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52"/>
          <w:szCs w:val="52"/>
        </w:rPr>
      </w:pPr>
      <w:r w:rsidDel="00000000" w:rsidR="00000000" w:rsidRPr="00000000">
        <w:rPr>
          <w:rFonts w:ascii="Arial Unicode MS" w:cs="Arial Unicode MS" w:eastAsia="Arial Unicode MS" w:hAnsi="Arial Unicode MS"/>
          <w:sz w:val="52"/>
          <w:szCs w:val="52"/>
          <w:rtl w:val="0"/>
        </w:rPr>
        <w:t xml:space="preserve">Credit QA接口自动化Entry Task</w:t>
      </w:r>
    </w:p>
    <w:p w:rsidR="00000000" w:rsidDel="00000000" w:rsidP="00000000" w:rsidRDefault="00000000" w:rsidRPr="00000000" w14:paraId="00000001">
      <w:pPr>
        <w:spacing w:after="220" w:before="220" w:lineRule="auto"/>
        <w:contextualSpacing w:val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一、目的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让团队更好地掌握新人对技能的掌握情况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熟悉代码编写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熟悉Postman的接口自动化设计思想和运行流程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20" w:before="2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熟悉性能测试及相关工具应用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对任务进度和时间有所意识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对代码设计、代码规范、测试有所意识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contextualSpacing w:val="0"/>
        <w:rPr>
          <w:b w:val="1"/>
        </w:rPr>
      </w:pPr>
      <w:bookmarkStart w:colFirst="0" w:colLast="0" w:name="_b6nvehcl22bo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二、时间要求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5个工作日完成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入职第二天开始，期间需要参加培训课程，不影响最后期限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contextualSpacing w:val="0"/>
        <w:rPr>
          <w:b w:val="1"/>
        </w:rPr>
      </w:pPr>
      <w:bookmarkStart w:colFirst="0" w:colLast="0" w:name="_c52o6shyi1h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三、Task说明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contextualSpacing w:val="0"/>
        <w:rPr>
          <w:b w:val="1"/>
          <w:sz w:val="27"/>
          <w:szCs w:val="27"/>
        </w:rPr>
      </w:pPr>
      <w:bookmarkStart w:colFirst="0" w:colLast="0" w:name="_imda5judxqnk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27"/>
          <w:szCs w:val="27"/>
          <w:rtl w:val="0"/>
        </w:rPr>
        <w:t xml:space="preserve">1.实现接口需求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      a.协议：HTTP + JSON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18"/>
          <w:szCs w:val="18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        b.Url样例: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4dd0e1"/>
            <w:sz w:val="18"/>
            <w:szCs w:val="18"/>
            <w:u w:val="single"/>
            <w:shd w:fill="fafafa" w:val="clear"/>
            <w:rtl w:val="0"/>
          </w:rPr>
          <w:t xml:space="preserve">http://entrytask:5000/shopee/test?a=1&amp;b=</w:t>
        </w:r>
      </w:hyperlink>
      <w:r w:rsidDel="00000000" w:rsidR="00000000" w:rsidRPr="00000000">
        <w:rPr>
          <w:b w:val="1"/>
          <w:sz w:val="18"/>
          <w:szCs w:val="18"/>
          <w:shd w:fill="fafafa" w:val="clear"/>
          <w:rtl w:val="0"/>
        </w:rPr>
        <w:t xml:space="preserve">”jones”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      c.方法：get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d.Request:</w:t>
      </w:r>
    </w:p>
    <w:tbl>
      <w:tblPr>
        <w:tblStyle w:val="Table1"/>
        <w:tblW w:w="37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"/>
        <w:gridCol w:w="1235"/>
        <w:gridCol w:w="1265"/>
        <w:tblGridChange w:id="0">
          <w:tblGrid>
            <w:gridCol w:w="1220"/>
            <w:gridCol w:w="1235"/>
            <w:gridCol w:w="1265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字段名称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是否可为空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数据类型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e.Response:</w:t>
      </w:r>
    </w:p>
    <w:tbl>
      <w:tblPr>
        <w:tblStyle w:val="Table2"/>
        <w:tblW w:w="76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0"/>
        <w:gridCol w:w="1910"/>
        <w:gridCol w:w="1925"/>
        <w:gridCol w:w="1925"/>
        <w:tblGridChange w:id="0">
          <w:tblGrid>
            <w:gridCol w:w="1910"/>
            <w:gridCol w:w="1910"/>
            <w:gridCol w:w="1925"/>
            <w:gridCol w:w="192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字段名称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是否可为空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数据类型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说明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错误码，0为成功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err_msg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错误信息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refenence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具体数据“No. {a} is {b}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  f.Error Code：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SUCCESS_CODE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= 0, success</w:t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SYSTEM_ERRCODE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= 11, system error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contextualSpacing w:val="0"/>
        <w:rPr>
          <w:b w:val="1"/>
          <w:sz w:val="20"/>
          <w:szCs w:val="20"/>
        </w:rPr>
      </w:pPr>
      <w:bookmarkStart w:colFirst="0" w:colLast="0" w:name="_5131sd75vkry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PARAMS_ERRCODE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= 21, empry or wrong params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g.Example: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18"/>
          <w:szCs w:val="18"/>
          <w:shd w:fill="fafafa" w:val="clear"/>
        </w:rPr>
      </w:pPr>
      <w:hyperlink r:id="rId8">
        <w:r w:rsidDel="00000000" w:rsidR="00000000" w:rsidRPr="00000000">
          <w:rPr>
            <w:b w:val="1"/>
            <w:color w:val="4dd0e1"/>
            <w:sz w:val="18"/>
            <w:szCs w:val="18"/>
            <w:u w:val="single"/>
            <w:shd w:fill="fafafa" w:val="clear"/>
            <w:rtl w:val="0"/>
          </w:rPr>
          <w:t xml:space="preserve">http://entrytask:5000/shopee/test?a=1&amp;b=</w:t>
        </w:r>
      </w:hyperlink>
      <w:r w:rsidDel="00000000" w:rsidR="00000000" w:rsidRPr="00000000">
        <w:rPr>
          <w:b w:val="1"/>
          <w:sz w:val="18"/>
          <w:szCs w:val="18"/>
          <w:shd w:fill="fafafa" w:val="clear"/>
          <w:rtl w:val="0"/>
        </w:rPr>
        <w:t xml:space="preserve">”jones”</w:t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"error_code": "0",</w:t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"error_message": "success",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"reference": “NO.1 is Jones"</w:t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contextualSpacing w:val="0"/>
        <w:rPr>
          <w:b w:val="1"/>
          <w:sz w:val="27"/>
          <w:szCs w:val="27"/>
        </w:rPr>
      </w:pPr>
      <w:bookmarkStart w:colFirst="0" w:colLast="0" w:name="_j2ff4sncda7" w:id="4"/>
      <w:bookmarkEnd w:id="4"/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7"/>
          <w:szCs w:val="27"/>
          <w:rtl w:val="0"/>
        </w:rPr>
        <w:t xml:space="preserve">.任务要求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contextualSpacing w:val="0"/>
        <w:rPr>
          <w:sz w:val="24"/>
          <w:szCs w:val="24"/>
        </w:rPr>
      </w:pPr>
      <w:bookmarkStart w:colFirst="0" w:colLast="0" w:name="_xuffr5fm6j5l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A.根据上述接口需求任选一种自已开发语言实现接口的功能，交付件要求：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1）实现接口的代码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2）运行演示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B.下载安装postman以newman工具，针对a实现的接口进行自动化用例脚本编写(包含结果的错误码和错误信息的检查)，并通过命令行调度自动脚本运行，生成测试报告。交付件要求：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1）自动化脚本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2）测试报告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3）演示自动化运行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4）梳理Postman接口自动化设计流程图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contextualSpacing w:val="0"/>
        <w:rPr>
          <w:sz w:val="24"/>
          <w:szCs w:val="24"/>
        </w:rPr>
      </w:pPr>
      <w:bookmarkStart w:colFirst="0" w:colLast="0" w:name="_u3kcmfzfkm6h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C.自选工具针对上述实现接口进行性能测试，交付件要求：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1）性能测试脚本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2）性能测试结果报告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3）演示性能测试执行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>
          <w:i w:val="1"/>
          <w:color w:val="ff26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ff2600"/>
          <w:sz w:val="24"/>
          <w:szCs w:val="24"/>
          <w:rtl w:val="0"/>
        </w:rPr>
        <w:t xml:space="preserve">注：所有交付件均上传自建的git仓库</w:t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hd w:fill="ffffff" w:val="clear"/>
        <w:spacing w:before="480" w:lineRule="auto"/>
        <w:contextualSpacing w:val="0"/>
        <w:rPr>
          <w:b w:val="1"/>
          <w:color w:val="333333"/>
          <w:sz w:val="36"/>
          <w:szCs w:val="36"/>
        </w:rPr>
      </w:pPr>
      <w:bookmarkStart w:colFirst="0" w:colLast="0" w:name="_wg526n631hxu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6"/>
          <w:szCs w:val="36"/>
          <w:rtl w:val="0"/>
        </w:rPr>
        <w:t xml:space="preserve">四、参考资料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240" w:line="331.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https://github.com/postmanlabs/postman-app-support/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240" w:line="331.2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Postman support：</w:t>
      </w:r>
      <w:r w:rsidDel="00000000" w:rsidR="00000000" w:rsidRPr="00000000">
        <w:fldChar w:fldCharType="begin"/>
        <w:instrText xml:space="preserve"> HYPERLINK "https://www.getpostman.com/docs/v6/"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https://www.getpostman.com/docs/v6/</w:t>
      </w:r>
    </w:p>
    <w:p w:rsidR="00000000" w:rsidDel="00000000" w:rsidP="00000000" w:rsidRDefault="00000000" w:rsidRPr="00000000" w14:paraId="0000004B">
      <w:pPr>
        <w:spacing w:after="240" w:before="240" w:line="331.2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"http://debugtalk.com/post/ApiTestEngine-1-setup-basic-framework/"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ostmanlabs/postman-app-support/" TargetMode="External"/><Relationship Id="rId9" Type="http://schemas.openxmlformats.org/officeDocument/2006/relationships/hyperlink" Target="https://github.com/postmanlabs/postman-app-support/" TargetMode="External"/><Relationship Id="rId5" Type="http://schemas.openxmlformats.org/officeDocument/2006/relationships/styles" Target="styles.xml"/><Relationship Id="rId6" Type="http://schemas.openxmlformats.org/officeDocument/2006/relationships/hyperlink" Target="http://entrytask:5000/shopee/test?a=1&amp;b=2" TargetMode="External"/><Relationship Id="rId7" Type="http://schemas.openxmlformats.org/officeDocument/2006/relationships/hyperlink" Target="http://entrytask:5000/shopee/test?a=1&amp;b=2" TargetMode="External"/><Relationship Id="rId8" Type="http://schemas.openxmlformats.org/officeDocument/2006/relationships/hyperlink" Target="http://entrytask:5000/shopee/test?a=1&amp;b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