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7678" w:rsidRDefault="007A7678" w:rsidP="006F3893">
      <w:pPr>
        <w:pStyle w:val="2"/>
      </w:pPr>
      <w:r>
        <w:rPr>
          <w:rFonts w:hint="eastAsia"/>
        </w:rPr>
        <w:t>1.</w:t>
      </w:r>
      <w:r>
        <w:t xml:space="preserve"> </w:t>
      </w:r>
      <w:r>
        <w:t>synchronized</w:t>
      </w:r>
      <w:r>
        <w:t>和</w:t>
      </w:r>
      <w:r>
        <w:t>volatile</w:t>
      </w:r>
      <w:r>
        <w:t>进行一下比较：</w:t>
      </w:r>
    </w:p>
    <w:p w:rsidR="007A7678" w:rsidRDefault="007A7678" w:rsidP="007A767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    1)</w:t>
      </w:r>
      <w:r>
        <w:rPr>
          <w:rFonts w:ascii="Courier New" w:hAnsi="Courier New" w:cs="Courier New"/>
          <w:kern w:val="0"/>
          <w:sz w:val="24"/>
          <w:szCs w:val="24"/>
        </w:rPr>
        <w:t>关键字</w:t>
      </w:r>
      <w:r>
        <w:rPr>
          <w:rFonts w:ascii="Courier New" w:hAnsi="Courier New" w:cs="Courier New"/>
          <w:kern w:val="0"/>
          <w:sz w:val="24"/>
          <w:szCs w:val="24"/>
        </w:rPr>
        <w:t>volatile</w:t>
      </w:r>
      <w:r>
        <w:rPr>
          <w:rFonts w:ascii="Courier New" w:hAnsi="Courier New" w:cs="Courier New"/>
          <w:kern w:val="0"/>
          <w:sz w:val="24"/>
          <w:szCs w:val="24"/>
        </w:rPr>
        <w:t>是线程同步的轻量级实现，所以</w:t>
      </w:r>
      <w:r>
        <w:rPr>
          <w:rFonts w:ascii="Courier New" w:hAnsi="Courier New" w:cs="Courier New"/>
          <w:kern w:val="0"/>
          <w:sz w:val="24"/>
          <w:szCs w:val="24"/>
        </w:rPr>
        <w:t>volatile</w:t>
      </w:r>
      <w:r>
        <w:rPr>
          <w:rFonts w:ascii="Courier New" w:hAnsi="Courier New" w:cs="Courier New"/>
          <w:kern w:val="0"/>
          <w:sz w:val="24"/>
          <w:szCs w:val="24"/>
        </w:rPr>
        <w:t>性能肯定比</w:t>
      </w:r>
      <w:r>
        <w:rPr>
          <w:rFonts w:ascii="Courier New" w:hAnsi="Courier New" w:cs="Courier New"/>
          <w:kern w:val="0"/>
          <w:sz w:val="24"/>
          <w:szCs w:val="24"/>
        </w:rPr>
        <w:t>synchronized</w:t>
      </w:r>
      <w:r>
        <w:rPr>
          <w:rFonts w:ascii="Courier New" w:hAnsi="Courier New" w:cs="Courier New"/>
          <w:kern w:val="0"/>
          <w:sz w:val="24"/>
          <w:szCs w:val="24"/>
        </w:rPr>
        <w:t>要好，并且</w:t>
      </w:r>
      <w:r>
        <w:rPr>
          <w:rFonts w:ascii="Courier New" w:hAnsi="Courier New" w:cs="Courier New"/>
          <w:kern w:val="0"/>
          <w:sz w:val="24"/>
          <w:szCs w:val="24"/>
        </w:rPr>
        <w:t>volatile</w:t>
      </w:r>
      <w:r>
        <w:rPr>
          <w:rFonts w:ascii="Courier New" w:hAnsi="Courier New" w:cs="Courier New"/>
          <w:kern w:val="0"/>
          <w:sz w:val="24"/>
          <w:szCs w:val="24"/>
        </w:rPr>
        <w:t>只能修饰于变量，而</w:t>
      </w:r>
      <w:r>
        <w:rPr>
          <w:rFonts w:ascii="Courier New" w:hAnsi="Courier New" w:cs="Courier New"/>
          <w:kern w:val="0"/>
          <w:sz w:val="24"/>
          <w:szCs w:val="24"/>
        </w:rPr>
        <w:t>synchronized</w:t>
      </w:r>
      <w:r>
        <w:rPr>
          <w:rFonts w:ascii="Courier New" w:hAnsi="Courier New" w:cs="Courier New"/>
          <w:kern w:val="0"/>
          <w:sz w:val="24"/>
          <w:szCs w:val="24"/>
        </w:rPr>
        <w:t>可以修饰方法，以及代码块。随着</w:t>
      </w:r>
      <w:r>
        <w:rPr>
          <w:rFonts w:ascii="Courier New" w:hAnsi="Courier New" w:cs="Courier New"/>
          <w:kern w:val="0"/>
          <w:sz w:val="24"/>
          <w:szCs w:val="24"/>
        </w:rPr>
        <w:t>JDK</w:t>
      </w:r>
      <w:r>
        <w:rPr>
          <w:rFonts w:ascii="Courier New" w:hAnsi="Courier New" w:cs="Courier New"/>
          <w:kern w:val="0"/>
          <w:sz w:val="24"/>
          <w:szCs w:val="24"/>
        </w:rPr>
        <w:t>新版本的发布，</w:t>
      </w:r>
      <w:r>
        <w:rPr>
          <w:rFonts w:ascii="Courier New" w:hAnsi="Courier New" w:cs="Courier New"/>
          <w:kern w:val="0"/>
          <w:sz w:val="24"/>
          <w:szCs w:val="24"/>
        </w:rPr>
        <w:t>synchronized</w:t>
      </w:r>
      <w:r>
        <w:rPr>
          <w:rFonts w:ascii="Courier New" w:hAnsi="Courier New" w:cs="Courier New"/>
          <w:kern w:val="0"/>
          <w:sz w:val="24"/>
          <w:szCs w:val="24"/>
        </w:rPr>
        <w:t>关键字在执行效率上得到很大提升，在开发中使用</w:t>
      </w:r>
      <w:r>
        <w:rPr>
          <w:rFonts w:ascii="Courier New" w:hAnsi="Courier New" w:cs="Courier New"/>
          <w:kern w:val="0"/>
          <w:sz w:val="24"/>
          <w:szCs w:val="24"/>
        </w:rPr>
        <w:t>synchronized</w:t>
      </w:r>
      <w:r>
        <w:rPr>
          <w:rFonts w:ascii="Courier New" w:hAnsi="Courier New" w:cs="Courier New"/>
          <w:kern w:val="0"/>
          <w:sz w:val="24"/>
          <w:szCs w:val="24"/>
        </w:rPr>
        <w:t>关键字的比率还是比较大的。</w:t>
      </w:r>
    </w:p>
    <w:p w:rsidR="007A7678" w:rsidRDefault="007A7678" w:rsidP="007A767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    2)</w:t>
      </w:r>
      <w:r>
        <w:rPr>
          <w:rFonts w:ascii="Courier New" w:hAnsi="Courier New" w:cs="Courier New"/>
          <w:kern w:val="0"/>
          <w:sz w:val="24"/>
          <w:szCs w:val="24"/>
        </w:rPr>
        <w:t>多线程访问</w:t>
      </w:r>
      <w:r>
        <w:rPr>
          <w:rFonts w:ascii="Courier New" w:hAnsi="Courier New" w:cs="Courier New"/>
          <w:kern w:val="0"/>
          <w:sz w:val="24"/>
          <w:szCs w:val="24"/>
        </w:rPr>
        <w:t>volatile</w:t>
      </w:r>
      <w:r>
        <w:rPr>
          <w:rFonts w:ascii="Courier New" w:hAnsi="Courier New" w:cs="Courier New"/>
          <w:kern w:val="0"/>
          <w:sz w:val="24"/>
          <w:szCs w:val="24"/>
        </w:rPr>
        <w:t>不会发生阻塞，而</w:t>
      </w:r>
      <w:r>
        <w:rPr>
          <w:rFonts w:ascii="Courier New" w:hAnsi="Courier New" w:cs="Courier New"/>
          <w:kern w:val="0"/>
          <w:sz w:val="24"/>
          <w:szCs w:val="24"/>
        </w:rPr>
        <w:t>synchronized</w:t>
      </w:r>
      <w:r>
        <w:rPr>
          <w:rFonts w:ascii="Courier New" w:hAnsi="Courier New" w:cs="Courier New"/>
          <w:kern w:val="0"/>
          <w:sz w:val="24"/>
          <w:szCs w:val="24"/>
        </w:rPr>
        <w:t>会出现阻塞。</w:t>
      </w:r>
    </w:p>
    <w:p w:rsidR="007A7678" w:rsidRDefault="007A7678" w:rsidP="007A767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 xml:space="preserve">    3) volatile</w:t>
      </w:r>
      <w:r>
        <w:rPr>
          <w:rFonts w:ascii="Courier New" w:hAnsi="Courier New" w:cs="Courier New"/>
          <w:kern w:val="0"/>
          <w:sz w:val="24"/>
          <w:szCs w:val="24"/>
        </w:rPr>
        <w:t>能保证数据的可见性，但不能保证原子性；而</w:t>
      </w:r>
      <w:r>
        <w:rPr>
          <w:rFonts w:ascii="Courier New" w:hAnsi="Courier New" w:cs="Courier New"/>
          <w:kern w:val="0"/>
          <w:sz w:val="24"/>
          <w:szCs w:val="24"/>
        </w:rPr>
        <w:t>synchronized</w:t>
      </w:r>
      <w:r>
        <w:rPr>
          <w:rFonts w:ascii="Courier New" w:hAnsi="Courier New" w:cs="Courier New"/>
          <w:kern w:val="0"/>
          <w:sz w:val="24"/>
          <w:szCs w:val="24"/>
        </w:rPr>
        <w:t>可以保证原子性，也可以间接保证可见性，因为它会将私有内存和公共内存中的数据做同步。</w:t>
      </w:r>
      <w:proofErr w:type="gramStart"/>
      <w:r>
        <w:rPr>
          <w:rFonts w:ascii="Courier New" w:hAnsi="Courier New" w:cs="Courier New"/>
          <w:kern w:val="0"/>
          <w:sz w:val="24"/>
          <w:szCs w:val="24"/>
        </w:rPr>
        <w:t>此知识</w:t>
      </w:r>
      <w:proofErr w:type="gramEnd"/>
      <w:r>
        <w:rPr>
          <w:rFonts w:ascii="Courier New" w:hAnsi="Courier New" w:cs="Courier New"/>
          <w:kern w:val="0"/>
          <w:sz w:val="24"/>
          <w:szCs w:val="24"/>
        </w:rPr>
        <w:t>点在后面有实验做论证。</w:t>
      </w:r>
    </w:p>
    <w:p w:rsidR="002C3582" w:rsidRDefault="007A7678" w:rsidP="006F3893">
      <w:pPr>
        <w:autoSpaceDE w:val="0"/>
        <w:autoSpaceDN w:val="0"/>
        <w:adjustRightInd w:val="0"/>
        <w:ind w:firstLine="48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kern w:val="0"/>
          <w:sz w:val="24"/>
          <w:szCs w:val="24"/>
        </w:rPr>
        <w:t>4)</w:t>
      </w:r>
      <w:r>
        <w:rPr>
          <w:rFonts w:ascii="Courier New" w:hAnsi="Courier New" w:cs="Courier New"/>
          <w:kern w:val="0"/>
          <w:sz w:val="24"/>
          <w:szCs w:val="24"/>
        </w:rPr>
        <w:t>再次重申一下，关键字</w:t>
      </w:r>
      <w:r>
        <w:rPr>
          <w:rFonts w:ascii="Courier New" w:hAnsi="Courier New" w:cs="Courier New"/>
          <w:kern w:val="0"/>
          <w:sz w:val="24"/>
          <w:szCs w:val="24"/>
        </w:rPr>
        <w:t>volatile</w:t>
      </w:r>
      <w:r>
        <w:rPr>
          <w:rFonts w:ascii="Courier New" w:hAnsi="Courier New" w:cs="Courier New"/>
          <w:kern w:val="0"/>
          <w:sz w:val="24"/>
          <w:szCs w:val="24"/>
        </w:rPr>
        <w:t>解决的是变量在多个线程之间的可见性；而</w:t>
      </w:r>
      <w:proofErr w:type="spellStart"/>
      <w:r w:rsidR="006F3893">
        <w:rPr>
          <w:rFonts w:ascii="Courier New" w:hAnsi="Courier New" w:cs="Courier New"/>
          <w:kern w:val="0"/>
          <w:sz w:val="24"/>
          <w:szCs w:val="24"/>
        </w:rPr>
        <w:t>ynchronized</w:t>
      </w:r>
      <w:proofErr w:type="spellEnd"/>
      <w:r>
        <w:rPr>
          <w:rFonts w:ascii="Courier New" w:hAnsi="Courier New" w:cs="Courier New"/>
          <w:kern w:val="0"/>
          <w:sz w:val="24"/>
          <w:szCs w:val="24"/>
        </w:rPr>
        <w:t xml:space="preserve">    </w:t>
      </w:r>
      <w:r>
        <w:rPr>
          <w:rFonts w:ascii="Courier New" w:hAnsi="Courier New" w:cs="Courier New"/>
          <w:kern w:val="0"/>
          <w:sz w:val="24"/>
          <w:szCs w:val="24"/>
        </w:rPr>
        <w:t>关键字解决的是多个线程之间访问资源的同步性</w:t>
      </w:r>
    </w:p>
    <w:p w:rsidR="006F3893" w:rsidRDefault="006F3893" w:rsidP="006F389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:rsidR="006F3893" w:rsidRDefault="006F3893" w:rsidP="006F3893">
      <w:pPr>
        <w:pStyle w:val="2"/>
      </w:pPr>
      <w:r>
        <w:rPr>
          <w:rFonts w:hint="eastAsia"/>
        </w:rPr>
        <w:t>2.</w:t>
      </w:r>
      <w:r>
        <w:rPr>
          <w:rFonts w:hint="eastAsia"/>
        </w:rPr>
        <w:t>图解</w:t>
      </w:r>
      <w:r>
        <w:rPr>
          <w:rFonts w:hint="eastAsia"/>
        </w:rPr>
        <w:t>volatile</w:t>
      </w:r>
      <w:r>
        <w:rPr>
          <w:rFonts w:hint="eastAsia"/>
        </w:rPr>
        <w:t>同步原理</w:t>
      </w:r>
    </w:p>
    <w:p w:rsidR="006F3893" w:rsidRDefault="006F3893" w:rsidP="006F3893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用图来演示一下使用关键字</w:t>
      </w:r>
      <w:r>
        <w:rPr>
          <w:rFonts w:hint="eastAsia"/>
        </w:rPr>
        <w:t>volatile</w:t>
      </w:r>
      <w:r>
        <w:rPr>
          <w:rFonts w:hint="eastAsia"/>
        </w:rPr>
        <w:t>时出现非线程安全的原因。变量在内存中工作的过程</w:t>
      </w:r>
    </w:p>
    <w:p w:rsidR="006F3893" w:rsidRDefault="006F3893" w:rsidP="006F3893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1) read</w:t>
      </w:r>
      <w:r>
        <w:rPr>
          <w:rFonts w:hint="eastAsia"/>
        </w:rPr>
        <w:t>和</w:t>
      </w:r>
      <w:r>
        <w:rPr>
          <w:rFonts w:hint="eastAsia"/>
        </w:rPr>
        <w:t>load</w:t>
      </w:r>
      <w:r>
        <w:rPr>
          <w:rFonts w:hint="eastAsia"/>
        </w:rPr>
        <w:t>阶段：从主存复制变量到当前线程工作内存；</w:t>
      </w:r>
    </w:p>
    <w:p w:rsidR="006F3893" w:rsidRDefault="006F3893" w:rsidP="006F3893">
      <w:p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 xml:space="preserve">    2) use</w:t>
      </w:r>
      <w:r>
        <w:rPr>
          <w:rFonts w:hint="eastAsia"/>
        </w:rPr>
        <w:t>和</w:t>
      </w:r>
      <w:r>
        <w:rPr>
          <w:rFonts w:hint="eastAsia"/>
        </w:rPr>
        <w:t>assign</w:t>
      </w:r>
      <w:r>
        <w:rPr>
          <w:rFonts w:hint="eastAsia"/>
        </w:rPr>
        <w:t>阶段：执行代码，改变共享变量值；</w:t>
      </w:r>
    </w:p>
    <w:p w:rsidR="006F3893" w:rsidRDefault="006F3893" w:rsidP="006F3893">
      <w:pPr>
        <w:autoSpaceDE w:val="0"/>
        <w:autoSpaceDN w:val="0"/>
        <w:adjustRightInd w:val="0"/>
        <w:ind w:firstLine="420"/>
        <w:jc w:val="left"/>
      </w:pPr>
      <w:r>
        <w:rPr>
          <w:rFonts w:hint="eastAsia"/>
        </w:rPr>
        <w:t>3) store</w:t>
      </w:r>
      <w:r>
        <w:rPr>
          <w:rFonts w:hint="eastAsia"/>
        </w:rPr>
        <w:t>和</w:t>
      </w:r>
      <w:r>
        <w:rPr>
          <w:rFonts w:hint="eastAsia"/>
        </w:rPr>
        <w:t>write</w:t>
      </w:r>
      <w:r>
        <w:rPr>
          <w:rFonts w:hint="eastAsia"/>
        </w:rPr>
        <w:t>阶段：用工作内存数据刷新主存对应变量的值。</w:t>
      </w:r>
    </w:p>
    <w:p w:rsidR="006F3893" w:rsidRDefault="006F3893" w:rsidP="006F3893">
      <w:pPr>
        <w:autoSpaceDE w:val="0"/>
        <w:autoSpaceDN w:val="0"/>
        <w:adjustRightInd w:val="0"/>
        <w:ind w:firstLine="420"/>
        <w:jc w:val="left"/>
      </w:pPr>
      <w:r>
        <w:rPr>
          <w:noProof/>
        </w:rPr>
        <w:drawing>
          <wp:inline distT="0" distB="0" distL="0" distR="0" wp14:anchorId="1400A91C" wp14:editId="69626A6C">
            <wp:extent cx="3316894" cy="267135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803" cy="268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893" w:rsidRDefault="006F3893" w:rsidP="006F3893">
      <w:pPr>
        <w:autoSpaceDE w:val="0"/>
        <w:autoSpaceDN w:val="0"/>
        <w:adjustRightInd w:val="0"/>
        <w:ind w:firstLine="420"/>
        <w:jc w:val="lef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在多线程环境中，</w:t>
      </w:r>
      <w:r>
        <w:rPr>
          <w:rFonts w:hint="eastAsia"/>
        </w:rPr>
        <w:t>use</w:t>
      </w:r>
      <w:r>
        <w:rPr>
          <w:rFonts w:hint="eastAsia"/>
        </w:rPr>
        <w:t>和</w:t>
      </w:r>
      <w:r>
        <w:rPr>
          <w:rFonts w:hint="eastAsia"/>
        </w:rPr>
        <w:t>assign</w:t>
      </w:r>
      <w:r>
        <w:rPr>
          <w:rFonts w:hint="eastAsia"/>
        </w:rPr>
        <w:t>是多次出现的，但这一操作并不是原子性，也就是在</w:t>
      </w:r>
      <w:r>
        <w:rPr>
          <w:rFonts w:hint="eastAsia"/>
        </w:rPr>
        <w:t>read</w:t>
      </w:r>
      <w:r>
        <w:rPr>
          <w:rFonts w:hint="eastAsia"/>
        </w:rPr>
        <w:t>和</w:t>
      </w:r>
      <w:r>
        <w:rPr>
          <w:rFonts w:hint="eastAsia"/>
        </w:rPr>
        <w:t>load</w:t>
      </w:r>
      <w:r>
        <w:rPr>
          <w:rFonts w:hint="eastAsia"/>
        </w:rPr>
        <w:t>之后，如果主内存</w:t>
      </w:r>
      <w:r>
        <w:rPr>
          <w:rFonts w:hint="eastAsia"/>
        </w:rPr>
        <w:t>count</w:t>
      </w:r>
      <w:r>
        <w:rPr>
          <w:rFonts w:hint="eastAsia"/>
        </w:rPr>
        <w:t>变量发生修改之后，线程工作内存中的</w:t>
      </w:r>
      <w:proofErr w:type="gramStart"/>
      <w:r>
        <w:rPr>
          <w:rFonts w:hint="eastAsia"/>
        </w:rPr>
        <w:t>值由于</w:t>
      </w:r>
      <w:proofErr w:type="gramEnd"/>
      <w:r>
        <w:rPr>
          <w:rFonts w:hint="eastAsia"/>
        </w:rPr>
        <w:t>已经加载，不会产生对应的变化，也就是私有内存和公共内存中的变量不同步，所以计算出来的结果会和预期不一样，也就出现了非线程安全问题。</w:t>
      </w:r>
    </w:p>
    <w:p w:rsidR="006F3893" w:rsidRPr="006F3893" w:rsidRDefault="006F3893" w:rsidP="006F3893">
      <w:pPr>
        <w:autoSpaceDE w:val="0"/>
        <w:autoSpaceDN w:val="0"/>
        <w:adjustRightInd w:val="0"/>
        <w:ind w:firstLine="420"/>
        <w:jc w:val="left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对于用</w:t>
      </w:r>
      <w:r>
        <w:rPr>
          <w:rFonts w:hint="eastAsia"/>
        </w:rPr>
        <w:t>volatile</w:t>
      </w:r>
      <w:r>
        <w:rPr>
          <w:rFonts w:hint="eastAsia"/>
        </w:rPr>
        <w:t>修饰的变量．</w:t>
      </w:r>
      <w:r>
        <w:rPr>
          <w:rFonts w:hint="eastAsia"/>
        </w:rPr>
        <w:t>JVM</w:t>
      </w:r>
      <w:r>
        <w:rPr>
          <w:rFonts w:hint="eastAsia"/>
        </w:rPr>
        <w:t>虚拟机只是保证从主内存加载到线程工作内存的值是最新的，例如线程</w:t>
      </w:r>
      <w:r>
        <w:t>1</w:t>
      </w:r>
      <w:r>
        <w:rPr>
          <w:rFonts w:hint="eastAsia"/>
        </w:rPr>
        <w:t>和线程</w:t>
      </w:r>
      <w:r>
        <w:rPr>
          <w:rFonts w:hint="eastAsia"/>
        </w:rPr>
        <w:t>2</w:t>
      </w:r>
      <w:r>
        <w:rPr>
          <w:rFonts w:hint="eastAsia"/>
        </w:rPr>
        <w:t>在进行</w:t>
      </w:r>
      <w:r>
        <w:rPr>
          <w:rFonts w:hint="eastAsia"/>
        </w:rPr>
        <w:t>read</w:t>
      </w:r>
      <w:r>
        <w:rPr>
          <w:rFonts w:hint="eastAsia"/>
        </w:rPr>
        <w:t>和</w:t>
      </w:r>
      <w:r>
        <w:rPr>
          <w:rFonts w:hint="eastAsia"/>
        </w:rPr>
        <w:t>load</w:t>
      </w:r>
      <w:r>
        <w:rPr>
          <w:rFonts w:hint="eastAsia"/>
        </w:rPr>
        <w:t>的操作中，发现主内存中</w:t>
      </w:r>
      <w:r>
        <w:rPr>
          <w:rFonts w:hint="eastAsia"/>
        </w:rPr>
        <w:t>count</w:t>
      </w:r>
      <w:r>
        <w:rPr>
          <w:rFonts w:hint="eastAsia"/>
        </w:rPr>
        <w:t>的值都是</w:t>
      </w:r>
      <w:r>
        <w:rPr>
          <w:rFonts w:hint="eastAsia"/>
        </w:rPr>
        <w:t>5</w:t>
      </w:r>
      <w:r>
        <w:rPr>
          <w:rFonts w:hint="eastAsia"/>
        </w:rPr>
        <w:t>，那么都会加载这个最新的值。也就是说，</w:t>
      </w:r>
      <w:r>
        <w:rPr>
          <w:rFonts w:hint="eastAsia"/>
        </w:rPr>
        <w:t>volatile</w:t>
      </w:r>
      <w:r>
        <w:rPr>
          <w:rFonts w:hint="eastAsia"/>
        </w:rPr>
        <w:t>关键字解决的是</w:t>
      </w:r>
      <w:proofErr w:type="gramStart"/>
      <w:r>
        <w:rPr>
          <w:rFonts w:hint="eastAsia"/>
        </w:rPr>
        <w:t>变量读</w:t>
      </w:r>
      <w:proofErr w:type="gramEnd"/>
      <w:r>
        <w:rPr>
          <w:rFonts w:hint="eastAsia"/>
        </w:rPr>
        <w:t>时</w:t>
      </w:r>
      <w:bookmarkStart w:id="0" w:name="_GoBack"/>
      <w:bookmarkEnd w:id="0"/>
      <w:r>
        <w:rPr>
          <w:rFonts w:hint="eastAsia"/>
        </w:rPr>
        <w:t>的可见性问题，但无法保证原子性，对于多个线程访问同一个实例变量还是需要加锁同步。</w:t>
      </w:r>
    </w:p>
    <w:sectPr w:rsidR="006F3893" w:rsidRPr="006F3893" w:rsidSect="006F389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F07"/>
    <w:rsid w:val="002C3582"/>
    <w:rsid w:val="004D3F98"/>
    <w:rsid w:val="006F3893"/>
    <w:rsid w:val="007A7678"/>
    <w:rsid w:val="00F3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7F701F-902C-47FE-8FFF-D3528277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A76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F38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A767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F389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 xue</dc:creator>
  <cp:keywords/>
  <dc:description/>
  <cp:lastModifiedBy>ff xue</cp:lastModifiedBy>
  <cp:revision>3</cp:revision>
  <dcterms:created xsi:type="dcterms:W3CDTF">2017-07-06T11:33:00Z</dcterms:created>
  <dcterms:modified xsi:type="dcterms:W3CDTF">2017-07-06T12:14:00Z</dcterms:modified>
</cp:coreProperties>
</file>