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0A8C" w14:textId="3C40131F" w:rsidR="004E3A60" w:rsidRDefault="00601CF6" w:rsidP="00601CF6">
      <w:pPr>
        <w:pStyle w:val="1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体系结构</w:t>
      </w:r>
    </w:p>
    <w:p w14:paraId="012A4FDA" w14:textId="33AE126A" w:rsidR="00601CF6" w:rsidRDefault="00601CF6" w:rsidP="00601CF6">
      <w:r>
        <w:t>Spring</w:t>
      </w:r>
      <w:r>
        <w:rPr>
          <w:rFonts w:hint="eastAsia"/>
        </w:rPr>
        <w:t>框架提供了约2</w:t>
      </w:r>
      <w:r>
        <w:t>0</w:t>
      </w:r>
      <w:r>
        <w:rPr>
          <w:rFonts w:hint="eastAsia"/>
        </w:rPr>
        <w:t>个模块，可根据应用实现要求进行选择。</w:t>
      </w:r>
    </w:p>
    <w:p w14:paraId="380547B2" w14:textId="35F4FC37" w:rsidR="00601CF6" w:rsidRDefault="00601CF6" w:rsidP="00601CF6">
      <w:pPr>
        <w:jc w:val="center"/>
      </w:pPr>
      <w:r>
        <w:rPr>
          <w:rFonts w:hint="eastAsia"/>
          <w:noProof/>
        </w:rPr>
        <w:drawing>
          <wp:inline distT="0" distB="0" distL="0" distR="0" wp14:anchorId="6FF5C6FC" wp14:editId="0D349997">
            <wp:extent cx="3885714" cy="33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2F7" w14:textId="1DE2411F" w:rsidR="00601CF6" w:rsidRDefault="00601CF6" w:rsidP="00601CF6">
      <w:pPr>
        <w:jc w:val="center"/>
      </w:pPr>
    </w:p>
    <w:p w14:paraId="0BE90879" w14:textId="11FEC6D8" w:rsidR="00601CF6" w:rsidRDefault="00601CF6" w:rsidP="00601CF6">
      <w:pPr>
        <w:pStyle w:val="1"/>
      </w:pPr>
      <w:r>
        <w:rPr>
          <w:rFonts w:hint="eastAsia"/>
        </w:rPr>
        <w:t>核心容器</w:t>
      </w:r>
    </w:p>
    <w:p w14:paraId="761F0915" w14:textId="30DE6FD7" w:rsidR="00601CF6" w:rsidRDefault="00601CF6" w:rsidP="00601CF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核心容器由 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spring-core，spring-beans，spring-context，spring-context-support和spring-expression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SpEL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，Spring 表达式语言，Spring Expression Language）等模块组成，它们的细节如下：</w:t>
      </w:r>
    </w:p>
    <w:p w14:paraId="607565D8" w14:textId="5BD0D956" w:rsidR="00601CF6" w:rsidRPr="00B34747" w:rsidRDefault="00601CF6" w:rsidP="00B34747">
      <w:pPr>
        <w:pStyle w:val="a3"/>
        <w:numPr>
          <w:ilvl w:val="0"/>
          <w:numId w:val="1"/>
        </w:numPr>
        <w:ind w:firstLineChars="0"/>
      </w:pPr>
      <w:r w:rsidRPr="00B34747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spring-core </w:t>
      </w:r>
      <w:r w:rsidRPr="00B3474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模块提供了框架的基本组成部分，包括 </w:t>
      </w:r>
      <w:proofErr w:type="spellStart"/>
      <w:r w:rsidRPr="00B3474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IoC</w:t>
      </w:r>
      <w:proofErr w:type="spellEnd"/>
      <w:r w:rsidRPr="00B3474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和依赖注入功能。</w:t>
      </w:r>
    </w:p>
    <w:p w14:paraId="762EB25F" w14:textId="28CB0160" w:rsidR="00B34747" w:rsidRPr="00B34747" w:rsidRDefault="00B34747" w:rsidP="00B34747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spring-beans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 模块提供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BeanFactory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，工厂模式的微妙实现，它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移除了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编码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式单例的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需要，并且可以把配置和依赖从实际编码逻辑中解耦。</w:t>
      </w:r>
    </w:p>
    <w:p w14:paraId="0F008291" w14:textId="4BE8B202" w:rsidR="00B34747" w:rsidRPr="00B34747" w:rsidRDefault="00B34747" w:rsidP="00B34747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context 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模块建立在由 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core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和 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beans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模块的基础上建立起来的，它以一种类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似于 JNDI 注册的方式访问对象。Context 模块继承自 Bean 模块，并且添加了国际化（比如，使用资源束）、事件传播、资源加载和透明地创建上下文（比如，通过 Servlet 容器）等功能。Context 模块也支持 Java EE 的功能，比如 EJB、JMX 和远程调用等。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ApplicationContext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接口是 Context 模块的焦点。</w:t>
      </w:r>
    </w:p>
    <w:p w14:paraId="012F31EE" w14:textId="63EA1E58" w:rsidR="00B34747" w:rsidRPr="00B34747" w:rsidRDefault="00B34747" w:rsidP="00B34747">
      <w:pPr>
        <w:pStyle w:val="a3"/>
        <w:numPr>
          <w:ilvl w:val="0"/>
          <w:numId w:val="1"/>
        </w:numPr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spring-context-support 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提供了对第三方集成到 Spring 上下文的支持，比如缓存（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EhCache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, Guava,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JCache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）、邮件（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JavaMail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）、调度（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CommonJ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 Quartz）、模板引擎（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FreeMarker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JasperReports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 Velocity）等。</w:t>
      </w:r>
    </w:p>
    <w:p w14:paraId="6656BF71" w14:textId="77777777" w:rsidR="00B34747" w:rsidRPr="00B34747" w:rsidRDefault="00B34747" w:rsidP="00B3474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B3474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spring-expression </w:t>
      </w:r>
      <w:r w:rsidRPr="00B3474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模块提供了强大的表达式语言，用于在运行时查询和操作对象图。它是 JSP2.1 规范中定义的统一表达式语言的扩展，支持 set 和 get 属性值、属性赋值、方法调用、访问数组集合及索引的内容、逻辑算术运算、命名变量、通过名字从 Spring </w:t>
      </w:r>
      <w:proofErr w:type="spellStart"/>
      <w:r w:rsidRPr="00B3474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B3474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容器检索对象，还支持列表的投影、选择以及聚合等。</w:t>
      </w:r>
    </w:p>
    <w:p w14:paraId="279AF342" w14:textId="0AE0EE6C" w:rsidR="00B34747" w:rsidRDefault="00B34747" w:rsidP="007F391B">
      <w:pPr>
        <w:pStyle w:val="a3"/>
        <w:ind w:left="420" w:firstLineChars="0" w:firstLine="0"/>
      </w:pPr>
    </w:p>
    <w:p w14:paraId="72274D05" w14:textId="54C1FB61" w:rsidR="007F391B" w:rsidRPr="007F391B" w:rsidRDefault="007F391B" w:rsidP="007F391B">
      <w:pPr>
        <w:rPr>
          <w:b/>
          <w:bCs/>
        </w:rPr>
      </w:pPr>
      <w:r w:rsidRPr="007F391B">
        <w:rPr>
          <w:rFonts w:hint="eastAsia"/>
          <w:b/>
          <w:bCs/>
        </w:rPr>
        <w:t>S</w:t>
      </w:r>
      <w:r w:rsidRPr="007F391B">
        <w:rPr>
          <w:b/>
          <w:bCs/>
        </w:rPr>
        <w:t>pring</w:t>
      </w:r>
      <w:r w:rsidRPr="007F391B">
        <w:rPr>
          <w:rFonts w:hint="eastAsia"/>
          <w:b/>
          <w:bCs/>
        </w:rPr>
        <w:t>以上容器完整依赖关系如图</w:t>
      </w:r>
    </w:p>
    <w:p w14:paraId="30D59BF8" w14:textId="44A01EC3" w:rsidR="007F391B" w:rsidRDefault="007F391B" w:rsidP="007F391B">
      <w:pPr>
        <w:jc w:val="center"/>
      </w:pPr>
      <w:r>
        <w:rPr>
          <w:rFonts w:hint="eastAsia"/>
          <w:noProof/>
        </w:rPr>
        <w:drawing>
          <wp:inline distT="0" distB="0" distL="0" distR="0" wp14:anchorId="2E4E10C2" wp14:editId="3A5E0986">
            <wp:extent cx="4763965" cy="31370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08" cy="31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D57" w14:textId="77777777" w:rsidR="007F391B" w:rsidRDefault="007F391B" w:rsidP="007F391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数据访问/集成</w:t>
      </w:r>
    </w:p>
    <w:p w14:paraId="5BA6EF98" w14:textId="4BFCA9A1" w:rsidR="007F391B" w:rsidRDefault="007F391B" w:rsidP="007F391B">
      <w:pPr>
        <w:pStyle w:val="a5"/>
        <w:shd w:val="clear" w:color="auto" w:fill="FFFFFF"/>
        <w:spacing w:before="0" w:beforeAutospacing="0" w:after="75" w:afterAutospacing="0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数据访问/集成层包括 JDBC，ORM，OXM，JMS 和事务处理模块，它们的细节如下：</w:t>
      </w:r>
      <w:r>
        <w:rPr>
          <w:rFonts w:ascii="微软雅黑" w:eastAsia="微软雅黑" w:hAnsi="微软雅黑" w:hint="eastAsia"/>
          <w:color w:val="FF0000"/>
          <w:sz w:val="23"/>
          <w:szCs w:val="23"/>
        </w:rPr>
        <w:t>（注：JDBC=Java Data Base Connectivity，ORM=Object Relational Mapping，OXM=Object XML Mapping，JMS=Java Message Service）</w:t>
      </w:r>
    </w:p>
    <w:p w14:paraId="16891A73" w14:textId="77777777" w:rsidR="007F391B" w:rsidRDefault="007F391B" w:rsidP="007F391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JDBC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模块提供了 JDBC 抽象层，它消除了冗长的 JDBC 编码和对数据库供应商特定错误代码的解析。</w:t>
      </w:r>
    </w:p>
    <w:p w14:paraId="0F567544" w14:textId="77777777" w:rsidR="007F391B" w:rsidRDefault="007F391B" w:rsidP="007F391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 w:rsidRPr="007F391B"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ORM</w:t>
      </w:r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 模块提供了对流行的对象关系映射 API 的集成，包括 JPA、JDO 和 Hibernate 等。通过此模块可以让这些 ORM 框架和 spring的其它功能整合，比如前面提及的事务管理。</w:t>
      </w:r>
    </w:p>
    <w:p w14:paraId="014D247F" w14:textId="77777777" w:rsidR="007F391B" w:rsidRDefault="007F391B" w:rsidP="007F391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 w:rsidRPr="007F391B"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OXM</w:t>
      </w:r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 模块提供了对 OXM 实现的支持，比如 JAXB、Castor、XML Beans、</w:t>
      </w:r>
      <w:proofErr w:type="spellStart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JiBX</w:t>
      </w:r>
      <w:proofErr w:type="spellEnd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proofErr w:type="spellStart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XStream</w:t>
      </w:r>
      <w:proofErr w:type="spellEnd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 xml:space="preserve"> 等。</w:t>
      </w:r>
    </w:p>
    <w:p w14:paraId="3C852827" w14:textId="77777777" w:rsidR="007F391B" w:rsidRDefault="007F391B" w:rsidP="007F391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 w:rsidRPr="007F391B"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JMS</w:t>
      </w:r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 模块包含生产（produce）和消费（consume）消息的功能。从 Spring 4.1 开始，集成了 spring-messaging 模块。</w:t>
      </w:r>
    </w:p>
    <w:p w14:paraId="1E4B26E7" w14:textId="2B0A12EF" w:rsidR="007F391B" w:rsidRPr="007F391B" w:rsidRDefault="007F391B" w:rsidP="007F391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7F391B"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事务</w:t>
      </w:r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 xml:space="preserve">模块为实现特殊接口类及所有的 POJO 支持编程式和声明式事务管理。（注：编程式事务需要自己写 </w:t>
      </w:r>
      <w:proofErr w:type="spellStart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beginTransaction</w:t>
      </w:r>
      <w:proofErr w:type="spellEnd"/>
      <w:r w:rsidRPr="007F391B">
        <w:rPr>
          <w:rFonts w:ascii="微软雅黑" w:eastAsia="微软雅黑" w:hAnsi="微软雅黑" w:hint="eastAsia"/>
          <w:color w:val="333333"/>
          <w:sz w:val="23"/>
          <w:szCs w:val="23"/>
        </w:rPr>
        <w:t>()、commit()、rollback() 等事务管理方法，声明式事务是通过注解或配置由 spring 自动处理，编程式事务力度更细）</w:t>
      </w:r>
    </w:p>
    <w:p w14:paraId="4DC90AD0" w14:textId="5B622507" w:rsidR="007F391B" w:rsidRDefault="007F391B" w:rsidP="007F391B">
      <w:pPr>
        <w:tabs>
          <w:tab w:val="left" w:pos="1946"/>
        </w:tabs>
      </w:pPr>
    </w:p>
    <w:p w14:paraId="67666C12" w14:textId="77777777" w:rsidR="007F391B" w:rsidRDefault="007F391B" w:rsidP="007F391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Web</w:t>
      </w:r>
    </w:p>
    <w:p w14:paraId="5F4CD2F1" w14:textId="77777777" w:rsidR="007F391B" w:rsidRDefault="007F391B" w:rsidP="007F391B">
      <w:pPr>
        <w:pStyle w:val="a5"/>
        <w:shd w:val="clear" w:color="auto" w:fill="FFFFFF"/>
        <w:spacing w:before="0" w:beforeAutospacing="0" w:after="75" w:afterAutospacing="0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Web 层由 Web，Web-MVC，Web-Socket 和 Web-Portlet 组成，它们的细节如下：</w:t>
      </w:r>
    </w:p>
    <w:p w14:paraId="5F33549C" w14:textId="1343DC9E" w:rsidR="007F391B" w:rsidRPr="00FA2BE1" w:rsidRDefault="007F391B" w:rsidP="007F391B">
      <w:pPr>
        <w:pStyle w:val="a3"/>
        <w:numPr>
          <w:ilvl w:val="0"/>
          <w:numId w:val="6"/>
        </w:numPr>
        <w:tabs>
          <w:tab w:val="left" w:pos="1946"/>
        </w:tabs>
        <w:ind w:firstLineChars="0"/>
      </w:pPr>
      <w:r w:rsidRPr="007F391B"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</w:t>
      </w:r>
      <w:r w:rsidRPr="007F391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 模块提供面向 web 的基本功能和面向 web 的应用上下文，比如多部分（multipart）文件上传功能、使用 Servlet 监听器初始化 </w:t>
      </w:r>
      <w:proofErr w:type="spellStart"/>
      <w:r w:rsidRPr="007F391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IoC</w:t>
      </w:r>
      <w:proofErr w:type="spellEnd"/>
      <w:r w:rsidRPr="007F391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容器等。它还包括 HTTP 客户端以及 Spring 远程调用中与 web 相关的部分。</w:t>
      </w:r>
    </w:p>
    <w:p w14:paraId="2D735258" w14:textId="0344F07C" w:rsidR="00FA2BE1" w:rsidRPr="00FA2BE1" w:rsidRDefault="00FA2BE1" w:rsidP="007F391B">
      <w:pPr>
        <w:pStyle w:val="a3"/>
        <w:numPr>
          <w:ilvl w:val="0"/>
          <w:numId w:val="6"/>
        </w:numPr>
        <w:tabs>
          <w:tab w:val="left" w:pos="1946"/>
        </w:tabs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Web-MVC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模块为 web 应用提供了模型视图控制（MVC）和 REST Web服务的实现。Spring 的 MVC 框架可以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使领域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模型代码和 web 表单完全地分离，且可以与 Spring 框架的其它所有功能进行集成。</w:t>
      </w:r>
    </w:p>
    <w:p w14:paraId="525F5BF9" w14:textId="77777777" w:rsidR="00FA2BE1" w:rsidRDefault="00FA2BE1" w:rsidP="00FA2BE1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Web-Socket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模块为 WebSocket-based 提供了支持，而且在 web 应用程序中提供了客户端和服务器端之间通信的两种方式。</w:t>
      </w:r>
    </w:p>
    <w:p w14:paraId="3E896CD6" w14:textId="77777777" w:rsidR="00FA2BE1" w:rsidRPr="00FA2BE1" w:rsidRDefault="00FA2BE1" w:rsidP="00FA2BE1">
      <w:pPr>
        <w:pStyle w:val="a3"/>
        <w:numPr>
          <w:ilvl w:val="0"/>
          <w:numId w:val="6"/>
        </w:numPr>
        <w:tabs>
          <w:tab w:val="left" w:pos="1946"/>
        </w:tabs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Web-Portlet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模块提供了用于 Portlet 环境的 MVC 实现，并反映了 spring-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webmvc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模块的功能。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（暂未了解）</w:t>
      </w:r>
    </w:p>
    <w:p w14:paraId="0B483152" w14:textId="77777777" w:rsidR="00FA2BE1" w:rsidRDefault="00FA2BE1" w:rsidP="00FA2BE1">
      <w:pPr>
        <w:tabs>
          <w:tab w:val="left" w:pos="1946"/>
        </w:tabs>
        <w:rPr>
          <w:rFonts w:ascii="微软雅黑" w:eastAsia="微软雅黑" w:hAnsi="微软雅黑"/>
          <w:color w:val="333333"/>
          <w:sz w:val="30"/>
          <w:szCs w:val="30"/>
        </w:rPr>
      </w:pPr>
    </w:p>
    <w:p w14:paraId="32C9B028" w14:textId="22CF71A9" w:rsidR="00FA2BE1" w:rsidRPr="00FA2BE1" w:rsidRDefault="00FA2BE1" w:rsidP="00FA2BE1">
      <w:pPr>
        <w:pStyle w:val="1"/>
        <w:rPr>
          <w:sz w:val="21"/>
          <w:szCs w:val="22"/>
        </w:rPr>
      </w:pPr>
      <w:r w:rsidRPr="00FA2BE1">
        <w:rPr>
          <w:rFonts w:hint="eastAsia"/>
        </w:rPr>
        <w:t>其他</w:t>
      </w:r>
    </w:p>
    <w:p w14:paraId="7E77CA51" w14:textId="77777777" w:rsidR="00FA2BE1" w:rsidRDefault="00FA2BE1" w:rsidP="00FA2BE1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还有其他一些重要的模块，像 </w:t>
      </w:r>
      <w:hyperlink r:id="rId7" w:tgtFrame="_blank" w:history="1">
        <w:r>
          <w:rPr>
            <w:rStyle w:val="a6"/>
            <w:rFonts w:ascii="微软雅黑" w:eastAsia="微软雅黑" w:hAnsi="微软雅黑" w:hint="eastAsia"/>
            <w:color w:val="900B09"/>
            <w:sz w:val="23"/>
            <w:szCs w:val="23"/>
          </w:rPr>
          <w:t>AOP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，Aspects，Instrumentation，Web 和测试模块，它们的细节如下：</w:t>
      </w:r>
    </w:p>
    <w:p w14:paraId="2C26C5A0" w14:textId="2D62AF3D" w:rsidR="00FA2BE1" w:rsidRPr="00FA2BE1" w:rsidRDefault="00FA2BE1" w:rsidP="00FA2BE1">
      <w:pPr>
        <w:pStyle w:val="a3"/>
        <w:numPr>
          <w:ilvl w:val="0"/>
          <w:numId w:val="8"/>
        </w:numPr>
        <w:tabs>
          <w:tab w:val="left" w:pos="1946"/>
        </w:tabs>
        <w:ind w:firstLineChars="0"/>
      </w:pPr>
      <w:r w:rsidRPr="00FA2BE1"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AOP</w:t>
      </w:r>
      <w:r w:rsidRPr="00FA2B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模块提供了面向方面（切面）的编程实现，允许你定义方法拦截器和切入点对代码进行干净地解耦，从而使实现功能的代码彻底的解耦出来。使用</w:t>
      </w:r>
      <w:proofErr w:type="gramStart"/>
      <w:r w:rsidRPr="00FA2B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源码级</w:t>
      </w:r>
      <w:proofErr w:type="gramEnd"/>
      <w:r w:rsidRPr="00FA2B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的元数据，可以用类似于.Net属性的方式合并行为信息到代码中。</w:t>
      </w:r>
    </w:p>
    <w:p w14:paraId="3DE99173" w14:textId="21C2ACD6" w:rsidR="00FA2BE1" w:rsidRPr="00FA2BE1" w:rsidRDefault="00FA2BE1" w:rsidP="00FA2BE1">
      <w:pPr>
        <w:pStyle w:val="a3"/>
        <w:numPr>
          <w:ilvl w:val="0"/>
          <w:numId w:val="8"/>
        </w:numPr>
        <w:tabs>
          <w:tab w:val="left" w:pos="1946"/>
        </w:tabs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Aspects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模块提供了与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AspectJ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的集成，这是一个功能强大且成熟的面向切面编程（AOP）框架。</w:t>
      </w:r>
    </w:p>
    <w:p w14:paraId="446D5D8A" w14:textId="5BC08CB4" w:rsidR="00FA2BE1" w:rsidRPr="00FA2BE1" w:rsidRDefault="00FA2BE1" w:rsidP="00FA2BE1">
      <w:pPr>
        <w:pStyle w:val="a3"/>
        <w:numPr>
          <w:ilvl w:val="0"/>
          <w:numId w:val="8"/>
        </w:numPr>
        <w:tabs>
          <w:tab w:val="left" w:pos="1946"/>
        </w:tabs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Instrumentation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模块在一定的应用服务器中提供了类 instrumentation 的支持和类加载器的实现。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（暂未了解）</w:t>
      </w:r>
    </w:p>
    <w:p w14:paraId="04E2CBDB" w14:textId="191BBA97" w:rsidR="00FA2BE1" w:rsidRPr="00FA2BE1" w:rsidRDefault="00FA2BE1" w:rsidP="00FA2BE1">
      <w:pPr>
        <w:pStyle w:val="a3"/>
        <w:numPr>
          <w:ilvl w:val="0"/>
          <w:numId w:val="8"/>
        </w:numPr>
        <w:tabs>
          <w:tab w:val="left" w:pos="1946"/>
        </w:tabs>
        <w:ind w:firstLineChars="0"/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Messaging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 模块为 STOMP 提供了支持作为在应用程序中 WebSocket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子协议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的使用。它也支持一个注解编程模型，它是为了选路和处理来自 WebSocket 客户端的 STOMP 信息。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（暂未了解）</w:t>
      </w:r>
    </w:p>
    <w:p w14:paraId="11DB83F9" w14:textId="041E42E0" w:rsidR="00FA2BE1" w:rsidRPr="00FA2BE1" w:rsidRDefault="00FA2BE1" w:rsidP="00FA2BE1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FA2B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测试</w:t>
      </w:r>
      <w:r w:rsidRPr="00FA2B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模块支持对具有 JUnit 或 TestNG 框架的 Spring 组件的测试。</w:t>
      </w:r>
    </w:p>
    <w:sectPr w:rsidR="00FA2BE1" w:rsidRPr="00FA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59C8"/>
    <w:multiLevelType w:val="hybridMultilevel"/>
    <w:tmpl w:val="2486B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E04697"/>
    <w:multiLevelType w:val="multilevel"/>
    <w:tmpl w:val="9C7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C6E8D"/>
    <w:multiLevelType w:val="multilevel"/>
    <w:tmpl w:val="BB7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F313B"/>
    <w:multiLevelType w:val="hybridMultilevel"/>
    <w:tmpl w:val="CA584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C50A1"/>
    <w:multiLevelType w:val="multilevel"/>
    <w:tmpl w:val="D71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6ACF"/>
    <w:multiLevelType w:val="multilevel"/>
    <w:tmpl w:val="A52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E6A0C"/>
    <w:multiLevelType w:val="multilevel"/>
    <w:tmpl w:val="46C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945C8"/>
    <w:multiLevelType w:val="hybridMultilevel"/>
    <w:tmpl w:val="94702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8D377E"/>
    <w:multiLevelType w:val="hybridMultilevel"/>
    <w:tmpl w:val="5C0EF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16"/>
    <w:rsid w:val="000832C1"/>
    <w:rsid w:val="004E3A60"/>
    <w:rsid w:val="00601CF6"/>
    <w:rsid w:val="007F391B"/>
    <w:rsid w:val="00AB6516"/>
    <w:rsid w:val="00B34747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0328"/>
  <w15:chartTrackingRefBased/>
  <w15:docId w15:val="{56584468-43FF-4E48-971E-8BBA86B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C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4747"/>
    <w:pPr>
      <w:ind w:firstLineChars="200" w:firstLine="420"/>
    </w:pPr>
  </w:style>
  <w:style w:type="character" w:styleId="a4">
    <w:name w:val="Strong"/>
    <w:basedOn w:val="a0"/>
    <w:uiPriority w:val="22"/>
    <w:qFormat/>
    <w:rsid w:val="00B34747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7F3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7F3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2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wkspring/izae1h9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2021-01-28T04:05:00Z</dcterms:created>
  <dcterms:modified xsi:type="dcterms:W3CDTF">2021-01-28T04:47:00Z</dcterms:modified>
</cp:coreProperties>
</file>