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0815" w:rsidRDefault="004A0428">
      <w:r>
        <w:rPr>
          <w:rFonts w:ascii="Arial" w:hAnsi="Arial" w:cs="Arial"/>
          <w:color w:val="333333"/>
          <w:sz w:val="19"/>
          <w:szCs w:val="19"/>
        </w:rPr>
        <w:t>企事业单位应缴纳的保障金</w:t>
      </w:r>
      <w:r>
        <w:rPr>
          <w:rFonts w:ascii="Arial" w:hAnsi="Arial" w:cs="Arial"/>
          <w:color w:val="333333"/>
          <w:sz w:val="19"/>
          <w:szCs w:val="19"/>
        </w:rPr>
        <w:t>=(</w:t>
      </w:r>
      <w:r>
        <w:rPr>
          <w:rFonts w:ascii="Arial" w:hAnsi="Arial" w:cs="Arial"/>
          <w:color w:val="333333"/>
          <w:sz w:val="19"/>
          <w:szCs w:val="19"/>
        </w:rPr>
        <w:t>单位上年度在职职工总数</w:t>
      </w:r>
      <w:r>
        <w:rPr>
          <w:rFonts w:ascii="Arial" w:hAnsi="Arial" w:cs="Arial"/>
          <w:color w:val="333333"/>
          <w:sz w:val="19"/>
          <w:szCs w:val="19"/>
        </w:rPr>
        <w:t>×1</w:t>
      </w:r>
      <w:r>
        <w:rPr>
          <w:rFonts w:ascii="Arial" w:hAnsi="Arial" w:cs="Arial"/>
          <w:color w:val="333333"/>
          <w:sz w:val="19"/>
          <w:szCs w:val="19"/>
        </w:rPr>
        <w:t>．</w:t>
      </w:r>
      <w:r>
        <w:rPr>
          <w:rFonts w:ascii="Arial" w:hAnsi="Arial" w:cs="Arial"/>
          <w:color w:val="333333"/>
          <w:sz w:val="19"/>
          <w:szCs w:val="19"/>
        </w:rPr>
        <w:t>5%</w:t>
      </w:r>
      <w:r>
        <w:rPr>
          <w:rFonts w:ascii="Arial" w:hAnsi="Arial" w:cs="Arial"/>
          <w:color w:val="333333"/>
          <w:sz w:val="19"/>
          <w:szCs w:val="19"/>
        </w:rPr>
        <w:t>－已安排残疾职工人数</w:t>
      </w:r>
      <w:r>
        <w:rPr>
          <w:rFonts w:ascii="Arial" w:hAnsi="Arial" w:cs="Arial"/>
          <w:color w:val="333333"/>
          <w:sz w:val="19"/>
          <w:szCs w:val="19"/>
        </w:rPr>
        <w:t>)×</w:t>
      </w:r>
      <w:r>
        <w:rPr>
          <w:rFonts w:ascii="Arial" w:hAnsi="Arial" w:cs="Arial"/>
          <w:color w:val="333333"/>
          <w:sz w:val="19"/>
          <w:szCs w:val="19"/>
        </w:rPr>
        <w:t>本地区上年度职工年平均工资。（其中上海为</w:t>
      </w:r>
      <w:r>
        <w:rPr>
          <w:rFonts w:ascii="Arial" w:hAnsi="Arial" w:cs="Arial"/>
          <w:color w:val="333333"/>
          <w:sz w:val="19"/>
          <w:szCs w:val="19"/>
        </w:rPr>
        <w:t>1.6%</w:t>
      </w:r>
      <w:r>
        <w:rPr>
          <w:rFonts w:ascii="Arial" w:hAnsi="Arial" w:cs="Arial"/>
          <w:color w:val="333333"/>
          <w:sz w:val="19"/>
          <w:szCs w:val="19"/>
        </w:rPr>
        <w:t>，北京为</w:t>
      </w:r>
      <w:r>
        <w:rPr>
          <w:rFonts w:ascii="Arial" w:hAnsi="Arial" w:cs="Arial"/>
          <w:color w:val="333333"/>
          <w:sz w:val="19"/>
          <w:szCs w:val="19"/>
        </w:rPr>
        <w:t>1.7%</w:t>
      </w:r>
      <w:r>
        <w:rPr>
          <w:rFonts w:ascii="Arial" w:hAnsi="Arial" w:cs="Arial"/>
          <w:color w:val="333333"/>
          <w:sz w:val="19"/>
          <w:szCs w:val="19"/>
        </w:rPr>
        <w:t>）</w:t>
      </w:r>
    </w:p>
    <w:sectPr w:rsidR="00D908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0815" w:rsidRDefault="00D90815" w:rsidP="004A0428">
      <w:r>
        <w:separator/>
      </w:r>
    </w:p>
  </w:endnote>
  <w:endnote w:type="continuationSeparator" w:id="1">
    <w:p w:rsidR="00D90815" w:rsidRDefault="00D90815" w:rsidP="004A042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0815" w:rsidRDefault="00D90815" w:rsidP="004A0428">
      <w:r>
        <w:separator/>
      </w:r>
    </w:p>
  </w:footnote>
  <w:footnote w:type="continuationSeparator" w:id="1">
    <w:p w:rsidR="00D90815" w:rsidRDefault="00D90815" w:rsidP="004A042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A0428"/>
    <w:rsid w:val="004A0428"/>
    <w:rsid w:val="00D908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A04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A042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A04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A042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2018-09-13T05:29:00Z</dcterms:created>
  <dcterms:modified xsi:type="dcterms:W3CDTF">2018-09-13T05:29:00Z</dcterms:modified>
</cp:coreProperties>
</file>