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项目4 从一张报销单说起：票据审核与费用报销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•知识目标：知道常见票据的种类；能说出发票上的关键信息；理解报销对票据的基本要求。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•技能目标：能用大模型辅助识别票据信息；能按照核对表与原票逐项比对；能对识别错误进行修正和记录。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•素养目标：养成“先核对、后报销”的习惯；理解报销是对公款的管理，不轻信 AI 的识别结果，也不轻信自己的记忆。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r>
        <w:t>本项目以思维导图展示学习目标，知识要点则以知识图谱形式归纳在项目总结部分（图4-8）。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图4-1 学习目标思维导图</w:t>
      </w:r>
    </w:p>
    <w:p>
      <w:pPr>
        <w:pStyle w:val="Heading2"/>
      </w:pPr>
      <w:r>
        <w:t>任务4.1 看懂票据和发票的关键信息，并用AI识别核对</w:t>
      </w:r>
    </w:p>
    <w:p>
      <w:pPr>
        <w:pStyle w:val="Heading3"/>
      </w:pPr>
      <w:r>
        <w:t>导入：一张报销单，为什么不能直接报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校园文化节前一周，某高校学生社团“星空读书会”忙得不可开交。社长李想想把一周的票据整理成一叠，准备到学院财务处报销：打印店的海报费收据、文具店的彩带小票、超市买来的矿泉水和零食小票，还有一张打印店开具的增值税发票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老师看了一眼，只收下了其中一张，并且说：“超市小票没有学院的抬头，不能报；收据要换成发票，发票的抬头要写学院的全称和税号。”小何有点懵：这些钱都是社团花的，为什么有的能报，有的不能报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图4-2 小何向财务人员提交报销材料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r>
        <w:rPr>
          <w:rFonts w:ascii="Times New Roman" w:hAnsi="Times New Roman" w:cs="Times New Roman" w:eastAsia="宋体"/>
          <w:b w:val="0"/>
          <w:sz w:val="24"/>
        </w:rPr>
        <w:t>两个问题其实是同一个问题：报销单只是申请，票据才是证据。 要判断一笔钱能不能报，先要看懂票据，知道票据上哪些信息证明了这笔钱的用途和去向。这正是本任务要解决的问题。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图4-3 小何整理报销票据</w:t>
      </w:r>
    </w:p>
    <w:p>
      <w:pPr>
        <w:ind w:firstLine="0"/>
      </w:pPr>
    </w:p>
    <w:p>
      <w:pPr>
        <w:pStyle w:val="Heading3"/>
      </w:pPr>
      <w:r>
        <w:t>一、为什么报销要看票据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（一）原始凭证是什么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在会计工作中，业务发生时取得或填制的、用来证明经济业务真实发生的书面或电子证据，称为原始凭证。报销单、记账凭证都是在它的基础上形成的。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这说明了两件事：一是报销必须有原始凭证作依据；二是原始凭证不仅要有，还要真实、合法、完整。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（二）原始凭证应当具备哪些内容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这七项内容可以理解为票据的“体检标准”。以后遇到任何票据，都可以先问一句：这七项有没有？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（三）为什么超市小票常常不能报</w:t>
      </w:r>
    </w:p>
    <w:p>
      <w:r>
        <w:rPr>
          <w:rFonts w:ascii="Times New Roman" w:hAnsi="Times New Roman" w:cs="Times New Roman" w:eastAsia="宋体"/>
          <w:b w:val="0"/>
          <w:sz w:val="24"/>
        </w:rPr>
        <w:t>超市小票上通常有商品名称、金额和时间，看起来很完整。但它可能缺少购买方单位名称等信息，无法单独证明这笔支出归属于哪个单位；同时，外部小票也不能替代单位内部报销单、审批签字等材料来证明审批流程已完成。应分别核对外部票据与内部报销材料，不应把审批人信息误当作小票必须具备的外部票据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因此，小票通常不能单独代替单位要求的报销凭证；能否作为辅助材料、是否需要补开发票或其他证明，应按单位制度和相关规定判断。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这里要注意：“暂不能报销”不等于“没有发生支出”。社团采购即使暂未取得符合学院要求的票据，也应照实记入收支记录，并按制度补充材料；在票据和材料符合要求前，不应作为已审核通过的报销支出。这一点在项目2的收支记录中会再次用到。</w:t>
      </w:r>
    </w:p>
    <w:p>
      <w:pPr>
        <w:pStyle w:val="Heading3"/>
      </w:pPr>
      <w:r>
        <w:t>二、常见票据有哪些</w:t>
      </w:r>
    </w:p>
    <w:p>
      <w:r>
        <w:rPr>
          <w:rFonts w:ascii="Times New Roman" w:hAnsi="Times New Roman" w:cs="Times New Roman" w:eastAsia="宋体"/>
          <w:b w:val="0"/>
          <w:sz w:val="24"/>
        </w:rPr>
        <w:t>校园和职场中，最常见的几类票据如表4-1所示。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常见来源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r>
              <w:t>属于电子客票，核对乘车人、乘车日期、区间、票价及凭证状态；是否还需其他材料，以单位制度为准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r>
              <w:t>通常不能单独替代单位规定的报销凭证；能否报销及需补充哪些材料，以单位制度为准</w:t>
            </w:r>
          </w:p>
        </w:tc>
      </w:tr>
    </w:tbl>
    <w:p>
      <w:pPr>
        <w:ind w:firstLine="0"/>
      </w:pPr>
    </w:p>
    <w:p>
      <w:r>
        <w:t>下图从三个审核维度对几类常见票据作了归纳，便于快速判断。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340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图4-4 常见票据的审核维度矩阵（热力图）</w:t>
      </w:r>
    </w:p>
    <w:p>
      <w:r>
        <w:rPr>
          <w:rFonts w:ascii="Times New Roman" w:hAnsi="Times New Roman" w:cs="Times New Roman" w:eastAsia="宋体"/>
          <w:b w:val="0"/>
          <w:sz w:val="24"/>
        </w:rPr>
        <w:t>关于电子票据的说明：铁路客票、网约车等电子票据越来越普遍，应按票据类型核对适用字段。铁路客票重点核对乘车人、日期、区间和票价等；哪些电子票据可以直接报销、是否还需要行程单等辅助材料，要以单位的具体制度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关于发票用途的说明：不同发票的用途不同，报销时应按单位的要求取得正确的票据。开具发票必须与实际经营业务情况相符，对不符合规定的发票，报销人员应要求对方更正或重新开具。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t>三、发票上的关键信息</w:t>
      </w:r>
    </w:p>
    <w:p>
      <w:r>
        <w:rPr>
          <w:rFonts w:ascii="Times New Roman" w:hAnsi="Times New Roman" w:cs="Times New Roman" w:eastAsia="宋体"/>
          <w:b w:val="0"/>
          <w:sz w:val="24"/>
        </w:rPr>
        <w:t>发票是报销中最常见的票据。为了便于检查，可以把发票的关键信息整理为一张核对表，如表4-2所示。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>
              <w:t>发票代码/号码（按票种）</w:t>
            </w:r>
          </w:p>
        </w:tc>
        <w:tc>
          <w:tcPr>
            <w:tcW w:type="dxa" w:w="1662"/>
          </w:tcPr>
          <w:p>
            <w:r>
              <w:t>按票种核对唯一号码；数电发票使用20位发票号码，不要求填写发票代码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r>
              <w:t>用于官方查验和重复报销检查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防止虚报重复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一个简单的验证方法：假设价税合计为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r>
        <w:rPr>
          <w:rFonts w:ascii="Times New Roman" w:hAnsi="Times New Roman" w:cs="Times New Roman" w:eastAsia="宋体"/>
          <w:b w:val="0"/>
          <w:sz w:val="24"/>
        </w:rPr>
        <w:t>三单匹配：把票据放回业务中看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发票上的数字是如何相互关联的</w:t>
      </w:r>
    </w:p>
    <w:p>
      <w:r>
        <w:rPr>
          <w:rFonts w:ascii="Times New Roman" w:hAnsi="Times New Roman" w:cs="Times New Roman" w:eastAsia="宋体"/>
          <w:b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t>四、实践：用大模型识别发票信息并核对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本节的操作可以用任何一款大模型工具完成。工具的界面和功能会不断变化，操作以原理和步骤为主。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（一）准备票据文件</w:t>
      </w:r>
    </w:p>
    <w:p>
      <w:r>
        <w:rPr>
          <w:rFonts w:ascii="Times New Roman" w:hAnsi="Times New Roman" w:cs="Times New Roman" w:eastAsia="宋体"/>
          <w:b w:val="0"/>
          <w:sz w:val="24"/>
        </w:rPr>
        <w:t>1.优先使用原始电子文件。如果是电子发票，优先下载 PDF 或 OFD 格式文件，不要用截图。电子文件的信息比拍照更清楚，识别错误更少。</w:t>
      </w:r>
    </w:p>
    <w:p>
      <w:r>
        <w:rPr>
          <w:rFonts w:ascii="Times New Roman" w:hAnsi="Times New Roman" w:cs="Times New Roman" w:eastAsia="宋体"/>
          <w:b w:val="0"/>
          <w:sz w:val="24"/>
        </w:rPr>
        <w:t>2.纸质票据要拍清楚。平放在桌面上，光线充足，不要有反光和阴影，四角完整入镜。如果发票上有折痕，尽量展平后再拍。</w:t>
      </w:r>
    </w:p>
    <w:p>
      <w:r>
        <w:rPr>
          <w:rFonts w:ascii="Times New Roman" w:hAnsi="Times New Roman" w:cs="Times New Roman" w:eastAsia="宋体"/>
          <w:b w:val="0"/>
          <w:sz w:val="24"/>
        </w:rPr>
        <w:t>3.只上传需要报销的票据。不要把身份证、银行卡、手机号等与报销无关的信息一起上传。如果票据上有个人信息，可以遮挡无关部分。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（二）输入提示词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提示词的质量直接影响识别效果。下面给出两个版本，便于对比。</w:t>
      </w:r>
    </w:p>
    <w:p>
      <w:r>
        <w:rPr>
          <w:rFonts w:ascii="Times New Roman" w:hAnsi="Times New Roman" w:cs="Times New Roman" w:eastAsia="宋体"/>
          <w:b w:val="0"/>
          <w:sz w:val="24"/>
        </w:rPr>
        <w:t>基础版提示词：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请识别这张发票的信息。</w:t>
      </w:r>
    </w:p>
    <w:p>
      <w:r>
        <w:rPr>
          <w:rFonts w:ascii="Times New Roman" w:hAnsi="Times New Roman" w:cs="Times New Roman" w:eastAsia="宋体"/>
          <w:b w:val="0"/>
          <w:sz w:val="24"/>
        </w:rPr>
        <w:t>这样的提示词太笼统，大模型可能只给出一段概括，或者遗漏关键字段。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你是一名财务助理。请识别我上传的发票，并按以下字段输出为表格：发票类型、发票代码（如适用）、发票号码、开票日期、购买方名称、购买方税号、销售方名称、项目名称、金额、税率、税额、价税合计。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严格按照发票上的文字填写，不要改写、不要补充；</w:t>
      </w:r>
    </w:p>
    <w:p>
      <w:r>
        <w:rPr>
          <w:rFonts w:ascii="Times New Roman" w:hAnsi="Times New Roman" w:cs="Times New Roman" w:eastAsia="宋体"/>
          <w:b w:val="0"/>
          <w:sz w:val="24"/>
        </w:rPr>
        <w:t>2. 如果某个字段看不清或无法识别，请填写“无法识别”，不要猜测；</w:t>
      </w:r>
    </w:p>
    <w:p>
      <w:r>
        <w:rPr>
          <w:rFonts w:ascii="Times New Roman" w:hAnsi="Times New Roman" w:cs="Times New Roman" w:eastAsia="宋体"/>
          <w:b w:val="0"/>
          <w:sz w:val="24"/>
        </w:rPr>
        <w:t>3. 完成后，请检查“金额 + 税额 = 价税合计”是否成立，并在表格下方说明结果。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改进版提示词的关键有三点：限定角色，让大模型按财务的口径工作；限定字段，避免遗漏；限定规则，要求它承认不确定，而不是猜测。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（三）检查输出结果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大模型的输出需要经过三次核对。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第一次核对：与原票逐项比对。以原票为准，逐个字段检查。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第二次核对：用计算检查数字。检查金额、税率、税额和价税合计之间的关系。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次核对：用税务机关提供的渠道查验。纸质发票可按票种在税务机关提供的渠道输入发票代码（如适用）、号码、开票日期和金额查验；数电发票使用20位发票号码等信息，通过电子发票服务平台或全国增值税发票查验平台查验。</w:t>
      </w:r>
    </w:p>
    <w:p>
      <w:r>
        <w:rPr>
          <w:rFonts w:ascii="Times New Roman" w:hAnsi="Times New Roman" w:cs="Times New Roman" w:eastAsia="宋体"/>
          <w:b w:val="0"/>
          <w:sz w:val="24"/>
        </w:rPr>
        <w:t>假设大模型给出的识别结果如表4-3所示，我们用上面的方法逐项检查。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大模型识别结果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按修正后的金额重新计算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这个例子说明：大模型的识别整体准确，但在税率这类数字字段上可能出错，而且错误会连带影响税额和价税合计。因此，大模型给出的计算结果不能直接采信，必须用原票和计算两重核对。 本例中，原票税率是3%，大模型误识别为13%；按照3%重新计算，不含税金额226.42元，税额约为6.79元，价税合计约为233.21元。</w:t>
      </w:r>
    </w:p>
    <w:p>
      <w:r>
        <w:rPr>
          <w:rFonts w:ascii="Times New Roman" w:hAnsi="Times New Roman" w:cs="Times New Roman" w:eastAsia="宋体"/>
          <w:b w:val="0"/>
          <w:sz w:val="24"/>
        </w:rPr>
        <w:t>注：表中税号为示例号码，不是真实税号。</w:t>
      </w:r>
    </w:p>
    <w:p>
      <w:r>
        <w:rPr>
          <w:rFonts w:ascii="Times New Roman" w:hAnsi="Times New Roman" w:cs="Times New Roman" w:eastAsia="宋体"/>
          <w:b w:val="0"/>
          <w:sz w:val="24"/>
        </w:rPr>
        <w:t>（四）记录核对结果</w:t>
      </w:r>
    </w:p>
    <w:p>
      <w:r>
        <w:rPr>
          <w:rFonts w:ascii="Times New Roman" w:hAnsi="Times New Roman" w:cs="Times New Roman" w:eastAsia="宋体"/>
          <w:b w:val="0"/>
          <w:sz w:val="24"/>
        </w:rPr>
        <w:t>核对完成后，把结果录入表格，并在备注栏注明处理状态：已核对、需更正、需补充、不可报销。这样做的好处是，即使以后有人询问，也能说清楚每一张票据是怎么处理的。</w:t>
      </w:r>
    </w:p>
    <w:p>
      <w:r>
        <w:t>上述核对流程可以作为操作时的参考。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30501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图4-5 大模型识别票据信息的核对流程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小何把社团的票据按照表4-1和表4-2重新检查，分成四类，并写明理由：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表4-4 社团票据的分类与处理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本例学院要求采购报销提供发票；该收据不符合本例要求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先向文具店询问能否按实际业务补开发票；不能补开时按学院制度处理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暂不报销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按本例学院要求需提供正式票据；小票无单位信息，不能单独证明单位用途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保留为社团支出记录，按学院要求补充正式票据或其他认可材料；获认可前不列入报销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小何明白了：不是“花了钱就能报”，而是“票据及相关业务材料符合学院要求，能够证明这笔钱的用途和归属，才可以申请报销”。她还意识到，为了让财务老师顺利审核，以后采购时应当先问清楚对方能否按实际业务开具学院抬头的发票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孙悦用同样的方法整理了公司的差旅票据，并按照“能否证明业务、能否证明单位、能否证明金额”三个问题进行分类：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表4-5 差旅票据的分类与处理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按公司制度不予报销，并告知报销人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r>
        <w:rPr>
          <w:rFonts w:ascii="Times New Roman" w:hAnsi="Times New Roman" w:cs="Times New Roman" w:eastAsia="宋体"/>
          <w:b w:val="0"/>
          <w:sz w:val="24"/>
        </w:rPr>
        <w:t>这句话也正是本书要强调的：大模型可以帮你整理票据，但单位制度和相关规定才是判断的依据。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下面是使用大模型识别票据时常见的错误，以及相应的应对办法。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表4-6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错误类型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这些错误说明：大模型是助手，不是判断者。 最终判断应当由人作出，这一点在后续项目中会反复强调。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典型的审核误区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1.找出一张你最近使用过的发票或电子票据，按照表4-2逐项核对，记录每一项的结论。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2.选择一笔自己经手的活动支出，列出它的报销单、票据和业务依据，用三单匹配的方法检查它们是否相互印证。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3.用大模型识别一张票据后，用本任务的核对流程完成至少两处修正，并写出修正理由。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1）票据的作用是证明业务真实发生，原始凭证必须真实、合法、完整，缺一不可。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2）大模型能快速读取发票的关键信息，但识别结果必须与原票逐字段核对，三单匹配与数字关系检查是两道基本工具。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3）票据是责任的起点，签字人对识别结果负责，模型输出只能作为线索。</w:t>
      </w:r>
    </w:p>
    <w:p>
      <w:pPr>
        <w:pStyle w:val="Heading2"/>
      </w:pPr>
      <w:r>
        <w:t>任务4.2 用AI生成检查清单，并用它审核报销材料</w:t>
      </w:r>
    </w:p>
    <w:p>
      <w:pPr>
        <w:pStyle w:val="Heading3"/>
      </w:pPr>
      <w:r>
        <w:t>导入：一叠材料，三道关口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学期末，星空读书会要报销一批活动物资：横幅的打印费、音响的租赁费、茶歇的饮品费，还有几张零散的小票。社长李想想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r>
        <w:rPr>
          <w:rFonts w:ascii="Times New Roman" w:hAnsi="Times New Roman" w:cs="Times New Roman" w:eastAsia="宋体"/>
          <w:b w:val="0"/>
          <w:sz w:val="24"/>
        </w:rPr>
        <w:t>小何这才意识到，报销审核不是“看一眼票据金额”那么简单，而是按照一张清单，把每一项要求逐条过一遍。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青禾文具公司的财务部，经理交给她一沓差旅报销单，让她按照公司的报销制度先审一遍。孙悦打开制度文件，发现里面有十几条规定：报销单是否有部门负责人签字、住宿费是否超过公司标准、出差日期是否与票据一致、同一笔费用是否重复报销……她一条条对照，逐一打勾，最后发现两张票据的日期不在出差期间内。</w:t>
      </w:r>
    </w:p>
    <w:p>
      <w:r>
        <w:rPr>
          <w:rFonts w:ascii="Times New Roman" w:hAnsi="Times New Roman" w:cs="Times New Roman" w:eastAsia="宋体"/>
          <w:b w:val="0"/>
          <w:sz w:val="24"/>
        </w:rPr>
        <w:t>孙悦的感受是：只靠经验审单，容易漏；有了清单，审核才有章法。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ind w:firstLine="0"/>
      </w:pPr>
    </w:p>
    <w:p>
      <w:pPr>
        <w:pStyle w:val="Heading3"/>
      </w:pPr>
      <w:r>
        <w:t>一、报销材料由哪些部分组成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一套完整的报销材料，通常包括以下几类：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1.报销单：记录报销事由、日期、金额、报销人和部门，是整套材料的“封面”。</w:t>
      </w:r>
    </w:p>
    <w:p>
      <w:r>
        <w:rPr>
          <w:rFonts w:ascii="Times New Roman" w:hAnsi="Times New Roman" w:cs="Times New Roman" w:eastAsia="宋体"/>
          <w:b w:val="0"/>
          <w:sz w:val="24"/>
        </w:rPr>
        <w:t>2.原始票据：发票、收据、行程单等，用来证明费用真实发生。</w:t>
      </w:r>
    </w:p>
    <w:p>
      <w:r>
        <w:rPr>
          <w:rFonts w:ascii="Times New Roman" w:hAnsi="Times New Roman" w:cs="Times New Roman" w:eastAsia="宋体"/>
          <w:b w:val="0"/>
          <w:sz w:val="24"/>
        </w:rPr>
        <w:t>3.业务依据：采购合同、活动方案、出差申请、审批单等，用来证明费用与业务有关。</w:t>
      </w:r>
    </w:p>
    <w:p>
      <w:r>
        <w:rPr>
          <w:rFonts w:ascii="Times New Roman" w:hAnsi="Times New Roman" w:cs="Times New Roman" w:eastAsia="宋体"/>
          <w:b w:val="0"/>
          <w:sz w:val="24"/>
        </w:rPr>
        <w:t>4.附属证明：如物品验收单、人员名单、会议签到表等，用来补充说明费用的用途和过程。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t>二、审核的三个层次</w:t>
      </w:r>
    </w:p>
    <w:p>
      <w:r>
        <w:rPr>
          <w:rFonts w:ascii="Times New Roman" w:hAnsi="Times New Roman" w:cs="Times New Roman" w:eastAsia="宋体"/>
          <w:b w:val="0"/>
          <w:sz w:val="24"/>
        </w:rPr>
        <w:t>审核报销材料，可以从三个层次展开：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（一）形式审核：材料齐不齐、填得对不对</w:t>
      </w:r>
    </w:p>
    <w:p>
      <w:r>
        <w:rPr>
          <w:rFonts w:ascii="Times New Roman" w:hAnsi="Times New Roman" w:cs="Times New Roman" w:eastAsia="宋体"/>
          <w:b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（二）真实性审核：票据是不是真的、与业务是否对得上</w:t>
      </w:r>
    </w:p>
    <w:p>
      <w:r>
        <w:rPr>
          <w:rFonts w:ascii="Times New Roman" w:hAnsi="Times New Roman" w:cs="Times New Roman" w:eastAsia="宋体"/>
          <w:b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（三）合规性与合理性审核：是否符合制度，是否与业务相称</w:t>
      </w:r>
    </w:p>
    <w:p>
      <w:r>
        <w:rPr>
          <w:rFonts w:ascii="Times New Roman" w:hAnsi="Times New Roman" w:cs="Times New Roman" w:eastAsia="宋体"/>
          <w:b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t>三、审核流程、分工与三类典型问题</w:t>
      </w:r>
    </w:p>
    <w:p>
      <w:r>
        <w:rPr>
          <w:rFonts w:ascii="Times New Roman" w:hAnsi="Times New Roman" w:cs="Times New Roman" w:eastAsia="宋体"/>
          <w:b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表4-7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判断标准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结论（是/否/不适用）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使用这张清单时，有三点要注意。第一，“不适用”要说明理由，不能随意跳过。第二，“否”要写入备注，说明缺什么、怎么补。第三，清单要随制度更新，制度变了，清单也要跟着改。</w:t>
      </w:r>
    </w:p>
    <w:p>
      <w:pPr/>
      <w:r>
        <w:rPr>
          <w:rFonts w:ascii="黑体" w:hAnsi="黑体" w:eastAsia="黑体"/>
          <w:b/>
        </w:rPr>
        <w:t>（二）审核的流程与分工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r>
        <w:t>下图展示了一笔报销从提交到付款的基本流程。图中的每一个判断，都可以对应清单中的一项或几项。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715559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555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图4-6 报销审核流程</w:t>
      </w:r>
    </w:p>
    <w:p>
      <w:r>
        <w:rPr>
          <w:rFonts w:ascii="Times New Roman" w:hAnsi="Times New Roman" w:cs="Times New Roman" w:eastAsia="宋体"/>
          <w:b w:val="0"/>
          <w:sz w:val="24"/>
        </w:rPr>
        <w:t>退回不是对抗，而是为了把事情做对。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/>
      <w:r>
        <w:rPr>
          <w:rFonts w:ascii="黑体" w:hAnsi="黑体" w:eastAsia="黑体"/>
          <w:b/>
        </w:rPr>
        <w:t>（三）三类典型问题的分析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（一）拆单报销</w:t>
      </w:r>
    </w:p>
    <w:p>
      <w:r>
        <w:rPr>
          <w:rFonts w:ascii="Times New Roman" w:hAnsi="Times New Roman" w:cs="Times New Roman" w:eastAsia="宋体"/>
          <w:b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（二）同一事项重复报销</w:t>
      </w:r>
    </w:p>
    <w:p>
      <w:r>
        <w:rPr>
          <w:rFonts w:ascii="Times New Roman" w:hAnsi="Times New Roman" w:cs="Times New Roman" w:eastAsia="宋体"/>
          <w:b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（三）费用性质混用</w:t>
      </w:r>
    </w:p>
    <w:p>
      <w:r>
        <w:rPr>
          <w:rFonts w:ascii="Times New Roman" w:hAnsi="Times New Roman" w:cs="Times New Roman" w:eastAsia="宋体"/>
          <w:b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表4-8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主要线索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核实方法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要求说明，按制度处理</w:t>
            </w:r>
          </w:p>
        </w:tc>
      </w:tr>
    </w:tbl>
    <w:p>
      <w:pPr>
        <w:ind w:firstLine="0"/>
      </w:pPr>
    </w:p>
    <w:p>
      <w:pPr>
        <w:pStyle w:val="Heading3"/>
      </w:pPr>
      <w:r>
        <w:t>四、实践：用大模型生成清单，再用清单审核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（一）用大模型生成检查清单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把单位的报销制度中与报销相关的条款整理成文本，然后输入大模型。提示词可以参考下面的写法：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你是一名财务审核员。请根据下面的报销制度条款，生成一份报销审核检查清单。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每一项包括检查项目、检查要点、判断标准三列，以表格输出；</w:t>
      </w:r>
    </w:p>
    <w:p>
      <w:r>
        <w:rPr>
          <w:rFonts w:ascii="Times New Roman" w:hAnsi="Times New Roman" w:cs="Times New Roman" w:eastAsia="宋体"/>
          <w:b w:val="0"/>
          <w:sz w:val="24"/>
        </w:rPr>
        <w:t>2. 只根据我提供的条款生成，不要添加条款中没有的规定；</w:t>
      </w:r>
    </w:p>
    <w:p>
      <w:r>
        <w:rPr>
          <w:rFonts w:ascii="Times New Roman" w:hAnsi="Times New Roman" w:cs="Times New Roman" w:eastAsia="宋体"/>
          <w:b w:val="0"/>
          <w:sz w:val="24"/>
        </w:rPr>
        <w:t>3. 对于制度中没有说明的内容，请标注“需以制度确认”，不要自行判断。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制度条款：（在此粘贴）</w:t>
      </w:r>
    </w:p>
    <w:p>
      <w:r>
        <w:rPr>
          <w:rFonts w:ascii="Times New Roman" w:hAnsi="Times New Roman" w:cs="Times New Roman" w:eastAsia="宋体"/>
          <w:b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（二）检查大模型生成的清单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大模型生成的清单，需要人工逐项复核，检查三件事：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第一，清单中的每一项，能否在制度原文中找到对应条款。找不到的，要么删除，要么标注“需以制度确认”。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第二，判断标准是否具体。比如“费用合理”就不具体，应改为“不超过制度规定的标准”或“与活动人数相符”。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第三，有没有遗漏。对照制度的目录，看看是否有条款没有被转化为清单项。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（三）用清单审核一笔报销</w:t>
      </w:r>
    </w:p>
    <w:p>
      <w:r>
        <w:rPr>
          <w:rFonts w:ascii="Times New Roman" w:hAnsi="Times New Roman" w:cs="Times New Roman" w:eastAsia="宋体"/>
          <w:b w:val="0"/>
          <w:sz w:val="24"/>
        </w:rPr>
        <w:t>假设一笔活动报销的材料如下：报销单一张，打印费发票一张，音响租赁费发票一张，活动方案一份，没有租赁合同。用表4-7逐项审核，结果如表4-9所示。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表4-9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未发现重复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小何按照表4-7重新整理材料，把三处问题写进备注：发票抬头需要更正，租赁费需要补充合同，茶歇人数要与报销单核对。她把修改后的材料交回财务老师，老师这次很快通过了审核。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清单审核了差旅报销单，发现两张票据的日期不在出差期间内。她没有直接“打回”，而是先询问报销人是否有其他解释，比如是否为行程变更。报销人说明后，孙悦按照公司制度的规定，把情况记入备注，并交给经理决定处理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这说明：清单是工具，判断仍然需要人来完成。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的结果也说明了一件事：审核之后的沟通同样重要。小何的材料之所以能顺利通过，是因为财务老师给出的退回意见具体、有依据，小何知道该补什么、找谁补。孙悦的问题之所以能被妥善解决，是因为她没有把疑点直接定性，而是先请报销人说明情况。审核工作既要守住规则，也要给出可以执行的路径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误区一：签字齐全就等于审核通过。 签字只能说明有人确认过，并不能替代真实性和合规性的检查。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误区二：大模型说“合规”，就可以直接通过。 大模型只能帮助整理和提示，最终判断要以制度原文和票据原件为准。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误区三：审核通过后就可以忘记这笔报销。 报销完成之后，台账记录、票据归档和问题跟进仍需完成。一笔“通过”的报销，如果没有留下可追溯的记录，下一次遇到相似问题时，就无法参考过去的判断。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误区四：清单越长越好。 清单要与本单位的制度相匹配，无关的项目只会增加工作量，还会让人忽略真正重要的问题。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1.对照表4-7，为你所在的学生组织设计一份简化版报销清单，至少包括6项检查内容，并注明每一项的判断标准。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2.找一份报销材料（删除个人信息），用清单完成审核，并在表4-9的格式下记录结论。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3.从“三类典型问题”中选择一类，设计一份不少于三个问题的询问提纲，用于向经办人核实情况。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1）报销审核分三个层次：材料是否齐全、票据是否真实、事由与制度是否相符。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2）检查清单是把审核程序变成逐项动作的工具，每一项都应注明制度依据。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3）大模型可以帮助生成清单，但制度中没有的条目必须删除，不能当作制度要求执行。</w:t>
      </w:r>
    </w:p>
    <w:p>
      <w:pPr>
        <w:pStyle w:val="Heading2"/>
      </w:pPr>
      <w:r>
        <w:t>任务4.3 用AI识别票据、生成报销单，并逐项核对</w:t>
      </w:r>
    </w:p>
    <w:p>
      <w:pPr>
        <w:pStyle w:val="Heading3"/>
      </w:pPr>
      <w:r>
        <w:t>导入：报销单能不能让大模型来写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学期末组织了一次阅读分享活动，活动中购买了打印材料、茶歇和场地布置用品。学生会财务部把6张票据和活动方案交给社团干事小何，请她整理一份报销单。小何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实习生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ind w:firstLine="0"/>
      </w:pPr>
    </w:p>
    <w:p>
      <w:pPr>
        <w:pStyle w:val="Heading3"/>
      </w:pPr>
      <w:r>
        <w:t>一、报销单由哪些字段组成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一张报销单通常包括三类信息，它们的来源不同，核对方法也不同：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人工信息：报销人、部门、事由、报销日期、附件张数和审批栏。这些信息只能由报销人或审批人填写，大模型无法从票据中得知。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票据信息：每一项费用的发生日期、费用类别、金额、票据号码和开票单位。这些信息可以从票据原件中提取，是大模型可以辅助完成的部分。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汇总信息：费用合计（小写和大写）、各类费用小计。这些信息由明细计算得出，必须能够被重新验算。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t>二、从票据到报销单：三个步骤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生成报销单可以分为三步，每一步都有各自的产出和检查方式。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1.识别：大模型从每张票据中提取字段，并标注每个字段来自哪一张票据、哪个位置。没有标注来源的字段，不能进入报销单。</w:t>
      </w:r>
    </w:p>
    <w:p>
      <w:r>
        <w:rPr>
          <w:rFonts w:ascii="Times New Roman" w:hAnsi="Times New Roman" w:cs="Times New Roman" w:eastAsia="宋体"/>
          <w:b w:val="0"/>
          <w:sz w:val="24"/>
        </w:rPr>
        <w:t>2.归并：把同类费用合并为明细行，例如将两张打车发票合并为“市内交通费”，但每一行仍保留原始票据号，便于回查。</w:t>
      </w:r>
    </w:p>
    <w:p>
      <w:r>
        <w:rPr>
          <w:rFonts w:ascii="Times New Roman" w:hAnsi="Times New Roman" w:cs="Times New Roman" w:eastAsia="宋体"/>
          <w:b w:val="0"/>
          <w:sz w:val="24"/>
        </w:rPr>
        <w:t>3.生成：按照单位的报销单格式输出表格，并附上汇总的计算过程。人工信息留空，由报销人补充。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其中最容易出错的是第二步。合并时如果漏掉一张票据，或者同一张票据被录入两次，合计金额就会出现偏差。下面的提示词把三个步骤的要求写清楚，可以作为参考。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你是一名财务助理。请根据下列票据信息生成报销单草稿。要求：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1.每个金额字段必须注明来源票据的编号和字段名；</w:t>
      </w:r>
    </w:p>
    <w:p>
      <w:r>
        <w:rPr>
          <w:rFonts w:ascii="Times New Roman" w:hAnsi="Times New Roman" w:cs="Times New Roman" w:eastAsia="宋体"/>
          <w:b w:val="0"/>
          <w:sz w:val="24"/>
        </w:rPr>
        <w:t>2.同类费用可以合并，但每一行必须保留所有原始票据号；</w:t>
      </w:r>
    </w:p>
    <w:p>
      <w:r>
        <w:rPr>
          <w:rFonts w:ascii="Times New Roman" w:hAnsi="Times New Roman" w:cs="Times New Roman" w:eastAsia="宋体"/>
          <w:b w:val="0"/>
          <w:sz w:val="24"/>
        </w:rPr>
        <w:t>3.人工信息（报销人、部门、事由、审批意见）一律留空，标注“待报销人填写”，不得推断或补全；</w:t>
      </w:r>
    </w:p>
    <w:p>
      <w:r>
        <w:rPr>
          <w:rFonts w:ascii="Times New Roman" w:hAnsi="Times New Roman" w:cs="Times New Roman" w:eastAsia="宋体"/>
          <w:b w:val="0"/>
          <w:sz w:val="24"/>
        </w:rPr>
        <w:t>4.汇总金额必须按明细重新计算，并附上计算式；</w:t>
      </w:r>
    </w:p>
    <w:p>
      <w:r>
        <w:rPr>
          <w:rFonts w:ascii="Times New Roman" w:hAnsi="Times New Roman" w:cs="Times New Roman" w:eastAsia="宋体"/>
          <w:b w:val="0"/>
          <w:sz w:val="24"/>
        </w:rPr>
        <w:t>5.如果某张票据信息不清楚，标注“需人工确认”，不要猜测。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票据信息：（在此粘贴票据摘要）</w:t>
      </w:r>
    </w:p>
    <w:p>
      <w:r>
        <w:rPr>
          <w:rFonts w:ascii="Times New Roman" w:hAnsi="Times New Roman" w:cs="Times New Roman" w:eastAsia="宋体"/>
          <w:b w:val="0"/>
          <w:sz w:val="24"/>
        </w:rPr>
        <w:t>报销单格式：（在此粘贴单位报销单的字段列表）</w:t>
      </w:r>
    </w:p>
    <w:p>
      <w:pPr>
        <w:pStyle w:val="Heading3"/>
      </w:pPr>
      <w:r>
        <w:t>三、报销单的逐项核对与人机边界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大模型生成的报销单，不能因为“格式完整”就直接采用。建议按以下三个层面核对：</w:t>
      </w:r>
    </w:p>
    <w:p>
      <w:r>
        <w:rPr>
          <w:rFonts w:ascii="Times New Roman" w:hAnsi="Times New Roman" w:cs="Times New Roman" w:eastAsia="宋体"/>
          <w:b w:val="0"/>
          <w:sz w:val="24"/>
        </w:rPr>
        <w:t>字段对票据：逐个字段回到票据原件比对，包括日期、金额、税额、票据号和开票单位。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合计对明细：用明细行重新加总，检查合计金额（小写与大写）是否一致，并检查是否有重复或遗漏的票据。</w:t>
      </w:r>
    </w:p>
    <w:p>
      <w:r>
        <w:rPr>
          <w:rFonts w:ascii="Times New Roman" w:hAnsi="Times New Roman" w:cs="Times New Roman" w:eastAsia="宋体"/>
          <w:b w:val="0"/>
          <w:sz w:val="24"/>
        </w:rPr>
        <w:t>费用对依据：每笔费用都要能在业务依据中找到对应的事项，例如出差申请、活动方案或采购合同。费用对应不上依据时，应当说明或退回。</w:t>
      </w:r>
    </w:p>
    <w:p>
      <w:r>
        <w:rPr>
          <w:rFonts w:ascii="Times New Roman" w:hAnsi="Times New Roman" w:cs="Times New Roman" w:eastAsia="宋体"/>
          <w:b w:val="0"/>
          <w:sz w:val="24"/>
        </w:rPr>
        <w:t>表4-10 列出了孙悦报销单中的部分字段核对情况。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表4-10 报销单字段核对记录（示例）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表4-10 说明，大模型在字段层面的错误集中在日期、金额口径和类别判断三个地方。这些错误往往看起来很合理，只有回到原件才能发现。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合计核对是最容易被忽视的一步。表4-11 是孙悦报销单的合计核对过程。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表4-11 报销单合计核对（示例）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r>
              <w:t>停车小票</w:t>
            </w:r>
          </w:p>
        </w:tc>
        <w:tc>
          <w:tcPr>
            <w:tcW w:type="dxa" w:w="2771"/>
          </w:tcPr>
          <w:p>
            <w:r>
              <w:t>12.00</w:t>
            </w:r>
          </w:p>
        </w:tc>
        <w:tc>
          <w:tcPr>
            <w:tcW w:type="dxa" w:w="2771"/>
          </w:tcPr>
          <w:p>
            <w:r>
              <w:t>按票面金额</w:t>
            </w:r>
          </w:p>
        </w:tc>
      </w:tr>
      <w:tr>
        <w:tc>
          <w:tcPr>
            <w:tcW w:type="dxa" w:w="2771"/>
          </w:tcPr>
          <w:p>
            <w:r>
              <w:t>按票据逐张重新加总</w:t>
            </w:r>
          </w:p>
        </w:tc>
        <w:tc>
          <w:tcPr>
            <w:tcW w:type="dxa" w:w="2771"/>
          </w:tcPr>
          <w:p>
            <w:r>
              <w:t>1003.00</w:t>
            </w:r>
          </w:p>
        </w:tc>
        <w:tc>
          <w:tcPr>
            <w:tcW w:type="dxa" w:w="2771"/>
          </w:tcPr>
          <w:p>
            <w:r>
              <w:t>553.00 + 88.00 + 318.00 + 32.00 + 12.00</w:t>
            </w:r>
          </w:p>
        </w:tc>
      </w:tr>
      <w:tr>
        <w:tc>
          <w:tcPr>
            <w:tcW w:type="dxa" w:w="2771"/>
          </w:tcPr>
          <w:p>
            <w:r>
              <w:t>报销单原合计</w:t>
            </w:r>
          </w:p>
        </w:tc>
        <w:tc>
          <w:tcPr>
            <w:tcW w:type="dxa" w:w="2771"/>
          </w:tcPr>
          <w:p>
            <w:r>
              <w:t>1015.00</w:t>
            </w:r>
          </w:p>
        </w:tc>
        <w:tc>
          <w:tcPr>
            <w:tcW w:type="dxa" w:w="2771"/>
          </w:tcPr>
          <w:p>
            <w:r>
              <w:t>大模型重复计入一张12.00元停车小票</w:t>
            </w:r>
          </w:p>
        </w:tc>
      </w:tr>
      <w:tr>
        <w:tc>
          <w:tcPr>
            <w:tcW w:type="dxa" w:w="2771"/>
          </w:tcPr>
          <w:p>
            <w:r>
              <w:t>差额</w:t>
            </w:r>
          </w:p>
        </w:tc>
        <w:tc>
          <w:tcPr>
            <w:tcW w:type="dxa" w:w="2771"/>
          </w:tcPr>
          <w:p>
            <w:r>
              <w:t>12.00</w:t>
            </w:r>
          </w:p>
        </w:tc>
        <w:tc>
          <w:tcPr>
            <w:tcW w:type="dxa" w:w="2771"/>
          </w:tcPr>
          <w:p>
            <w:r>
              <w:t>原合计1015.00－唯一票据合计1003.00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差额为12.00元，看起来不大，但它说明合计并非由明细计算得出，而是由模型“估计”得出。只要有一处数字无法被重新算出，就应当退回重做，而不是手工修补合计。</w:t>
      </w:r>
    </w:p>
    <w:p>
      <w:pPr/>
      <w:r>
        <w:rPr>
          <w:rFonts w:ascii="黑体" w:hAnsi="黑体" w:eastAsia="黑体"/>
          <w:b/>
        </w:rPr>
        <w:t>（二）使用边界：哪些事情不能交给大模型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在报销场景中，有三条边界必须守住，它们与前面的核对方法同样重要。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第一，不补全缺失信息。票据上没有的发票号码、事由和审批意见，不能由大模型推断补上。缺失的信息应当标注出来，交由报销人补充。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第二，不上传与审核无关的个人信息。身份证号、银行卡号、住址和手机号等，应当在输入前删除。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第三，不替代签字。大模型生成的报销单只是草稿，正式的报销单必须由报销人和审批人签字确认。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t>四、实践：生成报销单并留下修改记录</w:t>
      </w:r>
    </w:p>
    <w:p>
      <w:r>
        <w:rPr>
          <w:rFonts w:ascii="Times New Roman" w:hAnsi="Times New Roman" w:cs="Times New Roman" w:eastAsia="宋体"/>
          <w:b w:val="0"/>
          <w:sz w:val="24"/>
        </w:rPr>
        <w:t>下面的步骤以孙悦的报销为例，读者可以用自己的一次出差或活动报销进行练习。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（一）先脱敏，再输入</w:t>
      </w:r>
    </w:p>
    <w:p>
      <w:r>
        <w:rPr>
          <w:rFonts w:ascii="Times New Roman" w:hAnsi="Times New Roman" w:cs="Times New Roman" w:eastAsia="宋体"/>
          <w:b w:val="0"/>
          <w:sz w:val="24"/>
        </w:rPr>
        <w:t>票据中的身份证号、银行卡号、手机号等信息，与报销审核通常无关，应当在输入前删除或遮挡。购买方信息如果与审核有关，只保留单位名称和税号即可。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（二）生成报销单草稿</w:t>
      </w:r>
    </w:p>
    <w:p>
      <w:r>
        <w:rPr>
          <w:rFonts w:ascii="Times New Roman" w:hAnsi="Times New Roman" w:cs="Times New Roman" w:eastAsia="宋体"/>
          <w:b w:val="0"/>
          <w:sz w:val="24"/>
        </w:rPr>
        <w:t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（三）逐项核对并记录修改</w:t>
      </w:r>
    </w:p>
    <w:p>
      <w:r>
        <w:rPr>
          <w:rFonts w:ascii="Times New Roman" w:hAnsi="Times New Roman" w:cs="Times New Roman" w:eastAsia="宋体"/>
          <w:b w:val="0"/>
          <w:sz w:val="24"/>
        </w:rPr>
        <w:t>按照三个层面核对草稿。每一处修改都要留下记录，表4-12 是修改留痕的示例。留痕的作用，是让后来的人能看出：哪里改了，为什么改，由谁确认。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表4-12 报销单修改留痕（示例）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r>
              <w:t>1015.00</w:t>
            </w:r>
          </w:p>
        </w:tc>
        <w:tc>
          <w:tcPr>
            <w:tcW w:type="dxa" w:w="1385"/>
          </w:tcPr>
          <w:p>
            <w:r>
              <w:t>1003.00</w:t>
            </w:r>
          </w:p>
        </w:tc>
        <w:tc>
          <w:tcPr>
            <w:tcW w:type="dxa" w:w="1385"/>
          </w:tcPr>
          <w:p>
            <w:r>
              <w:t>停车小票12.00元被重复录入；按唯一票据重算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（四）形成报销单并签字</w:t>
      </w:r>
    </w:p>
    <w:p>
      <w:r>
        <w:rPr>
          <w:rFonts w:ascii="Times New Roman" w:hAnsi="Times New Roman" w:cs="Times New Roman" w:eastAsia="宋体"/>
          <w:b w:val="0"/>
          <w:sz w:val="24"/>
        </w:rPr>
        <w:t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（五）人与大模型的分工</w:t>
      </w:r>
    </w:p>
    <w:p>
      <w:r>
        <w:t>下图展示了报销单填制与核对中人与大模型的分工：大模型负责识别、归并和起草；人负责补充人工信息、核对原件、决定修改和签字。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8218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82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图4-7 人机分工的审核流程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没有直接提交报销单。她按照表4-10和表4-11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误区一：格式完整，就说明内容正确。格式完整只说明字段没有遗漏，并不说明数字来自原件。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误区二：大模型算出的合计，不需要再算一遍。合计必须按明细重新验算，差额为零才说明明细与合计一致。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误区三：缺的信息让大模型补上，可以省时间。补上的内容可能来自想象而不是事实，宁可留空，也不能编造。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1.找出一张你手中的票据，用大模型提取其中的日期、金额和类别，逐项与原件核对，记录不一致之处。</w:t>
      </w:r>
    </w:p>
    <w:p>
      <w:r>
        <w:rPr>
          <w:rFonts w:ascii="Times New Roman" w:hAnsi="Times New Roman" w:cs="Times New Roman" w:eastAsia="宋体"/>
          <w:b w:val="0"/>
          <w:sz w:val="24"/>
        </w:rPr>
        <w:t>2.以一次社团活动为例，列出报销单的全部字段，并标出每一个字段的来源：票据、业务依据或人工填写。</w:t>
      </w:r>
    </w:p>
    <w:p>
      <w:r>
        <w:rPr>
          <w:rFonts w:ascii="Times New Roman" w:hAnsi="Times New Roman" w:cs="Times New Roman" w:eastAsia="宋体"/>
          <w:b w:val="0"/>
          <w:sz w:val="24"/>
        </w:rPr>
        <w:t>3.设计一份修改留痕表，至少包括序号、字段、修改前、修改后、修改原因和确认人六项，并用它记录一次模拟的报销修改。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1）报销单由人工信息、票据信息与计算信息三部分组成，来源不同，核对方法也不同。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2）报销单的合计数必须由明细逐项相加得出，差额要查明原因，并保留修改留痕。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3）报销单是对单位的承诺，大模型负责整理与填写，核对与签字必须由人完成。</w:t>
      </w:r>
    </w:p>
    <w:p>
      <w:pPr>
        <w:pStyle w:val="Heading2"/>
      </w:pPr>
      <w:r>
        <w:t>项目总结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9_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图4-8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r>
        <w:rPr>
          <w:rFonts w:ascii="Times New Roman" w:hAnsi="Times New Roman" w:cs="Times New Roman" w:eastAsia="宋体"/>
          <w:b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在秋季分享会结束后，财务小组收到一份报销材料，共五项支出。报销人已用大模型整理出报销单初稿，但尚未经过人工核对。请你以财务小组成员的身份，完成审核与修正。你可以使用人工智能大模型辅助识别、整理与生成清单，但每一个数字都要回到票据原件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表4-13 综合练习背景数据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票据或材料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超市购物小票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无单位抬头、无税号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增值税普通发票（文具）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抬头、税号、价税合计齐全；税率13%，不含税226.42，税额29.43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票面日期与报销单日期不一致，需核对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场地使用收据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非正式收据，无税号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票号与C相同，属重复提交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报销单初稿中“报销合计”填写为1,748.35元，与五项金额之和一致。请完成以下六项任务。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票据识别与核对（20分）：对票据B逐项核对，写出价税合计、不含税金额与税额的计算过程，并说明核对依据。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三单匹配与审核结论（25分）：找出不能报销或需要补充的票据，写出审核结论，并计算“通过”“退回补充”“拒绝”三类金额。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3. 检查清单设计（15分）：设计一份不少于十项的报销审核检查清单，每一项注明判断标准与依据来源；删除一项无制度依据的条目，并说明理由。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4. 大模型识别与修正（20分）：用大模型识别票据B与票据C的关键信息，记录识别结果，逐项与原件比对，列出至少两处错误或不确定之处，并写出修正理由。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5. 报销单草稿与留痕（10分）：根据审核结论生成报销单草稿，写明修改留痕表的内容，并说明哪些数字由人工确认。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6. 反思（10分）：写一段不超过300字的反思，说明哪些判断由大模型完成，哪些判断由你自己完成，以及你如何确认大模型结论的可靠性。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表4-14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票据识别与核对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计算过程完整；税额与不含税金额准确；核对依据明确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三单匹配与审核结论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识别出重复提交与不合规票据；三类金额计算正确（通过808.85元，退回补充386.50元，拒绝553.00元）；结论有依据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检查清单设计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不少于十项；每项有判断标准与依据；无依据条目处理合理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大模型识别与修正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识别结果与原件比对准确；列出的错误或不确定之处具体；修正理由充分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报销单草稿与留痕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合计与明细一致；留痕表完整；人工确认的数字说明清楚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人机分工说明具体；对模型结论的核实方法可操作；态度诚实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参考答案提示：通过的票据为B与C，合计808.85元；退回补充的为A与D，合计386.50元；拒绝的为E，金额553.00元。三类合计为1,748.35元，与报销合计一致。</w:t>
      </w:r>
    </w:p>
    <w:p>
      <w:pPr>
        <w:pStyle w:val="Heading2"/>
      </w:pPr>
      <w:r>
        <w:t>【拓展】（选学）</w:t>
      </w:r>
    </w:p>
    <w:p>
      <w:pPr>
        <w:pStyle w:val="Heading3"/>
      </w:pPr>
      <w:r>
        <w:t>任务4.1 拓展：票据的唯一性</w:t>
      </w:r>
    </w:p>
    <w:p>
      <w:pPr>
        <w:pStyle w:val="Heading3"/>
      </w:pPr>
      <w:r>
        <w:t>任务4.2 拓展：检查清单不必对所有项目一视同仁</w:t>
      </w:r>
    </w:p>
    <w:p>
      <w:pPr>
        <w:pStyle w:val="Heading3"/>
      </w:pPr>
      <w:r>
        <w:t>任务4.3 拓展：一张票据可能同时服务于多个项目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r>
        <w:rPr>
          <w:rFonts w:ascii="Times New Roman" w:hAnsi="Times New Roman" w:cs="Times New Roman" w:eastAsia="宋体"/>
          <w:b w:val="0"/>
          <w:sz w:val="24"/>
        </w:rPr>
        <w:t>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按票种核对适用的发票代码与号码、开票日期和金额；数电发票以20位发票号码为准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思政园地：票据是一种责任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何第一次用大模型识别票据时，觉得结果“看起来很对”，于是直接填进了报销单。后来财务老师核对原票才发现，税号少了一位。老师没有批评她，只是请她把原票、识别结果和报销单并排放在一起，逐字核对。小何说：“模型读得快，我就以为它读得准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实习生孙悦在青禾文具公司整理差旅票据时，用大模型提取了全部发票的抬头、税号和金额，并制作了汇总表。财务主管陈静要求她对其中三张发票回到原件核对，结果发现有一张的金额被识别成了另一个数字。陈静说：“表格可以是别人做的，但签字的人是你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孙悦输入的提示词是：“请识别这张增值税普通发票的购买方名称、税号和价税合计，并用表格输出，不要解释。”AI大模型回复：“购买方：星空读书会；税号：9133010012345678X9；价税合计：255.85元。”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金额与原票一致，但税号末几位与原票不符（原票为……45679X9）。大模型在识别小字、数字和手写修改时，容易出现“看起来合理、实际错误”的结果，它没有标注哪些字段不确定。提示词中“不要解释”也去掉了核对的线索，使错误更难被发现。人工智能可以提高整理效率，却不能代替对原票的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为什么税号的一位错误，也会导致报销无效？请结合发票的作用说明。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如果要求大模型在每个字段后标注“清晰／模糊／不确定”，它的输出会有什么变化？这种标注能代替人工核对吗？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你是否有过“模型说对了，我就没有再看原票”的经历？请描述当时的情形与后果。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票据是单位对外支付与对内记账的依据，签字就是责任。人工智能大模型是强大的辅助工具，但它输出的每一个字符，都需要签字人回到原件确认。诚实地面对模型的错误，是财务工作者职业素养的起点。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凡由大模型识别的票据，必须与原件逐字段核对后，才能填入报销单。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提示词中要求模型标注不确定的字段，并保留识别结果与原件的对照记录。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AI使用承诺：我承诺不把大模型的识别结果直接视为票据事实，所有签字字段都经过本人核对。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税号、金额、日期、抬头已与原票逐字核对；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模型标注的不确定字段已全部回到原件确认；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识别记录与修正理由已留存。</w:t>
            </w:r>
          </w:p>
        </w:tc>
      </w:tr>
    </w:tbl>
    <w:p>
      <w:r>
        <w:rPr>
          <w:rFonts w:ascii="Times New Roman" w:hAnsi="Times New Roman" w:cs="Times New Roman" w:eastAsia="宋体"/>
          <w:b w:val="0"/>
          <w:sz w:val="24"/>
        </w:rPr>
        <w:t>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思政园地：审核人的底线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财务小组在审核一次活动报销时，发现报销人提交的票据中有一张是超市小票，没有单位抬头和税号。负责人想直接通过，理由是“金额不大，活动确实发生过”。大家讨论后决定退回，请报销人补充正式发票或说明情况。负责人说：“金额小不是放宽标准的理由，标准一放宽，下一次就会有更大的口子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审核人员在审核一批差旅报销时，部门经理请求“这次先通过，下次补材料”。审核人员没有答应，而是依据公司报销制度中关于票据要素的规定，逐条说明缺少的内容，并要求经理签字确认例外理由。经理最终补齐了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财务小组请人工智能工具生成检查清单，提示词是：“请根据下面的制度条款生成检查清单。”（制度条款仅包括票据抬头、税号、金额与事由四项。）AI大模型回复：“1. 票据抬头是否与单位一致；2. 税号是否完整；3. 金额是否与明细一致；4. 事由是否说明业务；5. 所有报销须由校领导签字。”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前四项来自制度条款，第5项“校领导签字”在条款中并不存在，是模型根据常见情形补充的内容。如果审核人员直接使用这份清单，就会把制度中没有的要求强加给报销人，或者因为条款缺失而漏掉真正的规定。提示词中“根据下面的条款”是正确的限制，但大模型仍可能“自行添加”。审核的依据只能是制度原文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审核中“金额小，先通过”的做法，会在哪些方面削弱制度的约束力？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第5项清单条目应如何处理？请写出你的处理步骤，并说明依据。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当部门负责人要求“这次例外”时，审核人员应当如何回应？请设计一段不伤和气又坚持原则的话。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审核人的底线，不是挑剔，而是守住制度与事实之间的对应关系。人工智能大模型可以帮助我们把制度转化为清单，但清单的每一项都必须能在制度原文中找到依据。守住这条底线，才能让每一笔钱的使用都有可追溯的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清单的每一项必须注明制度原文的出处，找不到出处的项目一律删除或标注“需以制度确认”。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对于例外情况，要求负责人以书面形式说明理由，并由有权限的人签字。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AI使用承诺：我承诺在使用大模型生成的清单前，逐条核对制度原文，不把模型补充的内容当作制度要求。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清单每一项都能在制度原文中找到对应条款；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模型补充的条目已删除或已核实；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例外处理的理由、签字和依据均已留存。</w:t>
            </w:r>
          </w:p>
        </w:tc>
      </w:tr>
    </w:tbl>
    <w:p>
      <w:r>
        <w:rPr>
          <w:rFonts w:ascii="Times New Roman" w:hAnsi="Times New Roman" w:cs="Times New Roman" w:eastAsia="宋体"/>
          <w:b w:val="0"/>
          <w:sz w:val="24"/>
        </w:rPr>
        <w:t>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思政园地：报销单是一份承诺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一次活动报销，报销人在填写报销单时，把住宿费写成了票据上的价税合计，把高铁票日期写成了报销日期。审核人员提醒后，报销人说：“反正钱是花了的，写哪个数都一样。”审核人员回答：“报销单上的每一个数字，都是你对单位作出的承诺。数字不一样，承诺就不一样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在用大模型生成报销单草稿时，发现合计数与明细之和相差12.00元。她没有直接修改合计，而是逐项追查，最终找到一笔明细被模型“估计”为整数。她把修正过程写入修改留痕表，并请经办人确认每一项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小周输入的提示词是：“请把下面的明细整理成报销单，合计数保持与明细一致。”（其中住宿明细为三笔，合计与报销单合计相差12.00元。）AI大模型回复：“报销单已生成，合计金额为1,000.00元。”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模型的回复没有说明明细之和是否为1,000.00元，也没有指出差额。它为了使“合计”与提示词的要求一致，可能调整了某一笔明细，或者直接采用了一个“看起来合理”的数字。这正是大模型的常见问题：它擅长生成通顺的文本，却不擅长保证数字之间的关系。人工核对与留痕，是报销单可信的唯一保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报销单的合计数与明细之和不一致，可能意味着什么？请至少列出两种原因。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如果大模型为了“合计一致”而修改了明细，这种修改应当如何记录？谁负责确认？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你是否愿意在报销单上签字，承认其中每一个数字都是真实的？请说明你的判断依据。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报销单是一份承诺，签字就是对数字负责。人工智能可以让填表更快，却不能代替报销人作出承诺。把差额说清楚、把修改记下来，是对单位、对同伴，也是对自己的交代。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报销单的合计数必须由明细逐项相加得出，不接受无来源的“取整”或“估计”。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大模型生成的报销单草稿，要保留提示词、原始回复与最终修改记录。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AI使用承诺：我承诺每一个报销数字都能回到票据原件，对由大模型生成的任何修改，都会留痕并由本人确认。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合计数与明细之和一致，差额已查明；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大模型的修改已记入留痕表；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每一个数字都能回到票据原件。</w:t>
            </w:r>
          </w:p>
        </w:tc>
      </w:tr>
    </w:tbl>
    <w:p>
      <w:pPr>
        <w:pStyle w:val="Heading3"/>
      </w:pPr>
      <w:r>
        <w:t>项目拓展：票据的报销规则与归档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拓展一：为什么报销要强调“同一张发票只能报销一次”</w:t>
      </w:r>
    </w:p>
    <w:p>
      <w:r>
        <w:rPr>
          <w:rFonts w:ascii="Times New Roman" w:hAnsi="Times New Roman" w:cs="Times New Roman" w:eastAsia="宋体"/>
          <w:b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r>
        <w:rPr>
          <w:rFonts w:ascii="Times New Roman" w:hAnsi="Times New Roman" w:cs="Times New Roman" w:eastAsia="宋体"/>
          <w:b w:val="0"/>
          <w:sz w:val="24"/>
        </w:rPr>
        <w:t>拓展二：用表格汇总一批票据的金额</w:t>
      </w:r>
    </w:p>
    <w:p>
      <w:r>
        <w:rPr>
          <w:rFonts w:ascii="Times New Roman" w:hAnsi="Times New Roman" w:cs="Times New Roman" w:eastAsia="宋体"/>
          <w:b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拓展三：票据的保存与归档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