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思政园地：先问清楚，再花钱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准备期中活动时，有同学提议“买点零食”，既没有写明用途，也没有写明金额和付款人。活动结束后，三张收据分别由三个人保管，报销时对不上，两位同学各自垫付，最后在群里争执起来。财务干事小何没有急着处理，而是请大家重新填写一张采购说明，写清楚用途、预算、付款人和批准人。问题就这样慢慢理顺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行政部的同事想买一批文件柜，口头告诉财务助理小周“先买，回头补申请”。小周请这位同事先补一份书面申请，写明用途、预算与审批人。这位同事起初觉得麻烦，后来发现，正是因为有了这份申请，报销才没有被退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提示词：我想为社团活动买点东西，帮我列个采购清单。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AI大模型回复：可以准备饮料、零食、纸杯、装饰品等，建议根据人数选购，价格以实际市场为准。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看似有用，实际上没有写明用途、数量、预算和审批人，也没有提醒任何金额都需要依据。照着它采购，等于把花钱的决定交给了一份没有边界的清单。改进的做法，是先写明活动人数、预算上限和审批人，再让AI列出清单，并请它标注每项金额的来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你是否有过“先买了再说”的经历？这种做法给同学或单位带来了什么麻烦？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花钱之前先说清楚为什么花、花多少、由谁批准，是财务工作的第一道关口。这一关守住了，后面的记账、报销和分析才有依据。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下次采购前，先用一句话写明用途和金额。我承诺：使用AI制定采购方案时，先写明用途、预算和审批人，不直接采用没有金额来源的清单，并在提交前逐项核对。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用途、金额、付款人是否都已写清楚？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是否设定了预算上限，并有人审批？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AI给出的每一个金额是否都能找到依据？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思政园地：提示词也是一种责任表达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要通知社员下周的活动收费。同学只在提示词里写了“写个通知”，AI写出的通知里出现了一个并不存在的活动地点，还附上了一个没有依据的费用标准。幸好负责人在发出前看了一遍，才没有误导社员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青禾文具的财务助理小周请AI起草一封付款提醒邮件，没有写明“金额以合同为准，材料中没有的数字一律不写”。AI写出的邮件中有一个未经核实的欠款数额，小周对照合同后才发现问题，及时删去了它。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提示词：请写一封付款提醒邮件，金额按合同写。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AI大模型回复：您好，贵司尚欠款项8000元，请于本周内付清，谢谢配合。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提示词中只给出了“按合同写”的要求，但没有附上合同内容。AI在没有依据时仍然给出了具体数字，这正是大模型容易出现的“编造”。改进的提示词应当写明：“若材料中没有金额，请写‘待核实’，不得推测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为什么说提示词是一种责任表达？如果AI写错了，责任应当由谁承担？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在提示词中写下“不要推测”“缺少依据时如实说明”，是对工具的约束，也是对自己结果负责的开始。诚实承认“不知道”，比编造一个完整的答案更有价值。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我承诺：请AI撰写对外文字前，先写明依据来源，并要求它在不确定处标注“待核实”；对外发出的数字，必须能在原始材料中找到出处。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提示词中是否写明了依据来源？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是否要求AI在不确定处标注出来？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对外文字中的每个数字是否都能找到出处？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思政园地：对结果负责，不因工具推卸责任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社团财务汇总表由AI生成，负责人没有核对就发到了群里。后来有社员发现某笔收款被算了两次，群里有人质疑“账是不是有问题”，负责人回答：“是AI算的。”大家的信任因此受到了影响。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青禾文具的财务助理小周提交给财务主管陈静的月报，由AI汇总而成。陈静问起其中一个比率的计算方法，小周答不上来。小周承认自己没有核对，并重新用三步法检查了全部数字。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提示词：根据下面的收支明细，汇总本月收入和支出，并列出算式。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AI大模型回复：收入合计：1500元；支出合计：1200元；结余：300元。（未列出算式）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给出了结论，却没有列出算式，无法逐项核对。三步法要求先回到原始数据核对数字，再检查算式是否完整，最后判断结论是否合理。没有算式的结果，不能作为报告的依据，应要求AI补充算式后再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如果AI算错了，提交报告的人是否也有责任？你会如何向别人解释你的核对过程？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无论结果来自人工还是AI，签字提交的人都要为其负责。三步检查既是技术方法，也是职业态度：宁可多花十分钟核对，也不要把未经检查的数字交给别人。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我承诺：凡是交给他人的AI结果，都先完成三步检查，并能说出每一个数字的来源；如果无法核对，就不提交。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是否回到原始数据核对了关键数字？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算式是否完整，能否逐项重算？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结论是否符合常识和业务实际？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选择一项你熟悉的小额花费（如社团活动、学习用品），按五要素写出完整的问题描述，并交给AI检查缺口。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为该花费写一条包含五个要素的提示词，要求AI输出一张核对表，并标注缺少依据的项目。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对AI的回答，按三步法逐项检查，记录发现的问题，并说明你是否采用其结论及理由。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