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从一张报销单说起：票据审核与费用报销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以思维导图展示学习目标。本项目的知识要点以知识图谱形式归纳在项目总结部分（图4-9）。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五、常见误区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把3认成8，把1认成7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能在几秒钟内读出一张发票的抬头、税号和金额，但它读错一个数字、漏掉一行小字，责任仍然落在报销人和审核人身上。小林第一次用大模型识别票据时，觉得结果“看起来很对”，于是直接填进了报销单，后来才发现税号少了一位。模型的输出只是线索，签字确认的人必须回到原票核对。财务工作讲究“经得起查”，AI让效率提高，却不能让人放下核对的责任。另一方面，票据上常有姓名、手机号和身份证号，上传到公共模型之前，应先做脱敏处理；保护他人信息，同样是财务人员的职业底线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用AI生成检查清单，并用它审核报销材料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表4-5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假设一笔活动报销的材料如下：报销单一张，打印费发票一张，音响租赁费发票一张，活动方案一份，没有租赁合同。用表4-5逐项审核，结果如表4-7所示。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小林按照表4-5重新整理材料，把三处问题写进备注：发票抬头需要更正，租赁费需要补充合同，茶歇人数要与报销单核对。她把修改后的材料交回财务老师，老师这次很快通过了审核。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现在，大模型可以替审核人生成检查清单、整理问题列表，甚至给出“建议通过”的结论。越是这样，审核人越要记住：模型给出的判断没有制度约束力，也不会在出现问题时承担后果。清单的每一项都要能回到制度原文中找到依据，结论必须由审核人自己作出并签字。把判断完全交给模型，等于把审核的底线交了出去。对学生来说，学会“用AI提高效率，但由自己负责”，比学会某个软件的按钮更重要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对照表4-5，为你所在的学生组织设计一份简化版报销清单，至少包括6项检查内容，并注明每一项的判断标准。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找一份报销材料（删除个人信息），用清单完成审核，并在表4-7的格式下记录结论。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用AI识别票据、生成报销单，并逐项核对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导入：报销单能不能让大模型来写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星空读书会在学期末组织了一次阅读分享活动，活动中购买了打印材料、茶歇和场地布置用品。学生会财务部把6张票据和活动方案交给社团干事小林，请她整理一份报销单。小林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青禾文具的业务员孙悦出差保定拜访客户，回到公司后带回7张票据：高铁票、住宿发票、两张打车发票、一张餐饮小票、一张停车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一、报销单由哪些字段组成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一张报销单通常包括三类信息，它们的来源不同，核对方法也不同：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人工信息：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报销人、部门、事由、报销日期、附件张数和审批栏。这些信息只能由报销人或审批人填写，大模型无法从票据中得知。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票据信息：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每一项费用的发生日期、费用类别、金额、票据号码和开票单位。这些信息可以从票据原件中提取，是大模型可以辅助完成的部分。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汇总信息：</w:t>
      </w:r>
      <w:r>
        <w:rPr>
          <w:rFonts w:ascii="Times New Roman" w:hAnsi="Times New Roman" w:cs="Times New Roman" w:eastAsia="宋体"/>
          <w:b w:val="0"/>
          <w:i w:val="0"/>
        </w:rPr>
        <w:t xml:space="preserve">费用合计（小写和大写）、各类费用小计。这些信息由明细计算得出，必须能够被重新验算。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二、从票据到报销单：三个步骤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生成报销单可以分为三步，每一步都有各自的产出和检查方式。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识别：大模型从每张票据中提取字段，并标注每个字段来自哪一张票据、哪个位置。没有标注来源的字段，不能进入报销单。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归并：把同类费用合并为明细行，例如将两张打车发票合并为“市内交通费”，但每一行仍保留原始票据号，便于回查。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生成：按照单位的报销单格式输出表格，并附上汇总的计算过程。人工信息留空，由报销人补充。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其中最容易出错的是第二步。合并时如果漏掉一张票据，或者同一张票据被录入两次，合计金额就会出现偏差。下面的提示词把三个步骤的要求写清楚，可以作为参考。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你是一名财务助理。请根据下列票据信息生成报销单草稿。要求：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每个金额字段必须注明来源票据的编号和字段名；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同类费用可以合并，但每一行必须保留所有原始票据号；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人工信息（报销人、部门、事由、审批意见）一律留空，标注“待报销人填写”，不得推断或补全；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4.</w:t>
        <w:tab/>
        <w:t xml:space="preserve">汇总金额必须按明细重新计算，并附上计算式；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5.</w:t>
        <w:tab/>
        <w:t xml:space="preserve">如果某张票据信息不清楚，标注“需人工确认”，不要猜测。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票据信息：（在此粘贴票据摘要）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报销单格式：（在此粘贴单位报销单的字段列表）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三、逐项核对：三个层面缺一不可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大模型生成的报销单，不能因为“格式完整”就直接采用。建议按以下三个层面核对：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字段对票据：</w:t>
      </w:r>
      <w:r>
        <w:rPr>
          <w:rFonts w:ascii="Times New Roman" w:hAnsi="Times New Roman" w:cs="Times New Roman" w:eastAsia="宋体"/>
          <w:b w:val="0"/>
          <w:i w:val="0"/>
        </w:rPr>
        <w:t xml:space="preserve">逐个字段回到票据原件比对，包括日期、金额、税额、票据号和开票单位。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合计对明细：</w:t>
      </w:r>
      <w:r>
        <w:rPr>
          <w:rFonts w:ascii="Times New Roman" w:hAnsi="Times New Roman" w:cs="Times New Roman" w:eastAsia="宋体"/>
          <w:b w:val="0"/>
          <w:i w:val="0"/>
        </w:rPr>
        <w:t xml:space="preserve">用明细行重新加总，检查合计金额（小写与大写）是否一致，并检查是否有重复或遗漏的票据。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费用对依据：</w:t>
      </w:r>
      <w:r>
        <w:rPr>
          <w:rFonts w:ascii="Times New Roman" w:hAnsi="Times New Roman" w:cs="Times New Roman" w:eastAsia="宋体"/>
          <w:b w:val="0"/>
          <w:i w:val="0"/>
        </w:rPr>
        <w:t xml:space="preserve">每笔费用都要能在业务依据中找到对应的事项，例如出差申请、活动方案或采购合同。费用对应不上依据时，应当说明或退回。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表4-8 列出了孙悦报销单中的部分字段核对情况。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表4-8 报销单字段核对记录（示例）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表4-8 说明，大模型在字段层面的错误集中在日期、金额口径和类别判断三个地方。这些错误往往看起来很合理，只有回到原件才能发现。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合计核对是最容易被忽视的一步。表4-9 是孙悦报销单的合计核对过程。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表4-9 报销单合计核对（示例）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四、实践：生成报销单并留下修改记录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下面的步骤以孙悦的报销为例，读者可以用自己的一次出差或活动报销进行练习。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（一）先脱敏，再输入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票据中的身份证号、银行卡号、手机号等信息，与报销审核通常无关，应当在输入前删除或遮挡。购买方信息如果与审核有关，只保留单位名称和税号即可。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（二）生成报销单草稿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（三）逐项核对并记录修改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按照三个层面核对草稿。每一处修改都要留下记录，表4-10 是修改留痕的示例。留痕的作用，是让后来的人能看出：哪里改了，为什么改，由谁确认。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表4-10 报销单修改留痕（示例）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（四）形成报销单并签字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（五）人与大模型的分工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五、使用边界：哪些事情不能交给大模型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在报销场景中，有三条边界必须守住，它们与前面的核对方法同样重要。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第一，不补全缺失信息。票据上没有的发票号码、事由和审批意见，不能由大模型推断补上。缺失的信息应当标注出来，交由报销人补充。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第二，不上传与审核无关的个人信息。身份证号、银行卡号、住址和手机号等，应当在输入前删除。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第三，不替代签字。大模型生成的报销单只是草稿，正式的报销单必须由报销人和审批人签字确认。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六、常见误区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误区一：格式完整，就说明内容正确。</w:t>
      </w:r>
      <w:r>
        <w:rPr>
          <w:rFonts w:ascii="Times New Roman" w:hAnsi="Times New Roman" w:cs="Times New Roman" w:eastAsia="宋体"/>
          <w:b w:val="0"/>
          <w:i w:val="0"/>
        </w:rPr>
        <w:t xml:space="preserve">格式完整只说明字段没有遗漏，并不说明数字来自原件。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误区二：大模型算出的合计，不需要再算一遍。</w:t>
      </w:r>
      <w:r>
        <w:rPr>
          <w:rFonts w:ascii="Times New Roman" w:hAnsi="Times New Roman" w:cs="Times New Roman" w:eastAsia="宋体"/>
          <w:b w:val="0"/>
          <w:i w:val="0"/>
        </w:rPr>
        <w:t xml:space="preserve">合计必须按明细重新验算，差额为零才说明明细与合计一致。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误区三：缺的信息让大模型补上，可以省时间。</w:t>
      </w:r>
      <w:r>
        <w:rPr>
          <w:rFonts w:ascii="Times New Roman" w:hAnsi="Times New Roman" w:cs="Times New Roman" w:eastAsia="宋体"/>
          <w:b w:val="0"/>
          <w:i w:val="0"/>
        </w:rPr>
        <w:t xml:space="preserve">补上的内容可能来自想象而不是事实，宁可留空，也不能编造。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小林没有直接提交报销单。她按照表4-8和表4-9逐项核对，删除了重复录入的一张12元小票，把餐饮小票标注为“待补开发票”，并把报销人和事由留给社团成员自己填写。最终的报销单合计为949.50元，与票据金额完全一致，每一个数字都能在原件中找到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思政园地：报销单是一份承诺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上的每一个数字，都是报销人对单位作出的承诺。大模型能让填表变得很快，却不能替人承担承诺的责任。遇到票据上没有的信息，最诚实的做法是留空，而不是让模型补上一个“看起来合理”的数字。学生使用AI的过程中，要养成这样的习惯：先问“这个数字从哪里来”，再决定是否提交。这既是对单位负责，也是对自己的诚信负责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找出一张你手中的票据，用大模型提取其中的日期、金额和类别，逐项与原件核对，记录不一致之处。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以一次社团活动为例，列出报销单的全部字段，并标出每一个字段的来源：票据、业务依据或人工填写。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设计一份修改留痕表，至少包括序号、字段、修改前、修改后、修改原因和确认人六项，并用它记录一次模拟的报销修改。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本任务的重点，是把大模型用在“整理与填写”上，而把“核对与签字”留给人。报销单的字段分为人工信息、票据信息和汇总信息，三者的来源不同，核对方法也不同。合计必须能够被重新计算，修改必须留痕，签字必须由人完成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项目总结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图4-9 本项目知识图谱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拓展：票据的报销规则与归档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Excel，用求和公式计算报销合计，并与报销单的合计数进行比对。这一操作会在后续项目中展开，这里可以先尝试：在表格中输入“=SUM(...)”即可完成求和。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用审核清单完成审核，形成问题清单，并按照表4-7的格式记录结论。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为本次报销生成报销单草稿，按照表4-8至表4-10的方法逐项核对，并留下完整的修改留痕。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法律与制度依据（本项目引用）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本项目正文引用的法规条文共3条。其中，第1至3条在任务4.1中引用；第1、2条在任务4.2中再次引用。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《中华人民共和国会计法》，1999年修订，2017年、2024年先后修正。引用条文：第十四条。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《会计基础工作规范》，财政部令第98号，1996年6月17日公布，2019年3月14日修改。引用条文：第四十八条第一项。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《中华人民共和国发票管理办法》，1993年12月23日财政部令第6号发布，2023年7月20日国务院第三次修订。引用条文：第二十条。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表4-11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