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9"/>
        <w:tblpPr w:leftFromText="180" w:rightFromText="180" w:vertAnchor="page" w:horzAnchor="margin" w:tblpY="237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1"/>
        <w:gridCol w:w="1440"/>
        <w:gridCol w:w="1609"/>
        <w:gridCol w:w="11"/>
        <w:gridCol w:w="1334"/>
        <w:gridCol w:w="240"/>
        <w:gridCol w:w="1066"/>
        <w:gridCol w:w="194"/>
        <w:gridCol w:w="1583"/>
      </w:tblGrid>
      <w:tr w14:paraId="1C41E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42E2125C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课程名称</w:t>
            </w:r>
          </w:p>
        </w:tc>
        <w:tc>
          <w:tcPr>
            <w:tcW w:w="4515" w:type="dxa"/>
            <w:gridSpan w:val="5"/>
            <w:vAlign w:val="center"/>
          </w:tcPr>
          <w:p w14:paraId="75E726F7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AI工具实战应用</w:t>
            </w:r>
          </w:p>
        </w:tc>
        <w:tc>
          <w:tcPr>
            <w:tcW w:w="1500" w:type="dxa"/>
            <w:gridSpan w:val="3"/>
            <w:vAlign w:val="center"/>
          </w:tcPr>
          <w:p w14:paraId="3FCEBFE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课程类别</w:t>
            </w:r>
          </w:p>
        </w:tc>
        <w:tc>
          <w:tcPr>
            <w:tcW w:w="1583" w:type="dxa"/>
            <w:vAlign w:val="center"/>
          </w:tcPr>
          <w:p w14:paraId="79A3CECF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自然科学类</w:t>
            </w:r>
          </w:p>
        </w:tc>
      </w:tr>
      <w:tr w14:paraId="373D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1247" w:type="dxa"/>
            <w:vMerge w:val="restart"/>
            <w:vAlign w:val="center"/>
          </w:tcPr>
          <w:p w14:paraId="26EC605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    分</w:t>
            </w:r>
          </w:p>
        </w:tc>
        <w:tc>
          <w:tcPr>
            <w:tcW w:w="1561" w:type="dxa"/>
            <w:gridSpan w:val="2"/>
            <w:vMerge w:val="restart"/>
            <w:vAlign w:val="center"/>
          </w:tcPr>
          <w:p w14:paraId="55387C09">
            <w:pPr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1.5</w:t>
            </w:r>
          </w:p>
        </w:tc>
        <w:tc>
          <w:tcPr>
            <w:tcW w:w="1609" w:type="dxa"/>
            <w:vMerge w:val="restart"/>
            <w:vAlign w:val="center"/>
          </w:tcPr>
          <w:p w14:paraId="72FB595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总学时</w:t>
            </w:r>
          </w:p>
        </w:tc>
        <w:tc>
          <w:tcPr>
            <w:tcW w:w="1345" w:type="dxa"/>
            <w:gridSpan w:val="2"/>
            <w:vMerge w:val="restart"/>
            <w:vAlign w:val="center"/>
          </w:tcPr>
          <w:p w14:paraId="2F9EF99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2</w:t>
            </w:r>
          </w:p>
        </w:tc>
        <w:tc>
          <w:tcPr>
            <w:tcW w:w="1500" w:type="dxa"/>
            <w:gridSpan w:val="3"/>
            <w:vAlign w:val="center"/>
          </w:tcPr>
          <w:p w14:paraId="00D98B9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理论学时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w14:paraId="34CCFE1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4</w:t>
            </w:r>
          </w:p>
        </w:tc>
      </w:tr>
      <w:tr w14:paraId="3BF75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" w:hRule="atLeast"/>
        </w:trPr>
        <w:tc>
          <w:tcPr>
            <w:tcW w:w="1247" w:type="dxa"/>
            <w:vMerge w:val="continue"/>
            <w:tcBorders>
              <w:bottom w:val="single" w:color="auto" w:sz="4" w:space="0"/>
            </w:tcBorders>
            <w:vAlign w:val="center"/>
          </w:tcPr>
          <w:p w14:paraId="4F2576AF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61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w14:paraId="6B46E426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609" w:type="dxa"/>
            <w:vMerge w:val="continue"/>
            <w:tcBorders>
              <w:bottom w:val="single" w:color="auto" w:sz="4" w:space="0"/>
            </w:tcBorders>
            <w:vAlign w:val="center"/>
          </w:tcPr>
          <w:p w14:paraId="19AB7813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45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w14:paraId="622A2487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00" w:type="dxa"/>
            <w:gridSpan w:val="3"/>
            <w:tcBorders>
              <w:bottom w:val="single" w:color="auto" w:sz="4" w:space="0"/>
            </w:tcBorders>
            <w:vAlign w:val="center"/>
          </w:tcPr>
          <w:p w14:paraId="05C82EA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实践学时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w14:paraId="6BB28DD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</w:tr>
      <w:tr w14:paraId="5BF1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w14:paraId="1B40B7C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授课对象</w:t>
            </w:r>
          </w:p>
        </w:tc>
        <w:tc>
          <w:tcPr>
            <w:tcW w:w="4515" w:type="dxa"/>
            <w:gridSpan w:val="5"/>
            <w:tcBorders>
              <w:bottom w:val="single" w:color="auto" w:sz="4" w:space="0"/>
            </w:tcBorders>
            <w:vAlign w:val="center"/>
          </w:tcPr>
          <w:p w14:paraId="1CD7245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各专业</w:t>
            </w:r>
          </w:p>
        </w:tc>
        <w:tc>
          <w:tcPr>
            <w:tcW w:w="1500" w:type="dxa"/>
            <w:gridSpan w:val="3"/>
            <w:tcBorders>
              <w:bottom w:val="single" w:color="auto" w:sz="4" w:space="0"/>
            </w:tcBorders>
            <w:vAlign w:val="center"/>
          </w:tcPr>
          <w:p w14:paraId="049AB9D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开课学期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w14:paraId="3ED7129D">
            <w:pPr>
              <w:jc w:val="center"/>
              <w:rPr>
                <w:rFonts w:hint="eastAsia" w:ascii="宋体" w:hAnsi="宋体"/>
                <w:sz w:val="18"/>
                <w:szCs w:val="21"/>
              </w:rPr>
            </w:pPr>
            <w:r>
              <w:rPr>
                <w:rFonts w:hint="eastAsia" w:ascii="宋体" w:hAnsi="宋体"/>
                <w:sz w:val="18"/>
                <w:szCs w:val="21"/>
              </w:rPr>
              <w:t>2024-2025第2学期/2025-2026第1学期</w:t>
            </w:r>
          </w:p>
        </w:tc>
      </w:tr>
      <w:tr w14:paraId="4E0D2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6CBACEC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主讲教师</w:t>
            </w:r>
          </w:p>
          <w:p w14:paraId="559C7BF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姓    名</w:t>
            </w:r>
          </w:p>
        </w:tc>
        <w:tc>
          <w:tcPr>
            <w:tcW w:w="1561" w:type="dxa"/>
            <w:gridSpan w:val="2"/>
            <w:vAlign w:val="center"/>
          </w:tcPr>
          <w:p w14:paraId="6F4BB4E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薛辉</w:t>
            </w:r>
          </w:p>
        </w:tc>
        <w:tc>
          <w:tcPr>
            <w:tcW w:w="1609" w:type="dxa"/>
            <w:vAlign w:val="center"/>
          </w:tcPr>
          <w:p w14:paraId="4668C2E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职称</w:t>
            </w:r>
          </w:p>
        </w:tc>
        <w:tc>
          <w:tcPr>
            <w:tcW w:w="1345" w:type="dxa"/>
            <w:gridSpan w:val="2"/>
            <w:vAlign w:val="center"/>
          </w:tcPr>
          <w:p w14:paraId="3C0A442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讲师</w:t>
            </w:r>
          </w:p>
        </w:tc>
        <w:tc>
          <w:tcPr>
            <w:tcW w:w="1500" w:type="dxa"/>
            <w:gridSpan w:val="3"/>
            <w:vAlign w:val="center"/>
          </w:tcPr>
          <w:p w14:paraId="70E662E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所在开课部门</w:t>
            </w:r>
          </w:p>
        </w:tc>
        <w:tc>
          <w:tcPr>
            <w:tcW w:w="1583" w:type="dxa"/>
            <w:vAlign w:val="center"/>
          </w:tcPr>
          <w:p w14:paraId="516C97E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会计学院</w:t>
            </w:r>
          </w:p>
        </w:tc>
      </w:tr>
      <w:tr w14:paraId="6214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691805D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学历</w:t>
            </w:r>
          </w:p>
        </w:tc>
        <w:tc>
          <w:tcPr>
            <w:tcW w:w="1561" w:type="dxa"/>
            <w:gridSpan w:val="2"/>
            <w:vAlign w:val="center"/>
          </w:tcPr>
          <w:p w14:paraId="59A5249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硕士研究生</w:t>
            </w:r>
          </w:p>
        </w:tc>
        <w:tc>
          <w:tcPr>
            <w:tcW w:w="1609" w:type="dxa"/>
            <w:vAlign w:val="center"/>
          </w:tcPr>
          <w:p w14:paraId="2F793E4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学位</w:t>
            </w:r>
          </w:p>
        </w:tc>
        <w:tc>
          <w:tcPr>
            <w:tcW w:w="1345" w:type="dxa"/>
            <w:gridSpan w:val="2"/>
            <w:vAlign w:val="center"/>
          </w:tcPr>
          <w:p w14:paraId="5957BF1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硕士</w:t>
            </w:r>
          </w:p>
        </w:tc>
        <w:tc>
          <w:tcPr>
            <w:tcW w:w="1500" w:type="dxa"/>
            <w:gridSpan w:val="3"/>
            <w:vAlign w:val="center"/>
          </w:tcPr>
          <w:p w14:paraId="164B2BF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联系电话</w:t>
            </w:r>
          </w:p>
        </w:tc>
        <w:tc>
          <w:tcPr>
            <w:tcW w:w="1583" w:type="dxa"/>
            <w:vAlign w:val="center"/>
          </w:tcPr>
          <w:p w14:paraId="5CE1EB8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18332128207</w:t>
            </w:r>
          </w:p>
        </w:tc>
      </w:tr>
      <w:tr w14:paraId="0614A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500D592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毕业学校</w:t>
            </w:r>
          </w:p>
        </w:tc>
        <w:tc>
          <w:tcPr>
            <w:tcW w:w="3170" w:type="dxa"/>
            <w:gridSpan w:val="3"/>
            <w:vAlign w:val="center"/>
          </w:tcPr>
          <w:p w14:paraId="2B2331E6">
            <w:pPr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天津工业大学</w:t>
            </w:r>
          </w:p>
        </w:tc>
        <w:tc>
          <w:tcPr>
            <w:tcW w:w="1345" w:type="dxa"/>
            <w:gridSpan w:val="2"/>
            <w:vAlign w:val="center"/>
          </w:tcPr>
          <w:p w14:paraId="003E058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所学专业</w:t>
            </w:r>
          </w:p>
        </w:tc>
        <w:tc>
          <w:tcPr>
            <w:tcW w:w="3083" w:type="dxa"/>
            <w:gridSpan w:val="4"/>
            <w:vAlign w:val="center"/>
          </w:tcPr>
          <w:p w14:paraId="6666854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会计学</w:t>
            </w:r>
          </w:p>
        </w:tc>
      </w:tr>
      <w:tr w14:paraId="31F6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845" w:type="dxa"/>
            <w:gridSpan w:val="10"/>
            <w:vAlign w:val="center"/>
          </w:tcPr>
          <w:p w14:paraId="6169C6A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其   他   教  师  情  况</w:t>
            </w:r>
          </w:p>
        </w:tc>
      </w:tr>
      <w:tr w14:paraId="2119E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368" w:type="dxa"/>
            <w:gridSpan w:val="2"/>
            <w:vAlign w:val="center"/>
          </w:tcPr>
          <w:p w14:paraId="5306EA9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姓 名</w:t>
            </w:r>
          </w:p>
        </w:tc>
        <w:tc>
          <w:tcPr>
            <w:tcW w:w="1440" w:type="dxa"/>
            <w:vAlign w:val="center"/>
          </w:tcPr>
          <w:p w14:paraId="4B6203C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 历</w:t>
            </w:r>
          </w:p>
        </w:tc>
        <w:tc>
          <w:tcPr>
            <w:tcW w:w="1620" w:type="dxa"/>
            <w:gridSpan w:val="2"/>
            <w:vAlign w:val="center"/>
          </w:tcPr>
          <w:p w14:paraId="0A371B1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职 称</w:t>
            </w:r>
          </w:p>
        </w:tc>
        <w:tc>
          <w:tcPr>
            <w:tcW w:w="2640" w:type="dxa"/>
            <w:gridSpan w:val="3"/>
            <w:vAlign w:val="center"/>
          </w:tcPr>
          <w:p w14:paraId="7F16431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毕 业 学 校</w:t>
            </w:r>
          </w:p>
        </w:tc>
        <w:tc>
          <w:tcPr>
            <w:tcW w:w="1777" w:type="dxa"/>
            <w:gridSpan w:val="2"/>
            <w:vAlign w:val="center"/>
          </w:tcPr>
          <w:p w14:paraId="141913D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所学专业</w:t>
            </w:r>
          </w:p>
        </w:tc>
      </w:tr>
      <w:tr w14:paraId="5FD00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368" w:type="dxa"/>
            <w:gridSpan w:val="2"/>
            <w:vAlign w:val="center"/>
          </w:tcPr>
          <w:p w14:paraId="79640A89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  <w:tc>
          <w:tcPr>
            <w:tcW w:w="1440" w:type="dxa"/>
          </w:tcPr>
          <w:p w14:paraId="0DF5301F">
            <w:pPr>
              <w:jc w:val="center"/>
            </w:pPr>
          </w:p>
        </w:tc>
        <w:tc>
          <w:tcPr>
            <w:tcW w:w="1620" w:type="dxa"/>
            <w:gridSpan w:val="2"/>
          </w:tcPr>
          <w:p w14:paraId="1243BC9A">
            <w:pPr>
              <w:jc w:val="center"/>
            </w:pPr>
          </w:p>
        </w:tc>
        <w:tc>
          <w:tcPr>
            <w:tcW w:w="2640" w:type="dxa"/>
            <w:gridSpan w:val="3"/>
            <w:vAlign w:val="center"/>
          </w:tcPr>
          <w:p w14:paraId="4BA72148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  <w:tc>
          <w:tcPr>
            <w:tcW w:w="1777" w:type="dxa"/>
            <w:gridSpan w:val="2"/>
            <w:vAlign w:val="center"/>
          </w:tcPr>
          <w:p w14:paraId="65B4AFFB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</w:tr>
      <w:tr w14:paraId="2A47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45" w:type="dxa"/>
            <w:gridSpan w:val="10"/>
            <w:vAlign w:val="center"/>
          </w:tcPr>
          <w:p w14:paraId="4BC6F23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  学  参  考  书  情  况</w:t>
            </w:r>
          </w:p>
        </w:tc>
      </w:tr>
      <w:tr w14:paraId="6A2F2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417" w:type="dxa"/>
            <w:gridSpan w:val="4"/>
            <w:vAlign w:val="center"/>
          </w:tcPr>
          <w:p w14:paraId="0A9A99A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参考书名称</w:t>
            </w:r>
          </w:p>
        </w:tc>
        <w:tc>
          <w:tcPr>
            <w:tcW w:w="1585" w:type="dxa"/>
            <w:gridSpan w:val="3"/>
            <w:vAlign w:val="center"/>
          </w:tcPr>
          <w:p w14:paraId="68068A5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作者</w:t>
            </w:r>
          </w:p>
        </w:tc>
        <w:tc>
          <w:tcPr>
            <w:tcW w:w="2843" w:type="dxa"/>
            <w:gridSpan w:val="3"/>
            <w:vAlign w:val="center"/>
          </w:tcPr>
          <w:p w14:paraId="5DF7100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出版社</w:t>
            </w:r>
          </w:p>
        </w:tc>
      </w:tr>
      <w:tr w14:paraId="68E0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417" w:type="dxa"/>
            <w:gridSpan w:val="4"/>
            <w:vAlign w:val="center"/>
          </w:tcPr>
          <w:p w14:paraId="2EB5B45D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  <w:tc>
          <w:tcPr>
            <w:tcW w:w="1585" w:type="dxa"/>
            <w:gridSpan w:val="3"/>
            <w:vAlign w:val="center"/>
          </w:tcPr>
          <w:p w14:paraId="0BD51846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  <w:tc>
          <w:tcPr>
            <w:tcW w:w="2843" w:type="dxa"/>
            <w:gridSpan w:val="3"/>
            <w:vAlign w:val="center"/>
          </w:tcPr>
          <w:p w14:paraId="0910E9A9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</w:tr>
      <w:tr w14:paraId="643D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2" w:hRule="atLeast"/>
        </w:trPr>
        <w:tc>
          <w:tcPr>
            <w:tcW w:w="8845" w:type="dxa"/>
            <w:gridSpan w:val="10"/>
            <w:tcBorders>
              <w:top w:val="double" w:color="auto" w:sz="4" w:space="0"/>
              <w:bottom w:val="double" w:color="auto" w:sz="4" w:space="0"/>
            </w:tcBorders>
          </w:tcPr>
          <w:p w14:paraId="0BE6D5F1">
            <w:pPr>
              <w:spacing w:line="360" w:lineRule="exac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教师团队开课所具备的条件</w:t>
            </w:r>
          </w:p>
          <w:p w14:paraId="31AA2A29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1.学科背景与教学基础</w:t>
            </w:r>
          </w:p>
          <w:p w14:paraId="682035CB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主讲教师从事数字化教育研究，具有15年专业课教学经验 </w:t>
            </w:r>
          </w:p>
          <w:p w14:paraId="36BC90DA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2.科研项目支撑</w:t>
            </w:r>
          </w:p>
          <w:p w14:paraId="7B0DC871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主持完成</w:t>
            </w:r>
            <w:r>
              <w:rPr>
                <w:rFonts w:ascii="宋体" w:hAnsi="宋体"/>
              </w:rPr>
              <w:t>4</w:t>
            </w:r>
            <w:r>
              <w:rPr>
                <w:rFonts w:hint="eastAsia" w:ascii="宋体" w:hAnsi="宋体"/>
              </w:rPr>
              <w:t>项省厅级课题：基于大数据技术应用平台的交互教学和在线协作学习研究</w:t>
            </w:r>
            <w:r>
              <w:rPr>
                <w:rFonts w:hint="eastAsia" w:ascii="Segoe UI Symbol" w:hAnsi="Segoe UI Symbol" w:cs="Segoe UI Symbol"/>
              </w:rPr>
              <w:t>/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大数据信息统计编制共享平台建设研究</w:t>
            </w:r>
            <w:r>
              <w:rPr>
                <w:rFonts w:hint="eastAsia" w:ascii="Segoe UI Symbol" w:hAnsi="Segoe UI Symbol" w:cs="Segoe UI Symbol"/>
              </w:rPr>
              <w:t>/</w:t>
            </w:r>
            <w:r>
              <w:rPr>
                <w:rFonts w:hint="eastAsia" w:ascii="宋体" w:hAnsi="宋体"/>
              </w:rPr>
              <w:t>机构编制云平台建设现状的调查与对比研究</w:t>
            </w:r>
            <w:r>
              <w:rPr>
                <w:rFonts w:hint="eastAsia" w:ascii="Segoe UI Symbol" w:hAnsi="Segoe UI Symbol" w:cs="Segoe UI Symbol"/>
              </w:rPr>
              <w:t>/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数字化推动文化产业与科技融合发展研究</w:t>
            </w:r>
          </w:p>
          <w:p w14:paraId="5ACFA1AB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3.研究成果转化</w:t>
            </w:r>
          </w:p>
          <w:p w14:paraId="6A79F875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发表</w:t>
            </w:r>
            <w:r>
              <w:rPr>
                <w:rFonts w:ascii="宋体" w:hAnsi="宋体"/>
              </w:rPr>
              <w:t>5</w:t>
            </w:r>
            <w:r>
              <w:rPr>
                <w:rFonts w:hint="eastAsia" w:ascii="宋体" w:hAnsi="宋体"/>
              </w:rPr>
              <w:t>篇论文（与课程直接相关）：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教育大数据在交互教学和在线协作中的实践应用（直接支撑课程中</w:t>
            </w:r>
            <w:r>
              <w:rPr>
                <w:rFonts w:ascii="宋体" w:hAnsi="宋体"/>
              </w:rPr>
              <w:t>AI</w:t>
            </w:r>
            <w:r>
              <w:rPr>
                <w:rFonts w:hint="eastAsia" w:ascii="宋体" w:hAnsi="宋体"/>
              </w:rPr>
              <w:t>教学工具模块）</w:t>
            </w:r>
            <w:r>
              <w:rPr>
                <w:rFonts w:hint="eastAsia" w:ascii="Segoe UI Symbol" w:hAnsi="Segoe UI Symbol" w:cs="Segoe UI Symbol"/>
              </w:rPr>
              <w:t>/</w:t>
            </w:r>
            <w:r>
              <w:rPr>
                <w:rFonts w:hint="eastAsia" w:ascii="宋体" w:hAnsi="宋体"/>
              </w:rPr>
              <w:t>互联网+教育大数据技术构建教学云平台的应用研究（支撑课程在线协作学习设计）</w:t>
            </w:r>
            <w:r>
              <w:rPr>
                <w:rFonts w:hint="eastAsia" w:ascii="Segoe UI Symbol" w:hAnsi="Segoe UI Symbol" w:cs="Segoe UI Symbol"/>
              </w:rPr>
              <w:t>/</w:t>
            </w:r>
            <w:r>
              <w:rPr>
                <w:rFonts w:hint="eastAsia" w:ascii="宋体" w:hAnsi="宋体"/>
              </w:rPr>
              <w:t>大数据信息统计编制共享平台建设研究</w:t>
            </w:r>
            <w:bookmarkStart w:id="0" w:name="OLE_LINK2"/>
            <w:r>
              <w:rPr>
                <w:rFonts w:hint="eastAsia" w:ascii="宋体" w:hAnsi="宋体"/>
              </w:rPr>
              <w:t>（支撑课程数据分析模块）</w:t>
            </w:r>
            <w:bookmarkEnd w:id="0"/>
            <w:r>
              <w:rPr>
                <w:rFonts w:hint="eastAsia" w:ascii="宋体" w:hAnsi="宋体"/>
              </w:rPr>
              <w:t>/大数据信息统计编制共享平台运行机制研究（支撑课程数据分析模块）/数字化推动石家庄市文化产业与科技融合发展研究（课程背景相关）</w:t>
            </w:r>
          </w:p>
        </w:tc>
      </w:tr>
    </w:tbl>
    <w:p w14:paraId="27F557D6">
      <w:pPr>
        <w:jc w:val="center"/>
        <w:rPr>
          <w:rFonts w:hint="eastAsia" w:ascii="黑体" w:eastAsia="黑体"/>
          <w:bCs/>
          <w:sz w:val="32"/>
          <w:szCs w:val="32"/>
        </w:rPr>
      </w:pPr>
      <w:bookmarkStart w:id="1" w:name="OLE_LINK1"/>
      <w:r>
        <w:rPr>
          <w:rFonts w:hint="eastAsia" w:ascii="黑体" w:eastAsia="黑体"/>
          <w:bCs/>
          <w:sz w:val="32"/>
          <w:szCs w:val="32"/>
        </w:rPr>
        <w:t>石家庄邮电职业技</w:t>
      </w:r>
      <w:bookmarkStart w:id="7" w:name="_GoBack"/>
      <w:bookmarkEnd w:id="7"/>
      <w:r>
        <w:rPr>
          <w:rFonts w:hint="eastAsia" w:ascii="黑体" w:eastAsia="黑体"/>
          <w:bCs/>
          <w:sz w:val="32"/>
          <w:szCs w:val="32"/>
        </w:rPr>
        <w:t>术学院公共选修课申报表</w:t>
      </w:r>
    </w:p>
    <w:tbl>
      <w:tblPr>
        <w:tblStyle w:val="9"/>
        <w:tblpPr w:leftFromText="180" w:rightFromText="180" w:vertAnchor="page" w:horzAnchor="margin" w:tblpY="15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8"/>
      </w:tblGrid>
      <w:tr w14:paraId="7AD3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exact"/>
        </w:trPr>
        <w:tc>
          <w:tcPr>
            <w:tcW w:w="8748" w:type="dxa"/>
          </w:tcPr>
          <w:p w14:paraId="0A378277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4.教学实践积累</w:t>
            </w:r>
          </w:p>
          <w:p w14:paraId="0E94BAEB">
            <w:pPr>
              <w:spacing w:line="340" w:lineRule="exac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参与数字化教学改革研讨会等省市级学术活动/开发《(非会计专业)会计基础》等教材</w:t>
            </w:r>
          </w:p>
        </w:tc>
      </w:tr>
      <w:bookmarkEnd w:id="1"/>
      <w:tr w14:paraId="193A6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2" w:hRule="exact"/>
        </w:trPr>
        <w:tc>
          <w:tcPr>
            <w:tcW w:w="8748" w:type="dxa"/>
          </w:tcPr>
          <w:p w14:paraId="1DD1095C">
            <w:pPr>
              <w:spacing w:line="340" w:lineRule="exac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课程内容简介：</w:t>
            </w:r>
          </w:p>
          <w:p w14:paraId="7760DC1F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本课程聚焦AI工具在学业优化、职业发展、校园服务三大场景中的实战应用，设置四大核心模块：</w:t>
            </w:r>
          </w:p>
          <w:p w14:paraId="59E978F6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2" w:name="_Hlk194957636"/>
            <w:r>
              <w:rPr>
                <w:rFonts w:hint="eastAsia" w:ascii="宋体" w:hAnsi="宋体"/>
              </w:rPr>
              <w:t>智能文档处理</w:t>
            </w:r>
            <w:bookmarkEnd w:id="2"/>
            <w:r>
              <w:rPr>
                <w:rFonts w:hint="eastAsia" w:ascii="宋体" w:hAnsi="宋体"/>
              </w:rPr>
              <w:t>：涵盖课堂笔记优化、学术查重降噪、求职材料生成等工具链操作</w:t>
            </w:r>
          </w:p>
          <w:p w14:paraId="6CD25E31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3" w:name="_Hlk194957643"/>
            <w:r>
              <w:rPr>
                <w:rFonts w:hint="eastAsia" w:ascii="宋体" w:hAnsi="宋体"/>
              </w:rPr>
              <w:t>数据分析应用</w:t>
            </w:r>
            <w:bookmarkEnd w:id="3"/>
            <w:r>
              <w:rPr>
                <w:rFonts w:hint="eastAsia" w:ascii="宋体" w:hAnsi="宋体"/>
              </w:rPr>
              <w:t>：包括学习行为分析、考试重点预测、校园能耗可视化等基础技能</w:t>
            </w:r>
          </w:p>
          <w:p w14:paraId="5D745C0F">
            <w:pPr>
              <w:spacing w:line="340" w:lineRule="exact"/>
              <w:ind w:firstLine="420" w:firstLineChars="200"/>
              <w:rPr>
                <w:rFonts w:ascii="宋体" w:hAnsi="宋体"/>
                <w:b/>
                <w:bCs/>
              </w:rPr>
            </w:pPr>
            <w:bookmarkStart w:id="4" w:name="_Hlk194957652"/>
            <w:r>
              <w:rPr>
                <w:rFonts w:hint="eastAsia" w:ascii="宋体" w:hAnsi="宋体"/>
              </w:rPr>
              <w:t>PPT演示文稿制作</w:t>
            </w:r>
            <w:bookmarkEnd w:id="4"/>
            <w:r>
              <w:rPr>
                <w:rFonts w:hint="eastAsia" w:ascii="宋体" w:hAnsi="宋体"/>
              </w:rPr>
              <w:t>：囊括</w:t>
            </w:r>
            <w:r>
              <w:rPr>
                <w:rFonts w:ascii="宋体" w:hAnsi="宋体"/>
              </w:rPr>
              <w:t>标</w:t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>题提炼</w:t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>、</w:t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>大纲撰写</w:t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>、</w:t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>生成应用</w:t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>、</w:t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>演讲辅助训练</w:t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>等全流程</w:t>
            </w:r>
          </w:p>
          <w:p w14:paraId="53FC98C5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5" w:name="_Hlk194957662"/>
            <w:r>
              <w:rPr>
                <w:rFonts w:hint="eastAsia" w:ascii="宋体" w:hAnsi="宋体"/>
              </w:rPr>
              <w:t>数字视觉设计</w:t>
            </w:r>
            <w:bookmarkEnd w:id="5"/>
            <w:r>
              <w:rPr>
                <w:rFonts w:hint="eastAsia" w:ascii="宋体" w:hAnsi="宋体"/>
              </w:rPr>
              <w:t>：训练宣传海报制作、短视频剪辑、基础数据图表生成能力</w:t>
            </w:r>
          </w:p>
          <w:p w14:paraId="1C7D97EF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通过22课时"基础工具→场景突破→综合创新"三阶递进式训练，培养学生掌握</w:t>
            </w:r>
            <w:bookmarkStart w:id="6" w:name="_Hlk194957591"/>
            <w:r>
              <w:rPr>
                <w:rFonts w:hint="eastAsia" w:ascii="宋体" w:hAnsi="宋体"/>
              </w:rPr>
              <w:t>4类国产AI工具</w:t>
            </w:r>
            <w:bookmarkEnd w:id="6"/>
            <w:r>
              <w:rPr>
                <w:rFonts w:hint="eastAsia" w:ascii="宋体" w:hAnsi="宋体"/>
              </w:rPr>
              <w:t>的基础操作，实现"工具调用准确率≥85%、跨场景复用率≥70%"的核心能力目标。</w:t>
            </w:r>
          </w:p>
        </w:tc>
      </w:tr>
      <w:tr w14:paraId="32A3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1" w:hRule="atLeast"/>
        </w:trPr>
        <w:tc>
          <w:tcPr>
            <w:tcW w:w="8748" w:type="dxa"/>
          </w:tcPr>
          <w:p w14:paraId="6FBD1AC3">
            <w:pPr>
              <w:spacing w:line="3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开设本课程的意义：</w:t>
            </w:r>
          </w:p>
          <w:p w14:paraId="44B8A20D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1.响应行业转型需求</w:t>
            </w:r>
          </w:p>
          <w:p w14:paraId="7A2DA642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对接邮政行业数字内容创作等岗位技能缺口，培养具备AI工具基础应用能力的复合型人才，支撑邮政行业数字化转型。</w:t>
            </w:r>
          </w:p>
          <w:p w14:paraId="44503480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2.提升学生就业竞争力</w:t>
            </w:r>
          </w:p>
          <w:p w14:paraId="53FAFC86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通过简历优化、模拟面试等实战训练，使学生在求职材料准备效率提升50%，面试应答流畅度提高40%，有效增强数字经济时代就业优势。</w:t>
            </w:r>
          </w:p>
          <w:p w14:paraId="5EB67B57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3.构建数字素养基础</w:t>
            </w:r>
          </w:p>
          <w:p w14:paraId="19A6B091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在工具教学中融入数据安全、版权合规等十余个思政要素，通过"AI伦理工作坊"等特色活动，筑牢学生"技术向善"的价值观念。</w:t>
            </w:r>
          </w:p>
          <w:p w14:paraId="2AD07D19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4.推动专业群建设</w:t>
            </w:r>
          </w:p>
          <w:p w14:paraId="1B5BFA6E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紧跟数字经济发展方向，支撑"AI+物流""AI+电商"等交叉方向建设，促进产教融合纵深发展。</w:t>
            </w:r>
          </w:p>
        </w:tc>
      </w:tr>
      <w:tr w14:paraId="14DFE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w14:paraId="360FEE1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开课部门意见:</w:t>
            </w:r>
          </w:p>
          <w:p w14:paraId="1C2E50EF">
            <w:pPr>
              <w:rPr>
                <w:rFonts w:hint="eastAsia" w:ascii="宋体" w:hAnsi="宋体"/>
              </w:rPr>
            </w:pPr>
          </w:p>
          <w:p w14:paraId="37E3B379">
            <w:pPr>
              <w:rPr>
                <w:rFonts w:hint="eastAsia" w:ascii="宋体" w:hAnsi="宋体"/>
              </w:rPr>
            </w:pPr>
          </w:p>
          <w:p w14:paraId="3568E9D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  <w:tr w14:paraId="0DA16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w14:paraId="6CF49D7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教务处意见：</w:t>
            </w:r>
          </w:p>
          <w:p w14:paraId="7F49560F">
            <w:pPr>
              <w:rPr>
                <w:rFonts w:hint="eastAsia" w:ascii="宋体" w:hAnsi="宋体"/>
              </w:rPr>
            </w:pPr>
          </w:p>
          <w:p w14:paraId="3B778572">
            <w:pPr>
              <w:rPr>
                <w:rFonts w:hint="eastAsia" w:ascii="宋体" w:hAnsi="宋体"/>
              </w:rPr>
            </w:pPr>
          </w:p>
          <w:p w14:paraId="734733F6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  <w:tr w14:paraId="33B8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w14:paraId="039926F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教学指导委员会意见：</w:t>
            </w:r>
          </w:p>
          <w:p w14:paraId="2579A35C">
            <w:pPr>
              <w:rPr>
                <w:rFonts w:hint="eastAsia" w:ascii="宋体" w:hAnsi="宋体"/>
              </w:rPr>
            </w:pPr>
          </w:p>
          <w:p w14:paraId="467CC608">
            <w:pPr>
              <w:rPr>
                <w:rFonts w:hint="eastAsia" w:ascii="宋体" w:hAnsi="宋体"/>
              </w:rPr>
            </w:pPr>
          </w:p>
          <w:p w14:paraId="3BC5F0E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</w:tbl>
    <w:p w14:paraId="4FDE4029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填表说明：</w:t>
      </w:r>
    </w:p>
    <w:p w14:paraId="1C504EC5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一、本表适用于首次申请开设的公共选修课。请用四号楷体填写，填写内容要具体、准确，用A4纸打印。</w:t>
      </w:r>
    </w:p>
    <w:p w14:paraId="4FEAA84B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二、课程类别分为</w:t>
      </w:r>
      <w:r>
        <w:rPr>
          <w:rFonts w:hint="eastAsia" w:ascii="楷体_GB2312" w:eastAsia="楷体_GB2312"/>
          <w:b/>
          <w:sz w:val="24"/>
        </w:rPr>
        <w:t>人文社科类、自然科学类。</w:t>
      </w:r>
    </w:p>
    <w:p w14:paraId="78471F15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三、课程标准依据石邮院〔2018〕91号文《石家庄邮电职业技术学院编制课程标准的意见》编写附后。</w:t>
      </w:r>
    </w:p>
    <w:sectPr>
      <w:headerReference r:id="rId3" w:type="default"/>
      <w:pgSz w:w="11906" w:h="16838"/>
      <w:pgMar w:top="1440" w:right="1418" w:bottom="1440" w:left="181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78C3C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FhZWE2NmMyNTBmZmZmNjdiZWU4NTg0MDgzMjdlOGIifQ=="/>
  </w:docVars>
  <w:rsids>
    <w:rsidRoot w:val="00172A27"/>
    <w:rsid w:val="0018340F"/>
    <w:rsid w:val="001935B6"/>
    <w:rsid w:val="002204D7"/>
    <w:rsid w:val="00246A15"/>
    <w:rsid w:val="00331354"/>
    <w:rsid w:val="003974E3"/>
    <w:rsid w:val="003B7A75"/>
    <w:rsid w:val="00503523"/>
    <w:rsid w:val="00570B85"/>
    <w:rsid w:val="00597D64"/>
    <w:rsid w:val="005E3E8A"/>
    <w:rsid w:val="006C3D70"/>
    <w:rsid w:val="00744FBD"/>
    <w:rsid w:val="007708A9"/>
    <w:rsid w:val="00813FB0"/>
    <w:rsid w:val="008A1671"/>
    <w:rsid w:val="008E3D8C"/>
    <w:rsid w:val="008F170F"/>
    <w:rsid w:val="00917C22"/>
    <w:rsid w:val="00960334"/>
    <w:rsid w:val="00975166"/>
    <w:rsid w:val="009F005E"/>
    <w:rsid w:val="009F75B4"/>
    <w:rsid w:val="00A669C1"/>
    <w:rsid w:val="00A66BD6"/>
    <w:rsid w:val="00AC062F"/>
    <w:rsid w:val="00B535B7"/>
    <w:rsid w:val="00BA2651"/>
    <w:rsid w:val="00BE67E3"/>
    <w:rsid w:val="00BF7D37"/>
    <w:rsid w:val="00C17A1D"/>
    <w:rsid w:val="00C272DB"/>
    <w:rsid w:val="00C77100"/>
    <w:rsid w:val="00C8346A"/>
    <w:rsid w:val="00D56EF4"/>
    <w:rsid w:val="00E66C3E"/>
    <w:rsid w:val="00E81A9E"/>
    <w:rsid w:val="00F20DB8"/>
    <w:rsid w:val="00F36BC1"/>
    <w:rsid w:val="00F5326C"/>
    <w:rsid w:val="00F9033A"/>
    <w:rsid w:val="00FD598E"/>
    <w:rsid w:val="02725A93"/>
    <w:rsid w:val="066473EC"/>
    <w:rsid w:val="07104A2A"/>
    <w:rsid w:val="0D1A10D8"/>
    <w:rsid w:val="23724601"/>
    <w:rsid w:val="25700CFA"/>
    <w:rsid w:val="4DC37E52"/>
    <w:rsid w:val="54092B05"/>
    <w:rsid w:val="5C247568"/>
    <w:rsid w:val="62817261"/>
    <w:rsid w:val="719A4569"/>
    <w:rsid w:val="CF5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仿宋_GB2312"/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/>
      <w:b/>
      <w:bCs/>
      <w:sz w:val="28"/>
      <w:szCs w:val="28"/>
    </w:rPr>
  </w:style>
  <w:style w:type="character" w:default="1" w:styleId="10">
    <w:name w:val="Default Paragraph Font"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4"/>
    </w:rPr>
  </w:style>
  <w:style w:type="character" w:styleId="11">
    <w:name w:val="Strong"/>
    <w:qFormat/>
    <w:uiPriority w:val="22"/>
    <w:rPr>
      <w:b/>
    </w:rPr>
  </w:style>
  <w:style w:type="character" w:styleId="12">
    <w:name w:val="Emphasis"/>
    <w:qFormat/>
    <w:uiPriority w:val="20"/>
    <w:rPr>
      <w:i/>
      <w:iCs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customStyle="1" w:styleId="14">
    <w:name w:val="批注框文本 字符"/>
    <w:link w:val="5"/>
    <w:semiHidden/>
    <w:qFormat/>
    <w:uiPriority w:val="99"/>
    <w:rPr>
      <w:kern w:val="2"/>
      <w:sz w:val="18"/>
      <w:szCs w:val="18"/>
    </w:rPr>
  </w:style>
  <w:style w:type="character" w:customStyle="1" w:styleId="15">
    <w:name w:val="标题 3 字符"/>
    <w:link w:val="3"/>
    <w:semiHidden/>
    <w:uiPriority w:val="9"/>
    <w:rPr>
      <w:b/>
      <w:bCs/>
      <w:kern w:val="2"/>
      <w:sz w:val="32"/>
      <w:szCs w:val="32"/>
    </w:rPr>
  </w:style>
  <w:style w:type="character" w:customStyle="1" w:styleId="16">
    <w:name w:val="标题 4 字符"/>
    <w:link w:val="4"/>
    <w:semiHidden/>
    <w:qFormat/>
    <w:uiPriority w:val="9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17">
    <w:name w:val="Unresolved Mention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247</Words>
  <Characters>1414</Characters>
  <Lines>11</Lines>
  <Paragraphs>3</Paragraphs>
  <TotalTime>0</TotalTime>
  <ScaleCrop>false</ScaleCrop>
  <LinksUpToDate>false</LinksUpToDate>
  <CharactersWithSpaces>1658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2025-06-13T07:12:00Z</dcterms:created>
  <dc:creator>hao</dc:creator>
  <cp:lastModifiedBy>薛维君</cp:lastModifiedBy>
  <cp:lastPrinted>2018-07-18T02:40:00Z</cp:lastPrinted>
  <dcterms:modified xsi:type="dcterms:W3CDTF">2026-10-26T13:38:59Z</dcterms:modified>
  <dc:title>西安文理学院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5E2A35AE08C442B2A8BA2D40436FD21C_13</vt:lpwstr>
  </property>
</Properties>
</file>