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cs="Times New Roman" w:eastAsia="黑体"/>
          <w:b/>
          <w:i w:val="0"/>
        </w:rPr>
        <w:t>项目4 从一张报销单说起：票据审核与费用报销</w:t>
      </w:r>
    </w:p>
    <w:p>
      <w:pPr>
        <w:pStyle w:val="Heading2"/>
      </w:pPr>
      <w:r>
        <w:rPr>
          <w:rFonts w:ascii="Times New Roman" w:hAnsi="Times New Roman" w:cs="Times New Roman" w:eastAsia="黑体"/>
          <w:b/>
          <w:i w:val="0"/>
        </w:rPr>
        <w:t>学习目标</w:t>
      </w:r>
    </w:p>
    <w:p>
      <w:pPr>
        <w:ind w:left="480" w:hanging="240"/>
      </w:pPr>
      <w:r>
        <w:rPr>
          <w:rFonts w:ascii="Times New Roman" w:hAnsi="Times New Roman" w:cs="Times New Roman" w:eastAsia="宋体"/>
          <w:b w:val="0"/>
          <w:i w:val="0"/>
        </w:rPr>
        <w:t>•</w:t>
        <w:tab/>
      </w:r>
      <w:r>
        <w:rPr>
          <w:rFonts w:ascii="Times New Roman" w:hAnsi="Times New Roman" w:cs="Times New Roman" w:eastAsia="宋体"/>
          <w:b/>
          <w:i w:val="0"/>
        </w:rPr>
        <w:t>知识目标</w:t>
      </w:r>
      <w:r>
        <w:rPr>
          <w:rFonts w:ascii="Times New Roman" w:hAnsi="Times New Roman" w:cs="Times New Roman" w:eastAsia="宋体"/>
          <w:b w:val="0"/>
          <w:i w:val="0"/>
        </w:rPr>
        <w:t>：知道常见票据的种类；能说出发票上的关键信息；理解报销对票据的基本要求及其法律依据。</w:t>
      </w:r>
    </w:p>
    <w:p>
      <w:pPr>
        <w:ind w:left="480" w:hanging="240"/>
      </w:pPr>
      <w:r>
        <w:rPr>
          <w:rFonts w:ascii="Times New Roman" w:hAnsi="Times New Roman" w:cs="Times New Roman" w:eastAsia="宋体"/>
          <w:b w:val="0"/>
          <w:i w:val="0"/>
        </w:rPr>
        <w:t>•</w:t>
        <w:tab/>
      </w:r>
      <w:r>
        <w:rPr>
          <w:rFonts w:ascii="Times New Roman" w:hAnsi="Times New Roman" w:cs="Times New Roman" w:eastAsia="宋体"/>
          <w:b/>
          <w:i w:val="0"/>
        </w:rPr>
        <w:t>技能目标</w:t>
      </w:r>
      <w:r>
        <w:rPr>
          <w:rFonts w:ascii="Times New Roman" w:hAnsi="Times New Roman" w:cs="Times New Roman" w:eastAsia="宋体"/>
          <w:b w:val="0"/>
          <w:i w:val="0"/>
        </w:rPr>
        <w:t>：能用大模型辅助识别票据信息；能按照核对表与原票逐项比对；能对识别错误进行修正和记录。</w:t>
      </w:r>
    </w:p>
    <w:p>
      <w:pPr>
        <w:ind w:left="480" w:hanging="240"/>
      </w:pPr>
      <w:r>
        <w:rPr>
          <w:rFonts w:ascii="Times New Roman" w:hAnsi="Times New Roman" w:cs="Times New Roman" w:eastAsia="宋体"/>
          <w:b w:val="0"/>
          <w:i w:val="0"/>
        </w:rPr>
        <w:t>•</w:t>
        <w:tab/>
      </w:r>
      <w:r>
        <w:rPr>
          <w:rFonts w:ascii="Times New Roman" w:hAnsi="Times New Roman" w:cs="Times New Roman" w:eastAsia="宋体"/>
          <w:b/>
          <w:i w:val="0"/>
        </w:rPr>
        <w:t>素养目标</w:t>
      </w:r>
      <w:r>
        <w:rPr>
          <w:rFonts w:ascii="Times New Roman" w:hAnsi="Times New Roman" w:cs="Times New Roman" w:eastAsia="宋体"/>
          <w:b w:val="0"/>
          <w:i w:val="0"/>
        </w:rPr>
        <w:t>：养成“先核对、后报销”的习惯；理解报销是对公款的管理，不轻信 AI 的识别结果，也不轻信自己的记忆。</w:t>
      </w:r>
    </w:p>
    <w:p>
      <w:pPr>
        <w:ind w:firstLine="480"/>
      </w:pPr>
      <w:r>
        <w:rPr>
          <w:rFonts w:ascii="Times New Roman" w:hAnsi="Times New Roman" w:cs="Times New Roman" w:eastAsia="宋体"/>
          <w:b w:val="0"/>
          <w:i w:val="0"/>
        </w:rPr>
        <w:t>本项目承接项目2中的收支记录，并为后续的收支汇总、表格统计和财务知识库建设打基础。因此，本项目的重点不是记住某一张票据的格式，而是建立“票据—业务—制度”三者相互印证的思路。</w:t>
      </w:r>
    </w:p>
    <w:p>
      <w:pPr>
        <w:ind w:firstLine="480"/>
      </w:pPr>
      <w:r>
        <w:rPr>
          <w:rFonts w:ascii="Times New Roman" w:hAnsi="Times New Roman" w:cs="Times New Roman" w:eastAsia="宋体"/>
          <w:b w:val="0"/>
          <w:i w:val="0"/>
        </w:rPr>
        <w:t>图4-1 以思维导图展示学习目标。本项目的知识要点以知识图谱形式归纳在项目总结部分（图4-9）。</w:t>
      </w:r>
    </w:p>
    <w:p>
      <w:pPr>
        <w:keepNext/>
        <w:spacing w:line="280" w:lineRule="exact" w:before="120" w:after="0"/>
        <w:jc w:val="center"/>
      </w:pPr>
      <w:r>
        <w:drawing>
          <wp:anchor xmlns:a="http://schemas.openxmlformats.org/drawingml/2006/main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680000" cy="2904063"/>
            <wp:effectExtent l="0" t="0" r="0" b="0"/>
            <wp:wrapTopAndBottom/>
            <wp:docPr id="1" name="Picture 1"/>
            <wp:cNvGraphicFramePr>
              <a:graphicFrameLocks noChangeAspect="1"/>
            </wp:cNvGraphicFramePr>
            <a:graphic xmlns:pic="http://schemas.openxmlformats.org/drawingml/2006/picture">
              <a:graphicData uri="http://schemas.openxmlformats.org/drawingml/2006/picture">
                <pic:pic>
                  <pic:nvPicPr>
                    <pic:cNvPr id="0" name="项目4_图4-1_学习目标思维导图_v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90406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0" w:after="200"/>
        <w:jc w:val="center"/>
      </w:pPr>
      <w:r>
        <w:rPr>
          <w:rFonts w:ascii="Times New Roman" w:hAnsi="Times New Roman" w:cs="Times New Roman" w:eastAsia="宋体"/>
          <w:b w:val="0"/>
          <w:i w:val="0"/>
          <w:sz w:val="21"/>
        </w:rPr>
        <w:t>图4-1 学习目标思维导图</w:t>
      </w:r>
    </w:p>
    <w:p>
      <w:pPr>
        <w:pStyle w:val="Heading2"/>
      </w:pPr>
      <w:r>
        <w:rPr>
          <w:rFonts w:ascii="Times New Roman" w:hAnsi="Times New Roman" w:cs="Times New Roman" w:eastAsia="黑体"/>
          <w:b/>
          <w:i w:val="0"/>
        </w:rPr>
        <w:t>任务4.1 看懂票据和发票的关键信息</w:t>
      </w:r>
    </w:p>
    <w:p>
      <w:pPr>
        <w:pStyle w:val="Heading3"/>
      </w:pPr>
      <w:r>
        <w:rPr>
          <w:rFonts w:ascii="Times New Roman" w:hAnsi="Times New Roman" w:cs="Times New Roman" w:eastAsia="黑体"/>
          <w:b/>
          <w:i w:val="0"/>
        </w:rPr>
        <w:t>导入：一张报销单，为什么不能直接报</w:t>
      </w:r>
    </w:p>
    <w:p>
      <w:pPr>
        <w:ind w:firstLine="480"/>
      </w:pPr>
      <w:r>
        <w:rPr>
          <w:rFonts w:ascii="Times New Roman" w:hAnsi="Times New Roman" w:cs="Times New Roman" w:eastAsia="宋体"/>
          <w:b/>
          <w:i w:val="0"/>
        </w:rPr>
        <w:t>校园线</w:t>
      </w:r>
    </w:p>
    <w:p>
      <w:pPr>
        <w:ind w:firstLine="480"/>
      </w:pPr>
      <w:r>
        <w:rPr>
          <w:rFonts w:ascii="Times New Roman" w:hAnsi="Times New Roman" w:cs="Times New Roman" w:eastAsia="宋体"/>
          <w:b w:val="0"/>
          <w:i w:val="0"/>
        </w:rPr>
        <w:t>校园文化节前一周，某高校学生社团“星空读书会”忙得不可开交。社长小林把一周的票据整理成一叠，准备到学院财务处报销：打印店的海报费收据、文具店的彩带小票、超市买来的矿泉水和零食小票，还有一张打印店开具的增值税发票。</w:t>
      </w:r>
    </w:p>
    <w:p>
      <w:pPr>
        <w:ind w:firstLine="480"/>
      </w:pPr>
      <w:r>
        <w:rPr>
          <w:rFonts w:ascii="Times New Roman" w:hAnsi="Times New Roman" w:cs="Times New Roman" w:eastAsia="宋体"/>
          <w:b w:val="0"/>
          <w:i w:val="0"/>
        </w:rPr>
        <w:t>财务老师看了一眼，只收下了其中一张，并且说：“超市小票没有学院的抬头，不能报；收据要换成发票，发票的抬头要写学院的全称和税号。”小林有点懵：这些钱都是社团花的，为什么有的能报，有的不能报？</w:t>
      </w:r>
    </w:p>
    <w:p>
      <w:pPr>
        <w:keepNext/>
        <w:spacing w:line="280" w:lineRule="exact" w:before="120" w:after="0"/>
        <w:jc w:val="center"/>
      </w:pPr>
      <w:r>
        <w:drawing>
          <wp:anchor xmlns:a="http://schemas.openxmlformats.org/drawingml/2006/main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680000" cy="2552727"/>
            <wp:effectExtent l="0" t="0" r="0" b="0"/>
            <wp:wrapTopAndBottom/>
            <wp:docPr id="3" name="Picture 3"/>
            <wp:cNvGraphicFramePr>
              <a:graphicFrameLocks noChangeAspect="1"/>
            </wp:cNvGraphicFramePr>
            <a:graphic xmlns:pic="http://schemas.openxmlformats.org/drawingml/2006/picture">
              <a:graphicData uri="http://schemas.openxmlformats.org/drawingml/2006/picture">
                <pic:pic>
                  <pic:nvPicPr>
                    <pic:cNvPr id="0" name="项目4_图4-3_报销场景_v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55272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0" w:after="200"/>
        <w:jc w:val="center"/>
      </w:pPr>
      <w:r>
        <w:rPr>
          <w:rFonts w:ascii="Times New Roman" w:hAnsi="Times New Roman" w:cs="Times New Roman" w:eastAsia="宋体"/>
          <w:b w:val="0"/>
          <w:i w:val="0"/>
          <w:sz w:val="21"/>
        </w:rPr>
        <w:t>图4-3 报销场景（AI生成）</w:t>
      </w:r>
    </w:p>
    <w:p>
      <w:pPr>
        <w:ind w:firstLine="480"/>
      </w:pPr>
      <w:r>
        <w:rPr>
          <w:rFonts w:ascii="Times New Roman" w:hAnsi="Times New Roman" w:cs="Times New Roman" w:eastAsia="宋体"/>
          <w:b/>
          <w:i w:val="0"/>
        </w:rPr>
        <w:t>职业线</w:t>
      </w:r>
    </w:p>
    <w:p>
      <w:pPr>
        <w:ind w:firstLine="480"/>
      </w:pPr>
      <w:r>
        <w:rPr>
          <w:rFonts w:ascii="Times New Roman" w:hAnsi="Times New Roman" w:cs="Times New Roman" w:eastAsia="宋体"/>
          <w:b w:val="0"/>
          <w:i w:val="0"/>
        </w:rPr>
        <w:t>实习生孙悦在一家青禾文具公司的财务部实习。上周，市场部的两位同事去外地参加展会，回来交来一叠报销材料：高铁票、网约车行程单、酒店发票、几张餐饮小票。部门经理让孙悦先整理，看哪些能报销、哪些需要补充。孙悦翻了半天，只能确定其中一部分，心里没底：是不是只要有票据就能报？</w:t>
      </w:r>
    </w:p>
    <w:p>
      <w:pPr>
        <w:ind w:firstLine="480"/>
      </w:pPr>
      <w:r>
        <w:rPr>
          <w:rFonts w:ascii="Times New Roman" w:hAnsi="Times New Roman" w:cs="Times New Roman" w:eastAsia="宋体"/>
          <w:b w:val="0"/>
          <w:i w:val="0"/>
        </w:rPr>
        <w:t>两个问题其实是同一个问题：</w:t>
      </w:r>
      <w:r>
        <w:rPr>
          <w:rFonts w:ascii="Times New Roman" w:hAnsi="Times New Roman" w:cs="Times New Roman" w:eastAsia="宋体"/>
          <w:b/>
          <w:i w:val="0"/>
        </w:rPr>
        <w:t>报销单只是申请，票据才是证据。</w:t>
      </w:r>
      <w:r>
        <w:rPr>
          <w:rFonts w:ascii="Times New Roman" w:hAnsi="Times New Roman" w:cs="Times New Roman" w:eastAsia="宋体"/>
          <w:b w:val="0"/>
          <w:i w:val="0"/>
        </w:rPr>
        <w:t xml:space="preserve"> 要判断一笔钱能不能报，先要看懂票据，知道票据上哪些信息证明了这笔钱的用途和去向。这正是本任务要解决的问题。</w:t>
      </w:r>
    </w:p>
    <w:p>
      <w:pPr>
        <w:keepNext/>
        <w:spacing w:line="280" w:lineRule="exact" w:before="120" w:after="0"/>
        <w:jc w:val="center"/>
      </w:pPr>
      <w:r>
        <w:drawing>
          <wp:anchor xmlns:a="http://schemas.openxmlformats.org/drawingml/2006/main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680000" cy="2552727"/>
            <wp:effectExtent l="0" t="0" r="0" b="0"/>
            <wp:wrapTopAndBottom/>
            <wp:docPr id="4" name="Picture 4"/>
            <wp:cNvGraphicFramePr>
              <a:graphicFrameLocks noChangeAspect="1"/>
            </wp:cNvGraphicFramePr>
            <a:graphic xmlns:pic="http://schemas.openxmlformats.org/drawingml/2006/picture">
              <a:graphicData uri="http://schemas.openxmlformats.org/drawingml/2006/picture">
                <pic:pic>
                  <pic:nvPicPr>
                    <pic:cNvPr id="0" name="项目4_图4-4_票据整理场景_v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55272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0" w:after="200"/>
        <w:jc w:val="center"/>
      </w:pPr>
      <w:r>
        <w:rPr>
          <w:rFonts w:ascii="Times New Roman" w:hAnsi="Times New Roman" w:cs="Times New Roman" w:eastAsia="宋体"/>
          <w:b w:val="0"/>
          <w:i w:val="0"/>
          <w:sz w:val="21"/>
        </w:rPr>
        <w:t>图4-4 票据整理场景（AI生成）</w:t>
      </w:r>
    </w:p>
    <w:p>
      <w:pPr>
        <w:pStyle w:val="Heading3"/>
      </w:pPr>
      <w:r>
        <w:rPr>
          <w:rFonts w:ascii="Times New Roman" w:hAnsi="Times New Roman" w:cs="Times New Roman" w:eastAsia="黑体"/>
          <w:b/>
          <w:i w:val="0"/>
        </w:rPr>
        <w:t>一、为什么报销要看票据</w:t>
      </w:r>
    </w:p>
    <w:p>
      <w:pPr>
        <w:ind w:firstLine="480"/>
      </w:pPr>
      <w:r>
        <w:rPr>
          <w:rFonts w:ascii="Times New Roman" w:hAnsi="Times New Roman" w:cs="Times New Roman" w:eastAsia="宋体"/>
          <w:b/>
          <w:i w:val="0"/>
        </w:rPr>
        <w:t>（一）原始凭证是什么</w:t>
      </w:r>
    </w:p>
    <w:p>
      <w:pPr>
        <w:ind w:firstLine="480"/>
      </w:pPr>
      <w:r>
        <w:rPr>
          <w:rFonts w:ascii="Times New Roman" w:hAnsi="Times New Roman" w:cs="Times New Roman" w:eastAsia="宋体"/>
          <w:b w:val="0"/>
          <w:i w:val="0"/>
        </w:rPr>
        <w:t>在会计工作中，业务发生时取得或填制的、用来证明经济业务真实发生的书面或电子证据，称为</w:t>
      </w:r>
      <w:r>
        <w:rPr>
          <w:rFonts w:ascii="Times New Roman" w:hAnsi="Times New Roman" w:cs="Times New Roman" w:eastAsia="宋体"/>
          <w:b/>
          <w:i w:val="0"/>
        </w:rPr>
        <w:t>原始凭证</w:t>
      </w:r>
      <w:r>
        <w:rPr>
          <w:rFonts w:ascii="Times New Roman" w:hAnsi="Times New Roman" w:cs="Times New Roman" w:eastAsia="宋体"/>
          <w:b w:val="0"/>
          <w:i w:val="0"/>
        </w:rPr>
        <w:t>。报销单、记账凭证都是在它的基础上形成的。</w:t>
      </w:r>
    </w:p>
    <w:p>
      <w:pPr>
        <w:ind w:firstLine="480"/>
      </w:pPr>
      <w:r>
        <w:rPr>
          <w:rFonts w:ascii="Times New Roman" w:hAnsi="Times New Roman" w:cs="Times New Roman" w:eastAsia="宋体"/>
          <w:b w:val="0"/>
          <w:i w:val="0"/>
        </w:rPr>
        <w:t>《中华人民共和国会计法》（2024年修正）第十四条规定：办理经济业务事项，必须填制或者取得原始凭证并及时送交会计机构。会计机构、会计人员对不真实、不合法的原始凭证有权不予接受；对记载不准确、不完整的原始凭证予以退回，并要求按照国家统一的会计制度的规定更正、补充。</w:t>
      </w:r>
    </w:p>
    <w:p>
      <w:pPr>
        <w:ind w:firstLine="480"/>
      </w:pPr>
      <w:r>
        <w:rPr>
          <w:rFonts w:ascii="Times New Roman" w:hAnsi="Times New Roman" w:cs="Times New Roman" w:eastAsia="宋体"/>
          <w:b w:val="0"/>
          <w:i w:val="0"/>
        </w:rPr>
        <w:t>这条规定说明了两件事：一是报销必须有原始凭证作依据；二是原始凭证不仅要有，还要真实、合法、完整。</w:t>
      </w:r>
    </w:p>
    <w:p>
      <w:pPr>
        <w:ind w:firstLine="480"/>
      </w:pPr>
      <w:r>
        <w:rPr>
          <w:rFonts w:ascii="Times New Roman" w:hAnsi="Times New Roman" w:cs="Times New Roman" w:eastAsia="宋体"/>
          <w:b/>
          <w:i w:val="0"/>
        </w:rPr>
        <w:t>（二）原始凭证应当具备哪些内容</w:t>
      </w:r>
    </w:p>
    <w:p>
      <w:pPr>
        <w:ind w:firstLine="480"/>
      </w:pPr>
      <w:r>
        <w:rPr>
          <w:rFonts w:ascii="Times New Roman" w:hAnsi="Times New Roman" w:cs="Times New Roman" w:eastAsia="宋体"/>
          <w:b w:val="0"/>
          <w:i w:val="0"/>
        </w:rPr>
        <w:t>《会计基础工作规范》第四十八条第一项对原始凭证的内容作出了要求，原始凭证的内容必须具备：凭证的名称；填制凭证的日期；填制凭证单位名称或者填制人姓名；经办人员的签名或者盖章；接受凭证单位名称；经济业务内容；数量、单价和金额。</w:t>
      </w:r>
    </w:p>
    <w:p>
      <w:pPr>
        <w:ind w:firstLine="480"/>
      </w:pPr>
      <w:r>
        <w:rPr>
          <w:rFonts w:ascii="Times New Roman" w:hAnsi="Times New Roman" w:cs="Times New Roman" w:eastAsia="宋体"/>
          <w:b w:val="0"/>
          <w:i w:val="0"/>
        </w:rPr>
        <w:t>这七项内容可以理解为票据的“体检标准”。以后遇到任何票据，都可以先问一句：这七项有没有？</w:t>
      </w:r>
    </w:p>
    <w:p>
      <w:pPr>
        <w:ind w:firstLine="480"/>
      </w:pPr>
      <w:r>
        <w:rPr>
          <w:rFonts w:ascii="Times New Roman" w:hAnsi="Times New Roman" w:cs="Times New Roman" w:eastAsia="宋体"/>
          <w:b/>
          <w:i w:val="0"/>
        </w:rPr>
        <w:t>（三）为什么超市小票常常不能报</w:t>
      </w:r>
    </w:p>
    <w:p>
      <w:pPr>
        <w:ind w:firstLine="480"/>
      </w:pPr>
      <w:r>
        <w:rPr>
          <w:rFonts w:ascii="Times New Roman" w:hAnsi="Times New Roman" w:cs="Times New Roman" w:eastAsia="宋体"/>
          <w:b w:val="0"/>
          <w:i w:val="0"/>
        </w:rPr>
        <w:t>超市小票上通常有商品名称、金额和时间，看起来很完整。但它缺少两个关键要素：一是</w:t>
      </w:r>
      <w:r>
        <w:rPr>
          <w:rFonts w:ascii="Times New Roman" w:hAnsi="Times New Roman" w:cs="Times New Roman" w:eastAsia="宋体"/>
          <w:b/>
          <w:i w:val="0"/>
        </w:rPr>
        <w:t>接受凭证单位名称</w:t>
      </w:r>
      <w:r>
        <w:rPr>
          <w:rFonts w:ascii="Times New Roman" w:hAnsi="Times New Roman" w:cs="Times New Roman" w:eastAsia="宋体"/>
          <w:b w:val="0"/>
          <w:i w:val="0"/>
        </w:rPr>
        <w:t>，即无法证明这笔钱是由哪个单位支付的；二是</w:t>
      </w:r>
      <w:r>
        <w:rPr>
          <w:rFonts w:ascii="Times New Roman" w:hAnsi="Times New Roman" w:cs="Times New Roman" w:eastAsia="宋体"/>
          <w:b/>
          <w:i w:val="0"/>
        </w:rPr>
        <w:t>经办人或审批人</w:t>
      </w:r>
      <w:r>
        <w:rPr>
          <w:rFonts w:ascii="Times New Roman" w:hAnsi="Times New Roman" w:cs="Times New Roman" w:eastAsia="宋体"/>
          <w:b w:val="0"/>
          <w:i w:val="0"/>
        </w:rPr>
        <w:t>的信息，无法证明这笔支出经过了内部审批。</w:t>
      </w:r>
    </w:p>
    <w:p>
      <w:pPr>
        <w:ind w:firstLine="480"/>
      </w:pPr>
      <w:r>
        <w:rPr>
          <w:rFonts w:ascii="Times New Roman" w:hAnsi="Times New Roman" w:cs="Times New Roman" w:eastAsia="宋体"/>
          <w:b w:val="0"/>
          <w:i w:val="0"/>
        </w:rPr>
        <w:t>《中华人民共和国发票管理办法》第二十条规定：不符合规定的发票，不得作为财务报销凭证，任何单位和个人有权拒收。因此，小票不能代替发票作为报销凭证，这一要求有法律依据。</w:t>
      </w:r>
    </w:p>
    <w:p>
      <w:pPr>
        <w:ind w:firstLine="480"/>
      </w:pPr>
      <w:r>
        <w:rPr>
          <w:rFonts w:ascii="Times New Roman" w:hAnsi="Times New Roman" w:cs="Times New Roman" w:eastAsia="宋体"/>
          <w:b w:val="0"/>
          <w:i w:val="0"/>
        </w:rPr>
        <w:t>这里要注意：</w:t>
      </w:r>
      <w:r>
        <w:rPr>
          <w:rFonts w:ascii="Times New Roman" w:hAnsi="Times New Roman" w:cs="Times New Roman" w:eastAsia="宋体"/>
          <w:b/>
          <w:i w:val="0"/>
        </w:rPr>
        <w:t>“不能报”不等于“不能花”</w:t>
      </w:r>
      <w:r>
        <w:rPr>
          <w:rFonts w:ascii="Times New Roman" w:hAnsi="Times New Roman" w:cs="Times New Roman" w:eastAsia="宋体"/>
          <w:b w:val="0"/>
          <w:i w:val="0"/>
        </w:rPr>
        <w:t>。社团的采购支出如果没有合规票据，仍然要记入社团的收支记录，只是不能作为报销依据。这一点在项目2的收支记录中会再次用到。</w:t>
      </w:r>
    </w:p>
    <w:p>
      <w:pPr>
        <w:pStyle w:val="Heading3"/>
      </w:pPr>
      <w:r>
        <w:rPr>
          <w:rFonts w:ascii="Times New Roman" w:hAnsi="Times New Roman" w:cs="Times New Roman" w:eastAsia="黑体"/>
          <w:b/>
          <w:i w:val="0"/>
        </w:rPr>
        <w:t>二、常见票据有哪些</w:t>
      </w:r>
    </w:p>
    <w:p>
      <w:pPr>
        <w:ind w:firstLine="480"/>
      </w:pPr>
      <w:r>
        <w:rPr>
          <w:rFonts w:ascii="Times New Roman" w:hAnsi="Times New Roman" w:cs="Times New Roman" w:eastAsia="宋体"/>
          <w:b w:val="0"/>
          <w:i w:val="0"/>
        </w:rPr>
        <w:t>校园和职场中，最常见的几类票据如表4-1所示。</w:t>
      </w:r>
    </w:p>
    <w:p>
      <w:pPr>
        <w:keepNext/>
        <w:spacing w:before="120"/>
        <w:jc w:val="center"/>
      </w:pPr>
      <w:r>
        <w:rPr>
          <w:rFonts w:ascii="Times New Roman" w:hAnsi="Times New Roman" w:cs="Times New Roman" w:eastAsia="黑体"/>
          <w:b/>
          <w:i w:val="0"/>
          <w:sz w:val="21"/>
        </w:rPr>
        <w:t>表4-1 常见票据类型及报销要点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票据类型</w:t>
            </w:r>
          </w:p>
        </w:tc>
        <w:tc>
          <w:tcPr>
            <w:tcW w:type="dxa" w:w="2771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常见来源</w:t>
            </w:r>
          </w:p>
        </w:tc>
        <w:tc>
          <w:tcPr>
            <w:tcW w:type="dxa" w:w="2771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报销时需要关注的要点</w:t>
            </w:r>
          </w:p>
        </w:tc>
      </w:tr>
      <w:tr>
        <w:tc>
          <w:tcPr>
            <w:tcW w:type="dxa" w:w="2771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增值税发票（普通发票、专用发票、电子发票）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打印店、文具店、酒店、餐饮店、电商平台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购买方名称和税号是否为单位信息；金额、税额、价税合计是否完整；是否可通过税务机关提供的渠道查验</w:t>
            </w:r>
          </w:p>
        </w:tc>
      </w:tr>
      <w:tr>
        <w:tc>
          <w:tcPr>
            <w:tcW w:type="dxa" w:w="2771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财政票据、非税收据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学校收取的各类费用，如学费、住宿费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按收费性质开具，通常不作为采购支出的报销凭证，具体以学校制度为准</w:t>
            </w:r>
          </w:p>
        </w:tc>
      </w:tr>
      <w:tr>
        <w:tc>
          <w:tcPr>
            <w:tcW w:type="dxa" w:w="2771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铁路电子客票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火车出行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属于电子票据，核对要点与发票相同；是否还需行程信息，以单位制度为准</w:t>
            </w:r>
          </w:p>
        </w:tc>
      </w:tr>
      <w:tr>
        <w:tc>
          <w:tcPr>
            <w:tcW w:type="dxa" w:w="2771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机票电子行程单、网约车行程单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航空出行、网约车出行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通常与发票配合使用；需要哪些材料，以单位制度为准</w:t>
            </w:r>
          </w:p>
        </w:tc>
      </w:tr>
      <w:tr>
        <w:tc>
          <w:tcPr>
            <w:tcW w:type="dxa" w:w="2771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超市、餐饮小票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日常购物、用餐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多数单位制度不予报销，因为不具备接受单位信息，且不属于发票</w:t>
            </w:r>
          </w:p>
        </w:tc>
      </w:tr>
    </w:tbl>
    <w:p>
      <w:pPr>
        <w:spacing w:line="160" w:lineRule="exact"/>
      </w:pPr>
    </w:p>
    <w:p>
      <w:pPr>
        <w:ind w:firstLine="480"/>
      </w:pPr>
      <w:r>
        <w:rPr>
          <w:rFonts w:ascii="Times New Roman" w:hAnsi="Times New Roman" w:cs="Times New Roman" w:eastAsia="宋体"/>
          <w:b w:val="0"/>
          <w:i w:val="0"/>
        </w:rPr>
        <w:t>图4-5 从三个审核维度对几类常见票据作了归纳，便于快速判断。</w:t>
      </w:r>
    </w:p>
    <w:p>
      <w:pPr>
        <w:keepNext/>
        <w:spacing w:line="280" w:lineRule="exact" w:before="120" w:after="0"/>
        <w:jc w:val="center"/>
      </w:pPr>
      <w:r>
        <w:drawing>
          <wp:anchor xmlns:a="http://schemas.openxmlformats.org/drawingml/2006/main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680000" cy="2705308"/>
            <wp:effectExtent l="0" t="0" r="0" b="0"/>
            <wp:wrapTopAndBottom/>
            <wp:docPr id="5" name="Picture 5"/>
            <wp:cNvGraphicFramePr>
              <a:graphicFrameLocks noChangeAspect="1"/>
            </wp:cNvGraphicFramePr>
            <a:graphic xmlns:pic="http://schemas.openxmlformats.org/drawingml/2006/picture">
              <a:graphicData uri="http://schemas.openxmlformats.org/drawingml/2006/picture">
                <pic:pic>
                  <pic:nvPicPr>
                    <pic:cNvPr id="0" name="项目4_图4-5_票据审核矩阵_v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0530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0" w:after="200"/>
        <w:jc w:val="center"/>
      </w:pPr>
      <w:r>
        <w:rPr>
          <w:rFonts w:ascii="Times New Roman" w:hAnsi="Times New Roman" w:cs="Times New Roman" w:eastAsia="宋体"/>
          <w:b w:val="0"/>
          <w:i w:val="0"/>
          <w:sz w:val="21"/>
        </w:rPr>
        <w:t>图4-5 常见票据的审核维度矩阵（示意归纳）</w:t>
      </w:r>
    </w:p>
    <w:p>
      <w:pPr>
        <w:ind w:firstLine="480"/>
      </w:pPr>
      <w:r>
        <w:rPr>
          <w:rFonts w:ascii="Times New Roman" w:hAnsi="Times New Roman" w:cs="Times New Roman" w:eastAsia="宋体"/>
          <w:b/>
          <w:i w:val="0"/>
        </w:rPr>
        <w:t>关于电子票据的说明</w:t>
      </w:r>
      <w:r>
        <w:rPr>
          <w:rFonts w:ascii="Times New Roman" w:hAnsi="Times New Roman" w:cs="Times New Roman" w:eastAsia="宋体"/>
          <w:b w:val="0"/>
          <w:i w:val="0"/>
        </w:rPr>
        <w:t>：铁路客票、网约车等电子票据越来越普遍，报销时同样要按上面的要点逐项核对。其中，哪些电子票据可以直接报销、是否还需要行程单等辅助材料，要以单位的具体制度为准。</w:t>
      </w:r>
    </w:p>
    <w:p>
      <w:pPr>
        <w:ind w:firstLine="480"/>
      </w:pPr>
      <w:r>
        <w:rPr>
          <w:rFonts w:ascii="Times New Roman" w:hAnsi="Times New Roman" w:cs="Times New Roman" w:eastAsia="宋体"/>
          <w:b/>
          <w:i w:val="0"/>
        </w:rPr>
        <w:t>关于发票用途的说明</w:t>
      </w:r>
      <w:r>
        <w:rPr>
          <w:rFonts w:ascii="Times New Roman" w:hAnsi="Times New Roman" w:cs="Times New Roman" w:eastAsia="宋体"/>
          <w:b w:val="0"/>
          <w:i w:val="0"/>
        </w:rPr>
        <w:t>：不同发票的用途不同，报销时应按单位的要求取得正确的票据。开具发票必须与实际经营业务情况相符，对不符合规定的发票，报销人员应要求对方更正或重新开具。</w:t>
      </w:r>
    </w:p>
    <w:p>
      <w:pPr>
        <w:pStyle w:val="Heading3"/>
      </w:pPr>
      <w:r>
        <w:rPr>
          <w:rFonts w:ascii="Times New Roman" w:hAnsi="Times New Roman" w:cs="Times New Roman" w:eastAsia="黑体"/>
          <w:b/>
          <w:i w:val="0"/>
        </w:rPr>
        <w:t>三、发票上的关键信息</w:t>
      </w:r>
    </w:p>
    <w:p>
      <w:pPr>
        <w:ind w:firstLine="480"/>
      </w:pPr>
      <w:r>
        <w:rPr>
          <w:rFonts w:ascii="Times New Roman" w:hAnsi="Times New Roman" w:cs="Times New Roman" w:eastAsia="宋体"/>
          <w:b w:val="0"/>
          <w:i w:val="0"/>
        </w:rPr>
        <w:t>发票是报销中最常见的票据。为了便于检查，可以把发票的关键信息整理为一张核对表，如表4-2所示。</w:t>
      </w:r>
    </w:p>
    <w:p>
      <w:pPr>
        <w:keepNext/>
        <w:spacing w:before="120"/>
        <w:jc w:val="center"/>
      </w:pPr>
      <w:r>
        <w:rPr>
          <w:rFonts w:ascii="Times New Roman" w:hAnsi="Times New Roman" w:cs="Times New Roman" w:eastAsia="黑体"/>
          <w:b/>
          <w:i w:val="0"/>
          <w:sz w:val="21"/>
        </w:rPr>
        <w:t>表4-2 发票关键信息核对表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序号</w:t>
            </w:r>
          </w:p>
        </w:tc>
        <w:tc>
          <w:tcPr>
            <w:tcW w:type="dxa" w:w="1662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检查项目</w:t>
            </w:r>
          </w:p>
        </w:tc>
        <w:tc>
          <w:tcPr>
            <w:tcW w:type="dxa" w:w="1662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检查要点</w:t>
            </w:r>
          </w:p>
        </w:tc>
        <w:tc>
          <w:tcPr>
            <w:tcW w:type="dxa" w:w="1662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常见问题</w:t>
            </w:r>
          </w:p>
        </w:tc>
        <w:tc>
          <w:tcPr>
            <w:tcW w:type="dxa" w:w="1662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为什么重要</w:t>
            </w:r>
          </w:p>
        </w:tc>
      </w:tr>
      <w:tr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1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发票类型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普通、专用、电子发票，类型与业务要求一致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把收据、小票当成发票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决定能否作为报销凭证</w:t>
            </w:r>
          </w:p>
        </w:tc>
      </w:tr>
      <w:tr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2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发票代码与号码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完整清晰，可通过税务机关渠道查验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照片模糊、号码看不清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关系到发票是否真实</w:t>
            </w:r>
          </w:p>
        </w:tc>
      </w:tr>
      <w:tr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3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开票日期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与业务发生时间基本一致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跨期、超出单位规定的报销期限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关系到费用归属期间</w:t>
            </w:r>
          </w:p>
        </w:tc>
      </w:tr>
      <w:tr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4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购买方名称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为单位全称，与单位章一致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写成个人姓名或简称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证明费用由哪个单位承担</w:t>
            </w:r>
          </w:p>
        </w:tc>
      </w:tr>
      <w:tr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5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购买方税号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为单位的统一社会信用代码或纳税人识别号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漏填、填错、借用他人税号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与购买方名称共同证明单位身份</w:t>
            </w:r>
          </w:p>
        </w:tc>
      </w:tr>
      <w:tr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6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销售方名称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与实际交易的商家一致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与收款人或付款对象不一致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证明款项付给了谁</w:t>
            </w:r>
          </w:p>
        </w:tc>
      </w:tr>
      <w:tr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7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项目名称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与实际用途对应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只写“办公用品”“服务费”等笼统名称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证明款项买的是什么</w:t>
            </w:r>
          </w:p>
        </w:tc>
      </w:tr>
      <w:tr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8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金额、税率、税额、价税合计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不含税金额加税额等于价税合计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数字错误、漏填、大小写不一致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关系到金额是否准确</w:t>
            </w:r>
          </w:p>
        </w:tc>
      </w:tr>
      <w:tr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9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是否重复报销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同一张发票只能报销一次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同一张发票在不同时间重复提交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防止虚报重复</w:t>
            </w:r>
          </w:p>
        </w:tc>
      </w:tr>
    </w:tbl>
    <w:p>
      <w:pPr>
        <w:spacing w:line="160" w:lineRule="exact"/>
      </w:pPr>
    </w:p>
    <w:p>
      <w:pPr>
        <w:ind w:firstLine="480"/>
      </w:pPr>
      <w:r>
        <w:rPr>
          <w:rFonts w:ascii="Times New Roman" w:hAnsi="Times New Roman" w:cs="Times New Roman" w:eastAsia="宋体"/>
          <w:b/>
          <w:i w:val="0"/>
        </w:rPr>
        <w:t>一个简单的验证方法</w:t>
      </w:r>
      <w:r>
        <w:rPr>
          <w:rFonts w:ascii="Times New Roman" w:hAnsi="Times New Roman" w:cs="Times New Roman" w:eastAsia="宋体"/>
          <w:b w:val="0"/>
          <w:i w:val="0"/>
        </w:rPr>
        <w:t>（可用配套的网页工具“发票金额核验工具”练习）：假设价税合计为 255.85 元，税率为 13%，则不含税金额应为 255.85 ÷ 1.13 ≈ 226.42 元，税额为 226.42 × 13% ≈ 29.43 元。两者相加仍为 255.85 元，说明这组数字内部自洽。如果数字对不上，就要进一步查原票。</w:t>
      </w:r>
    </w:p>
    <w:p>
      <w:pPr>
        <w:ind w:firstLine="480"/>
      </w:pPr>
      <w:r>
        <w:rPr>
          <w:rFonts w:ascii="Times New Roman" w:hAnsi="Times New Roman" w:cs="Times New Roman" w:eastAsia="宋体"/>
          <w:b/>
          <w:i w:val="0"/>
        </w:rPr>
        <w:t>三单匹配：把票据放回业务中看</w:t>
      </w:r>
    </w:p>
    <w:p>
      <w:pPr>
        <w:ind w:firstLine="480"/>
      </w:pPr>
      <w:r>
        <w:rPr>
          <w:rFonts w:ascii="Times New Roman" w:hAnsi="Times New Roman" w:cs="Times New Roman" w:eastAsia="宋体"/>
          <w:b w:val="0"/>
          <w:i w:val="0"/>
        </w:rPr>
        <w:t>财务上常说的“三单匹配”，是指报销单、票据和业务依据三者之间相互印证。报销单说明“要报什么”，票据说明“花了多少钱、付给了谁”，业务依据（如活动方案、采购清单、出差申请）说明“为什么要花这笔钱”。三者中只要有一项对不上，报销就需要进一步核实。</w:t>
      </w:r>
    </w:p>
    <w:p>
      <w:pPr>
        <w:ind w:firstLine="480"/>
      </w:pPr>
      <w:r>
        <w:rPr>
          <w:rFonts w:ascii="Times New Roman" w:hAnsi="Times New Roman" w:cs="Times New Roman" w:eastAsia="宋体"/>
          <w:b w:val="0"/>
          <w:i w:val="0"/>
        </w:rPr>
        <w:t>以星空读书会的打印费为例，报销单写着“活动海报印刷，300元”，票据金额是300元，抬头是学院，这两项对得上。但活动方案中并没有海报印刷的安排，只写了“线上宣传”。这时，报销单和票据是一致的，业务依据却出现了缺口。审核人员要问的不是“票对不对”，而是“这笔钱和活动有没有关系”。三单匹配的价值，正在于让审核从“看票”走向“看业务”。</w:t>
      </w:r>
    </w:p>
    <w:p>
      <w:pPr>
        <w:ind w:firstLine="480"/>
      </w:pPr>
      <w:r>
        <w:rPr>
          <w:rFonts w:ascii="Times New Roman" w:hAnsi="Times New Roman" w:cs="Times New Roman" w:eastAsia="宋体"/>
          <w:b w:val="0"/>
          <w:i w:val="0"/>
        </w:rPr>
        <w:t>需要强调的是，三单匹配只能发现“对不上”的问题，不能直接证明费用合理。对不上时，可能是经办人填写有误，也可能是活动临时调整，需要向经办人核实，并以单位制度和业务实际为准。</w:t>
      </w:r>
    </w:p>
    <w:p>
      <w:pPr>
        <w:ind w:firstLine="480"/>
      </w:pPr>
      <w:r>
        <w:rPr>
          <w:rFonts w:ascii="Times New Roman" w:hAnsi="Times New Roman" w:cs="Times New Roman" w:eastAsia="宋体"/>
          <w:b/>
          <w:i w:val="0"/>
        </w:rPr>
        <w:t>发票上的数字是如何相互关联的</w:t>
      </w:r>
    </w:p>
    <w:p>
      <w:pPr>
        <w:ind w:firstLine="480"/>
      </w:pPr>
      <w:r>
        <w:rPr>
          <w:rFonts w:ascii="Times New Roman" w:hAnsi="Times New Roman" w:cs="Times New Roman" w:eastAsia="宋体"/>
          <w:b w:val="0"/>
          <w:i w:val="0"/>
        </w:rPr>
        <w:t>增值税发票上通常同时出现不含税金额、税率、税额和价税合计等数字。它们之间的关系是：价税合计等于不含税金额加税额，税额等于不含税金额乘以税率。这一关系是检查数字是否正确的基本工具。</w:t>
      </w:r>
    </w:p>
    <w:p>
      <w:pPr>
        <w:ind w:firstLine="480"/>
      </w:pPr>
      <w:r>
        <w:rPr>
          <w:rFonts w:ascii="Times New Roman" w:hAnsi="Times New Roman" w:cs="Times New Roman" w:eastAsia="宋体"/>
          <w:b w:val="0"/>
          <w:i w:val="0"/>
        </w:rPr>
        <w:t>但在实际报销中，数字关系只能说明“数字内部是否自洽”，不能说明“业务是否真实”。一张数字完全自洽的票据，仍可能与业务无关，甚至可能是伪造的。因此，计算检查之后必须进行渠道查验，并与业务依据相互印证。把计算、查验和业务印证结合起来，才是完整的核对。</w:t>
      </w:r>
    </w:p>
    <w:p>
      <w:pPr>
        <w:pStyle w:val="Heading3"/>
      </w:pPr>
      <w:r>
        <w:rPr>
          <w:rFonts w:ascii="Times New Roman" w:hAnsi="Times New Roman" w:cs="Times New Roman" w:eastAsia="黑体"/>
          <w:b/>
          <w:i w:val="0"/>
        </w:rPr>
        <w:t>四、实践：用大模型识别发票信息并核对</w:t>
      </w:r>
    </w:p>
    <w:p>
      <w:pPr>
        <w:ind w:firstLine="480"/>
      </w:pPr>
      <w:r>
        <w:rPr>
          <w:rFonts w:ascii="Times New Roman" w:hAnsi="Times New Roman" w:cs="Times New Roman" w:eastAsia="宋体"/>
          <w:b w:val="0"/>
          <w:i w:val="0"/>
        </w:rPr>
        <w:t>本节的操作可以用任何一款大模型工具完成。工具的界面和功能会不断变化，操作以原理和步骤为主。</w:t>
      </w:r>
    </w:p>
    <w:p>
      <w:pPr>
        <w:ind w:firstLine="480"/>
      </w:pPr>
      <w:r>
        <w:rPr>
          <w:rFonts w:ascii="Times New Roman" w:hAnsi="Times New Roman" w:cs="Times New Roman" w:eastAsia="宋体"/>
          <w:b/>
          <w:i w:val="0"/>
        </w:rPr>
        <w:t>（一）准备票据文件</w:t>
      </w:r>
    </w:p>
    <w:p>
      <w:pPr>
        <w:ind w:left="480" w:hanging="480"/>
      </w:pPr>
      <w:r>
        <w:rPr>
          <w:rFonts w:ascii="Times New Roman" w:hAnsi="Times New Roman" w:cs="Times New Roman" w:eastAsia="宋体"/>
          <w:b w:val="0"/>
          <w:i w:val="0"/>
        </w:rPr>
        <w:t>1.</w:t>
        <w:tab/>
      </w:r>
      <w:r>
        <w:rPr>
          <w:rFonts w:ascii="Times New Roman" w:hAnsi="Times New Roman" w:cs="Times New Roman" w:eastAsia="宋体"/>
          <w:b/>
          <w:i w:val="0"/>
        </w:rPr>
        <w:t>优先使用原始电子文件</w:t>
      </w:r>
      <w:r>
        <w:rPr>
          <w:rFonts w:ascii="Times New Roman" w:hAnsi="Times New Roman" w:cs="Times New Roman" w:eastAsia="宋体"/>
          <w:b w:val="0"/>
          <w:i w:val="0"/>
        </w:rPr>
        <w:t>。如果是电子发票，优先下载 PDF 或 OFD 格式文件，不要用截图。电子文件的信息比拍照更清楚，识别错误更少。</w:t>
      </w:r>
    </w:p>
    <w:p>
      <w:pPr>
        <w:ind w:left="480" w:hanging="480"/>
      </w:pPr>
      <w:r>
        <w:rPr>
          <w:rFonts w:ascii="Times New Roman" w:hAnsi="Times New Roman" w:cs="Times New Roman" w:eastAsia="宋体"/>
          <w:b w:val="0"/>
          <w:i w:val="0"/>
        </w:rPr>
        <w:t>2.</w:t>
        <w:tab/>
      </w:r>
      <w:r>
        <w:rPr>
          <w:rFonts w:ascii="Times New Roman" w:hAnsi="Times New Roman" w:cs="Times New Roman" w:eastAsia="宋体"/>
          <w:b/>
          <w:i w:val="0"/>
        </w:rPr>
        <w:t>纸质票据要拍清楚</w:t>
      </w:r>
      <w:r>
        <w:rPr>
          <w:rFonts w:ascii="Times New Roman" w:hAnsi="Times New Roman" w:cs="Times New Roman" w:eastAsia="宋体"/>
          <w:b w:val="0"/>
          <w:i w:val="0"/>
        </w:rPr>
        <w:t>。平放在桌面上，光线充足，不要有反光和阴影，四角完整入镜。如果发票上有折痕，尽量展平后再拍。</w:t>
      </w:r>
    </w:p>
    <w:p>
      <w:pPr>
        <w:ind w:left="480" w:hanging="480"/>
      </w:pPr>
      <w:r>
        <w:rPr>
          <w:rFonts w:ascii="Times New Roman" w:hAnsi="Times New Roman" w:cs="Times New Roman" w:eastAsia="宋体"/>
          <w:b w:val="0"/>
          <w:i w:val="0"/>
        </w:rPr>
        <w:t>3.</w:t>
        <w:tab/>
      </w:r>
      <w:r>
        <w:rPr>
          <w:rFonts w:ascii="Times New Roman" w:hAnsi="Times New Roman" w:cs="Times New Roman" w:eastAsia="宋体"/>
          <w:b/>
          <w:i w:val="0"/>
        </w:rPr>
        <w:t>只上传需要报销的票据</w:t>
      </w:r>
      <w:r>
        <w:rPr>
          <w:rFonts w:ascii="Times New Roman" w:hAnsi="Times New Roman" w:cs="Times New Roman" w:eastAsia="宋体"/>
          <w:b w:val="0"/>
          <w:i w:val="0"/>
        </w:rPr>
        <w:t>。不要把身份证、银行卡、手机号等与报销无关的信息一起上传。如果票据上有个人信息，可以遮挡无关部分。</w:t>
      </w:r>
    </w:p>
    <w:p>
      <w:pPr>
        <w:ind w:firstLine="480"/>
      </w:pPr>
      <w:r>
        <w:rPr>
          <w:rFonts w:ascii="Times New Roman" w:hAnsi="Times New Roman" w:cs="Times New Roman" w:eastAsia="宋体"/>
          <w:b/>
          <w:i w:val="0"/>
        </w:rPr>
        <w:t>（二）输入提示词</w:t>
      </w:r>
    </w:p>
    <w:p>
      <w:pPr>
        <w:ind w:firstLine="480"/>
      </w:pPr>
      <w:r>
        <w:rPr>
          <w:rFonts w:ascii="Times New Roman" w:hAnsi="Times New Roman" w:cs="Times New Roman" w:eastAsia="宋体"/>
          <w:b w:val="0"/>
          <w:i w:val="0"/>
        </w:rPr>
        <w:t>提示词的质量直接影响识别效果。下面给出两个版本，便于对比。</w:t>
      </w:r>
    </w:p>
    <w:p>
      <w:pPr>
        <w:ind w:firstLine="480"/>
      </w:pPr>
      <w:r>
        <w:rPr>
          <w:rFonts w:ascii="Times New Roman" w:hAnsi="Times New Roman" w:cs="Times New Roman" w:eastAsia="宋体"/>
          <w:b/>
          <w:i w:val="0"/>
        </w:rPr>
        <w:t>基础版提示词</w:t>
      </w:r>
      <w:r>
        <w:rPr>
          <w:rFonts w:ascii="Times New Roman" w:hAnsi="Times New Roman" w:cs="Times New Roman" w:eastAsia="宋体"/>
          <w:b w:val="0"/>
          <w:i w:val="0"/>
        </w:rPr>
        <w:t>：</w:t>
      </w:r>
    </w:p>
    <w:p>
      <w:pPr>
        <w:ind w:left="420"/>
      </w:pPr>
      <w:r>
        <w:rPr>
          <w:rFonts w:ascii="Times New Roman" w:hAnsi="Times New Roman" w:cs="Times New Roman" w:eastAsia="宋体"/>
          <w:b w:val="0"/>
          <w:i w:val="0"/>
          <w:sz w:val="21"/>
        </w:rPr>
        <w:t>请识别这张发票的信息。</w:t>
      </w:r>
    </w:p>
    <w:p>
      <w:pPr>
        <w:ind w:firstLine="480"/>
      </w:pPr>
      <w:r>
        <w:rPr>
          <w:rFonts w:ascii="Times New Roman" w:hAnsi="Times New Roman" w:cs="Times New Roman" w:eastAsia="宋体"/>
          <w:b w:val="0"/>
          <w:i w:val="0"/>
        </w:rPr>
        <w:t>这样的提示词太笼统，大模型可能只给出一段概括，或者遗漏关键字段。</w:t>
      </w:r>
    </w:p>
    <w:p>
      <w:pPr>
        <w:ind w:firstLine="480"/>
      </w:pPr>
      <w:r>
        <w:rPr>
          <w:rFonts w:ascii="Times New Roman" w:hAnsi="Times New Roman" w:cs="Times New Roman" w:eastAsia="宋体"/>
          <w:b/>
          <w:i w:val="0"/>
        </w:rPr>
        <w:t>改进版提示词</w:t>
      </w:r>
      <w:r>
        <w:rPr>
          <w:rFonts w:ascii="Times New Roman" w:hAnsi="Times New Roman" w:cs="Times New Roman" w:eastAsia="宋体"/>
          <w:b w:val="0"/>
          <w:i w:val="0"/>
        </w:rPr>
        <w:t>：</w:t>
      </w:r>
    </w:p>
    <w:p>
      <w:pPr>
        <w:ind w:left="420"/>
      </w:pPr>
      <w:r>
        <w:rPr>
          <w:rFonts w:ascii="Times New Roman" w:hAnsi="Times New Roman" w:cs="Times New Roman" w:eastAsia="宋体"/>
          <w:b w:val="0"/>
          <w:i w:val="0"/>
          <w:sz w:val="21"/>
        </w:rPr>
        <w:t>你是一名财务助理。请识别我上传的发票，并按以下字段输出为表格：发票类型、发票代码、发票号码、开票日期、购买方名称、购买方税号、销售方名称、项目名称、金额、税率、税额、价税合计。</w:t>
      </w:r>
    </w:p>
    <w:p>
      <w:pPr>
        <w:ind w:left="420"/>
      </w:pPr>
      <w:r>
        <w:rPr>
          <w:rFonts w:ascii="Times New Roman" w:hAnsi="Times New Roman" w:cs="Times New Roman" w:eastAsia="宋体"/>
          <w:b w:val="0"/>
          <w:i w:val="0"/>
          <w:sz w:val="21"/>
        </w:rPr>
        <w:t>要求：</w:t>
      </w:r>
    </w:p>
    <w:p>
      <w:pPr>
        <w:ind w:left="420"/>
      </w:pPr>
      <w:r>
        <w:rPr>
          <w:rFonts w:ascii="Times New Roman" w:hAnsi="Times New Roman" w:cs="Times New Roman" w:eastAsia="宋体"/>
          <w:b w:val="0"/>
          <w:i w:val="0"/>
          <w:sz w:val="21"/>
        </w:rPr>
        <w:t>1. 严格按照发票上的文字填写，不要改写、不要补充；</w:t>
      </w:r>
    </w:p>
    <w:p>
      <w:pPr>
        <w:ind w:left="420"/>
      </w:pPr>
      <w:r>
        <w:rPr>
          <w:rFonts w:ascii="Times New Roman" w:hAnsi="Times New Roman" w:cs="Times New Roman" w:eastAsia="宋体"/>
          <w:b w:val="0"/>
          <w:i w:val="0"/>
          <w:sz w:val="21"/>
        </w:rPr>
        <w:t>2. 如果某个字段看不清或无法识别，请填写“无法识别”，不要猜测；</w:t>
      </w:r>
    </w:p>
    <w:p>
      <w:pPr>
        <w:ind w:left="420"/>
      </w:pPr>
      <w:r>
        <w:rPr>
          <w:rFonts w:ascii="Times New Roman" w:hAnsi="Times New Roman" w:cs="Times New Roman" w:eastAsia="宋体"/>
          <w:b w:val="0"/>
          <w:i w:val="0"/>
          <w:sz w:val="21"/>
        </w:rPr>
        <w:t>3. 完成后，请检查“金额 + 税额 = 价税合计”是否成立，并在表格下方说明结果。</w:t>
      </w:r>
    </w:p>
    <w:p>
      <w:pPr>
        <w:ind w:firstLine="480"/>
      </w:pPr>
      <w:r>
        <w:rPr>
          <w:rFonts w:ascii="Times New Roman" w:hAnsi="Times New Roman" w:cs="Times New Roman" w:eastAsia="宋体"/>
          <w:b w:val="0"/>
          <w:i w:val="0"/>
        </w:rPr>
        <w:t>改进版提示词的关键有三点：</w:t>
      </w:r>
      <w:r>
        <w:rPr>
          <w:rFonts w:ascii="Times New Roman" w:hAnsi="Times New Roman" w:cs="Times New Roman" w:eastAsia="宋体"/>
          <w:b/>
          <w:i w:val="0"/>
        </w:rPr>
        <w:t>限定角色</w:t>
      </w:r>
      <w:r>
        <w:rPr>
          <w:rFonts w:ascii="Times New Roman" w:hAnsi="Times New Roman" w:cs="Times New Roman" w:eastAsia="宋体"/>
          <w:b w:val="0"/>
          <w:i w:val="0"/>
        </w:rPr>
        <w:t>，让大模型按财务的口径工作；</w:t>
      </w:r>
      <w:r>
        <w:rPr>
          <w:rFonts w:ascii="Times New Roman" w:hAnsi="Times New Roman" w:cs="Times New Roman" w:eastAsia="宋体"/>
          <w:b/>
          <w:i w:val="0"/>
        </w:rPr>
        <w:t>限定字段</w:t>
      </w:r>
      <w:r>
        <w:rPr>
          <w:rFonts w:ascii="Times New Roman" w:hAnsi="Times New Roman" w:cs="Times New Roman" w:eastAsia="宋体"/>
          <w:b w:val="0"/>
          <w:i w:val="0"/>
        </w:rPr>
        <w:t>，避免遗漏；</w:t>
      </w:r>
      <w:r>
        <w:rPr>
          <w:rFonts w:ascii="Times New Roman" w:hAnsi="Times New Roman" w:cs="Times New Roman" w:eastAsia="宋体"/>
          <w:b/>
          <w:i w:val="0"/>
        </w:rPr>
        <w:t>限定规则</w:t>
      </w:r>
      <w:r>
        <w:rPr>
          <w:rFonts w:ascii="Times New Roman" w:hAnsi="Times New Roman" w:cs="Times New Roman" w:eastAsia="宋体"/>
          <w:b w:val="0"/>
          <w:i w:val="0"/>
        </w:rPr>
        <w:t>，要求它承认不确定，而不是猜测。</w:t>
      </w:r>
    </w:p>
    <w:p>
      <w:pPr>
        <w:ind w:firstLine="480"/>
      </w:pPr>
      <w:r>
        <w:rPr>
          <w:rFonts w:ascii="Times New Roman" w:hAnsi="Times New Roman" w:cs="Times New Roman" w:eastAsia="宋体"/>
          <w:b/>
          <w:i w:val="0"/>
        </w:rPr>
        <w:t>（三）检查输出结果</w:t>
      </w:r>
    </w:p>
    <w:p>
      <w:pPr>
        <w:ind w:firstLine="480"/>
      </w:pPr>
      <w:r>
        <w:rPr>
          <w:rFonts w:ascii="Times New Roman" w:hAnsi="Times New Roman" w:cs="Times New Roman" w:eastAsia="宋体"/>
          <w:b w:val="0"/>
          <w:i w:val="0"/>
        </w:rPr>
        <w:t>大模型的输出需要经过三次核对。</w:t>
      </w:r>
    </w:p>
    <w:p>
      <w:pPr>
        <w:ind w:firstLine="480"/>
      </w:pPr>
      <w:r>
        <w:rPr>
          <w:rFonts w:ascii="Times New Roman" w:hAnsi="Times New Roman" w:cs="Times New Roman" w:eastAsia="宋体"/>
          <w:b w:val="0"/>
          <w:i w:val="0"/>
        </w:rPr>
        <w:t>第一次核对：</w:t>
      </w:r>
      <w:r>
        <w:rPr>
          <w:rFonts w:ascii="Times New Roman" w:hAnsi="Times New Roman" w:cs="Times New Roman" w:eastAsia="宋体"/>
          <w:b/>
          <w:i w:val="0"/>
        </w:rPr>
        <w:t>与原票逐项比对</w:t>
      </w:r>
      <w:r>
        <w:rPr>
          <w:rFonts w:ascii="Times New Roman" w:hAnsi="Times New Roman" w:cs="Times New Roman" w:eastAsia="宋体"/>
          <w:b w:val="0"/>
          <w:i w:val="0"/>
        </w:rPr>
        <w:t>。以原票为准，逐个字段检查。</w:t>
      </w:r>
    </w:p>
    <w:p>
      <w:pPr>
        <w:ind w:firstLine="480"/>
      </w:pPr>
      <w:r>
        <w:rPr>
          <w:rFonts w:ascii="Times New Roman" w:hAnsi="Times New Roman" w:cs="Times New Roman" w:eastAsia="宋体"/>
          <w:b w:val="0"/>
          <w:i w:val="0"/>
        </w:rPr>
        <w:t>第二次核对：</w:t>
      </w:r>
      <w:r>
        <w:rPr>
          <w:rFonts w:ascii="Times New Roman" w:hAnsi="Times New Roman" w:cs="Times New Roman" w:eastAsia="宋体"/>
          <w:b/>
          <w:i w:val="0"/>
        </w:rPr>
        <w:t>用计算检查数字</w:t>
      </w:r>
      <w:r>
        <w:rPr>
          <w:rFonts w:ascii="Times New Roman" w:hAnsi="Times New Roman" w:cs="Times New Roman" w:eastAsia="宋体"/>
          <w:b w:val="0"/>
          <w:i w:val="0"/>
        </w:rPr>
        <w:t>。检查金额、税率、税额和价税合计之间的关系。</w:t>
      </w:r>
    </w:p>
    <w:p>
      <w:pPr>
        <w:ind w:firstLine="480"/>
      </w:pPr>
      <w:r>
        <w:rPr>
          <w:rFonts w:ascii="Times New Roman" w:hAnsi="Times New Roman" w:cs="Times New Roman" w:eastAsia="宋体"/>
          <w:b w:val="0"/>
          <w:i w:val="0"/>
        </w:rPr>
        <w:t>第三次核对：</w:t>
      </w:r>
      <w:r>
        <w:rPr>
          <w:rFonts w:ascii="Times New Roman" w:hAnsi="Times New Roman" w:cs="Times New Roman" w:eastAsia="宋体"/>
          <w:b/>
          <w:i w:val="0"/>
        </w:rPr>
        <w:t>用税务机关提供的渠道查验</w:t>
      </w:r>
      <w:r>
        <w:rPr>
          <w:rFonts w:ascii="Times New Roman" w:hAnsi="Times New Roman" w:cs="Times New Roman" w:eastAsia="宋体"/>
          <w:b w:val="0"/>
          <w:i w:val="0"/>
        </w:rPr>
        <w:t>。对于纸质发票，可以通过税务机关提供的发票查验渠道，输入发票代码、号码、开票日期和金额，查看发票状态。对于电子发票，也可以通过对应渠道查验真伪。</w:t>
      </w:r>
    </w:p>
    <w:p>
      <w:pPr>
        <w:ind w:firstLine="480"/>
      </w:pPr>
      <w:r>
        <w:rPr>
          <w:rFonts w:ascii="Times New Roman" w:hAnsi="Times New Roman" w:cs="Times New Roman" w:eastAsia="宋体"/>
          <w:b w:val="0"/>
          <w:i w:val="0"/>
        </w:rPr>
        <w:t>假设大模型给出的识别结果如表4-3所示，我们用上面的方法逐项检查。</w:t>
      </w:r>
    </w:p>
    <w:p>
      <w:pPr>
        <w:keepNext/>
        <w:spacing w:before="120"/>
        <w:jc w:val="center"/>
      </w:pPr>
      <w:r>
        <w:rPr>
          <w:rFonts w:ascii="Times New Roman" w:hAnsi="Times New Roman" w:cs="Times New Roman" w:eastAsia="黑体"/>
          <w:b/>
          <w:i w:val="0"/>
          <w:sz w:val="21"/>
        </w:rPr>
        <w:t>表4-3 大模型识别结果及核对记录（示例）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字段</w:t>
            </w:r>
          </w:p>
        </w:tc>
        <w:tc>
          <w:tcPr>
            <w:tcW w:type="dxa" w:w="1662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大模型识别结果</w:t>
            </w:r>
          </w:p>
        </w:tc>
        <w:tc>
          <w:tcPr>
            <w:tcW w:type="dxa" w:w="1662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原票</w:t>
            </w:r>
          </w:p>
        </w:tc>
        <w:tc>
          <w:tcPr>
            <w:tcW w:type="dxa" w:w="1662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核对结论</w:t>
            </w:r>
          </w:p>
        </w:tc>
        <w:tc>
          <w:tcPr>
            <w:tcW w:type="dxa" w:w="1662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处理方法</w:t>
            </w:r>
          </w:p>
        </w:tc>
      </w:tr>
      <w:tr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发票类型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增值税普通发票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增值税普通发票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一致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无需处理</w:t>
            </w:r>
          </w:p>
        </w:tc>
      </w:tr>
      <w:tr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开票日期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2026年10月18日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2026年10月18日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一致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无需处理</w:t>
            </w:r>
          </w:p>
        </w:tc>
      </w:tr>
      <w:tr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购买方名称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某学院星空读书会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某学院星空读书会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一致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确认是否为学院全称</w:t>
            </w:r>
          </w:p>
        </w:tc>
      </w:tr>
      <w:tr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购买方税号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91130000XXXXXXXXXX（示例）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91130000XXXXXXXXXX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一致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无需处理</w:t>
            </w:r>
          </w:p>
        </w:tc>
      </w:tr>
      <w:tr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项目名称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打印服务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打印服务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一致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确认是否与海报用途对应</w:t>
            </w:r>
          </w:p>
        </w:tc>
      </w:tr>
      <w:tr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金额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226.42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226.42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一致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无需处理</w:t>
            </w:r>
          </w:p>
        </w:tc>
      </w:tr>
      <w:tr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税率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13%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3%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不一致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修正为原票数值，并重新计算税额</w:t>
            </w:r>
          </w:p>
        </w:tc>
      </w:tr>
      <w:tr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税额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29.43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6.79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不一致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按修正后的税率重新计算</w:t>
            </w:r>
          </w:p>
        </w:tc>
      </w:tr>
      <w:tr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价税合计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255.85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233.21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不一致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按修正后的金额重新计算</w:t>
            </w:r>
          </w:p>
        </w:tc>
      </w:tr>
    </w:tbl>
    <w:p>
      <w:pPr>
        <w:spacing w:line="160" w:lineRule="exact"/>
      </w:pPr>
    </w:p>
    <w:p>
      <w:pPr>
        <w:ind w:firstLine="480"/>
      </w:pPr>
      <w:r>
        <w:rPr>
          <w:rFonts w:ascii="Times New Roman" w:hAnsi="Times New Roman" w:cs="Times New Roman" w:eastAsia="宋体"/>
          <w:b w:val="0"/>
          <w:i w:val="0"/>
        </w:rPr>
        <w:t>这个例子说明：大模型的识别整体准确，但在税率这类数字字段上可能出错，而且错误会连带影响税额和价税合计。因此，</w:t>
      </w:r>
      <w:r>
        <w:rPr>
          <w:rFonts w:ascii="Times New Roman" w:hAnsi="Times New Roman" w:cs="Times New Roman" w:eastAsia="宋体"/>
          <w:b/>
          <w:i w:val="0"/>
        </w:rPr>
        <w:t>大模型给出的计算结果不能直接采信，必须用原票和计算两重核对。</w:t>
      </w:r>
      <w:r>
        <w:rPr>
          <w:rFonts w:ascii="Times New Roman" w:hAnsi="Times New Roman" w:cs="Times New Roman" w:eastAsia="宋体"/>
          <w:b w:val="0"/>
          <w:i w:val="0"/>
        </w:rPr>
        <w:t xml:space="preserve"> 本例中，原票税率是3%，大模型误识别为13%；按照3%重新计算，不含税金额226.42元，税额约为6.79元，价税合计约为233.21元。</w:t>
      </w:r>
    </w:p>
    <w:p>
      <w:pPr>
        <w:ind w:left="420"/>
      </w:pPr>
      <w:r>
        <w:rPr>
          <w:rFonts w:ascii="Times New Roman" w:hAnsi="Times New Roman" w:cs="Times New Roman" w:eastAsia="宋体"/>
          <w:b w:val="0"/>
          <w:i w:val="0"/>
          <w:sz w:val="21"/>
        </w:rPr>
        <w:t>注：表中税号为示例号码，不是真实税号。</w:t>
      </w:r>
    </w:p>
    <w:p>
      <w:pPr>
        <w:ind w:firstLine="480"/>
      </w:pPr>
      <w:r>
        <w:rPr>
          <w:rFonts w:ascii="Times New Roman" w:hAnsi="Times New Roman" w:cs="Times New Roman" w:eastAsia="宋体"/>
          <w:b/>
          <w:i w:val="0"/>
        </w:rPr>
        <w:t>（四）记录核对结果</w:t>
      </w:r>
    </w:p>
    <w:p>
      <w:pPr>
        <w:ind w:firstLine="480"/>
      </w:pPr>
      <w:r>
        <w:rPr>
          <w:rFonts w:ascii="Times New Roman" w:hAnsi="Times New Roman" w:cs="Times New Roman" w:eastAsia="宋体"/>
          <w:b w:val="0"/>
          <w:i w:val="0"/>
        </w:rPr>
        <w:t>核对完成后，把结果录入表格，并在备注栏注明处理状态：</w:t>
      </w:r>
      <w:r>
        <w:rPr>
          <w:rFonts w:ascii="Times New Roman" w:hAnsi="Times New Roman" w:cs="Times New Roman" w:eastAsia="宋体"/>
          <w:b/>
          <w:i w:val="0"/>
        </w:rPr>
        <w:t>已核对、需更正、需补充、不可报销</w:t>
      </w:r>
      <w:r>
        <w:rPr>
          <w:rFonts w:ascii="Times New Roman" w:hAnsi="Times New Roman" w:cs="Times New Roman" w:eastAsia="宋体"/>
          <w:b w:val="0"/>
          <w:i w:val="0"/>
        </w:rPr>
        <w:t>。这样做的好处是，即使以后有人询问，也能说清楚每一张票据是怎么处理的。</w:t>
      </w:r>
    </w:p>
    <w:p>
      <w:pPr>
        <w:ind w:firstLine="480"/>
      </w:pPr>
      <w:r>
        <w:rPr>
          <w:rFonts w:ascii="Times New Roman" w:hAnsi="Times New Roman" w:cs="Times New Roman" w:eastAsia="宋体"/>
          <w:b w:val="0"/>
          <w:i w:val="0"/>
        </w:rPr>
        <w:t>图4-6 展示了上述核对流程，可以作为操作时的参考。</w:t>
      </w:r>
    </w:p>
    <w:p>
      <w:pPr>
        <w:keepNext/>
        <w:spacing w:line="280" w:lineRule="exact" w:before="120" w:after="0"/>
        <w:jc w:val="center"/>
      </w:pPr>
      <w:r>
        <w:drawing>
          <wp:anchor xmlns:a="http://schemas.openxmlformats.org/drawingml/2006/main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680000" cy="4926082"/>
            <wp:effectExtent l="0" t="0" r="0" b="0"/>
            <wp:wrapTopAndBottom/>
            <wp:docPr id="6" name="Picture 6"/>
            <wp:cNvGraphicFramePr>
              <a:graphicFrameLocks noChangeAspect="1"/>
            </wp:cNvGraphicFramePr>
            <a:graphic xmlns:pic="http://schemas.openxmlformats.org/drawingml/2006/picture">
              <a:graphicData uri="http://schemas.openxmlformats.org/drawingml/2006/picture">
                <pic:pic>
                  <pic:nvPicPr>
                    <pic:cNvPr id="0" name="项目4_图4-6_核对流程_v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92608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0" w:after="200"/>
        <w:jc w:val="center"/>
      </w:pPr>
      <w:r>
        <w:rPr>
          <w:rFonts w:ascii="Times New Roman" w:hAnsi="Times New Roman" w:cs="Times New Roman" w:eastAsia="宋体"/>
          <w:b w:val="0"/>
          <w:i w:val="0"/>
          <w:sz w:val="21"/>
        </w:rPr>
        <w:t>图4-6 大模型识别票据信息的核对流程</w:t>
      </w:r>
    </w:p>
    <w:p>
      <w:pPr>
        <w:ind w:firstLine="480"/>
      </w:pPr>
      <w:r>
        <w:rPr>
          <w:rFonts w:ascii="Times New Roman" w:hAnsi="Times New Roman" w:cs="Times New Roman" w:eastAsia="宋体"/>
          <w:b w:val="0"/>
          <w:i w:val="0"/>
        </w:rPr>
        <w:t>配套的交互工具“发票金额核验工具”为网页文件，可在浏览器中打开，用于练习表4-3中的数字核验。</w:t>
      </w:r>
    </w:p>
    <w:p>
      <w:pPr>
        <w:pStyle w:val="Heading3"/>
      </w:pPr>
      <w:r>
        <w:rPr>
          <w:rFonts w:ascii="Times New Roman" w:hAnsi="Times New Roman" w:cs="Times New Roman" w:eastAsia="黑体"/>
          <w:b/>
          <w:i w:val="0"/>
        </w:rPr>
        <w:t>五、常见误区</w:t>
      </w:r>
    </w:p>
    <w:p>
      <w:pPr>
        <w:ind w:firstLine="480"/>
      </w:pPr>
      <w:r>
        <w:rPr>
          <w:rFonts w:ascii="Times New Roman" w:hAnsi="Times New Roman" w:cs="Times New Roman" w:eastAsia="宋体"/>
          <w:b w:val="0"/>
          <w:i w:val="0"/>
        </w:rPr>
        <w:t>下面是使用大模型识别票据时常见的错误，以及相应的应对办法。</w:t>
      </w:r>
    </w:p>
    <w:p>
      <w:pPr>
        <w:keepNext/>
        <w:spacing w:before="120"/>
        <w:jc w:val="center"/>
      </w:pPr>
      <w:r>
        <w:rPr>
          <w:rFonts w:ascii="Times New Roman" w:hAnsi="Times New Roman" w:cs="Times New Roman" w:eastAsia="黑体"/>
          <w:b/>
          <w:i w:val="0"/>
          <w:sz w:val="21"/>
        </w:rPr>
        <w:t>表4-4 大模型识别票据的常见错误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错误类型</w:t>
            </w:r>
          </w:p>
        </w:tc>
        <w:tc>
          <w:tcPr>
            <w:tcW w:type="dxa" w:w="2771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典型表现</w:t>
            </w:r>
          </w:p>
        </w:tc>
        <w:tc>
          <w:tcPr>
            <w:tcW w:type="dxa" w:w="2771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应对办法</w:t>
            </w:r>
          </w:p>
        </w:tc>
      </w:tr>
      <w:tr>
        <w:tc>
          <w:tcPr>
            <w:tcW w:type="dxa" w:w="2771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数字错认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把3认成8，把1认成7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与原票逐个数字核对，重点核对税号和金额</w:t>
            </w:r>
          </w:p>
        </w:tc>
      </w:tr>
      <w:tr>
        <w:tc>
          <w:tcPr>
            <w:tcW w:type="dxa" w:w="2771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字段遗漏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漏掉购买方税号或开票日期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用字段清单逐项检查，缺项时要求补充</w:t>
            </w:r>
          </w:p>
        </w:tc>
      </w:tr>
      <w:tr>
        <w:tc>
          <w:tcPr>
            <w:tcW w:type="dxa" w:w="2771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连带错误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税率错了，税额和价税合计也跟着错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先修正源头字段，再重新计算</w:t>
            </w:r>
          </w:p>
        </w:tc>
      </w:tr>
      <w:tr>
        <w:tc>
          <w:tcPr>
            <w:tcW w:type="dxa" w:w="2771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过度推断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对模糊字样“猜”出一个名称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要求标注“无法识别”，不接受猜测结果</w:t>
            </w:r>
          </w:p>
        </w:tc>
      </w:tr>
      <w:tr>
        <w:tc>
          <w:tcPr>
            <w:tcW w:type="dxa" w:w="2771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把模板当结果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输出的是格式示例，而不是图片内容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确认大模型确实读取了图片，可以要求它说明识别的依据</w:t>
            </w:r>
          </w:p>
        </w:tc>
      </w:tr>
    </w:tbl>
    <w:p>
      <w:pPr>
        <w:spacing w:line="160" w:lineRule="exact"/>
      </w:pPr>
    </w:p>
    <w:p>
      <w:pPr>
        <w:ind w:firstLine="480"/>
      </w:pPr>
      <w:r>
        <w:rPr>
          <w:rFonts w:ascii="Times New Roman" w:hAnsi="Times New Roman" w:cs="Times New Roman" w:eastAsia="宋体"/>
          <w:b w:val="0"/>
          <w:i w:val="0"/>
        </w:rPr>
        <w:t>这些错误说明：</w:t>
      </w:r>
      <w:r>
        <w:rPr>
          <w:rFonts w:ascii="Times New Roman" w:hAnsi="Times New Roman" w:cs="Times New Roman" w:eastAsia="宋体"/>
          <w:b/>
          <w:i w:val="0"/>
        </w:rPr>
        <w:t>大模型是助手，不是判断者。</w:t>
      </w:r>
      <w:r>
        <w:rPr>
          <w:rFonts w:ascii="Times New Roman" w:hAnsi="Times New Roman" w:cs="Times New Roman" w:eastAsia="宋体"/>
          <w:b w:val="0"/>
          <w:i w:val="0"/>
        </w:rPr>
        <w:t xml:space="preserve"> 最终判断应当由人作出，这一点在后续项目中会反复强调。</w:t>
      </w:r>
    </w:p>
    <w:p>
      <w:pPr>
        <w:ind w:firstLine="480"/>
      </w:pPr>
      <w:r>
        <w:rPr>
          <w:rFonts w:ascii="Times New Roman" w:hAnsi="Times New Roman" w:cs="Times New Roman" w:eastAsia="宋体"/>
          <w:b/>
          <w:i w:val="0"/>
        </w:rPr>
        <w:t>一个典型的审核误区</w:t>
      </w:r>
      <w:r>
        <w:rPr>
          <w:rFonts w:ascii="Times New Roman" w:hAnsi="Times New Roman" w:cs="Times New Roman" w:eastAsia="宋体"/>
          <w:b w:val="0"/>
          <w:i w:val="0"/>
        </w:rPr>
        <w:t>：某次审核中，审核人员看到大模型识别结果的价税合计与原票一致，就直接通过了报销。后来发现，同一张发票曾被另一名同学在另一笔报销中重复提交。大模型只能识别单张票据，无法发现重复。由此可见，“同一发票只能报销一次”的检查，必须依靠台账完成，不能依靠大模型的单次识别。审核人员应当把发票号码登记在台账中，每次审核前先查重。</w:t>
      </w:r>
    </w:p>
    <w:p>
      <w:pPr>
        <w:pStyle w:val="Heading3"/>
      </w:pPr>
      <w:r>
        <w:rPr>
          <w:rFonts w:ascii="Times New Roman" w:hAnsi="Times New Roman" w:cs="Times New Roman" w:eastAsia="黑体"/>
          <w:b/>
          <w:i w:val="0"/>
        </w:rPr>
        <w:t>六、回到案例</w:t>
      </w:r>
    </w:p>
    <w:p>
      <w:pPr>
        <w:ind w:firstLine="480"/>
      </w:pPr>
      <w:r>
        <w:rPr>
          <w:rFonts w:ascii="Times New Roman" w:hAnsi="Times New Roman" w:cs="Times New Roman" w:eastAsia="宋体"/>
          <w:b/>
          <w:i w:val="0"/>
        </w:rPr>
        <w:t>回到校园线</w:t>
      </w:r>
    </w:p>
    <w:p>
      <w:pPr>
        <w:ind w:firstLine="480"/>
      </w:pPr>
      <w:r>
        <w:rPr>
          <w:rFonts w:ascii="Times New Roman" w:hAnsi="Times New Roman" w:cs="Times New Roman" w:eastAsia="宋体"/>
          <w:b w:val="0"/>
          <w:i w:val="0"/>
        </w:rPr>
        <w:t>小林把社团的票据按照表4-1和表4-2重新检查，分成四类，并写明理由：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类别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票据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理由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处理办法</w:t>
            </w:r>
          </w:p>
        </w:tc>
      </w:tr>
      <w:tr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可以报销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打印店增值税发票（已更正为学院抬头）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发票类型、抬头和税号符合要求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附入报销单</w:t>
            </w:r>
          </w:p>
        </w:tc>
      </w:tr>
      <w:tr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需要补充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彩带收据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收据不是发票，不能作为采购报销依据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向文具店索取增值税发票，抬头写学院全称</w:t>
            </w:r>
          </w:p>
        </w:tc>
      </w:tr>
      <w:tr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需要确认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矿泉水、零食的购物凭证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是否属于活动支出，以学院规定为准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向财务老师咨询后再决定</w:t>
            </w:r>
          </w:p>
        </w:tc>
      </w:tr>
      <w:tr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不能报销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超市小票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无抬头、无税号，不能证明单位用途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作为社团支出记录保留，不作为报销凭证</w:t>
            </w:r>
          </w:p>
        </w:tc>
      </w:tr>
    </w:tbl>
    <w:p>
      <w:pPr>
        <w:spacing w:line="160" w:lineRule="exact"/>
      </w:pPr>
    </w:p>
    <w:p>
      <w:pPr>
        <w:ind w:firstLine="480"/>
      </w:pPr>
      <w:r>
        <w:rPr>
          <w:rFonts w:ascii="Times New Roman" w:hAnsi="Times New Roman" w:cs="Times New Roman" w:eastAsia="宋体"/>
          <w:b w:val="0"/>
          <w:i w:val="0"/>
        </w:rPr>
        <w:t>小林明白了：不是“花了钱就能报”，而是“票据能证明这笔钱的用途和归属，才能报”。她还意识到，为了让财务老师顺利审核，以后采购时应当先问清楚对方能否开具学院抬头的发票。</w:t>
      </w:r>
    </w:p>
    <w:p>
      <w:pPr>
        <w:ind w:firstLine="480"/>
      </w:pPr>
      <w:r>
        <w:rPr>
          <w:rFonts w:ascii="Times New Roman" w:hAnsi="Times New Roman" w:cs="Times New Roman" w:eastAsia="宋体"/>
          <w:b/>
          <w:i w:val="0"/>
        </w:rPr>
        <w:t>回到职业线</w:t>
      </w:r>
    </w:p>
    <w:p>
      <w:pPr>
        <w:ind w:firstLine="480"/>
      </w:pPr>
      <w:r>
        <w:rPr>
          <w:rFonts w:ascii="Times New Roman" w:hAnsi="Times New Roman" w:cs="Times New Roman" w:eastAsia="宋体"/>
          <w:b w:val="0"/>
          <w:i w:val="0"/>
        </w:rPr>
        <w:t>孙悦用同样的方法整理了公司的差旅票据，并按照“能否证明业务、能否证明单位、能否证明金额”三个问题进行分类：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类别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票据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理由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处理办法</w:t>
            </w:r>
          </w:p>
        </w:tc>
      </w:tr>
      <w:tr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可以报销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酒店增值税发票（抬头为公司全称，税号正确）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能证明单位、业务和金额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附入报销单，核对住宿日期与出差日期</w:t>
            </w:r>
          </w:p>
        </w:tc>
      </w:tr>
      <w:tr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可以报销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网约车发票及行程单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能证明出行时间、路线和金额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核对行程日期与出差日期是否一致</w:t>
            </w:r>
          </w:p>
        </w:tc>
      </w:tr>
      <w:tr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按制度处理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高铁电子客票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属于电子票据，核对要点与发票相同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按公司制度核对是否还需提供其他材料</w:t>
            </w:r>
          </w:p>
        </w:tc>
      </w:tr>
      <w:tr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不能报销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餐饮小票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不属于发票，无抬头、无税号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按公司制度不予报销，并告知报销人</w:t>
            </w:r>
          </w:p>
        </w:tc>
      </w:tr>
    </w:tbl>
    <w:p>
      <w:pPr>
        <w:spacing w:line="160" w:lineRule="exact"/>
      </w:pPr>
    </w:p>
    <w:p>
      <w:pPr>
        <w:ind w:firstLine="480"/>
      </w:pPr>
      <w:r>
        <w:rPr>
          <w:rFonts w:ascii="Times New Roman" w:hAnsi="Times New Roman" w:cs="Times New Roman" w:eastAsia="宋体"/>
          <w:b w:val="0"/>
          <w:i w:val="0"/>
        </w:rPr>
        <w:t>孙悦把分类结果交给部门经理。经理看后说：“以后你先用这张核对表过一遍，再拿给我看。另外，去年的差旅制度你要先读一遍，很多问题在制度里都有答案。”</w:t>
      </w:r>
    </w:p>
    <w:p>
      <w:pPr>
        <w:ind w:firstLine="480"/>
      </w:pPr>
      <w:r>
        <w:rPr>
          <w:rFonts w:ascii="Times New Roman" w:hAnsi="Times New Roman" w:cs="Times New Roman" w:eastAsia="宋体"/>
          <w:b w:val="0"/>
          <w:i w:val="0"/>
        </w:rPr>
        <w:t>这句话也正是本书要强调的：</w:t>
      </w:r>
      <w:r>
        <w:rPr>
          <w:rFonts w:ascii="Times New Roman" w:hAnsi="Times New Roman" w:cs="Times New Roman" w:eastAsia="宋体"/>
          <w:b/>
          <w:i w:val="0"/>
        </w:rPr>
        <w:t>大模型可以帮你整理票据，但单位制度和法律规定才是判断的依据。</w:t>
      </w:r>
    </w:p>
    <w:p>
      <w:pPr>
        <w:ind w:firstLine="480"/>
      </w:pPr>
      <w:r>
        <w:rPr>
          <w:rFonts w:ascii="Times New Roman" w:hAnsi="Times New Roman" w:cs="Times New Roman" w:eastAsia="宋体"/>
          <w:b/>
          <w:i w:val="0"/>
        </w:rPr>
        <w:t>思政园地：票据是一种责任</w:t>
      </w:r>
    </w:p>
    <w:p>
      <w:pPr>
        <w:ind w:firstLine="480"/>
      </w:pPr>
      <w:r>
        <w:rPr>
          <w:rFonts w:ascii="Times New Roman" w:hAnsi="Times New Roman" w:cs="Times New Roman" w:eastAsia="宋体"/>
          <w:b w:val="0"/>
          <w:i w:val="0"/>
        </w:rPr>
        <w:t>大模型能在几秒钟内读出一张发票的抬头、税号和金额，但它读错一个数字、漏掉一行小字，责任仍然落在报销人和审核人身上。小林第一次用大模型识别票据时，觉得结果“看起来很对”，于是直接填进了报销单，后来才发现税号少了一位。模型的输出只是线索，签字确认的人必须回到原票核对。财务工作讲究“经得起查”，AI让效率提高，却不能让人放下核对的责任。另一方面，票据上常有姓名、手机号和身份证号，上传到公共模型之前，应先做脱敏处理；保护他人信息，同样是财务人员的职业底线。</w:t>
      </w:r>
    </w:p>
    <w:p>
      <w:pPr>
        <w:ind w:firstLine="480"/>
      </w:pPr>
      <w:r>
        <w:rPr>
          <w:rFonts w:ascii="Times New Roman" w:hAnsi="Times New Roman" w:cs="Times New Roman" w:eastAsia="宋体"/>
          <w:b/>
          <w:i w:val="0"/>
        </w:rPr>
        <w:t>【练习】</w:t>
      </w:r>
    </w:p>
    <w:p>
      <w:pPr>
        <w:ind w:left="480" w:hanging="480"/>
      </w:pPr>
      <w:r>
        <w:rPr>
          <w:rFonts w:ascii="Times New Roman" w:hAnsi="Times New Roman" w:cs="Times New Roman" w:eastAsia="宋体"/>
          <w:b w:val="0"/>
          <w:i w:val="0"/>
        </w:rPr>
        <w:t>1.</w:t>
        <w:tab/>
        <w:t>找出一张你最近使用过的发票或电子票据，按照表4-2逐项核对，记录每一项的结论。</w:t>
      </w:r>
    </w:p>
    <w:p>
      <w:pPr>
        <w:ind w:left="480" w:hanging="480"/>
      </w:pPr>
      <w:r>
        <w:rPr>
          <w:rFonts w:ascii="Times New Roman" w:hAnsi="Times New Roman" w:cs="Times New Roman" w:eastAsia="宋体"/>
          <w:b w:val="0"/>
          <w:i w:val="0"/>
        </w:rPr>
        <w:t>2.</w:t>
        <w:tab/>
        <w:t>选择一笔自己经手的活动支出，列出它的报销单、票据和业务依据，用三单匹配的方法检查它们是否相互印证。</w:t>
      </w:r>
    </w:p>
    <w:p>
      <w:pPr>
        <w:ind w:left="480" w:hanging="480"/>
      </w:pPr>
      <w:r>
        <w:rPr>
          <w:rFonts w:ascii="Times New Roman" w:hAnsi="Times New Roman" w:cs="Times New Roman" w:eastAsia="宋体"/>
          <w:b w:val="0"/>
          <w:i w:val="0"/>
        </w:rPr>
        <w:t>3.</w:t>
        <w:tab/>
        <w:t>用大模型识别一张票据后，用本任务的核对流程完成至少两处修正，并写出修正理由。</w:t>
      </w:r>
    </w:p>
    <w:p>
      <w:pPr>
        <w:ind w:firstLine="480"/>
      </w:pPr>
      <w:r>
        <w:rPr>
          <w:rFonts w:ascii="Times New Roman" w:hAnsi="Times New Roman" w:cs="Times New Roman" w:eastAsia="宋体"/>
          <w:b/>
          <w:i w:val="0"/>
        </w:rPr>
        <w:t>小结</w:t>
      </w:r>
    </w:p>
    <w:p>
      <w:pPr>
        <w:ind w:firstLine="480"/>
      </w:pPr>
      <w:r>
        <w:rPr>
          <w:rFonts w:ascii="Times New Roman" w:hAnsi="Times New Roman" w:cs="Times New Roman" w:eastAsia="宋体"/>
          <w:b w:val="0"/>
          <w:i w:val="0"/>
        </w:rPr>
        <w:t>本任务的核心是“看懂票据”。我们从原始凭证的概念出发，学习了常见票据的类型，掌握了发票关键信息的核对方法，并学会在大模型辅助下完成识别与核对。三单匹配和数字关系检查，是判断票据是否可用的两道基本工具；渠道查验和制度核对，则是确认的最后一步。</w:t>
      </w:r>
    </w:p>
    <w:p>
      <w:pPr>
        <w:pStyle w:val="Heading2"/>
      </w:pPr>
      <w:r>
        <w:rPr>
          <w:rFonts w:ascii="Times New Roman" w:hAnsi="Times New Roman" w:cs="Times New Roman" w:eastAsia="黑体"/>
          <w:b/>
          <w:i w:val="0"/>
        </w:rPr>
        <w:t>任务4.2 用AI生成检查清单，并用它审核报销材料</w:t>
      </w:r>
    </w:p>
    <w:p>
      <w:pPr>
        <w:pStyle w:val="Heading3"/>
      </w:pPr>
      <w:r>
        <w:rPr>
          <w:rFonts w:ascii="Times New Roman" w:hAnsi="Times New Roman" w:cs="Times New Roman" w:eastAsia="黑体"/>
          <w:b/>
          <w:i w:val="0"/>
        </w:rPr>
        <w:t>导入：一叠材料，三道关口</w:t>
      </w:r>
    </w:p>
    <w:p>
      <w:pPr>
        <w:ind w:firstLine="480"/>
      </w:pPr>
      <w:r>
        <w:rPr>
          <w:rFonts w:ascii="Times New Roman" w:hAnsi="Times New Roman" w:cs="Times New Roman" w:eastAsia="宋体"/>
          <w:b/>
          <w:i w:val="0"/>
        </w:rPr>
        <w:t>校园线</w:t>
      </w:r>
    </w:p>
    <w:p>
      <w:pPr>
        <w:ind w:firstLine="480"/>
      </w:pPr>
      <w:r>
        <w:rPr>
          <w:rFonts w:ascii="Times New Roman" w:hAnsi="Times New Roman" w:cs="Times New Roman" w:eastAsia="宋体"/>
          <w:b w:val="0"/>
          <w:i w:val="0"/>
        </w:rPr>
        <w:t>学期末，星空读书会要报销一批活动物资：横幅的打印费、音响的租赁费、茶歇的饮品费，还有几张零散的小票。社长小林把材料交给财务老师，老师没有急着点头，而是拿出一张检查清单，逐项核对，最后指出了三处需要补充的地方：一张发票的抬头少了学院全称，一笔租赁费缺少合同复印件，茶歇的人数与报销单上的数字对不上。</w:t>
      </w:r>
    </w:p>
    <w:p>
      <w:pPr>
        <w:ind w:firstLine="480"/>
      </w:pPr>
      <w:r>
        <w:rPr>
          <w:rFonts w:ascii="Times New Roman" w:hAnsi="Times New Roman" w:cs="Times New Roman" w:eastAsia="宋体"/>
          <w:b w:val="0"/>
          <w:i w:val="0"/>
        </w:rPr>
        <w:t>小林这才意识到，报销审核不是“看一眼票据金额”那么简单，而是按照一张清单，把每一项要求逐条过一遍。</w:t>
      </w:r>
    </w:p>
    <w:p>
      <w:pPr>
        <w:ind w:firstLine="480"/>
      </w:pPr>
      <w:r>
        <w:rPr>
          <w:rFonts w:ascii="Times New Roman" w:hAnsi="Times New Roman" w:cs="Times New Roman" w:eastAsia="宋体"/>
          <w:b/>
          <w:i w:val="0"/>
        </w:rPr>
        <w:t>职业线</w:t>
      </w:r>
    </w:p>
    <w:p>
      <w:pPr>
        <w:ind w:firstLine="480"/>
      </w:pPr>
      <w:r>
        <w:rPr>
          <w:rFonts w:ascii="Times New Roman" w:hAnsi="Times New Roman" w:cs="Times New Roman" w:eastAsia="宋体"/>
          <w:b w:val="0"/>
          <w:i w:val="0"/>
        </w:rPr>
        <w:t>实习生孙悦在青禾文具公司的财务部，经理交给他一沓差旅报销单，让他按照公司的报销制度先审一遍。孙悦打开制度文件，发现里面有十几条规定：报销单是否有部门负责人签字、住宿费是否超过公司标准、出差日期是否与票据一致、同一笔费用是否重复报销……他一条条对照，逐一打勾，最后发现两张票据的日期不在出差期间内。</w:t>
      </w:r>
    </w:p>
    <w:p>
      <w:pPr>
        <w:ind w:firstLine="480"/>
      </w:pPr>
      <w:r>
        <w:rPr>
          <w:rFonts w:ascii="Times New Roman" w:hAnsi="Times New Roman" w:cs="Times New Roman" w:eastAsia="宋体"/>
          <w:b w:val="0"/>
          <w:i w:val="0"/>
        </w:rPr>
        <w:t>孙悦的感受是：只靠经验审单，容易漏；有了清单，审核才有章法。</w:t>
      </w:r>
    </w:p>
    <w:p>
      <w:pPr>
        <w:ind w:firstLine="480"/>
      </w:pPr>
      <w:r>
        <w:rPr>
          <w:rFonts w:ascii="Times New Roman" w:hAnsi="Times New Roman" w:cs="Times New Roman" w:eastAsia="宋体"/>
          <w:b w:val="0"/>
          <w:i w:val="0"/>
        </w:rPr>
        <w:t>这两个场景有一个共同点：审核人员手里的材料并不是问题本身，问题藏在材料与制度的对应关系里。清单的作用，就是把“制度里有什么”和“材料里有什么”一一对上。没有清单，审核容易依赖经验，经验丰富的人可能漏掉不起眼的小细节，经验不足的人则可能把制度读错。清单让同一份材料在不同人手里得到相同的检查结果，这正是审核工作需要的稳定性。</w:t>
      </w:r>
    </w:p>
    <w:p>
      <w:pPr>
        <w:ind w:firstLine="480"/>
      </w:pPr>
      <w:r>
        <w:rPr>
          <w:rFonts w:ascii="Times New Roman" w:hAnsi="Times New Roman" w:cs="Times New Roman" w:eastAsia="宋体"/>
          <w:b w:val="0"/>
          <w:i w:val="0"/>
        </w:rPr>
        <w:t>对于学生来说，这个任务的意义不只是学会填表。更重要的是理解：审核的每一个结论，都应当能够追溯到某一条规则、某一份材料。能够做到这一点，审核结论才经得起复核，也才能在报销人提出异议时说得清楚。</w:t>
      </w:r>
    </w:p>
    <w:p>
      <w:pPr>
        <w:pStyle w:val="Heading3"/>
      </w:pPr>
      <w:r>
        <w:rPr>
          <w:rFonts w:ascii="Times New Roman" w:hAnsi="Times New Roman" w:cs="Times New Roman" w:eastAsia="黑体"/>
          <w:b/>
          <w:i w:val="0"/>
        </w:rPr>
        <w:t>一、报销材料由哪些部分组成</w:t>
      </w:r>
    </w:p>
    <w:p>
      <w:pPr>
        <w:ind w:firstLine="480"/>
      </w:pPr>
      <w:r>
        <w:rPr>
          <w:rFonts w:ascii="Times New Roman" w:hAnsi="Times New Roman" w:cs="Times New Roman" w:eastAsia="宋体"/>
          <w:b w:val="0"/>
          <w:i w:val="0"/>
        </w:rPr>
        <w:t>一套完整的报销材料，通常包括以下几类：</w:t>
      </w:r>
    </w:p>
    <w:p>
      <w:pPr>
        <w:ind w:left="480" w:hanging="480"/>
      </w:pPr>
      <w:r>
        <w:rPr>
          <w:rFonts w:ascii="Times New Roman" w:hAnsi="Times New Roman" w:cs="Times New Roman" w:eastAsia="宋体"/>
          <w:b w:val="0"/>
          <w:i w:val="0"/>
        </w:rPr>
        <w:t>1.</w:t>
        <w:tab/>
      </w:r>
      <w:r>
        <w:rPr>
          <w:rFonts w:ascii="Times New Roman" w:hAnsi="Times New Roman" w:cs="Times New Roman" w:eastAsia="宋体"/>
          <w:b/>
          <w:i w:val="0"/>
        </w:rPr>
        <w:t>报销单</w:t>
      </w:r>
      <w:r>
        <w:rPr>
          <w:rFonts w:ascii="Times New Roman" w:hAnsi="Times New Roman" w:cs="Times New Roman" w:eastAsia="宋体"/>
          <w:b w:val="0"/>
          <w:i w:val="0"/>
        </w:rPr>
        <w:t>：记录报销事由、日期、金额、报销人和部门，是整套材料的“封面”。</w:t>
      </w:r>
    </w:p>
    <w:p>
      <w:pPr>
        <w:ind w:left="480" w:hanging="480"/>
      </w:pPr>
      <w:r>
        <w:rPr>
          <w:rFonts w:ascii="Times New Roman" w:hAnsi="Times New Roman" w:cs="Times New Roman" w:eastAsia="宋体"/>
          <w:b w:val="0"/>
          <w:i w:val="0"/>
        </w:rPr>
        <w:t>2.</w:t>
        <w:tab/>
      </w:r>
      <w:r>
        <w:rPr>
          <w:rFonts w:ascii="Times New Roman" w:hAnsi="Times New Roman" w:cs="Times New Roman" w:eastAsia="宋体"/>
          <w:b/>
          <w:i w:val="0"/>
        </w:rPr>
        <w:t>原始票据</w:t>
      </w:r>
      <w:r>
        <w:rPr>
          <w:rFonts w:ascii="Times New Roman" w:hAnsi="Times New Roman" w:cs="Times New Roman" w:eastAsia="宋体"/>
          <w:b w:val="0"/>
          <w:i w:val="0"/>
        </w:rPr>
        <w:t>：发票、收据、行程单等，用来证明费用真实发生。</w:t>
      </w:r>
    </w:p>
    <w:p>
      <w:pPr>
        <w:ind w:left="480" w:hanging="480"/>
      </w:pPr>
      <w:r>
        <w:rPr>
          <w:rFonts w:ascii="Times New Roman" w:hAnsi="Times New Roman" w:cs="Times New Roman" w:eastAsia="宋体"/>
          <w:b w:val="0"/>
          <w:i w:val="0"/>
        </w:rPr>
        <w:t>3.</w:t>
        <w:tab/>
      </w:r>
      <w:r>
        <w:rPr>
          <w:rFonts w:ascii="Times New Roman" w:hAnsi="Times New Roman" w:cs="Times New Roman" w:eastAsia="宋体"/>
          <w:b/>
          <w:i w:val="0"/>
        </w:rPr>
        <w:t>业务依据</w:t>
      </w:r>
      <w:r>
        <w:rPr>
          <w:rFonts w:ascii="Times New Roman" w:hAnsi="Times New Roman" w:cs="Times New Roman" w:eastAsia="宋体"/>
          <w:b w:val="0"/>
          <w:i w:val="0"/>
        </w:rPr>
        <w:t>：采购合同、活动方案、出差申请、审批单等，用来证明费用与业务有关。</w:t>
      </w:r>
    </w:p>
    <w:p>
      <w:pPr>
        <w:ind w:left="480" w:hanging="480"/>
      </w:pPr>
      <w:r>
        <w:rPr>
          <w:rFonts w:ascii="Times New Roman" w:hAnsi="Times New Roman" w:cs="Times New Roman" w:eastAsia="宋体"/>
          <w:b w:val="0"/>
          <w:i w:val="0"/>
        </w:rPr>
        <w:t>4.</w:t>
        <w:tab/>
      </w:r>
      <w:r>
        <w:rPr>
          <w:rFonts w:ascii="Times New Roman" w:hAnsi="Times New Roman" w:cs="Times New Roman" w:eastAsia="宋体"/>
          <w:b/>
          <w:i w:val="0"/>
        </w:rPr>
        <w:t>附属证明</w:t>
      </w:r>
      <w:r>
        <w:rPr>
          <w:rFonts w:ascii="Times New Roman" w:hAnsi="Times New Roman" w:cs="Times New Roman" w:eastAsia="宋体"/>
          <w:b w:val="0"/>
          <w:i w:val="0"/>
        </w:rPr>
        <w:t>：如物品验收单、人员名单、会议签到表等，用来补充说明费用的用途和过程。</w:t>
      </w:r>
    </w:p>
    <w:p>
      <w:pPr>
        <w:ind w:firstLine="480"/>
      </w:pPr>
      <w:r>
        <w:rPr>
          <w:rFonts w:ascii="Times New Roman" w:hAnsi="Times New Roman" w:cs="Times New Roman" w:eastAsia="宋体"/>
          <w:b w:val="0"/>
          <w:i w:val="0"/>
        </w:rPr>
        <w:t>材料是否齐全，取决于费用的性质。采购办公用品与租赁设备，所需的业务依据并不相同。这一点要以单位的报销制度为准。</w:t>
      </w:r>
    </w:p>
    <w:p>
      <w:pPr>
        <w:pStyle w:val="Heading3"/>
      </w:pPr>
      <w:r>
        <w:rPr>
          <w:rFonts w:ascii="Times New Roman" w:hAnsi="Times New Roman" w:cs="Times New Roman" w:eastAsia="黑体"/>
          <w:b/>
          <w:i w:val="0"/>
        </w:rPr>
        <w:t>二、审核的三个层次</w:t>
      </w:r>
    </w:p>
    <w:p>
      <w:pPr>
        <w:ind w:firstLine="480"/>
      </w:pPr>
      <w:r>
        <w:rPr>
          <w:rFonts w:ascii="Times New Roman" w:hAnsi="Times New Roman" w:cs="Times New Roman" w:eastAsia="宋体"/>
          <w:b w:val="0"/>
          <w:i w:val="0"/>
        </w:rPr>
        <w:t>审核报销材料，可以从三个层次展开：</w:t>
      </w:r>
    </w:p>
    <w:p>
      <w:pPr>
        <w:ind w:firstLine="480"/>
      </w:pPr>
      <w:r>
        <w:rPr>
          <w:rFonts w:ascii="Times New Roman" w:hAnsi="Times New Roman" w:cs="Times New Roman" w:eastAsia="宋体"/>
          <w:b/>
          <w:i w:val="0"/>
        </w:rPr>
        <w:t>（一）形式审核：材料齐不齐、填得对不对</w:t>
      </w:r>
    </w:p>
    <w:p>
      <w:pPr>
        <w:ind w:firstLine="480"/>
      </w:pPr>
      <w:r>
        <w:rPr>
          <w:rFonts w:ascii="Times New Roman" w:hAnsi="Times New Roman" w:cs="Times New Roman" w:eastAsia="宋体"/>
          <w:b w:val="0"/>
          <w:i w:val="0"/>
        </w:rPr>
        <w:t>形式审核是最基础的一步，检查材料是否完整，报销单的项目是否填写完整，签字盖章是否齐全，金额的大小写是否一致。这一步不需要判断业务本身是否合理，但它是后续审核的前提。</w:t>
      </w:r>
    </w:p>
    <w:p>
      <w:pPr>
        <w:ind w:firstLine="480"/>
      </w:pPr>
      <w:r>
        <w:rPr>
          <w:rFonts w:ascii="Times New Roman" w:hAnsi="Times New Roman" w:cs="Times New Roman" w:eastAsia="宋体"/>
          <w:b w:val="0"/>
          <w:i w:val="0"/>
        </w:rPr>
        <w:t>根据《会计基础工作规范》第四十八条第一项，原始凭证应当具备的内容包括：凭证的名称；填制凭证的日期；填制凭证单位名称或者填制人姓名；经办人员的签名或者盖章；接受凭证单位名称；经济业务内容；数量、单价和金额。形式审核时，可以用这七项作为最低要求。</w:t>
      </w:r>
    </w:p>
    <w:p>
      <w:pPr>
        <w:ind w:firstLine="480"/>
      </w:pPr>
      <w:r>
        <w:rPr>
          <w:rFonts w:ascii="Times New Roman" w:hAnsi="Times New Roman" w:cs="Times New Roman" w:eastAsia="宋体"/>
          <w:b/>
          <w:i w:val="0"/>
        </w:rPr>
        <w:t>（二）真实性审核：票据是不是真的、与业务是否对得上</w:t>
      </w:r>
    </w:p>
    <w:p>
      <w:pPr>
        <w:ind w:firstLine="480"/>
      </w:pPr>
      <w:r>
        <w:rPr>
          <w:rFonts w:ascii="Times New Roman" w:hAnsi="Times New Roman" w:cs="Times New Roman" w:eastAsia="宋体"/>
          <w:b w:val="0"/>
          <w:i w:val="0"/>
        </w:rPr>
        <w:t>真实性审核要回答两个问题：票据是否真实有效，票据内容是否与实际业务相符。前者要用税务机关提供的渠道查验，后者要看票据上的时间、地点、品名、数量能否与业务记录相互印证。</w:t>
      </w:r>
    </w:p>
    <w:p>
      <w:pPr>
        <w:ind w:firstLine="480"/>
      </w:pPr>
      <w:r>
        <w:rPr>
          <w:rFonts w:ascii="Times New Roman" w:hAnsi="Times New Roman" w:cs="Times New Roman" w:eastAsia="宋体"/>
          <w:b w:val="0"/>
          <w:i w:val="0"/>
        </w:rPr>
        <w:t>《中华人民共和国会计法》第十四条规定，会计机构、会计人员对不真实、不合法的原始凭证有权不予接受，对记载不准确、不完整的原始凭证予以退回，并要求按照国家统一的会计制度的规定更正、补充。这意味着，审核人员有权拒绝不真实的票据，也有权要求补充或更正不完整的材料。</w:t>
      </w:r>
    </w:p>
    <w:p>
      <w:pPr>
        <w:ind w:firstLine="480"/>
      </w:pPr>
      <w:r>
        <w:rPr>
          <w:rFonts w:ascii="Times New Roman" w:hAnsi="Times New Roman" w:cs="Times New Roman" w:eastAsia="宋体"/>
          <w:b w:val="0"/>
          <w:i w:val="0"/>
        </w:rPr>
        <w:t>同一条法律还规定，原始凭证记载的各项内容均不得涂改；原始凭证有错误的，应当由出具单位重开或者更正。因此，审核人员发现票据有涂改痕迹时，不能自行修改，而应当退回，要求出具单位处理。</w:t>
      </w:r>
    </w:p>
    <w:p>
      <w:pPr>
        <w:ind w:firstLine="480"/>
      </w:pPr>
      <w:r>
        <w:rPr>
          <w:rFonts w:ascii="Times New Roman" w:hAnsi="Times New Roman" w:cs="Times New Roman" w:eastAsia="宋体"/>
          <w:b/>
          <w:i w:val="0"/>
        </w:rPr>
        <w:t>（三）合规性与合理性审核：是否符合制度，是否与业务相称</w:t>
      </w:r>
    </w:p>
    <w:p>
      <w:pPr>
        <w:ind w:firstLine="480"/>
      </w:pPr>
      <w:r>
        <w:rPr>
          <w:rFonts w:ascii="Times New Roman" w:hAnsi="Times New Roman" w:cs="Times New Roman" w:eastAsia="宋体"/>
          <w:b w:val="0"/>
          <w:i w:val="0"/>
        </w:rPr>
        <w:t>合规性审核，是看费用是否符合单位的报销制度，比如标准、范围、审批权限等。合理性审核，则是看费用与业务目的是否相称，比如活动的茶歇人数是否与参加人数大致相符，出差的交通方式是否符合差旅标准。</w:t>
      </w:r>
    </w:p>
    <w:p>
      <w:pPr>
        <w:ind w:firstLine="480"/>
      </w:pPr>
      <w:r>
        <w:rPr>
          <w:rFonts w:ascii="Times New Roman" w:hAnsi="Times New Roman" w:cs="Times New Roman" w:eastAsia="宋体"/>
          <w:b w:val="0"/>
          <w:i w:val="0"/>
        </w:rPr>
        <w:t>这一层次的规则，不同单位差别很大，因此不能靠记忆，必须以单位的制度文件为准。这也是为什么本任务要用检查清单，把制度中的规定转化为可以逐条核对的问题。</w:t>
      </w:r>
    </w:p>
    <w:p>
      <w:pPr>
        <w:pStyle w:val="Heading3"/>
      </w:pPr>
      <w:r>
        <w:rPr>
          <w:rFonts w:ascii="Times New Roman" w:hAnsi="Times New Roman" w:cs="Times New Roman" w:eastAsia="黑体"/>
          <w:b/>
          <w:i w:val="0"/>
        </w:rPr>
        <w:t>三、设计一张报销审核检查清单</w:t>
      </w:r>
    </w:p>
    <w:p>
      <w:pPr>
        <w:ind w:firstLine="480"/>
      </w:pPr>
      <w:r>
        <w:rPr>
          <w:rFonts w:ascii="Times New Roman" w:hAnsi="Times New Roman" w:cs="Times New Roman" w:eastAsia="宋体"/>
          <w:b w:val="0"/>
          <w:i w:val="0"/>
        </w:rPr>
        <w:t>检查清单的作用，是把“应该检查什么”变成“逐条检查什么”。一张好用的清单，应当满足三个条件：问题具体、有判断标准、有记录栏。</w:t>
      </w:r>
    </w:p>
    <w:p>
      <w:pPr>
        <w:keepNext/>
        <w:spacing w:before="120"/>
        <w:jc w:val="center"/>
      </w:pPr>
      <w:r>
        <w:rPr>
          <w:rFonts w:ascii="Times New Roman" w:hAnsi="Times New Roman" w:cs="Times New Roman" w:eastAsia="黑体"/>
          <w:b/>
          <w:i w:val="0"/>
          <w:sz w:val="21"/>
        </w:rPr>
        <w:t>表4-5 报销审核检查清单（示例）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序号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检查项目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检查要点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判断标准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结论（是/否/不适用）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备注</w:t>
            </w:r>
          </w:p>
        </w:tc>
      </w:tr>
      <w:tr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1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报销单填写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事由、日期、金额、报销人、部门是否填写完整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项目无空缺，大小写金额一致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</w:p>
        </w:tc>
      </w:tr>
      <w:tr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2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签字审批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经办人、部门负责人等签字是否齐全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签字权限与单位制度一致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</w:p>
        </w:tc>
      </w:tr>
      <w:tr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3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票据抬头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购买方名称、税号是否为单位全称与税号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与单位信息一致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</w:p>
        </w:tc>
      </w:tr>
      <w:tr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4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票据真实性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是否通过税务机关渠道查验有效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查验结果为有效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</w:p>
        </w:tc>
      </w:tr>
      <w:tr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5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票据涂改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是否存在涂改、重叠、覆盖痕迹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无涂改痕迹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</w:p>
        </w:tc>
      </w:tr>
      <w:tr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6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日期对应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票据日期是否在业务发生期间内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与出差、活动日期一致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</w:p>
        </w:tc>
      </w:tr>
      <w:tr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7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金额核对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报销单金额与票据合计是否一致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两者相等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</w:p>
        </w:tc>
      </w:tr>
      <w:tr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8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标准限额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费用是否超过单位规定的标准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不超过制度标准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</w:p>
        </w:tc>
      </w:tr>
      <w:tr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9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业务依据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是否附有合同、方案、审批单等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依据与费用性质相符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</w:p>
        </w:tc>
      </w:tr>
      <w:tr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10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重复报销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同一票据或同一事项是否已报销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无重复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</w:p>
        </w:tc>
      </w:tr>
    </w:tbl>
    <w:p>
      <w:pPr>
        <w:spacing w:line="160" w:lineRule="exact"/>
      </w:pPr>
    </w:p>
    <w:p>
      <w:pPr>
        <w:ind w:firstLine="480"/>
      </w:pPr>
      <w:r>
        <w:rPr>
          <w:rFonts w:ascii="Times New Roman" w:hAnsi="Times New Roman" w:cs="Times New Roman" w:eastAsia="宋体"/>
          <w:b w:val="0"/>
          <w:i w:val="0"/>
        </w:rPr>
        <w:t>使用这张清单时，有三点要注意。第一，</w:t>
      </w:r>
      <w:r>
        <w:rPr>
          <w:rFonts w:ascii="Times New Roman" w:hAnsi="Times New Roman" w:cs="Times New Roman" w:eastAsia="宋体"/>
          <w:b/>
          <w:i w:val="0"/>
        </w:rPr>
        <w:t>“不适用”要说明理由</w:t>
      </w:r>
      <w:r>
        <w:rPr>
          <w:rFonts w:ascii="Times New Roman" w:hAnsi="Times New Roman" w:cs="Times New Roman" w:eastAsia="宋体"/>
          <w:b w:val="0"/>
          <w:i w:val="0"/>
        </w:rPr>
        <w:t>，不能随意跳过。第二，</w:t>
      </w:r>
      <w:r>
        <w:rPr>
          <w:rFonts w:ascii="Times New Roman" w:hAnsi="Times New Roman" w:cs="Times New Roman" w:eastAsia="宋体"/>
          <w:b/>
          <w:i w:val="0"/>
        </w:rPr>
        <w:t>“否”要写入备注</w:t>
      </w:r>
      <w:r>
        <w:rPr>
          <w:rFonts w:ascii="Times New Roman" w:hAnsi="Times New Roman" w:cs="Times New Roman" w:eastAsia="宋体"/>
          <w:b w:val="0"/>
          <w:i w:val="0"/>
        </w:rPr>
        <w:t>，说明缺什么、怎么补。第三，</w:t>
      </w:r>
      <w:r>
        <w:rPr>
          <w:rFonts w:ascii="Times New Roman" w:hAnsi="Times New Roman" w:cs="Times New Roman" w:eastAsia="宋体"/>
          <w:b/>
          <w:i w:val="0"/>
        </w:rPr>
        <w:t>清单要随制度更新</w:t>
      </w:r>
      <w:r>
        <w:rPr>
          <w:rFonts w:ascii="Times New Roman" w:hAnsi="Times New Roman" w:cs="Times New Roman" w:eastAsia="宋体"/>
          <w:b w:val="0"/>
          <w:i w:val="0"/>
        </w:rPr>
        <w:t>，制度变了，清单也要跟着改。</w:t>
      </w:r>
    </w:p>
    <w:p>
      <w:pPr>
        <w:pStyle w:val="Heading3"/>
      </w:pPr>
      <w:r>
        <w:rPr>
          <w:rFonts w:ascii="Times New Roman" w:hAnsi="Times New Roman" w:cs="Times New Roman" w:eastAsia="黑体"/>
          <w:b/>
          <w:i w:val="0"/>
        </w:rPr>
        <w:t>四、审核的流程与分工</w:t>
      </w:r>
    </w:p>
    <w:p>
      <w:pPr>
        <w:ind w:firstLine="480"/>
      </w:pPr>
      <w:r>
        <w:rPr>
          <w:rFonts w:ascii="Times New Roman" w:hAnsi="Times New Roman" w:cs="Times New Roman" w:eastAsia="宋体"/>
          <w:b w:val="0"/>
          <w:i w:val="0"/>
        </w:rPr>
        <w:t>在实际工作中，报销审核通常由几个角色共同完成：经办人负责提交材料，审核人负责按清单检查，审批人负责签字同意，出纳负责付款。这些岗位最好由不同的人担任，这样可以避免一个人从头到尾包办，减少出错和舞弊的空间。</w:t>
      </w:r>
    </w:p>
    <w:p>
      <w:pPr>
        <w:ind w:firstLine="480"/>
      </w:pPr>
      <w:r>
        <w:rPr>
          <w:rFonts w:ascii="Times New Roman" w:hAnsi="Times New Roman" w:cs="Times New Roman" w:eastAsia="宋体"/>
          <w:b w:val="0"/>
          <w:i w:val="0"/>
        </w:rPr>
        <w:t>图4-7 展示了一笔报销从提交到付款的基本流程。图中的每一个判断，都可以对应清单中的一项或几项。</w:t>
      </w:r>
    </w:p>
    <w:p>
      <w:pPr>
        <w:keepNext/>
        <w:spacing w:line="280" w:lineRule="exact" w:before="120" w:after="0"/>
        <w:jc w:val="center"/>
      </w:pPr>
      <w:r>
        <w:drawing>
          <wp:anchor xmlns:a="http://schemas.openxmlformats.org/drawingml/2006/main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680000" cy="6644481"/>
            <wp:effectExtent l="0" t="0" r="0" b="0"/>
            <wp:wrapTopAndBottom/>
            <wp:docPr id="7" name="Picture 7"/>
            <wp:cNvGraphicFramePr>
              <a:graphicFrameLocks noChangeAspect="1"/>
            </wp:cNvGraphicFramePr>
            <a:graphic xmlns:pic="http://schemas.openxmlformats.org/drawingml/2006/picture">
              <a:graphicData uri="http://schemas.openxmlformats.org/drawingml/2006/picture">
                <pic:pic>
                  <pic:nvPicPr>
                    <pic:cNvPr id="0" name="项目4_图4-7_报销审核流程_v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664448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0" w:after="200"/>
        <w:jc w:val="center"/>
      </w:pPr>
      <w:r>
        <w:rPr>
          <w:rFonts w:ascii="Times New Roman" w:hAnsi="Times New Roman" w:cs="Times New Roman" w:eastAsia="宋体"/>
          <w:b w:val="0"/>
          <w:i w:val="0"/>
          <w:sz w:val="21"/>
        </w:rPr>
        <w:t>图4-7 报销审核流程</w:t>
      </w:r>
    </w:p>
    <w:p>
      <w:pPr>
        <w:ind w:firstLine="480"/>
      </w:pPr>
      <w:r>
        <w:rPr>
          <w:rFonts w:ascii="Times New Roman" w:hAnsi="Times New Roman" w:cs="Times New Roman" w:eastAsia="宋体"/>
          <w:b/>
          <w:i w:val="0"/>
        </w:rPr>
        <w:t>退回不是对抗，而是为了把事情做对。</w:t>
      </w:r>
      <w:r>
        <w:rPr>
          <w:rFonts w:ascii="Times New Roman" w:hAnsi="Times New Roman" w:cs="Times New Roman" w:eastAsia="宋体"/>
          <w:b w:val="0"/>
          <w:i w:val="0"/>
        </w:rPr>
        <w:t xml:space="preserve"> 很多报销人对“退回”有抵触情绪，觉得是审核人员在挑毛病。其实，退回的目的，是让材料符合规定，让报销能够顺利完成。审核人员在退回时，应当做到三点：一是说明退回的具体条目，而不是笼统地说“不合格”；二是说明依据，让对方知道规则在哪里；三是说明补正的方法和时限，让对方知道下一步怎么做。这样，退回就从一次“否定”，变成了一次有方向的沟通。</w:t>
      </w:r>
    </w:p>
    <w:p>
      <w:pPr>
        <w:pStyle w:val="Heading3"/>
      </w:pPr>
      <w:r>
        <w:rPr>
          <w:rFonts w:ascii="Times New Roman" w:hAnsi="Times New Roman" w:cs="Times New Roman" w:eastAsia="黑体"/>
          <w:b/>
          <w:i w:val="0"/>
        </w:rPr>
        <w:t>五、三类典型问题的分析</w:t>
      </w:r>
    </w:p>
    <w:p>
      <w:pPr>
        <w:ind w:firstLine="480"/>
      </w:pPr>
      <w:r>
        <w:rPr>
          <w:rFonts w:ascii="Times New Roman" w:hAnsi="Times New Roman" w:cs="Times New Roman" w:eastAsia="宋体"/>
          <w:b w:val="0"/>
          <w:i w:val="0"/>
        </w:rPr>
        <w:t>在报销审核中，有三类问题最常见，也最容易被忽视。它们的共同特点是：票据本身往往没有明显错误，问题出在票据与业务之间的关系上。</w:t>
      </w:r>
    </w:p>
    <w:p>
      <w:pPr>
        <w:ind w:firstLine="480"/>
      </w:pPr>
      <w:r>
        <w:rPr>
          <w:rFonts w:ascii="Times New Roman" w:hAnsi="Times New Roman" w:cs="Times New Roman" w:eastAsia="宋体"/>
          <w:b/>
          <w:i w:val="0"/>
        </w:rPr>
        <w:t>（一）拆单报销</w:t>
      </w:r>
    </w:p>
    <w:p>
      <w:pPr>
        <w:ind w:firstLine="480"/>
      </w:pPr>
      <w:r>
        <w:rPr>
          <w:rFonts w:ascii="Times New Roman" w:hAnsi="Times New Roman" w:cs="Times New Roman" w:eastAsia="宋体"/>
          <w:b w:val="0"/>
          <w:i w:val="0"/>
        </w:rPr>
        <w:t>拆单，是指把一笔应当整体报销、需要统一审批的费用，拆分为多张小额票据分别报销，以规避审批或标准限额。例如，某次活动的音响租赁费用为5000元，经办人却分成四笔、每笔1250元的合同和发票提交。每笔单独看都没有超过某一限额，但合在一起，已经超过了需要额外审批的门槛。</w:t>
      </w:r>
    </w:p>
    <w:p>
      <w:pPr>
        <w:ind w:firstLine="480"/>
      </w:pPr>
      <w:r>
        <w:rPr>
          <w:rFonts w:ascii="Times New Roman" w:hAnsi="Times New Roman" w:cs="Times New Roman" w:eastAsia="宋体"/>
          <w:b w:val="0"/>
          <w:i w:val="0"/>
        </w:rPr>
        <w:t>审核时，可以从三个方面识别拆单：一是同一事项、同一供应商、相近日期的多张票据；二是金额相近、明显为凑数的票据；三是材料中合同总额与票据合计不一致的情况。发现疑点后，审核人员不应直接认定为违规，而应当向经办人了解情况，核对合同、报价单和业务记录，再按照单位制度处理。</w:t>
      </w:r>
    </w:p>
    <w:p>
      <w:pPr>
        <w:ind w:firstLine="480"/>
      </w:pPr>
      <w:r>
        <w:rPr>
          <w:rFonts w:ascii="Times New Roman" w:hAnsi="Times New Roman" w:cs="Times New Roman" w:eastAsia="宋体"/>
          <w:b/>
          <w:i w:val="0"/>
        </w:rPr>
        <w:t>（二）同一事项重复报销</w:t>
      </w:r>
    </w:p>
    <w:p>
      <w:pPr>
        <w:ind w:firstLine="480"/>
      </w:pPr>
      <w:r>
        <w:rPr>
          <w:rFonts w:ascii="Times New Roman" w:hAnsi="Times New Roman" w:cs="Times New Roman" w:eastAsia="宋体"/>
          <w:b w:val="0"/>
          <w:i w:val="0"/>
        </w:rPr>
        <w:t>重复报销有两种形式：一种是同一张票据在不同时间、不同报销单中重复提交；另一种是同一业务，以不同票据多次报销，例如同一次出差的交通费，既以纸质票据报销，又以电子票据报销。</w:t>
      </w:r>
    </w:p>
    <w:p>
      <w:pPr>
        <w:ind w:firstLine="480"/>
      </w:pPr>
      <w:r>
        <w:rPr>
          <w:rFonts w:ascii="Times New Roman" w:hAnsi="Times New Roman" w:cs="Times New Roman" w:eastAsia="宋体"/>
          <w:b w:val="0"/>
          <w:i w:val="0"/>
        </w:rPr>
        <w:t>防止重复报销，依靠的是台账。每一张票据的发票号码、金额、报销日期和报销人，都应当登记在台账中。审核人员在受理新材料时，先查台账，再进入逐项审核。这一步看似简单，却是防止重复最有效的办法。</w:t>
      </w:r>
    </w:p>
    <w:p>
      <w:pPr>
        <w:ind w:firstLine="480"/>
      </w:pPr>
      <w:r>
        <w:rPr>
          <w:rFonts w:ascii="Times New Roman" w:hAnsi="Times New Roman" w:cs="Times New Roman" w:eastAsia="宋体"/>
          <w:b/>
          <w:i w:val="0"/>
        </w:rPr>
        <w:t>（三）费用性质混用</w:t>
      </w:r>
    </w:p>
    <w:p>
      <w:pPr>
        <w:ind w:firstLine="480"/>
      </w:pPr>
      <w:r>
        <w:rPr>
          <w:rFonts w:ascii="Times New Roman" w:hAnsi="Times New Roman" w:cs="Times New Roman" w:eastAsia="宋体"/>
          <w:b w:val="0"/>
          <w:i w:val="0"/>
        </w:rPr>
        <w:t>活动经费与个人消费混用，是社团和小型部门中常见的问题。比如，活动经费买了一批零食，其中一部分被经办人带回宿舍使用，但报销单上写的却是“活动茶歇”。这类问题的难点在于，票据本身看起来完全正确，问题出在费用的用途与事由不一致。</w:t>
      </w:r>
    </w:p>
    <w:p>
      <w:pPr>
        <w:ind w:firstLine="480"/>
      </w:pPr>
      <w:r>
        <w:rPr>
          <w:rFonts w:ascii="Times New Roman" w:hAnsi="Times New Roman" w:cs="Times New Roman" w:eastAsia="宋体"/>
          <w:b w:val="0"/>
          <w:i w:val="0"/>
        </w:rPr>
        <w:t>审核人员可以通过活动签到、现场照片、物品验收单等附属材料，判断费用是否用于约定的用途。如果附属材料缺失，应当要求经办人补充说明，并以单位制度为准作出处理。</w:t>
      </w:r>
    </w:p>
    <w:p>
      <w:pPr>
        <w:keepNext/>
        <w:spacing w:before="120"/>
        <w:jc w:val="center"/>
      </w:pPr>
      <w:r>
        <w:rPr>
          <w:rFonts w:ascii="Times New Roman" w:hAnsi="Times New Roman" w:cs="Times New Roman" w:eastAsia="黑体"/>
          <w:b/>
          <w:i w:val="0"/>
          <w:sz w:val="21"/>
        </w:rPr>
        <w:t>表4-6 常见典型问题的应对思路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问题类型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主要线索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核实方法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处理原则</w:t>
            </w:r>
          </w:p>
        </w:tc>
      </w:tr>
      <w:tr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拆单报销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同一事项、同一供应商、金额相近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核对合同总额、报价单和业务记录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说明情况，按制度处理</w:t>
            </w:r>
          </w:p>
        </w:tc>
      </w:tr>
      <w:tr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重复报销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发票号码相同或事项相同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查阅报销台账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拒绝重复部分，记录在案</w:t>
            </w:r>
          </w:p>
        </w:tc>
      </w:tr>
      <w:tr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费用性质混用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事由与物品或时间不一致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核对签到、照片、验收单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要求说明，按制度处理</w:t>
            </w:r>
          </w:p>
        </w:tc>
      </w:tr>
    </w:tbl>
    <w:p>
      <w:pPr>
        <w:spacing w:line="160" w:lineRule="exact"/>
      </w:pPr>
    </w:p>
    <w:p>
      <w:pPr>
        <w:pStyle w:val="Heading3"/>
      </w:pPr>
      <w:r>
        <w:rPr>
          <w:rFonts w:ascii="Times New Roman" w:hAnsi="Times New Roman" w:cs="Times New Roman" w:eastAsia="黑体"/>
          <w:b/>
          <w:i w:val="0"/>
        </w:rPr>
        <w:t>六、实践：用大模型生成清单，再用清单审核</w:t>
      </w:r>
    </w:p>
    <w:p>
      <w:pPr>
        <w:ind w:firstLine="480"/>
      </w:pPr>
      <w:r>
        <w:rPr>
          <w:rFonts w:ascii="Times New Roman" w:hAnsi="Times New Roman" w:cs="Times New Roman" w:eastAsia="宋体"/>
          <w:b w:val="0"/>
          <w:i w:val="0"/>
        </w:rPr>
        <w:t>本节的目标是让学生学会两件事：一是用大模型把制度条款转化为检查清单；二是用清单逐项审核，并对大模型的结论保持警惕。</w:t>
      </w:r>
    </w:p>
    <w:p>
      <w:pPr>
        <w:ind w:firstLine="480"/>
      </w:pPr>
      <w:r>
        <w:rPr>
          <w:rFonts w:ascii="Times New Roman" w:hAnsi="Times New Roman" w:cs="Times New Roman" w:eastAsia="宋体"/>
          <w:b/>
          <w:i w:val="0"/>
        </w:rPr>
        <w:t>（一）用大模型生成检查清单</w:t>
      </w:r>
    </w:p>
    <w:p>
      <w:pPr>
        <w:ind w:firstLine="480"/>
      </w:pPr>
      <w:r>
        <w:rPr>
          <w:rFonts w:ascii="Times New Roman" w:hAnsi="Times New Roman" w:cs="Times New Roman" w:eastAsia="宋体"/>
          <w:b w:val="0"/>
          <w:i w:val="0"/>
        </w:rPr>
        <w:t>把单位的报销制度中与报销相关的条款整理成文本，然后输入大模型。提示词可以参考下面的写法：</w:t>
      </w:r>
    </w:p>
    <w:p>
      <w:pPr>
        <w:ind w:left="420"/>
      </w:pPr>
      <w:r>
        <w:rPr>
          <w:rFonts w:ascii="Times New Roman" w:hAnsi="Times New Roman" w:cs="Times New Roman" w:eastAsia="宋体"/>
          <w:b w:val="0"/>
          <w:i w:val="0"/>
          <w:sz w:val="21"/>
        </w:rPr>
        <w:t>你是一名财务审核员。请根据下面的报销制度条款，生成一份报销审核检查清单。</w:t>
      </w:r>
    </w:p>
    <w:p>
      <w:pPr>
        <w:ind w:left="420"/>
      </w:pPr>
      <w:r>
        <w:rPr>
          <w:rFonts w:ascii="Times New Roman" w:hAnsi="Times New Roman" w:cs="Times New Roman" w:eastAsia="宋体"/>
          <w:b w:val="0"/>
          <w:i w:val="0"/>
          <w:sz w:val="21"/>
        </w:rPr>
        <w:t>要求：</w:t>
      </w:r>
    </w:p>
    <w:p>
      <w:pPr>
        <w:ind w:left="420"/>
      </w:pPr>
      <w:r>
        <w:rPr>
          <w:rFonts w:ascii="Times New Roman" w:hAnsi="Times New Roman" w:cs="Times New Roman" w:eastAsia="宋体"/>
          <w:b w:val="0"/>
          <w:i w:val="0"/>
          <w:sz w:val="21"/>
        </w:rPr>
        <w:t>1. 每一项包括检查项目、检查要点、判断标准三列，以表格输出；</w:t>
      </w:r>
    </w:p>
    <w:p>
      <w:pPr>
        <w:ind w:left="420"/>
      </w:pPr>
      <w:r>
        <w:rPr>
          <w:rFonts w:ascii="Times New Roman" w:hAnsi="Times New Roman" w:cs="Times New Roman" w:eastAsia="宋体"/>
          <w:b w:val="0"/>
          <w:i w:val="0"/>
          <w:sz w:val="21"/>
        </w:rPr>
        <w:t>2. 只根据我提供的条款生成，不要添加条款中没有的规定；</w:t>
      </w:r>
    </w:p>
    <w:p>
      <w:pPr>
        <w:ind w:left="420"/>
      </w:pPr>
      <w:r>
        <w:rPr>
          <w:rFonts w:ascii="Times New Roman" w:hAnsi="Times New Roman" w:cs="Times New Roman" w:eastAsia="宋体"/>
          <w:b w:val="0"/>
          <w:i w:val="0"/>
          <w:sz w:val="21"/>
        </w:rPr>
        <w:t>3. 对于制度中没有说明的内容，请标注“需以制度确认”，不要自行判断。</w:t>
      </w:r>
    </w:p>
    <w:p>
      <w:pPr>
        <w:ind w:left="420"/>
      </w:pPr>
      <w:r>
        <w:rPr>
          <w:rFonts w:ascii="Times New Roman" w:hAnsi="Times New Roman" w:cs="Times New Roman" w:eastAsia="宋体"/>
          <w:b w:val="0"/>
          <w:i w:val="0"/>
          <w:sz w:val="21"/>
        </w:rPr>
        <w:t>制度条款：（在此粘贴）</w:t>
      </w:r>
    </w:p>
    <w:p>
      <w:pPr>
        <w:ind w:firstLine="480"/>
      </w:pPr>
      <w:r>
        <w:rPr>
          <w:rFonts w:ascii="Times New Roman" w:hAnsi="Times New Roman" w:cs="Times New Roman" w:eastAsia="宋体"/>
          <w:b w:val="0"/>
          <w:i w:val="0"/>
        </w:rPr>
        <w:t>这一提示词的关键在于“只根据我提供的条款生成”。如果不加限制，大模型可能会引入它自己“记得”的规定，而这些规定未必适用于本单位。</w:t>
      </w:r>
    </w:p>
    <w:p>
      <w:pPr>
        <w:ind w:firstLine="480"/>
      </w:pPr>
      <w:r>
        <w:rPr>
          <w:rFonts w:ascii="Times New Roman" w:hAnsi="Times New Roman" w:cs="Times New Roman" w:eastAsia="宋体"/>
          <w:b/>
          <w:i w:val="0"/>
        </w:rPr>
        <w:t>（二）检查大模型生成的清单</w:t>
      </w:r>
    </w:p>
    <w:p>
      <w:pPr>
        <w:ind w:firstLine="480"/>
      </w:pPr>
      <w:r>
        <w:rPr>
          <w:rFonts w:ascii="Times New Roman" w:hAnsi="Times New Roman" w:cs="Times New Roman" w:eastAsia="宋体"/>
          <w:b w:val="0"/>
          <w:i w:val="0"/>
        </w:rPr>
        <w:t>大模型生成的清单，需要人工逐项复核，检查三件事：</w:t>
      </w:r>
    </w:p>
    <w:p>
      <w:pPr>
        <w:ind w:firstLine="480"/>
      </w:pPr>
      <w:r>
        <w:rPr>
          <w:rFonts w:ascii="Times New Roman" w:hAnsi="Times New Roman" w:cs="Times New Roman" w:eastAsia="宋体"/>
          <w:b w:val="0"/>
          <w:i w:val="0"/>
        </w:rPr>
        <w:t>第一，</w:t>
      </w:r>
      <w:r>
        <w:rPr>
          <w:rFonts w:ascii="Times New Roman" w:hAnsi="Times New Roman" w:cs="Times New Roman" w:eastAsia="宋体"/>
          <w:b/>
          <w:i w:val="0"/>
        </w:rPr>
        <w:t>清单中的每一项，能否在制度原文中找到对应条款</w:t>
      </w:r>
      <w:r>
        <w:rPr>
          <w:rFonts w:ascii="Times New Roman" w:hAnsi="Times New Roman" w:cs="Times New Roman" w:eastAsia="宋体"/>
          <w:b w:val="0"/>
          <w:i w:val="0"/>
        </w:rPr>
        <w:t>。找不到的，要么删除，要么标注“需以制度确认”。</w:t>
      </w:r>
    </w:p>
    <w:p>
      <w:pPr>
        <w:ind w:firstLine="480"/>
      </w:pPr>
      <w:r>
        <w:rPr>
          <w:rFonts w:ascii="Times New Roman" w:hAnsi="Times New Roman" w:cs="Times New Roman" w:eastAsia="宋体"/>
          <w:b w:val="0"/>
          <w:i w:val="0"/>
        </w:rPr>
        <w:t>第二，</w:t>
      </w:r>
      <w:r>
        <w:rPr>
          <w:rFonts w:ascii="Times New Roman" w:hAnsi="Times New Roman" w:cs="Times New Roman" w:eastAsia="宋体"/>
          <w:b/>
          <w:i w:val="0"/>
        </w:rPr>
        <w:t>判断标准是否具体</w:t>
      </w:r>
      <w:r>
        <w:rPr>
          <w:rFonts w:ascii="Times New Roman" w:hAnsi="Times New Roman" w:cs="Times New Roman" w:eastAsia="宋体"/>
          <w:b w:val="0"/>
          <w:i w:val="0"/>
        </w:rPr>
        <w:t>。比如“费用合理”就不具体，应改为“不超过制度规定的标准”或“与活动人数相符”。</w:t>
      </w:r>
    </w:p>
    <w:p>
      <w:pPr>
        <w:ind w:firstLine="480"/>
      </w:pPr>
      <w:r>
        <w:rPr>
          <w:rFonts w:ascii="Times New Roman" w:hAnsi="Times New Roman" w:cs="Times New Roman" w:eastAsia="宋体"/>
          <w:b w:val="0"/>
          <w:i w:val="0"/>
        </w:rPr>
        <w:t>第三，</w:t>
      </w:r>
      <w:r>
        <w:rPr>
          <w:rFonts w:ascii="Times New Roman" w:hAnsi="Times New Roman" w:cs="Times New Roman" w:eastAsia="宋体"/>
          <w:b/>
          <w:i w:val="0"/>
        </w:rPr>
        <w:t>有没有遗漏</w:t>
      </w:r>
      <w:r>
        <w:rPr>
          <w:rFonts w:ascii="Times New Roman" w:hAnsi="Times New Roman" w:cs="Times New Roman" w:eastAsia="宋体"/>
          <w:b w:val="0"/>
          <w:i w:val="0"/>
        </w:rPr>
        <w:t>。对照制度的目录，看看是否有条款没有被转化为清单项。</w:t>
      </w:r>
    </w:p>
    <w:p>
      <w:pPr>
        <w:ind w:firstLine="480"/>
      </w:pPr>
      <w:r>
        <w:rPr>
          <w:rFonts w:ascii="Times New Roman" w:hAnsi="Times New Roman" w:cs="Times New Roman" w:eastAsia="宋体"/>
          <w:b/>
          <w:i w:val="0"/>
        </w:rPr>
        <w:t>（三）用清单审核一笔报销</w:t>
      </w:r>
    </w:p>
    <w:p>
      <w:pPr>
        <w:ind w:firstLine="480"/>
      </w:pPr>
      <w:r>
        <w:rPr>
          <w:rFonts w:ascii="Times New Roman" w:hAnsi="Times New Roman" w:cs="Times New Roman" w:eastAsia="宋体"/>
          <w:b w:val="0"/>
          <w:i w:val="0"/>
        </w:rPr>
        <w:t>假设一笔活动报销的材料如下：报销单一张，打印费发票一张，音响租赁费发票一张，活动方案一份，没有租赁合同。用表4-5逐项审核，结果如表4-7所示。</w:t>
      </w:r>
    </w:p>
    <w:p>
      <w:pPr>
        <w:keepNext/>
        <w:spacing w:before="120"/>
        <w:jc w:val="center"/>
      </w:pPr>
      <w:r>
        <w:rPr>
          <w:rFonts w:ascii="Times New Roman" w:hAnsi="Times New Roman" w:cs="Times New Roman" w:eastAsia="黑体"/>
          <w:b/>
          <w:i w:val="0"/>
          <w:sz w:val="21"/>
        </w:rPr>
        <w:t>表4-7 报销审核记录（示例）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序号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检查项目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结论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备注与处理</w:t>
            </w:r>
          </w:p>
        </w:tc>
      </w:tr>
      <w:tr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1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报销单填写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是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项目完整，金额大小写一致</w:t>
            </w:r>
          </w:p>
        </w:tc>
      </w:tr>
      <w:tr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2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签字审批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是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经办人与负责人已签字</w:t>
            </w:r>
          </w:p>
        </w:tc>
      </w:tr>
      <w:tr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3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票据抬头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否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打印费发票抬头为学院简称，要求更正为全称</w:t>
            </w:r>
          </w:p>
        </w:tc>
      </w:tr>
      <w:tr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4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票据真实性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是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已通过渠道查验，结果有效</w:t>
            </w:r>
          </w:p>
        </w:tc>
      </w:tr>
      <w:tr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5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票据涂改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是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无涂改</w:t>
            </w:r>
          </w:p>
        </w:tc>
      </w:tr>
      <w:tr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6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日期对应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是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票据日期与活动日期一致</w:t>
            </w:r>
          </w:p>
        </w:tc>
      </w:tr>
      <w:tr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7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金额核对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是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报销单合计与票据合计一致</w:t>
            </w:r>
          </w:p>
        </w:tc>
      </w:tr>
      <w:tr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8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标准限额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不适用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本次费用未涉及标准限额</w:t>
            </w:r>
          </w:p>
        </w:tc>
      </w:tr>
      <w:tr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9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业务依据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否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租赁费缺少合同，需补充</w:t>
            </w:r>
          </w:p>
        </w:tc>
      </w:tr>
      <w:tr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10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重复报销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是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未发现重复</w:t>
            </w:r>
          </w:p>
        </w:tc>
      </w:tr>
    </w:tbl>
    <w:p>
      <w:pPr>
        <w:spacing w:line="160" w:lineRule="exact"/>
      </w:pPr>
    </w:p>
    <w:p>
      <w:pPr>
        <w:ind w:firstLine="480"/>
      </w:pPr>
      <w:r>
        <w:rPr>
          <w:rFonts w:ascii="Times New Roman" w:hAnsi="Times New Roman" w:cs="Times New Roman" w:eastAsia="宋体"/>
          <w:b w:val="0"/>
          <w:i w:val="0"/>
        </w:rPr>
        <w:t>这份记录显示，材料存在两处问题：一处需要更正，一处需要补充。审核人员应当把问题写明，退回经办人，待补充后再次审核。</w:t>
      </w:r>
    </w:p>
    <w:p>
      <w:pPr>
        <w:pStyle w:val="Heading3"/>
      </w:pPr>
      <w:r>
        <w:rPr>
          <w:rFonts w:ascii="Times New Roman" w:hAnsi="Times New Roman" w:cs="Times New Roman" w:eastAsia="黑体"/>
          <w:b/>
          <w:i w:val="0"/>
        </w:rPr>
        <w:t>七、常见误区</w:t>
      </w:r>
    </w:p>
    <w:p>
      <w:pPr>
        <w:ind w:firstLine="480"/>
      </w:pPr>
      <w:r>
        <w:rPr>
          <w:rFonts w:ascii="Times New Roman" w:hAnsi="Times New Roman" w:cs="Times New Roman" w:eastAsia="宋体"/>
          <w:b/>
          <w:i w:val="0"/>
        </w:rPr>
        <w:t>误区一：签字齐全就等于审核通过。</w:t>
      </w:r>
      <w:r>
        <w:rPr>
          <w:rFonts w:ascii="Times New Roman" w:hAnsi="Times New Roman" w:cs="Times New Roman" w:eastAsia="宋体"/>
          <w:b w:val="0"/>
          <w:i w:val="0"/>
        </w:rPr>
        <w:t xml:space="preserve"> 签字只能说明有人确认过，并不能替代真实性和合规性的检查。</w:t>
      </w:r>
    </w:p>
    <w:p>
      <w:pPr>
        <w:ind w:firstLine="480"/>
      </w:pPr>
      <w:r>
        <w:rPr>
          <w:rFonts w:ascii="Times New Roman" w:hAnsi="Times New Roman" w:cs="Times New Roman" w:eastAsia="宋体"/>
          <w:b/>
          <w:i w:val="0"/>
        </w:rPr>
        <w:t>误区二：大模型说“合规”，就可以直接通过。</w:t>
      </w:r>
      <w:r>
        <w:rPr>
          <w:rFonts w:ascii="Times New Roman" w:hAnsi="Times New Roman" w:cs="Times New Roman" w:eastAsia="宋体"/>
          <w:b w:val="0"/>
          <w:i w:val="0"/>
        </w:rPr>
        <w:t xml:space="preserve"> 大模型只能帮助整理和提示，最终判断要以制度原文和票据原件为准。</w:t>
      </w:r>
    </w:p>
    <w:p>
      <w:pPr>
        <w:ind w:firstLine="480"/>
      </w:pPr>
      <w:r>
        <w:rPr>
          <w:rFonts w:ascii="Times New Roman" w:hAnsi="Times New Roman" w:cs="Times New Roman" w:eastAsia="宋体"/>
          <w:b/>
          <w:i w:val="0"/>
        </w:rPr>
        <w:t>误区三：审核通过后就可以忘记这笔报销。</w:t>
      </w:r>
      <w:r>
        <w:rPr>
          <w:rFonts w:ascii="Times New Roman" w:hAnsi="Times New Roman" w:cs="Times New Roman" w:eastAsia="宋体"/>
          <w:b w:val="0"/>
          <w:i w:val="0"/>
        </w:rPr>
        <w:t xml:space="preserve"> 报销完成之后，台账记录、票据归档和问题跟进仍需完成。一笔“通过”的报销，如果没有留下可追溯的记录，下一次遇到相似问题时，就无法参考过去的判断。</w:t>
      </w:r>
    </w:p>
    <w:p>
      <w:pPr>
        <w:ind w:firstLine="480"/>
      </w:pPr>
      <w:r>
        <w:rPr>
          <w:rFonts w:ascii="Times New Roman" w:hAnsi="Times New Roman" w:cs="Times New Roman" w:eastAsia="宋体"/>
          <w:b/>
          <w:i w:val="0"/>
        </w:rPr>
        <w:t>误区四：清单越长越好。</w:t>
      </w:r>
      <w:r>
        <w:rPr>
          <w:rFonts w:ascii="Times New Roman" w:hAnsi="Times New Roman" w:cs="Times New Roman" w:eastAsia="宋体"/>
          <w:b w:val="0"/>
          <w:i w:val="0"/>
        </w:rPr>
        <w:t xml:space="preserve"> 清单要与本单位的制度相匹配，无关的项目只会增加工作量，还会让人忽略真正重要的问题。</w:t>
      </w:r>
    </w:p>
    <w:p>
      <w:pPr>
        <w:pStyle w:val="Heading3"/>
      </w:pPr>
      <w:r>
        <w:rPr>
          <w:rFonts w:ascii="Times New Roman" w:hAnsi="Times New Roman" w:cs="Times New Roman" w:eastAsia="黑体"/>
          <w:b/>
          <w:i w:val="0"/>
        </w:rPr>
        <w:t>八、回到案例</w:t>
      </w:r>
    </w:p>
    <w:p>
      <w:pPr>
        <w:ind w:firstLine="480"/>
      </w:pPr>
      <w:r>
        <w:rPr>
          <w:rFonts w:ascii="Times New Roman" w:hAnsi="Times New Roman" w:cs="Times New Roman" w:eastAsia="宋体"/>
          <w:b/>
          <w:i w:val="0"/>
        </w:rPr>
        <w:t>回到校园线</w:t>
      </w:r>
    </w:p>
    <w:p>
      <w:pPr>
        <w:ind w:firstLine="480"/>
      </w:pPr>
      <w:r>
        <w:rPr>
          <w:rFonts w:ascii="Times New Roman" w:hAnsi="Times New Roman" w:cs="Times New Roman" w:eastAsia="宋体"/>
          <w:b w:val="0"/>
          <w:i w:val="0"/>
        </w:rPr>
        <w:t>小林按照表4-5重新整理材料，把三处问题写进备注：发票抬头需要更正，租赁费需要补充合同，茶歇人数要与报销单核对。她把修改后的材料交回财务老师，老师这次很快通过了审核。</w:t>
      </w:r>
    </w:p>
    <w:p>
      <w:pPr>
        <w:ind w:firstLine="480"/>
      </w:pPr>
      <w:r>
        <w:rPr>
          <w:rFonts w:ascii="Times New Roman" w:hAnsi="Times New Roman" w:cs="Times New Roman" w:eastAsia="宋体"/>
          <w:b/>
          <w:i w:val="0"/>
        </w:rPr>
        <w:t>回到职业线</w:t>
      </w:r>
    </w:p>
    <w:p>
      <w:pPr>
        <w:ind w:firstLine="480"/>
      </w:pPr>
      <w:r>
        <w:rPr>
          <w:rFonts w:ascii="Times New Roman" w:hAnsi="Times New Roman" w:cs="Times New Roman" w:eastAsia="宋体"/>
          <w:b w:val="0"/>
          <w:i w:val="0"/>
        </w:rPr>
        <w:t>孙悦用同样的清单审核了差旅报销单，发现两张票据的日期不在出差期间内。他没有直接“打回”，而是先询问报销人是否有其他解释，比如是否为行程变更。报销人说明后，孙悦按照公司制度的规定，把情况记入备注，并交给经理决定处理方式。</w:t>
      </w:r>
    </w:p>
    <w:p>
      <w:pPr>
        <w:ind w:firstLine="480"/>
      </w:pPr>
      <w:r>
        <w:rPr>
          <w:rFonts w:ascii="Times New Roman" w:hAnsi="Times New Roman" w:cs="Times New Roman" w:eastAsia="宋体"/>
          <w:b w:val="0"/>
          <w:i w:val="0"/>
        </w:rPr>
        <w:t>这说明：清单是工具，判断仍然需要人来完成。</w:t>
      </w:r>
    </w:p>
    <w:p>
      <w:pPr>
        <w:ind w:firstLine="480"/>
      </w:pPr>
      <w:r>
        <w:rPr>
          <w:rFonts w:ascii="Times New Roman" w:hAnsi="Times New Roman" w:cs="Times New Roman" w:eastAsia="宋体"/>
          <w:b w:val="0"/>
          <w:i w:val="0"/>
        </w:rPr>
        <w:t>两个案例的结果也说明了一件事：审核之后的沟通同样重要。小林的材料之所以能顺利通过，是因为财务老师给出的退回意见具体、有依据，小林知道该补什么、找谁补。孙悦的问题之所以能被妥善解决，是因为他没有把疑点直接定性，而是先请报销人说明情况。审核工作既要守住规则，也要给出可以执行的路径。</w:t>
      </w:r>
    </w:p>
    <w:p>
      <w:pPr>
        <w:ind w:firstLine="480"/>
      </w:pPr>
      <w:r>
        <w:rPr>
          <w:rFonts w:ascii="Times New Roman" w:hAnsi="Times New Roman" w:cs="Times New Roman" w:eastAsia="宋体"/>
          <w:b/>
          <w:i w:val="0"/>
        </w:rPr>
        <w:t>思政园地：审核人的底线</w:t>
      </w:r>
    </w:p>
    <w:p>
      <w:pPr>
        <w:ind w:firstLine="480"/>
      </w:pPr>
      <w:r>
        <w:rPr>
          <w:rFonts w:ascii="Times New Roman" w:hAnsi="Times New Roman" w:cs="Times New Roman" w:eastAsia="宋体"/>
          <w:b w:val="0"/>
          <w:i w:val="0"/>
        </w:rPr>
        <w:t>审核是一个容易被忽视的岗位：它不直接花钱，却决定钱能不能花。现在，大模型可以替审核人生成检查清单、整理问题列表，甚至给出“建议通过”的结论。越是这样，审核人越要记住：模型给出的判断没有制度约束力，也不会在出现问题时承担后果。清单的每一项都要能回到制度原文中找到依据，结论必须由审核人自己作出并签字。把判断完全交给模型，等于把审核的底线交了出去。对学生来说，学会“用AI提高效率，但由自己负责”，比学会某个软件的按钮更重要。</w:t>
      </w:r>
    </w:p>
    <w:p>
      <w:pPr>
        <w:ind w:firstLine="480"/>
      </w:pPr>
      <w:r>
        <w:rPr>
          <w:rFonts w:ascii="Times New Roman" w:hAnsi="Times New Roman" w:cs="Times New Roman" w:eastAsia="宋体"/>
          <w:b/>
          <w:i w:val="0"/>
        </w:rPr>
        <w:t>【练习】</w:t>
      </w:r>
    </w:p>
    <w:p>
      <w:pPr>
        <w:ind w:left="480" w:hanging="480"/>
      </w:pPr>
      <w:r>
        <w:rPr>
          <w:rFonts w:ascii="Times New Roman" w:hAnsi="Times New Roman" w:cs="Times New Roman" w:eastAsia="宋体"/>
          <w:b w:val="0"/>
          <w:i w:val="0"/>
        </w:rPr>
        <w:t>1.</w:t>
        <w:tab/>
        <w:t>对照表4-5，为你所在的学生组织设计一份简化版报销清单，至少包括6项检查内容，并注明每一项的判断标准。</w:t>
      </w:r>
    </w:p>
    <w:p>
      <w:pPr>
        <w:ind w:left="480" w:hanging="480"/>
      </w:pPr>
      <w:r>
        <w:rPr>
          <w:rFonts w:ascii="Times New Roman" w:hAnsi="Times New Roman" w:cs="Times New Roman" w:eastAsia="宋体"/>
          <w:b w:val="0"/>
          <w:i w:val="0"/>
        </w:rPr>
        <w:t>2.</w:t>
        <w:tab/>
        <w:t>找一份报销材料（删除个人信息），用清单完成审核，并在表4-7的格式下记录结论。</w:t>
      </w:r>
    </w:p>
    <w:p>
      <w:pPr>
        <w:ind w:left="480" w:hanging="480"/>
      </w:pPr>
      <w:r>
        <w:rPr>
          <w:rFonts w:ascii="Times New Roman" w:hAnsi="Times New Roman" w:cs="Times New Roman" w:eastAsia="宋体"/>
          <w:b w:val="0"/>
          <w:i w:val="0"/>
        </w:rPr>
        <w:t>3.</w:t>
        <w:tab/>
        <w:t>从“三类典型问题”中选择一类，设计一份不少于三个问题的询问提纲，用于向经办人核实情况。</w:t>
      </w:r>
    </w:p>
    <w:p>
      <w:pPr>
        <w:ind w:firstLine="480"/>
      </w:pPr>
      <w:r>
        <w:rPr>
          <w:rFonts w:ascii="Times New Roman" w:hAnsi="Times New Roman" w:cs="Times New Roman" w:eastAsia="宋体"/>
          <w:b/>
          <w:i w:val="0"/>
        </w:rPr>
        <w:t>小结</w:t>
      </w:r>
    </w:p>
    <w:p>
      <w:pPr>
        <w:ind w:firstLine="480"/>
      </w:pPr>
      <w:r>
        <w:rPr>
          <w:rFonts w:ascii="Times New Roman" w:hAnsi="Times New Roman" w:cs="Times New Roman" w:eastAsia="宋体"/>
          <w:b w:val="0"/>
          <w:i w:val="0"/>
        </w:rPr>
        <w:t>本任务学习的是报销审核的程序：先看材料是否齐全，再看票据是否真实，最后看事由与制度是否相符。清单把这一程序变成可以逐项执行的动作。大模型可以帮助生成清单，但清单的每一项都必须回到制度原文中核对。拆单、重复报销和费用性质混用，是审核中需要重点识别的三类问题。</w:t>
      </w:r>
    </w:p>
    <w:p>
      <w:pPr>
        <w:pStyle w:val="Heading2"/>
      </w:pPr>
      <w:r>
        <w:rPr>
          <w:rFonts w:ascii="Times New Roman" w:hAnsi="Times New Roman" w:cs="Times New Roman" w:eastAsia="黑体"/>
          <w:b/>
          <w:i w:val="0"/>
        </w:rPr>
        <w:t>任务4.3 用AI识别票据、生成报销单，并逐项核对</w:t>
      </w:r>
    </w:p>
    <w:p>
      <w:pPr>
        <w:pStyle w:val="Heading3"/>
      </w:pPr>
      <w:r>
        <w:rPr>
          <w:rFonts w:ascii="Times New Roman" w:hAnsi="Times New Roman" w:cs="Times New Roman" w:eastAsia="黑体"/>
          <w:b/>
          <w:i w:val="0"/>
        </w:rPr>
        <w:t xml:space="preserve">导入：报销单能不能让大模型来写</w:t>
      </w:r>
    </w:p>
    <w:p>
      <w:pPr>
        <w:ind w:firstLine="480"/>
      </w:pPr>
      <w:r>
        <w:rPr>
          <w:rFonts w:ascii="Times New Roman" w:hAnsi="Times New Roman" w:cs="Times New Roman" w:eastAsia="宋体"/>
          <w:b/>
          <w:i w:val="0"/>
        </w:rPr>
        <w:t xml:space="preserve">校园线</w:t>
      </w:r>
    </w:p>
    <w:p>
      <w:pPr>
        <w:ind w:firstLine="480"/>
      </w:pPr>
      <w:r>
        <w:rPr>
          <w:rFonts w:ascii="Times New Roman" w:hAnsi="Times New Roman" w:cs="Times New Roman" w:eastAsia="宋体"/>
          <w:b w:val="0"/>
          <w:i w:val="0"/>
        </w:rPr>
        <w:t xml:space="preserve">星空读书会在学期末组织了一次阅读分享活动，活动中购买了打印材料、茶歇和场地布置用品。学生会财务部把6张票据和活动方案交给社团干事小林，请她整理一份报销单。小林把材料交给大模型，几秒钟后，报销单就生成了：每一行看起来都很整齐，合计金额也有了。但她没有直接提交，因为她发现，报销单合计为961.50元，而票据加起来只有949.50元；还有一张餐饮小票被写成了“会议费”。</w:t>
      </w:r>
    </w:p>
    <w:p>
      <w:pPr>
        <w:ind w:firstLine="480"/>
      </w:pPr>
      <w:r>
        <w:rPr>
          <w:rFonts w:ascii="Times New Roman" w:hAnsi="Times New Roman" w:cs="Times New Roman" w:eastAsia="宋体"/>
          <w:b/>
          <w:i w:val="0"/>
        </w:rPr>
        <w:t xml:space="preserve">职业线</w:t>
      </w:r>
    </w:p>
    <w:p>
      <w:pPr>
        <w:ind w:firstLine="480"/>
      </w:pPr>
      <w:r>
        <w:rPr>
          <w:rFonts w:ascii="Times New Roman" w:hAnsi="Times New Roman" w:cs="Times New Roman" w:eastAsia="宋体"/>
          <w:b w:val="0"/>
          <w:i w:val="0"/>
        </w:rPr>
        <w:t xml:space="preserve">青禾文具的业务员孙悦出差保定拜访客户，回到公司后带回7张票据：高铁票、住宿发票、两张打车发票、一张餐饮小票、一张停车小票和一张过路费发票。她希望大模型帮她生成报销单。财务主管陈静检查时发现，报销单把住宿发票的税额当成了一笔单独费用，高铁票的日期也比票面晚了一天。两个案例的问题都不在于大模型“不会填表”，而在于它把自己没有看到的内容也填进了报销单。</w:t>
      </w:r>
    </w:p>
    <w:p>
      <w:pPr>
        <w:pStyle w:val="Heading3"/>
      </w:pPr>
      <w:r>
        <w:rPr>
          <w:rFonts w:ascii="Times New Roman" w:hAnsi="Times New Roman" w:cs="Times New Roman" w:eastAsia="黑体"/>
          <w:b/>
          <w:i w:val="0"/>
        </w:rPr>
        <w:t xml:space="preserve">一、报销单由哪些字段组成</w:t>
      </w:r>
    </w:p>
    <w:p>
      <w:pPr>
        <w:ind w:firstLine="480"/>
      </w:pPr>
      <w:r>
        <w:rPr>
          <w:rFonts w:ascii="Times New Roman" w:hAnsi="Times New Roman" w:cs="Times New Roman" w:eastAsia="宋体"/>
          <w:b w:val="0"/>
          <w:i w:val="0"/>
        </w:rPr>
        <w:t xml:space="preserve">一张报销单通常包括三类信息，它们的来源不同，核对方法也不同：</w:t>
      </w:r>
    </w:p>
    <w:p>
      <w:pPr>
        <w:ind w:left="480" w:hanging="240"/>
      </w:pPr>
      <w:r>
        <w:rPr>
          <w:rFonts w:ascii="Times New Roman" w:hAnsi="Times New Roman" w:cs="Times New Roman" w:eastAsia="宋体"/>
          <w:b/>
          <w:i w:val="0"/>
        </w:rPr>
        <w:t xml:space="preserve">人工信息：</w:t>
      </w:r>
      <w:r>
        <w:rPr>
          <w:rFonts w:ascii="Times New Roman" w:hAnsi="Times New Roman" w:cs="Times New Roman" w:eastAsia="宋体"/>
          <w:b w:val="0"/>
          <w:i w:val="0"/>
        </w:rPr>
        <w:t xml:space="preserve">报销人、部门、事由、报销日期、附件张数和审批栏。这些信息只能由报销人或审批人填写，大模型无法从票据中得知。</w:t>
      </w:r>
    </w:p>
    <w:p>
      <w:pPr>
        <w:ind w:left="480" w:hanging="240"/>
      </w:pPr>
      <w:r>
        <w:rPr>
          <w:rFonts w:ascii="Times New Roman" w:hAnsi="Times New Roman" w:cs="Times New Roman" w:eastAsia="宋体"/>
          <w:b/>
          <w:i w:val="0"/>
        </w:rPr>
        <w:t xml:space="preserve">票据信息：</w:t>
      </w:r>
      <w:r>
        <w:rPr>
          <w:rFonts w:ascii="Times New Roman" w:hAnsi="Times New Roman" w:cs="Times New Roman" w:eastAsia="宋体"/>
          <w:b w:val="0"/>
          <w:i w:val="0"/>
        </w:rPr>
        <w:t xml:space="preserve">每一项费用的发生日期、费用类别、金额、票据号码和开票单位。这些信息可以从票据原件中提取，是大模型可以辅助完成的部分。</w:t>
      </w:r>
    </w:p>
    <w:p>
      <w:pPr>
        <w:ind w:left="480" w:hanging="240"/>
      </w:pPr>
      <w:r>
        <w:rPr>
          <w:rFonts w:ascii="Times New Roman" w:hAnsi="Times New Roman" w:cs="Times New Roman" w:eastAsia="宋体"/>
          <w:b/>
          <w:i w:val="0"/>
        </w:rPr>
        <w:t xml:space="preserve">汇总信息：</w:t>
      </w:r>
      <w:r>
        <w:rPr>
          <w:rFonts w:ascii="Times New Roman" w:hAnsi="Times New Roman" w:cs="Times New Roman" w:eastAsia="宋体"/>
          <w:b w:val="0"/>
          <w:i w:val="0"/>
        </w:rPr>
        <w:t xml:space="preserve">费用合计（小写和大写）、各类费用小计。这些信息由明细计算得出，必须能够被重新验算。</w:t>
      </w:r>
    </w:p>
    <w:p>
      <w:pPr>
        <w:ind w:firstLine="480"/>
      </w:pPr>
      <w:r>
        <w:rPr>
          <w:rFonts w:ascii="Times New Roman" w:hAnsi="Times New Roman" w:cs="Times New Roman" w:eastAsia="宋体"/>
          <w:b w:val="0"/>
          <w:i w:val="0"/>
        </w:rPr>
        <w:t xml:space="preserve">人工信息要核对报销人的确认；票据信息要回到原件逐项比对；汇总信息要用明细重新计算。把三类信息分开看，就不会出现“表格很完整，但不知道每个数字从哪里来”的情况。</w:t>
      </w:r>
    </w:p>
    <w:p>
      <w:pPr>
        <w:pStyle w:val="Heading3"/>
      </w:pPr>
      <w:r>
        <w:rPr>
          <w:rFonts w:ascii="Times New Roman" w:hAnsi="Times New Roman" w:cs="Times New Roman" w:eastAsia="黑体"/>
          <w:b/>
          <w:i w:val="0"/>
        </w:rPr>
        <w:t xml:space="preserve">二、从票据到报销单：三个步骤</w:t>
      </w:r>
    </w:p>
    <w:p>
      <w:pPr>
        <w:ind w:firstLine="480"/>
      </w:pPr>
      <w:r>
        <w:rPr>
          <w:rFonts w:ascii="Times New Roman" w:hAnsi="Times New Roman" w:cs="Times New Roman" w:eastAsia="宋体"/>
          <w:b w:val="0"/>
          <w:i w:val="0"/>
        </w:rPr>
        <w:t xml:space="preserve">生成报销单可以分为三步，每一步都有各自的产出和检查方式。</w:t>
      </w:r>
    </w:p>
    <w:p>
      <w:pPr>
        <w:ind w:left="480" w:hanging="480"/>
      </w:pPr>
      <w:r>
        <w:rPr>
          <w:rFonts w:ascii="Times New Roman" w:hAnsi="Times New Roman" w:cs="Times New Roman" w:eastAsia="宋体"/>
          <w:b w:val="0"/>
          <w:i w:val="0"/>
        </w:rPr>
        <w:t xml:space="preserve">1.</w:t>
        <w:tab/>
        <w:t xml:space="preserve">识别：大模型从每张票据中提取字段，并标注每个字段来自哪一张票据、哪个位置。没有标注来源的字段，不能进入报销单。</w:t>
      </w:r>
    </w:p>
    <w:p>
      <w:pPr>
        <w:ind w:left="480" w:hanging="480"/>
      </w:pPr>
      <w:r>
        <w:rPr>
          <w:rFonts w:ascii="Times New Roman" w:hAnsi="Times New Roman" w:cs="Times New Roman" w:eastAsia="宋体"/>
          <w:b w:val="0"/>
          <w:i w:val="0"/>
        </w:rPr>
        <w:t xml:space="preserve">2.</w:t>
        <w:tab/>
        <w:t xml:space="preserve">归并：把同类费用合并为明细行，例如将两张打车发票合并为“市内交通费”，但每一行仍保留原始票据号，便于回查。</w:t>
      </w:r>
    </w:p>
    <w:p>
      <w:pPr>
        <w:ind w:left="480" w:hanging="480"/>
      </w:pPr>
      <w:r>
        <w:rPr>
          <w:rFonts w:ascii="Times New Roman" w:hAnsi="Times New Roman" w:cs="Times New Roman" w:eastAsia="宋体"/>
          <w:b w:val="0"/>
          <w:i w:val="0"/>
        </w:rPr>
        <w:t xml:space="preserve">3.</w:t>
        <w:tab/>
        <w:t xml:space="preserve">生成：按照单位的报销单格式输出表格，并附上汇总的计算过程。人工信息留空，由报销人补充。</w:t>
      </w:r>
    </w:p>
    <w:p>
      <w:pPr>
        <w:ind w:firstLine="480"/>
      </w:pPr>
      <w:r>
        <w:rPr>
          <w:rFonts w:ascii="Times New Roman" w:hAnsi="Times New Roman" w:cs="Times New Roman" w:eastAsia="宋体"/>
          <w:b w:val="0"/>
          <w:i w:val="0"/>
        </w:rPr>
        <w:t xml:space="preserve">其中最容易出错的是第二步。合并时如果漏掉一张票据，或者同一张票据被录入两次，合计金额就会出现偏差。下面的提示词把三个步骤的要求写清楚，可以作为参考。</w:t>
      </w:r>
    </w:p>
    <w:p>
      <w:pPr>
        <w:ind w:firstLine="480"/>
      </w:pPr>
      <w:r>
        <w:rPr>
          <w:rFonts w:ascii="Times New Roman" w:hAnsi="Times New Roman" w:cs="Times New Roman" w:eastAsia="宋体"/>
          <w:b w:val="0"/>
          <w:i w:val="0"/>
        </w:rPr>
        <w:t xml:space="preserve">你是一名财务助理。请根据下列票据信息生成报销单草稿。要求：</w:t>
      </w:r>
    </w:p>
    <w:p>
      <w:pPr>
        <w:ind w:left="480" w:hanging="480"/>
      </w:pPr>
      <w:r>
        <w:rPr>
          <w:rFonts w:ascii="Times New Roman" w:hAnsi="Times New Roman" w:cs="Times New Roman" w:eastAsia="宋体"/>
          <w:b w:val="0"/>
          <w:i w:val="0"/>
        </w:rPr>
        <w:t xml:space="preserve">1.</w:t>
        <w:tab/>
        <w:t xml:space="preserve">每个金额字段必须注明来源票据的编号和字段名；</w:t>
      </w:r>
    </w:p>
    <w:p>
      <w:pPr>
        <w:ind w:left="480" w:hanging="480"/>
      </w:pPr>
      <w:r>
        <w:rPr>
          <w:rFonts w:ascii="Times New Roman" w:hAnsi="Times New Roman" w:cs="Times New Roman" w:eastAsia="宋体"/>
          <w:b w:val="0"/>
          <w:i w:val="0"/>
        </w:rPr>
        <w:t xml:space="preserve">2.</w:t>
        <w:tab/>
        <w:t xml:space="preserve">同类费用可以合并，但每一行必须保留所有原始票据号；</w:t>
      </w:r>
    </w:p>
    <w:p>
      <w:pPr>
        <w:ind w:left="480" w:hanging="480"/>
      </w:pPr>
      <w:r>
        <w:rPr>
          <w:rFonts w:ascii="Times New Roman" w:hAnsi="Times New Roman" w:cs="Times New Roman" w:eastAsia="宋体"/>
          <w:b w:val="0"/>
          <w:i w:val="0"/>
        </w:rPr>
        <w:t xml:space="preserve">3.</w:t>
        <w:tab/>
        <w:t xml:space="preserve">人工信息（报销人、部门、事由、审批意见）一律留空，标注“待报销人填写”，不得推断或补全；</w:t>
      </w:r>
    </w:p>
    <w:p>
      <w:pPr>
        <w:ind w:left="480" w:hanging="480"/>
      </w:pPr>
      <w:r>
        <w:rPr>
          <w:rFonts w:ascii="Times New Roman" w:hAnsi="Times New Roman" w:cs="Times New Roman" w:eastAsia="宋体"/>
          <w:b w:val="0"/>
          <w:i w:val="0"/>
        </w:rPr>
        <w:t xml:space="preserve">4.</w:t>
        <w:tab/>
        <w:t xml:space="preserve">汇总金额必须按明细重新计算，并附上计算式；</w:t>
      </w:r>
    </w:p>
    <w:p>
      <w:pPr>
        <w:ind w:left="480" w:hanging="480"/>
      </w:pPr>
      <w:r>
        <w:rPr>
          <w:rFonts w:ascii="Times New Roman" w:hAnsi="Times New Roman" w:cs="Times New Roman" w:eastAsia="宋体"/>
          <w:b w:val="0"/>
          <w:i w:val="0"/>
        </w:rPr>
        <w:t xml:space="preserve">5.</w:t>
        <w:tab/>
        <w:t xml:space="preserve">如果某张票据信息不清楚，标注“需人工确认”，不要猜测。</w:t>
      </w:r>
    </w:p>
    <w:p>
      <w:pPr>
        <w:ind w:firstLine="480"/>
      </w:pPr>
      <w:r>
        <w:rPr>
          <w:rFonts w:ascii="Times New Roman" w:hAnsi="Times New Roman" w:cs="Times New Roman" w:eastAsia="宋体"/>
          <w:b w:val="0"/>
          <w:i w:val="0"/>
        </w:rPr>
        <w:t xml:space="preserve">票据信息：（在此粘贴票据摘要）</w:t>
      </w:r>
    </w:p>
    <w:p>
      <w:pPr>
        <w:ind w:firstLine="480"/>
      </w:pPr>
      <w:r>
        <w:rPr>
          <w:rFonts w:ascii="Times New Roman" w:hAnsi="Times New Roman" w:cs="Times New Roman" w:eastAsia="宋体"/>
          <w:b w:val="0"/>
          <w:i w:val="0"/>
        </w:rPr>
        <w:t xml:space="preserve">报销单格式：（在此粘贴单位报销单的字段列表）</w:t>
      </w:r>
    </w:p>
    <w:p>
      <w:pPr>
        <w:pStyle w:val="Heading3"/>
      </w:pPr>
      <w:r>
        <w:rPr>
          <w:rFonts w:ascii="Times New Roman" w:hAnsi="Times New Roman" w:cs="Times New Roman" w:eastAsia="黑体"/>
          <w:b/>
          <w:i w:val="0"/>
        </w:rPr>
        <w:t xml:space="preserve">三、逐项核对：三个层面缺一不可</w:t>
      </w:r>
    </w:p>
    <w:p>
      <w:pPr>
        <w:ind w:firstLine="480"/>
      </w:pPr>
      <w:r>
        <w:rPr>
          <w:rFonts w:ascii="Times New Roman" w:hAnsi="Times New Roman" w:cs="Times New Roman" w:eastAsia="宋体"/>
          <w:b w:val="0"/>
          <w:i w:val="0"/>
        </w:rPr>
        <w:t xml:space="preserve">大模型生成的报销单，不能因为“格式完整”就直接采用。建议按以下三个层面核对：</w:t>
      </w:r>
    </w:p>
    <w:p>
      <w:pPr>
        <w:ind w:left="480" w:hanging="240"/>
      </w:pPr>
      <w:r>
        <w:rPr>
          <w:rFonts w:ascii="Times New Roman" w:hAnsi="Times New Roman" w:cs="Times New Roman" w:eastAsia="宋体"/>
          <w:b/>
          <w:i w:val="0"/>
        </w:rPr>
        <w:t xml:space="preserve">字段对票据：</w:t>
      </w:r>
      <w:r>
        <w:rPr>
          <w:rFonts w:ascii="Times New Roman" w:hAnsi="Times New Roman" w:cs="Times New Roman" w:eastAsia="宋体"/>
          <w:b w:val="0"/>
          <w:i w:val="0"/>
        </w:rPr>
        <w:t xml:space="preserve">逐个字段回到票据原件比对，包括日期、金额、税额、票据号和开票单位。</w:t>
      </w:r>
    </w:p>
    <w:p>
      <w:pPr>
        <w:ind w:left="480" w:hanging="240"/>
      </w:pPr>
      <w:r>
        <w:rPr>
          <w:rFonts w:ascii="Times New Roman" w:hAnsi="Times New Roman" w:cs="Times New Roman" w:eastAsia="宋体"/>
          <w:b/>
          <w:i w:val="0"/>
        </w:rPr>
        <w:t xml:space="preserve">合计对明细：</w:t>
      </w:r>
      <w:r>
        <w:rPr>
          <w:rFonts w:ascii="Times New Roman" w:hAnsi="Times New Roman" w:cs="Times New Roman" w:eastAsia="宋体"/>
          <w:b w:val="0"/>
          <w:i w:val="0"/>
        </w:rPr>
        <w:t xml:space="preserve">用明细行重新加总，检查合计金额（小写与大写）是否一致，并检查是否有重复或遗漏的票据。</w:t>
      </w:r>
    </w:p>
    <w:p>
      <w:pPr>
        <w:ind w:left="480" w:hanging="240"/>
      </w:pPr>
      <w:r>
        <w:rPr>
          <w:rFonts w:ascii="Times New Roman" w:hAnsi="Times New Roman" w:cs="Times New Roman" w:eastAsia="宋体"/>
          <w:b/>
          <w:i w:val="0"/>
        </w:rPr>
        <w:t xml:space="preserve">费用对依据：</w:t>
      </w:r>
      <w:r>
        <w:rPr>
          <w:rFonts w:ascii="Times New Roman" w:hAnsi="Times New Roman" w:cs="Times New Roman" w:eastAsia="宋体"/>
          <w:b w:val="0"/>
          <w:i w:val="0"/>
        </w:rPr>
        <w:t xml:space="preserve">每笔费用都要能在业务依据中找到对应的事项，例如出差申请、活动方案或采购合同。费用对应不上依据时，应当说明或退回。</w:t>
      </w:r>
    </w:p>
    <w:p>
      <w:pPr>
        <w:ind w:firstLine="480"/>
      </w:pPr>
      <w:r>
        <w:rPr>
          <w:rFonts w:ascii="Times New Roman" w:hAnsi="Times New Roman" w:cs="Times New Roman" w:eastAsia="宋体"/>
          <w:b w:val="0"/>
          <w:i w:val="0"/>
        </w:rPr>
        <w:t xml:space="preserve">表4-8 列出了孙悦报销单中的部分字段核对情况。</w:t>
      </w:r>
    </w:p>
    <w:p>
      <w:pPr>
        <w:keepNext/>
        <w:spacing w:before="120"/>
        <w:jc w:val="center"/>
      </w:pPr>
      <w:r>
        <w:rPr>
          <w:rFonts w:ascii="Times New Roman" w:hAnsi="Times New Roman" w:cs="Times New Roman" w:eastAsia="黑体"/>
          <w:b/>
          <w:i w:val="0"/>
          <w:sz w:val="21"/>
        </w:rPr>
        <w:t xml:space="preserve">表4-8 报销单字段核对记录（示例）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EDEDED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/>
                <w:sz w:val="21"/>
              </w:rPr>
              <w:t>序号</w:t>
            </w:r>
          </w:p>
        </w:tc>
        <w:tc>
          <w:tcPr>
            <w:tcW w:type="dxa" w:w="1662"/>
            <w:shd w:val="clear" w:color="auto" w:fill="EDEDED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/>
                <w:sz w:val="21"/>
              </w:rPr>
              <w:t>报销单字段</w:t>
            </w:r>
          </w:p>
        </w:tc>
        <w:tc>
          <w:tcPr>
            <w:tcW w:type="dxa" w:w="1662"/>
            <w:shd w:val="clear" w:color="auto" w:fill="EDEDED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/>
                <w:sz w:val="21"/>
              </w:rPr>
              <w:t>大模型填写值</w:t>
            </w:r>
          </w:p>
        </w:tc>
        <w:tc>
          <w:tcPr>
            <w:tcW w:type="dxa" w:w="1662"/>
            <w:shd w:val="clear" w:color="auto" w:fill="EDEDED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/>
                <w:sz w:val="21"/>
              </w:rPr>
              <w:t>票据原件记载</w:t>
            </w:r>
          </w:p>
        </w:tc>
        <w:tc>
          <w:tcPr>
            <w:tcW w:type="dxa" w:w="1662"/>
            <w:shd w:val="clear" w:color="auto" w:fill="EDEDED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/>
                <w:sz w:val="21"/>
              </w:rPr>
              <w:t>核对结论</w:t>
            </w:r>
          </w:p>
        </w:tc>
      </w:tr>
      <w:tr>
        <w:tc>
          <w:tcPr>
            <w:tcW w:type="dxa" w:w="1662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高铁票乘车日期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2026-09-13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票面日期2026-09-12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更正为2026-09-12</w:t>
            </w:r>
          </w:p>
        </w:tc>
      </w:tr>
      <w:tr>
        <w:tc>
          <w:tcPr>
            <w:tcW w:type="dxa" w:w="1662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住宿费金额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300.00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价税合计318.00，税额18.00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金额更正为价税合计318.00；税额不作为单独费用行</w:t>
            </w:r>
          </w:p>
        </w:tc>
      </w:tr>
      <w:tr>
        <w:tc>
          <w:tcPr>
            <w:tcW w:type="dxa" w:w="1662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餐饮费类别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会议费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餐饮消费小票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类别更正为餐饮费；小票不能作为报销凭证，需补开发票（以单位制度为准）</w:t>
            </w:r>
          </w:p>
        </w:tc>
      </w:tr>
      <w:tr>
        <w:tc>
          <w:tcPr>
            <w:tcW w:type="dxa" w:w="1662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过路费票据号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发票号码缺失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以原件号码为准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补录原件号码</w:t>
            </w:r>
          </w:p>
        </w:tc>
      </w:tr>
      <w:tr>
        <w:tc>
          <w:tcPr>
            <w:tcW w:type="dxa" w:w="1662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市内交通费（两张打车）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88.00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两张票面合计88.00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无误，保留两张票据号</w:t>
            </w:r>
          </w:p>
        </w:tc>
      </w:tr>
    </w:tbl>
    <w:p>
      <w:pPr>
        <w:ind w:firstLine="480"/>
      </w:pPr>
      <w:r>
        <w:rPr>
          <w:rFonts w:ascii="Times New Roman" w:hAnsi="Times New Roman" w:cs="Times New Roman" w:eastAsia="宋体"/>
          <w:b w:val="0"/>
          <w:i w:val="0"/>
        </w:rPr>
        <w:t xml:space="preserve">表4-8 说明，大模型在字段层面的错误集中在日期、金额口径和类别判断三个地方。这些错误往往看起来很合理，只有回到原件才能发现。</w:t>
      </w:r>
    </w:p>
    <w:p>
      <w:pPr>
        <w:ind w:firstLine="480"/>
      </w:pPr>
      <w:r>
        <w:rPr>
          <w:rFonts w:ascii="Times New Roman" w:hAnsi="Times New Roman" w:cs="Times New Roman" w:eastAsia="宋体"/>
          <w:b w:val="0"/>
          <w:i w:val="0"/>
        </w:rPr>
        <w:t xml:space="preserve">合计核对是最容易被忽视的一步。表4-9 是孙悦报销单的合计核对过程。</w:t>
      </w:r>
    </w:p>
    <w:p>
      <w:pPr>
        <w:keepNext/>
        <w:spacing w:before="120"/>
        <w:jc w:val="center"/>
      </w:pPr>
      <w:r>
        <w:rPr>
          <w:rFonts w:ascii="Times New Roman" w:hAnsi="Times New Roman" w:cs="Times New Roman" w:eastAsia="黑体"/>
          <w:b/>
          <w:i w:val="0"/>
          <w:sz w:val="21"/>
        </w:rPr>
        <w:t xml:space="preserve">表4-9 报销单合计核对（示例）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</w:tblPr>
      <w:tblGrid>
        <w:gridCol w:w="2771"/>
        <w:gridCol w:w="2771"/>
        <w:gridCol w:w="2771"/>
      </w:tblGrid>
      <w:tr>
        <w:tc>
          <w:tcPr>
            <w:tcW w:type="dxa" w:w="2771"/>
            <w:shd w:val="clear" w:color="auto" w:fill="EDEDED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/>
                <w:sz w:val="21"/>
              </w:rPr>
              <w:t>项目</w:t>
            </w:r>
          </w:p>
        </w:tc>
        <w:tc>
          <w:tcPr>
            <w:tcW w:type="dxa" w:w="2771"/>
            <w:shd w:val="clear" w:color="auto" w:fill="EDEDED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/>
                <w:sz w:val="21"/>
              </w:rPr>
              <w:t>金额（元）</w:t>
            </w:r>
          </w:p>
        </w:tc>
        <w:tc>
          <w:tcPr>
            <w:tcW w:type="dxa" w:w="2771"/>
            <w:shd w:val="clear" w:color="auto" w:fill="EDEDED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2771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高铁票（票面）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553.00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按票面金额</w:t>
            </w:r>
          </w:p>
        </w:tc>
      </w:tr>
      <w:tr>
        <w:tc>
          <w:tcPr>
            <w:tcW w:type="dxa" w:w="2771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打车发票（两张）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88.00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按票面金额</w:t>
            </w:r>
          </w:p>
        </w:tc>
      </w:tr>
      <w:tr>
        <w:tc>
          <w:tcPr>
            <w:tcW w:type="dxa" w:w="2771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住宿发票（价税合计）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318.00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按价税合计，税额不另计</w:t>
            </w:r>
          </w:p>
        </w:tc>
      </w:tr>
      <w:tr>
        <w:tc>
          <w:tcPr>
            <w:tcW w:type="dxa" w:w="2771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过路费发票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32.00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按票面金额</w:t>
            </w:r>
          </w:p>
        </w:tc>
      </w:tr>
      <w:tr>
        <w:tc>
          <w:tcPr>
            <w:tcW w:type="dxa" w:w="2771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餐饮（小票）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0.00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小票暂不列入，待补开发票</w:t>
            </w:r>
          </w:p>
        </w:tc>
      </w:tr>
      <w:tr>
        <w:tc>
          <w:tcPr>
            <w:tcW w:type="dxa" w:w="2771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按票据逐张重新加总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991.00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553.00 + 88.00 + 318.00 + 32.00</w:t>
            </w:r>
          </w:p>
        </w:tc>
      </w:tr>
      <w:tr>
        <w:tc>
          <w:tcPr>
            <w:tcW w:type="dxa" w:w="2771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报销单原合计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1003.00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大模型生成的合计</w:t>
            </w:r>
          </w:p>
        </w:tc>
      </w:tr>
      <w:tr>
        <w:tc>
          <w:tcPr>
            <w:tcW w:type="dxa" w:w="2771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差额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12.00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原因：一张停车小票被录入两次，票据号相同</w:t>
            </w:r>
          </w:p>
        </w:tc>
      </w:tr>
    </w:tbl>
    <w:p>
      <w:pPr>
        <w:ind w:firstLine="480"/>
      </w:pPr>
      <w:r>
        <w:rPr>
          <w:rFonts w:ascii="Times New Roman" w:hAnsi="Times New Roman" w:cs="Times New Roman" w:eastAsia="宋体"/>
          <w:b w:val="0"/>
          <w:i w:val="0"/>
        </w:rPr>
        <w:t xml:space="preserve">差额为12.00元，看起来不大，但它说明合计并非由明细计算得出，而是由模型“估计”得出。只要有一处数字无法被重新算出，就应当退回重做，而不是手工修补合计。</w:t>
      </w:r>
    </w:p>
    <w:p>
      <w:pPr>
        <w:pStyle w:val="Heading3"/>
      </w:pPr>
      <w:r>
        <w:rPr>
          <w:rFonts w:ascii="Times New Roman" w:hAnsi="Times New Roman" w:cs="Times New Roman" w:eastAsia="黑体"/>
          <w:b/>
          <w:i w:val="0"/>
        </w:rPr>
        <w:t xml:space="preserve">四、实践：生成报销单并留下修改记录</w:t>
      </w:r>
    </w:p>
    <w:p>
      <w:pPr>
        <w:ind w:firstLine="480"/>
      </w:pPr>
      <w:r>
        <w:rPr>
          <w:rFonts w:ascii="Times New Roman" w:hAnsi="Times New Roman" w:cs="Times New Roman" w:eastAsia="宋体"/>
          <w:b w:val="0"/>
          <w:i w:val="0"/>
        </w:rPr>
        <w:t xml:space="preserve">下面的步骤以孙悦的报销为例，读者可以用自己的一次出差或活动报销进行练习。</w:t>
      </w:r>
    </w:p>
    <w:p>
      <w:pPr>
        <w:ind w:firstLine="480"/>
      </w:pPr>
      <w:r>
        <w:rPr>
          <w:rFonts w:ascii="Times New Roman" w:hAnsi="Times New Roman" w:cs="Times New Roman" w:eastAsia="宋体"/>
          <w:b/>
          <w:i w:val="0"/>
        </w:rPr>
        <w:t xml:space="preserve">（一）先脱敏，再输入</w:t>
      </w:r>
    </w:p>
    <w:p>
      <w:pPr>
        <w:ind w:firstLine="480"/>
      </w:pPr>
      <w:r>
        <w:rPr>
          <w:rFonts w:ascii="Times New Roman" w:hAnsi="Times New Roman" w:cs="Times New Roman" w:eastAsia="宋体"/>
          <w:b w:val="0"/>
          <w:i w:val="0"/>
        </w:rPr>
        <w:t xml:space="preserve">票据中的身份证号、银行卡号、手机号等信息，与报销审核通常无关，应当在输入前删除或遮挡。购买方信息如果与审核有关，只保留单位名称和税号即可。</w:t>
      </w:r>
    </w:p>
    <w:p>
      <w:pPr>
        <w:ind w:firstLine="480"/>
      </w:pPr>
      <w:r>
        <w:rPr>
          <w:rFonts w:ascii="Times New Roman" w:hAnsi="Times New Roman" w:cs="Times New Roman" w:eastAsia="宋体"/>
          <w:b/>
          <w:i w:val="0"/>
        </w:rPr>
        <w:t xml:space="preserve">（二）生成报销单草稿</w:t>
      </w:r>
    </w:p>
    <w:p>
      <w:pPr>
        <w:ind w:firstLine="480"/>
      </w:pPr>
      <w:r>
        <w:rPr>
          <w:rFonts w:ascii="Times New Roman" w:hAnsi="Times New Roman" w:cs="Times New Roman" w:eastAsia="宋体"/>
          <w:b w:val="0"/>
          <w:i w:val="0"/>
        </w:rPr>
        <w:t xml:space="preserve">将脱敏后的票据摘要和单位报销单字段粘贴到前面的提示词中，生成草稿。检查草稿中“人工信息”是否留空；如果大模型自行填写了报销人或事由，应当删除，并在修改记录中注明。</w:t>
      </w:r>
    </w:p>
    <w:p>
      <w:pPr>
        <w:ind w:firstLine="480"/>
      </w:pPr>
      <w:r>
        <w:rPr>
          <w:rFonts w:ascii="Times New Roman" w:hAnsi="Times New Roman" w:cs="Times New Roman" w:eastAsia="宋体"/>
          <w:b/>
          <w:i w:val="0"/>
        </w:rPr>
        <w:t xml:space="preserve">（三）逐项核对并记录修改</w:t>
      </w:r>
    </w:p>
    <w:p>
      <w:pPr>
        <w:ind w:firstLine="480"/>
      </w:pPr>
      <w:r>
        <w:rPr>
          <w:rFonts w:ascii="Times New Roman" w:hAnsi="Times New Roman" w:cs="Times New Roman" w:eastAsia="宋体"/>
          <w:b w:val="0"/>
          <w:i w:val="0"/>
        </w:rPr>
        <w:t xml:space="preserve">按照三个层面核对草稿。每一处修改都要留下记录，表4-10 是修改留痕的示例。留痕的作用，是让后来的人能看出：哪里改了，为什么改，由谁确认。</w:t>
      </w:r>
    </w:p>
    <w:p>
      <w:pPr>
        <w:keepNext/>
        <w:spacing w:before="120"/>
        <w:jc w:val="center"/>
      </w:pPr>
      <w:r>
        <w:rPr>
          <w:rFonts w:ascii="Times New Roman" w:hAnsi="Times New Roman" w:cs="Times New Roman" w:eastAsia="黑体"/>
          <w:b/>
          <w:i w:val="0"/>
          <w:sz w:val="21"/>
        </w:rPr>
        <w:t xml:space="preserve">表4-10 报销单修改留痕（示例）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  <w:shd w:val="clear" w:color="auto" w:fill="EDEDED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/>
                <w:sz w:val="21"/>
              </w:rPr>
              <w:t>序号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/>
                <w:sz w:val="21"/>
              </w:rPr>
              <w:t>字段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/>
                <w:sz w:val="21"/>
              </w:rPr>
              <w:t>修改前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/>
                <w:sz w:val="21"/>
              </w:rPr>
              <w:t>修改后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/>
                <w:sz w:val="21"/>
              </w:rPr>
              <w:t>修改原因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/>
                <w:sz w:val="21"/>
              </w:rPr>
              <w:t>确认人</w:t>
            </w:r>
          </w:p>
        </w:tc>
      </w:tr>
      <w:tr>
        <w:tc>
          <w:tcPr>
            <w:tcW w:type="dxa" w:w="1385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高铁票乘车日期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2026-09-13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2026-09-12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与票面日期不一致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陈静</w:t>
            </w:r>
          </w:p>
        </w:tc>
      </w:tr>
      <w:tr>
        <w:tc>
          <w:tcPr>
            <w:tcW w:type="dxa" w:w="1385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餐饮费类别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会议费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餐饮费（小票待补开发票）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票据类别与实际不符；小票不能作为报销凭证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陈静</w:t>
            </w:r>
          </w:p>
        </w:tc>
      </w:tr>
      <w:tr>
        <w:tc>
          <w:tcPr>
            <w:tcW w:type="dxa" w:w="1385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合计金额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1003.00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991.00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停车小票被重复录入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陈静</w:t>
            </w:r>
          </w:p>
        </w:tc>
      </w:tr>
      <w:tr>
        <w:tc>
          <w:tcPr>
            <w:tcW w:type="dxa" w:w="1385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报销人、事由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大模型已填写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留空，由孙悦补充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人工信息不由模型填写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陈静</w:t>
            </w:r>
          </w:p>
        </w:tc>
      </w:tr>
    </w:tbl>
    <w:p>
      <w:pPr>
        <w:ind w:firstLine="480"/>
      </w:pPr>
      <w:r>
        <w:rPr>
          <w:rFonts w:ascii="Times New Roman" w:hAnsi="Times New Roman" w:cs="Times New Roman" w:eastAsia="宋体"/>
          <w:b/>
          <w:i w:val="0"/>
        </w:rPr>
        <w:t xml:space="preserve">（四）形成报销单并签字</w:t>
      </w:r>
    </w:p>
    <w:p>
      <w:pPr>
        <w:ind w:firstLine="480"/>
      </w:pPr>
      <w:r>
        <w:rPr>
          <w:rFonts w:ascii="Times New Roman" w:hAnsi="Times New Roman" w:cs="Times New Roman" w:eastAsia="宋体"/>
          <w:b w:val="0"/>
          <w:i w:val="0"/>
        </w:rPr>
        <w:t xml:space="preserve">修改完成后，由报销人补充人工信息，经办人和审批人在报销单上签字。签字的意义，是确认每一个数字都经过了人工核对。在电子报销系统中，签字可以是电子签名，但审批人的责任不会因此改变。</w:t>
      </w:r>
    </w:p>
    <w:p>
      <w:pPr>
        <w:ind w:firstLine="480"/>
      </w:pPr>
      <w:r>
        <w:rPr>
          <w:rFonts w:ascii="Times New Roman" w:hAnsi="Times New Roman" w:cs="Times New Roman" w:eastAsia="宋体"/>
          <w:b/>
          <w:i w:val="0"/>
        </w:rPr>
        <w:t xml:space="preserve">（五）人与大模型的分工</w:t>
      </w:r>
    </w:p>
    <w:p>
      <w:pPr>
        <w:ind w:firstLine="480"/>
      </w:pPr>
      <w:r>
        <w:rPr>
          <w:rFonts w:ascii="Times New Roman" w:hAnsi="Times New Roman" w:cs="Times New Roman" w:eastAsia="宋体"/>
          <w:b w:val="0"/>
          <w:i w:val="0"/>
        </w:rPr>
        <w:t xml:space="preserve">图4-8 展示了报销单填制与核对中人与大模型的分工：大模型负责识别、归并和起草；人负责补充人工信息、核对原件、决定修改和签字。</w:t>
      </w:r>
    </w:p>
    <w:p>
      <w:pPr>
        <w:keepNext/>
        <w:spacing w:line="280" w:lineRule="exact" w:before="120" w:after="0"/>
        <w:jc w:val="center"/>
      </w:pPr>
      <w:r>
        <w:drawing>
          <wp:anchor xmlns:a="http://schemas.openxmlformats.org/drawingml/2006/main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680000" cy="5783345"/>
            <wp:effectExtent l="0" t="0" r="0" b="0"/>
            <wp:wrapTopAndBottom/>
            <wp:docPr id="8" name="Picture 8"/>
            <wp:cNvGraphicFramePr>
              <a:graphicFrameLocks noChangeAspect="1"/>
            </wp:cNvGraphicFramePr>
            <a:graphic xmlns:pic="http://schemas.openxmlformats.org/drawingml/2006/picture">
              <a:graphicData uri="http://schemas.openxmlformats.org/drawingml/2006/picture">
                <pic:pic>
                  <pic:nvPicPr>
                    <pic:cNvPr id="0" name="项目4_图4-8_人机分工流程_v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578334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0" w:after="200"/>
        <w:jc w:val="center"/>
      </w:pPr>
      <w:r>
        <w:rPr>
          <w:rFonts w:ascii="Times New Roman" w:hAnsi="Times New Roman" w:cs="Times New Roman" w:eastAsia="宋体"/>
          <w:b w:val="0"/>
          <w:i w:val="0"/>
          <w:sz w:val="21"/>
        </w:rPr>
        <w:t>图4-8 人机分工的审核流程</w:t>
      </w:r>
    </w:p>
    <w:p>
      <w:pPr>
        <w:pStyle w:val="Heading3"/>
      </w:pPr>
      <w:r>
        <w:rPr>
          <w:rFonts w:ascii="Times New Roman" w:hAnsi="Times New Roman" w:cs="Times New Roman" w:eastAsia="黑体"/>
          <w:b/>
          <w:i w:val="0"/>
        </w:rPr>
        <w:t xml:space="preserve">五、使用边界：哪些事情不能交给大模型</w:t>
      </w:r>
    </w:p>
    <w:p>
      <w:pPr>
        <w:ind w:firstLine="480"/>
      </w:pPr>
      <w:r>
        <w:rPr>
          <w:rFonts w:ascii="Times New Roman" w:hAnsi="Times New Roman" w:cs="Times New Roman" w:eastAsia="宋体"/>
          <w:b w:val="0"/>
          <w:i w:val="0"/>
        </w:rPr>
        <w:t xml:space="preserve">在报销场景中，有三条边界必须守住，它们与前面的核对方法同样重要。</w:t>
      </w:r>
    </w:p>
    <w:p>
      <w:pPr>
        <w:ind w:left="480" w:hanging="480"/>
      </w:pPr>
      <w:r>
        <w:rPr>
          <w:rFonts w:ascii="Times New Roman" w:hAnsi="Times New Roman" w:cs="Times New Roman" w:eastAsia="宋体"/>
          <w:b w:val="0"/>
          <w:i w:val="0"/>
        </w:rPr>
        <w:t xml:space="preserve">第一，不补全缺失信息。票据上没有的发票号码、事由和审批意见，不能由大模型推断补上。缺失的信息应当标注出来，交由报销人补充。</w:t>
      </w:r>
    </w:p>
    <w:p>
      <w:pPr>
        <w:ind w:left="480" w:hanging="480"/>
      </w:pPr>
      <w:r>
        <w:rPr>
          <w:rFonts w:ascii="Times New Roman" w:hAnsi="Times New Roman" w:cs="Times New Roman" w:eastAsia="宋体"/>
          <w:b w:val="0"/>
          <w:i w:val="0"/>
        </w:rPr>
        <w:t xml:space="preserve">第二，不上传与审核无关的个人信息。身份证号、银行卡号、住址和手机号等，应当在输入前删除。</w:t>
      </w:r>
    </w:p>
    <w:p>
      <w:pPr>
        <w:ind w:left="480" w:hanging="480"/>
      </w:pPr>
      <w:r>
        <w:rPr>
          <w:rFonts w:ascii="Times New Roman" w:hAnsi="Times New Roman" w:cs="Times New Roman" w:eastAsia="宋体"/>
          <w:b w:val="0"/>
          <w:i w:val="0"/>
        </w:rPr>
        <w:t xml:space="preserve">第三，不替代签字。大模型生成的报销单只是草稿，正式的报销单必须由报销人和审批人签字确认。</w:t>
      </w:r>
    </w:p>
    <w:p>
      <w:pPr>
        <w:ind w:firstLine="480"/>
      </w:pPr>
      <w:r>
        <w:rPr>
          <w:rFonts w:ascii="Times New Roman" w:hAnsi="Times New Roman" w:cs="Times New Roman" w:eastAsia="宋体"/>
          <w:b w:val="0"/>
          <w:i w:val="0"/>
        </w:rPr>
        <w:t xml:space="preserve">这三条边界看起来是技术问题，实际上是职业操守问题。报销单上的每一个字段，都是报销人对单位作出的一次承诺。</w:t>
      </w:r>
    </w:p>
    <w:p>
      <w:pPr>
        <w:pStyle w:val="Heading3"/>
      </w:pPr>
      <w:r>
        <w:rPr>
          <w:rFonts w:ascii="Times New Roman" w:hAnsi="Times New Roman" w:cs="Times New Roman" w:eastAsia="黑体"/>
          <w:b/>
          <w:i w:val="0"/>
        </w:rPr>
        <w:t xml:space="preserve">六、常见误区</w:t>
      </w:r>
    </w:p>
    <w:p>
      <w:pPr>
        <w:ind w:firstLine="480"/>
      </w:pPr>
      <w:r>
        <w:rPr>
          <w:rFonts w:ascii="Times New Roman" w:hAnsi="Times New Roman" w:cs="Times New Roman" w:eastAsia="宋体"/>
          <w:b/>
          <w:i w:val="0"/>
        </w:rPr>
        <w:t xml:space="preserve">误区一：格式完整，就说明内容正确。</w:t>
      </w:r>
      <w:r>
        <w:rPr>
          <w:rFonts w:ascii="Times New Roman" w:hAnsi="Times New Roman" w:cs="Times New Roman" w:eastAsia="宋体"/>
          <w:b w:val="0"/>
          <w:i w:val="0"/>
        </w:rPr>
        <w:t xml:space="preserve">格式完整只说明字段没有遗漏，并不说明数字来自原件。</w:t>
      </w:r>
    </w:p>
    <w:p>
      <w:pPr>
        <w:ind w:firstLine="480"/>
      </w:pPr>
      <w:r>
        <w:rPr>
          <w:rFonts w:ascii="Times New Roman" w:hAnsi="Times New Roman" w:cs="Times New Roman" w:eastAsia="宋体"/>
          <w:b/>
          <w:i w:val="0"/>
        </w:rPr>
        <w:t xml:space="preserve">误区二：大模型算出的合计，不需要再算一遍。</w:t>
      </w:r>
      <w:r>
        <w:rPr>
          <w:rFonts w:ascii="Times New Roman" w:hAnsi="Times New Roman" w:cs="Times New Roman" w:eastAsia="宋体"/>
          <w:b w:val="0"/>
          <w:i w:val="0"/>
        </w:rPr>
        <w:t xml:space="preserve">合计必须按明细重新验算，差额为零才说明明细与合计一致。</w:t>
      </w:r>
    </w:p>
    <w:p>
      <w:pPr>
        <w:ind w:firstLine="480"/>
      </w:pPr>
      <w:r>
        <w:rPr>
          <w:rFonts w:ascii="Times New Roman" w:hAnsi="Times New Roman" w:cs="Times New Roman" w:eastAsia="宋体"/>
          <w:b/>
          <w:i w:val="0"/>
        </w:rPr>
        <w:t xml:space="preserve">误区三：缺的信息让大模型补上，可以省时间。</w:t>
      </w:r>
      <w:r>
        <w:rPr>
          <w:rFonts w:ascii="Times New Roman" w:hAnsi="Times New Roman" w:cs="Times New Roman" w:eastAsia="宋体"/>
          <w:b w:val="0"/>
          <w:i w:val="0"/>
        </w:rPr>
        <w:t xml:space="preserve">补上的内容可能来自想象而不是事实，宁可留空，也不能编造。</w:t>
      </w:r>
    </w:p>
    <w:p>
      <w:pPr>
        <w:pStyle w:val="Heading3"/>
      </w:pPr>
      <w:r>
        <w:rPr>
          <w:rFonts w:ascii="Times New Roman" w:hAnsi="Times New Roman" w:cs="Times New Roman" w:eastAsia="黑体"/>
          <w:b/>
          <w:i w:val="0"/>
        </w:rPr>
        <w:t xml:space="preserve">七、回到案例</w:t>
      </w:r>
    </w:p>
    <w:p>
      <w:pPr>
        <w:ind w:firstLine="480"/>
      </w:pPr>
      <w:r>
        <w:rPr>
          <w:rFonts w:ascii="Times New Roman" w:hAnsi="Times New Roman" w:cs="Times New Roman" w:eastAsia="宋体"/>
          <w:b/>
          <w:i w:val="0"/>
        </w:rPr>
        <w:t xml:space="preserve">回到校园线</w:t>
      </w:r>
    </w:p>
    <w:p>
      <w:pPr>
        <w:ind w:firstLine="480"/>
      </w:pPr>
      <w:r>
        <w:rPr>
          <w:rFonts w:ascii="Times New Roman" w:hAnsi="Times New Roman" w:cs="Times New Roman" w:eastAsia="宋体"/>
          <w:b w:val="0"/>
          <w:i w:val="0"/>
        </w:rPr>
        <w:t xml:space="preserve">小林没有直接提交报销单。她按照表4-8和表4-9逐项核对，删除了重复录入的一张12元小票，把餐饮小票标注为“待补开发票”，并把报销人和事由留给社团成员自己填写。最终的报销单合计为949.50元，与票据金额完全一致，每一个数字都能在原件中找到依据。</w:t>
      </w:r>
    </w:p>
    <w:p>
      <w:pPr>
        <w:ind w:firstLine="480"/>
      </w:pPr>
      <w:r>
        <w:rPr>
          <w:rFonts w:ascii="Times New Roman" w:hAnsi="Times New Roman" w:cs="Times New Roman" w:eastAsia="宋体"/>
          <w:b/>
          <w:i w:val="0"/>
        </w:rPr>
        <w:t xml:space="preserve">回到职业线</w:t>
      </w:r>
    </w:p>
    <w:p>
      <w:pPr>
        <w:ind w:firstLine="480"/>
      </w:pPr>
      <w:r>
        <w:rPr>
          <w:rFonts w:ascii="Times New Roman" w:hAnsi="Times New Roman" w:cs="Times New Roman" w:eastAsia="宋体"/>
          <w:b w:val="0"/>
          <w:i w:val="0"/>
        </w:rPr>
        <w:t xml:space="preserve">陈静要求孙悦把住宿金额改回价税合计，把高铁票日期改回票面日期，并在修改留痕表中逐条记录。孙悦在核对时还发现，一张过路费发票没有被大模型识别出来，于是补录了号码。两人都认为，最有价值的不是报销单本身，而是那张修改留痕表：它让每一个改动都有据可查。</w:t>
      </w:r>
    </w:p>
    <w:p>
      <w:pPr>
        <w:ind w:firstLine="480"/>
      </w:pPr>
      <w:r>
        <w:rPr>
          <w:rFonts w:ascii="Times New Roman" w:hAnsi="Times New Roman" w:cs="Times New Roman" w:eastAsia="宋体"/>
          <w:b/>
          <w:i w:val="0"/>
        </w:rPr>
        <w:t xml:space="preserve">思政园地：报销单是一份承诺</w:t>
      </w:r>
    </w:p>
    <w:p>
      <w:pPr>
        <w:ind w:firstLine="480"/>
      </w:pPr>
      <w:r>
        <w:rPr>
          <w:rFonts w:ascii="Times New Roman" w:hAnsi="Times New Roman" w:cs="Times New Roman" w:eastAsia="宋体"/>
          <w:b w:val="0"/>
          <w:i w:val="0"/>
        </w:rPr>
        <w:t xml:space="preserve">报销单上的每一个数字，都是报销人对单位作出的承诺。大模型能让填表变得很快，却不能替人承担承诺的责任。遇到票据上没有的信息，最诚实的做法是留空，而不是让模型补上一个“看起来合理”的数字。学生使用AI的过程中，要养成这样的习惯：先问“这个数字从哪里来”，再决定是否提交。这既是对单位负责，也是对自己的诚信负责。</w:t>
      </w:r>
    </w:p>
    <w:p>
      <w:pPr>
        <w:ind w:firstLine="480"/>
      </w:pPr>
      <w:r>
        <w:rPr>
          <w:rFonts w:ascii="Times New Roman" w:hAnsi="Times New Roman" w:cs="Times New Roman" w:eastAsia="宋体"/>
          <w:b/>
          <w:i w:val="0"/>
        </w:rPr>
        <w:t xml:space="preserve">【练习】</w:t>
      </w:r>
    </w:p>
    <w:p>
      <w:pPr>
        <w:ind w:left="480" w:hanging="480"/>
      </w:pPr>
      <w:r>
        <w:rPr>
          <w:rFonts w:ascii="Times New Roman" w:hAnsi="Times New Roman" w:cs="Times New Roman" w:eastAsia="宋体"/>
          <w:b w:val="0"/>
          <w:i w:val="0"/>
        </w:rPr>
        <w:t xml:space="preserve">1.</w:t>
        <w:tab/>
        <w:t xml:space="preserve">找出一张你手中的票据，用大模型提取其中的日期、金额和类别，逐项与原件核对，记录不一致之处。</w:t>
      </w:r>
    </w:p>
    <w:p>
      <w:pPr>
        <w:ind w:left="480" w:hanging="480"/>
      </w:pPr>
      <w:r>
        <w:rPr>
          <w:rFonts w:ascii="Times New Roman" w:hAnsi="Times New Roman" w:cs="Times New Roman" w:eastAsia="宋体"/>
          <w:b w:val="0"/>
          <w:i w:val="0"/>
        </w:rPr>
        <w:t xml:space="preserve">2.</w:t>
        <w:tab/>
        <w:t xml:space="preserve">以一次社团活动为例，列出报销单的全部字段，并标出每一个字段的来源：票据、业务依据或人工填写。</w:t>
      </w:r>
    </w:p>
    <w:p>
      <w:pPr>
        <w:ind w:left="480" w:hanging="480"/>
      </w:pPr>
      <w:r>
        <w:rPr>
          <w:rFonts w:ascii="Times New Roman" w:hAnsi="Times New Roman" w:cs="Times New Roman" w:eastAsia="宋体"/>
          <w:b w:val="0"/>
          <w:i w:val="0"/>
        </w:rPr>
        <w:t xml:space="preserve">3.</w:t>
        <w:tab/>
        <w:t xml:space="preserve">设计一份修改留痕表，至少包括序号、字段、修改前、修改后、修改原因和确认人六项，并用它记录一次模拟的报销修改。</w:t>
      </w:r>
    </w:p>
    <w:p>
      <w:pPr>
        <w:ind w:firstLine="480"/>
      </w:pPr>
      <w:r>
        <w:rPr>
          <w:rFonts w:ascii="Times New Roman" w:hAnsi="Times New Roman" w:cs="Times New Roman" w:eastAsia="宋体"/>
          <w:b/>
          <w:i w:val="0"/>
        </w:rPr>
        <w:t xml:space="preserve">小结</w:t>
      </w:r>
    </w:p>
    <w:p>
      <w:pPr>
        <w:ind w:firstLine="480"/>
      </w:pPr>
      <w:r>
        <w:rPr>
          <w:rFonts w:ascii="Times New Roman" w:hAnsi="Times New Roman" w:cs="Times New Roman" w:eastAsia="宋体"/>
          <w:b w:val="0"/>
          <w:i w:val="0"/>
        </w:rPr>
        <w:t xml:space="preserve">本任务的重点，是把大模型用在“整理与填写”上，而把“核对与签字”留给人。报销单的字段分为人工信息、票据信息和汇总信息，三者的来源不同，核对方法也不同。合计必须能够被重新计算，修改必须留痕，签字必须由人完成。</w:t>
      </w:r>
    </w:p>
    <w:p>
      <w:pPr>
        <w:pStyle w:val="Heading2"/>
      </w:pPr>
      <w:r>
        <w:rPr>
          <w:rFonts w:ascii="Times New Roman" w:hAnsi="Times New Roman" w:cs="Times New Roman" w:eastAsia="黑体"/>
          <w:b/>
          <w:i w:val="0"/>
        </w:rPr>
        <w:t>项目总结</w:t>
      </w:r>
    </w:p>
    <w:p>
      <w:pPr>
        <w:keepNext/>
        <w:spacing w:line="280" w:lineRule="exact" w:before="120" w:after="0"/>
        <w:jc w:val="center"/>
      </w:pPr>
      <w:r>
        <w:drawing>
          <wp:anchor xmlns:a="http://schemas.openxmlformats.org/drawingml/2006/main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680000" cy="2904063"/>
            <wp:effectExtent l="0" t="0" r="0" b="0"/>
            <wp:wrapTopAndBottom/>
            <wp:docPr id="2" name="Picture 2"/>
            <wp:cNvGraphicFramePr>
              <a:graphicFrameLocks noChangeAspect="1"/>
            </wp:cNvGraphicFramePr>
            <a:graphic xmlns:pic="http://schemas.openxmlformats.org/drawingml/2006/picture">
              <a:graphicData uri="http://schemas.openxmlformats.org/drawingml/2006/picture">
                <pic:pic>
                  <pic:nvPicPr>
                    <pic:cNvPr id="0" name="项目4_图4-2_知识图谱_v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90406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0" w:after="200"/>
        <w:jc w:val="center"/>
      </w:pPr>
      <w:r>
        <w:rPr>
          <w:rFonts w:ascii="Times New Roman" w:hAnsi="Times New Roman" w:cs="Times New Roman" w:eastAsia="宋体"/>
          <w:b w:val="0"/>
          <w:i w:val="0"/>
          <w:sz w:val="21"/>
        </w:rPr>
        <w:t>图4-9 本项目知识图谱</w:t>
      </w:r>
    </w:p>
    <w:p>
      <w:pPr>
        <w:ind w:firstLine="480"/>
      </w:pPr>
      <w:r>
        <w:rPr>
          <w:rFonts w:ascii="Times New Roman" w:hAnsi="Times New Roman" w:cs="Times New Roman" w:eastAsia="宋体"/>
          <w:b w:val="0"/>
          <w:i w:val="0"/>
        </w:rPr>
        <w:t>本项目以“报销”为主线，围绕“票据能不能证明业务”这一核心问题，展开三个任务。任务4.1解决“看懂票据”的问题，学习原始凭证的基本要求、常见票据类型和发票关键信息，并学会用大模型辅助识别与核对。任务4.2解决“审核材料”的问题，学习三层审核，设计并使用检查清单，识别拆单、重复报销和费用性质混用等典型问题。任务4.3解决“把票据变成报销单”的问题，学习报销单的字段来源、三个层面的核对方法，以及修改留痕与签字。</w:t>
      </w:r>
    </w:p>
    <w:p>
      <w:pPr>
        <w:ind w:firstLine="480"/>
      </w:pPr>
      <w:r>
        <w:rPr>
          <w:rFonts w:ascii="Times New Roman" w:hAnsi="Times New Roman" w:cs="Times New Roman" w:eastAsia="宋体"/>
          <w:b w:val="0"/>
          <w:i w:val="0"/>
        </w:rPr>
        <w:t>三个任务之间是递进关系：先能看懂票据，再能按清单审核材料，最后能把审核结论写清楚、记录下来。本项目使用的大模型工具，始终是辅助工具。识别结果要核对，清单要回到制度，草稿要逐条复核，判断与签字始终由人负责。</w:t>
      </w:r>
    </w:p>
    <w:p>
      <w:pPr>
        <w:pStyle w:val="Heading2"/>
      </w:pPr>
      <w:r>
        <w:rPr>
          <w:rFonts w:ascii="Times New Roman" w:hAnsi="Times New Roman" w:cs="Times New Roman" w:eastAsia="黑体"/>
          <w:b/>
          <w:i w:val="0"/>
        </w:rPr>
        <w:t>拓展：票据的报销规则与归档</w:t>
      </w:r>
    </w:p>
    <w:p>
      <w:pPr>
        <w:ind w:firstLine="480"/>
      </w:pPr>
      <w:r>
        <w:rPr>
          <w:rFonts w:ascii="Times New Roman" w:hAnsi="Times New Roman" w:cs="Times New Roman" w:eastAsia="宋体"/>
          <w:b/>
          <w:i w:val="0"/>
        </w:rPr>
        <w:t>拓展一：为什么报销要强调“同一张发票只能报销一次”</w:t>
      </w:r>
    </w:p>
    <w:p>
      <w:pPr>
        <w:ind w:firstLine="480"/>
      </w:pPr>
      <w:r>
        <w:rPr>
          <w:rFonts w:ascii="Times New Roman" w:hAnsi="Times New Roman" w:cs="Times New Roman" w:eastAsia="宋体"/>
          <w:b w:val="0"/>
          <w:i w:val="0"/>
        </w:rPr>
        <w:t>如果同一张发票被多次报销，就会造成单位支出虚增，也会造成账实不符。很多单位会在报销系统中设置发票查重功能，或要求报销人在票据上签注“已报销”。从内部控制的角度看，这是为了防止重复支付。学生可以思考：如果没有这些措施，单位的财务风险会在哪里？</w:t>
      </w:r>
    </w:p>
    <w:p>
      <w:pPr>
        <w:ind w:firstLine="480"/>
      </w:pPr>
      <w:r>
        <w:rPr>
          <w:rFonts w:ascii="Times New Roman" w:hAnsi="Times New Roman" w:cs="Times New Roman" w:eastAsia="宋体"/>
          <w:b/>
          <w:i w:val="0"/>
        </w:rPr>
        <w:t>拓展二：用表格汇总一批票据的金额</w:t>
      </w:r>
    </w:p>
    <w:p>
      <w:pPr>
        <w:ind w:firstLine="480"/>
      </w:pPr>
      <w:r>
        <w:rPr>
          <w:rFonts w:ascii="Times New Roman" w:hAnsi="Times New Roman" w:cs="Times New Roman" w:eastAsia="宋体"/>
          <w:b w:val="0"/>
          <w:i w:val="0"/>
        </w:rPr>
        <w:t>把表4-3的核对结果放入 Excel，用求和公式计算报销合计，并与报销单的合计数进行比对。这一操作会在后续项目中展开，这里可以先尝试：在表格中输入“=SUM(...)”即可完成求和。</w:t>
      </w:r>
    </w:p>
    <w:p>
      <w:pPr>
        <w:ind w:firstLine="480"/>
      </w:pPr>
      <w:r>
        <w:rPr>
          <w:rFonts w:ascii="Times New Roman" w:hAnsi="Times New Roman" w:cs="Times New Roman" w:eastAsia="宋体"/>
          <w:b/>
          <w:i w:val="0"/>
        </w:rPr>
        <w:t>拓展三：票据的保存与归档</w:t>
      </w:r>
    </w:p>
    <w:p>
      <w:pPr>
        <w:ind w:firstLine="480"/>
      </w:pPr>
      <w:r>
        <w:rPr>
          <w:rFonts w:ascii="Times New Roman" w:hAnsi="Times New Roman" w:cs="Times New Roman" w:eastAsia="宋体"/>
          <w:b w:val="0"/>
          <w:i w:val="0"/>
        </w:rPr>
        <w:t>报销完成之后，票据和相关材料并不能随手丢弃。它们是单位会计记录的证据，需要按照单位的档案管理制度分类保存，并在需要时能够调出查阅。纸质票据要防止褪色、折损和丢失；电子票据要保存原始文件，不能只保留截图，并注意备份。</w:t>
      </w:r>
    </w:p>
    <w:p>
      <w:pPr>
        <w:ind w:firstLine="480"/>
      </w:pPr>
      <w:r>
        <w:rPr>
          <w:rFonts w:ascii="Times New Roman" w:hAnsi="Times New Roman" w:cs="Times New Roman" w:eastAsia="宋体"/>
          <w:b w:val="0"/>
          <w:i w:val="0"/>
        </w:rPr>
        <w:t>对于学生组织来说，一个简单的做法是：每次活动结束后，建立一个以活动名称和日期命名的文件夹，把报销单、票据原件或电子文件、业务依据和台账记录放在一起。这样，无论过去多久，都能说清楚一笔钱的来龙去脉。具体的保存期限和归档要求，应当以学校或单位的档案管理制度为准。</w:t>
      </w:r>
    </w:p>
    <w:p>
      <w:pPr>
        <w:pStyle w:val="Heading2"/>
      </w:pPr>
      <w:r>
        <w:rPr>
          <w:rFonts w:ascii="Times New Roman" w:hAnsi="Times New Roman" w:cs="Times New Roman" w:eastAsia="黑体"/>
          <w:b/>
          <w:i w:val="0"/>
        </w:rPr>
        <w:t>项目综合练习</w:t>
      </w:r>
    </w:p>
    <w:p>
      <w:pPr>
        <w:ind w:firstLine="480"/>
      </w:pPr>
      <w:r>
        <w:rPr>
          <w:rFonts w:ascii="Times New Roman" w:hAnsi="Times New Roman" w:cs="Times New Roman" w:eastAsia="宋体"/>
          <w:b w:val="0"/>
          <w:i w:val="0"/>
        </w:rPr>
        <w:t>请以你所在学生组织的一次活动为案例，完成下列综合练习。</w:t>
      </w:r>
    </w:p>
    <w:p>
      <w:pPr>
        <w:ind w:left="480" w:hanging="480"/>
      </w:pPr>
      <w:r>
        <w:rPr>
          <w:rFonts w:ascii="Times New Roman" w:hAnsi="Times New Roman" w:cs="Times New Roman" w:eastAsia="宋体"/>
          <w:b w:val="0"/>
          <w:i w:val="0"/>
        </w:rPr>
        <w:t>1.</w:t>
        <w:tab/>
        <w:t>收集该活动的全部报销材料（删除个人信息），列出报销单、票据、业务依据三类材料的清单，并用三单匹配方法检查是否相互印证。</w:t>
      </w:r>
    </w:p>
    <w:p>
      <w:pPr>
        <w:ind w:left="480" w:hanging="480"/>
      </w:pPr>
      <w:r>
        <w:rPr>
          <w:rFonts w:ascii="Times New Roman" w:hAnsi="Times New Roman" w:cs="Times New Roman" w:eastAsia="宋体"/>
          <w:b w:val="0"/>
          <w:i w:val="0"/>
        </w:rPr>
        <w:t>2.</w:t>
        <w:tab/>
        <w:t>为该活动设计一份报销审核检查清单，不少于10项，每一项注明判断标准和依据来源。</w:t>
      </w:r>
    </w:p>
    <w:p>
      <w:pPr>
        <w:ind w:left="480" w:hanging="480"/>
      </w:pPr>
      <w:r>
        <w:rPr>
          <w:rFonts w:ascii="Times New Roman" w:hAnsi="Times New Roman" w:cs="Times New Roman" w:eastAsia="宋体"/>
          <w:b w:val="0"/>
          <w:i w:val="0"/>
        </w:rPr>
        <w:t>3.</w:t>
        <w:tab/>
        <w:t>用大模型识别其中至少两张票据，并用表4-3的方法记录修正情况。</w:t>
      </w:r>
    </w:p>
    <w:p>
      <w:pPr>
        <w:ind w:left="480" w:hanging="480"/>
      </w:pPr>
      <w:r>
        <w:rPr>
          <w:rFonts w:ascii="Times New Roman" w:hAnsi="Times New Roman" w:cs="Times New Roman" w:eastAsia="宋体"/>
          <w:b w:val="0"/>
          <w:i w:val="0"/>
        </w:rPr>
        <w:t>4.</w:t>
        <w:tab/>
        <w:t>用审核清单完成审核，形成问题清单，并按照表4-7的格式记录结论。</w:t>
      </w:r>
    </w:p>
    <w:p>
      <w:pPr>
        <w:ind w:left="480" w:hanging="480"/>
      </w:pPr>
      <w:r>
        <w:rPr>
          <w:rFonts w:ascii="Times New Roman" w:hAnsi="Times New Roman" w:cs="Times New Roman" w:eastAsia="宋体"/>
          <w:b w:val="0"/>
          <w:i w:val="0"/>
        </w:rPr>
        <w:t>5.</w:t>
        <w:tab/>
        <w:t>为本次报销生成报销单草稿，按照表4-8至表4-10的方法逐项核对，并留下完整的修改留痕。</w:t>
      </w:r>
    </w:p>
    <w:p>
      <w:pPr>
        <w:ind w:left="480" w:hanging="480"/>
      </w:pPr>
      <w:r>
        <w:rPr>
          <w:rFonts w:ascii="Times New Roman" w:hAnsi="Times New Roman" w:cs="Times New Roman" w:eastAsia="宋体"/>
          <w:b w:val="0"/>
          <w:i w:val="0"/>
        </w:rPr>
        <w:t>6.</w:t>
        <w:tab/>
        <w:t>写一段不超过300字的反思，说明在整个过程中，哪些判断由大模型完成，哪些判断由你自己完成，以及你如何确认大模型的结论是可靠的。</w:t>
      </w:r>
    </w:p>
    <w:p>
      <w:pPr>
        <w:pStyle w:val="Heading2"/>
      </w:pPr>
      <w:r>
        <w:rPr>
          <w:rFonts w:ascii="Times New Roman" w:hAnsi="Times New Roman" w:cs="Times New Roman" w:eastAsia="黑体"/>
          <w:b/>
          <w:i w:val="0"/>
        </w:rPr>
        <w:t>法律与制度依据（本项目引用）</w:t>
      </w:r>
    </w:p>
    <w:p>
      <w:pPr>
        <w:ind w:firstLine="480"/>
      </w:pPr>
      <w:r>
        <w:rPr>
          <w:rFonts w:ascii="Times New Roman" w:hAnsi="Times New Roman" w:cs="Times New Roman" w:eastAsia="宋体"/>
          <w:b w:val="0"/>
          <w:i w:val="0"/>
        </w:rPr>
        <w:t>本项目正文引用的法律法规条文共3条，均已对照国家机关网站发布的文本核实，核实日期为2026年10月27日。其中，第1、2、3条均在任务4.1中引用；任务4.2又引用了第1、2条；任务4.3未直接引用法规条文。</w:t>
      </w:r>
    </w:p>
    <w:p>
      <w:pPr>
        <w:ind w:left="480" w:hanging="480"/>
      </w:pPr>
      <w:r>
        <w:rPr>
          <w:rFonts w:ascii="Times New Roman" w:hAnsi="Times New Roman" w:cs="Times New Roman" w:eastAsia="宋体"/>
          <w:b w:val="0"/>
          <w:i w:val="0"/>
        </w:rPr>
        <w:t>1.</w:t>
        <w:tab/>
        <w:t>《中华人民共和国会计法》，1999年修订，2024年6月28日第十四届全国人民代表大会常务委员会第十次会议第三次修正。引用条文：第十四条。核实情况：现行有效，未查到此后的修订。</w:t>
      </w:r>
    </w:p>
    <w:p>
      <w:pPr>
        <w:ind w:left="480" w:hanging="480"/>
      </w:pPr>
      <w:r>
        <w:rPr>
          <w:rFonts w:ascii="Times New Roman" w:hAnsi="Times New Roman" w:cs="Times New Roman" w:eastAsia="宋体"/>
          <w:b w:val="0"/>
          <w:i w:val="0"/>
        </w:rPr>
        <w:t>2.</w:t>
        <w:tab/>
        <w:t>《会计基础工作规范》，财政部令第98号，1996年发布，2019年3月14日修改重新公布。引用条文：第四十八条第一项。核实情况：现行有效。财政部已于2025年9月就修订稿公开征求意见（财办会〔2025〕34号），截至核实日修订稿尚未正式发布。正式修订发布前，以第98号令为准。</w:t>
      </w:r>
    </w:p>
    <w:p>
      <w:pPr>
        <w:ind w:left="480" w:hanging="480"/>
      </w:pPr>
      <w:r>
        <w:rPr>
          <w:rFonts w:ascii="Times New Roman" w:hAnsi="Times New Roman" w:cs="Times New Roman" w:eastAsia="宋体"/>
          <w:b w:val="0"/>
          <w:i w:val="0"/>
        </w:rPr>
        <w:t>3.</w:t>
        <w:tab/>
        <w:t>《中华人民共和国发票管理办法》，1993年发布，2023年7月20日国务院第三次修订，全文有效成文日期为2023年7月20日。引用条文：第二十条。核实情况：现行有效，未查到此后的修订。</w:t>
      </w:r>
    </w:p>
    <w:p>
      <w:pPr>
        <w:ind w:firstLine="480"/>
      </w:pPr>
      <w:r>
        <w:rPr>
          <w:rFonts w:ascii="Times New Roman" w:hAnsi="Times New Roman" w:cs="Times New Roman" w:eastAsia="宋体"/>
          <w:b/>
          <w:i w:val="0"/>
        </w:rPr>
        <w:t>注意事项</w:t>
      </w:r>
      <w:r>
        <w:rPr>
          <w:rFonts w:ascii="Times New Roman" w:hAnsi="Times New Roman" w:cs="Times New Roman" w:eastAsia="宋体"/>
          <w:b w:val="0"/>
          <w:i w:val="0"/>
        </w:rPr>
        <w:t>：</w:t>
      </w:r>
    </w:p>
    <w:p>
      <w:pPr>
        <w:ind w:left="480" w:hanging="240"/>
      </w:pPr>
      <w:r>
        <w:rPr>
          <w:rFonts w:ascii="Times New Roman" w:hAnsi="Times New Roman" w:cs="Times New Roman" w:eastAsia="宋体"/>
          <w:b w:val="0"/>
          <w:i w:val="0"/>
        </w:rPr>
        <w:t>•</w:t>
        <w:tab/>
        <w:t>出版前应在国家法律法规数据库（flk.npc.gov.cn）、国家税务总局法规库（fgk.chinatax.gov.cn）和财政部官方网站，逐条复核上述条文的现行有效文本，并查看《会计基础工作规范》是否已正式发布修订版。</w:t>
      </w:r>
    </w:p>
    <w:p>
      <w:pPr>
        <w:ind w:left="480" w:hanging="240"/>
      </w:pPr>
      <w:r>
        <w:rPr>
          <w:rFonts w:ascii="Times New Roman" w:hAnsi="Times New Roman" w:cs="Times New Roman" w:eastAsia="宋体"/>
          <w:b w:val="0"/>
          <w:i w:val="0"/>
        </w:rPr>
        <w:t>•</w:t>
        <w:tab/>
        <w:t>“高铁票需补充行程信息”“餐饮小票不予报销”等处理办法属于单位制度层面的要求，应以单位具体制度为准，不属于法律的固定规定。</w:t>
      </w:r>
    </w:p>
    <w:p>
      <w:pPr>
        <w:ind w:firstLine="480"/>
      </w:pPr>
      <w:r>
        <w:rPr>
          <w:rFonts w:ascii="Times New Roman" w:hAnsi="Times New Roman" w:cs="Times New Roman" w:eastAsia="宋体"/>
          <w:b/>
          <w:i w:val="0"/>
        </w:rPr>
        <w:t>【练习】用大模型核实法规条文</w:t>
      </w:r>
    </w:p>
    <w:p>
      <w:pPr>
        <w:ind w:firstLine="480"/>
      </w:pPr>
      <w:r>
        <w:rPr>
          <w:rFonts w:ascii="Times New Roman" w:hAnsi="Times New Roman" w:cs="Times New Roman" w:eastAsia="宋体"/>
          <w:b w:val="0"/>
          <w:i w:val="0"/>
        </w:rPr>
        <w:t>大模型可能给出不存在的条文号或改写原文，因此核实法规不能只依赖大模型。请按以下步骤完成练习：</w:t>
      </w:r>
    </w:p>
    <w:p>
      <w:pPr>
        <w:ind w:left="480" w:hanging="480"/>
      </w:pPr>
      <w:r>
        <w:rPr>
          <w:rFonts w:ascii="Times New Roman" w:hAnsi="Times New Roman" w:cs="Times New Roman" w:eastAsia="宋体"/>
          <w:b w:val="0"/>
          <w:i w:val="0"/>
        </w:rPr>
        <w:t>1.</w:t>
        <w:tab/>
        <w:t>向大模型提问，例如：“请给出《中华人民共和国发票管理办法》中关于‘不符合规定的发票不得作为财务报销凭证’的条文原文和条号。如果你不确定，请回答‘不确定’，不要编造。”</w:t>
      </w:r>
    </w:p>
    <w:p>
      <w:pPr>
        <w:ind w:left="480" w:hanging="480"/>
      </w:pPr>
      <w:r>
        <w:rPr>
          <w:rFonts w:ascii="Times New Roman" w:hAnsi="Times New Roman" w:cs="Times New Roman" w:eastAsia="宋体"/>
          <w:b w:val="0"/>
          <w:i w:val="0"/>
        </w:rPr>
        <w:t>2.</w:t>
        <w:tab/>
        <w:t>记录大模型给出的条号和原文。</w:t>
      </w:r>
    </w:p>
    <w:p>
      <w:pPr>
        <w:ind w:left="480" w:hanging="480"/>
      </w:pPr>
      <w:r>
        <w:rPr>
          <w:rFonts w:ascii="Times New Roman" w:hAnsi="Times New Roman" w:cs="Times New Roman" w:eastAsia="宋体"/>
          <w:b w:val="0"/>
          <w:i w:val="0"/>
        </w:rPr>
        <w:t>3.</w:t>
        <w:tab/>
        <w:t>到国家法律法规数据库或国家税务总局法规库，搜索同一法规，找到现行有效文本，逐字核对条号和文字。</w:t>
      </w:r>
    </w:p>
    <w:p>
      <w:pPr>
        <w:ind w:left="480" w:hanging="480"/>
      </w:pPr>
      <w:r>
        <w:rPr>
          <w:rFonts w:ascii="Times New Roman" w:hAnsi="Times New Roman" w:cs="Times New Roman" w:eastAsia="宋体"/>
          <w:b w:val="0"/>
          <w:i w:val="0"/>
        </w:rPr>
        <w:t>4.</w:t>
        <w:tab/>
        <w:t>填写下表。若两者不一致，以官方文本为准，并分析大模型出错的原因。</w:t>
      </w:r>
    </w:p>
    <w:p>
      <w:pPr>
        <w:keepNext/>
        <w:spacing w:before="120"/>
        <w:jc w:val="center"/>
      </w:pPr>
      <w:r>
        <w:rPr>
          <w:rFonts w:ascii="Times New Roman" w:hAnsi="Times New Roman" w:cs="Times New Roman" w:eastAsia="黑体"/>
          <w:b/>
          <w:i w:val="0"/>
          <w:sz w:val="21"/>
        </w:rPr>
        <w:t>表4-11 法规条文核实记录表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项目</w:t>
            </w:r>
          </w:p>
        </w:tc>
        <w:tc>
          <w:tcPr>
            <w:tcW w:type="dxa" w:w="1662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大模型给出的内容</w:t>
            </w:r>
          </w:p>
        </w:tc>
        <w:tc>
          <w:tcPr>
            <w:tcW w:type="dxa" w:w="1662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官方文本的内容</w:t>
            </w:r>
          </w:p>
        </w:tc>
        <w:tc>
          <w:tcPr>
            <w:tcW w:type="dxa" w:w="1662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是否一致</w:t>
            </w:r>
          </w:p>
        </w:tc>
        <w:tc>
          <w:tcPr>
            <w:tcW w:type="dxa" w:w="1662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处理结论</w:t>
            </w:r>
          </w:p>
        </w:tc>
      </w:tr>
      <w:tr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法规名称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</w:p>
        </w:tc>
      </w:tr>
      <w:tr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条号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</w:p>
        </w:tc>
      </w:tr>
      <w:tr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条文原文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</w:p>
        </w:tc>
      </w:tr>
      <w:tr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施行状态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</w:p>
        </w:tc>
      </w:tr>
    </w:tbl>
    <w:p>
      <w:pPr>
        <w:spacing w:line="160" w:lineRule="exact"/>
      </w:pPr>
    </w:p>
    <w:p>
      <w:pPr>
        <w:ind w:left="480" w:hanging="480"/>
      </w:pPr>
      <w:r>
        <w:rPr>
          <w:rFonts w:ascii="Times New Roman" w:hAnsi="Times New Roman" w:cs="Times New Roman" w:eastAsia="宋体"/>
          <w:b w:val="0"/>
          <w:i w:val="0"/>
        </w:rPr>
        <w:t>5.</w:t>
        <w:tab/>
        <w:t>思考：如果在报销单位的制度中，遇到一条法规与大模型的回答不一致，应当如何处理？</w:t>
      </w:r>
    </w:p>
    <w:sectPr w:rsidR="00FC693F" w:rsidRPr="0006063C" w:rsidSect="00034616">
      <w:footerReference w:type="default" r:id="rId17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宋体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00" w:lineRule="exact" w:before="0" w:after="0"/>
    </w:pPr>
    <w:rPr>
      <w:rFonts w:ascii="Times New Roman" w:hAnsi="Times New Roman" w:cs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="440" w:lineRule="exact"/>
      <w:jc w:val="center"/>
      <w:outlineLvl w:val="0"/>
    </w:pPr>
    <w:rPr>
      <w:rFonts w:asciiTheme="majorHAnsi" w:eastAsiaTheme="majorEastAsia" w:hAnsiTheme="majorHAnsi" w:cstheme="majorBidi" w:ascii="Times New Roman" w:hAnsi="Times New Roman" w:cs="Times New Roman" w:eastAsia="黑体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440" w:lineRule="exact"/>
      <w:jc w:val="left"/>
      <w:outlineLvl w:val="1"/>
    </w:pPr>
    <w:rPr>
      <w:rFonts w:asciiTheme="majorHAnsi" w:eastAsiaTheme="majorEastAsia" w:hAnsiTheme="majorHAnsi" w:cstheme="majorBidi" w:ascii="Times New Roman" w:hAnsi="Times New Roman" w:cs="Times New Roman" w:eastAsia="黑体"/>
      <w:b/>
      <w:bCs/>
      <w:i w:val="0"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440" w:lineRule="exact"/>
      <w:jc w:val="left"/>
      <w:outlineLvl w:val="2"/>
    </w:pPr>
    <w:rPr>
      <w:rFonts w:asciiTheme="majorHAnsi" w:eastAsiaTheme="majorEastAsia" w:hAnsiTheme="majorHAnsi" w:cstheme="majorBidi" w:ascii="Times New Roman" w:hAnsi="Times New Roman" w:cs="Times New Roman" w:eastAsia="黑体"/>
      <w:b/>
      <w:bCs/>
      <w:i w:val="0"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 w:line="440" w:lineRule="exact"/>
      <w:jc w:val="left"/>
      <w:outlineLvl w:val="3"/>
    </w:pPr>
    <w:rPr>
      <w:rFonts w:asciiTheme="majorHAnsi" w:eastAsiaTheme="majorEastAsia" w:hAnsiTheme="majorHAnsi" w:cstheme="majorBidi" w:ascii="Times New Roman" w:hAnsi="Times New Roman" w:cs="Times New Roman" w:eastAsia="黑体"/>
      <w:b/>
      <w:bCs/>
      <w:i w:val="0"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cs="Times New Roman" w:eastAsia="宋体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cs="Times New Roman" w:eastAsia="宋体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