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D366B">
      <w:pPr>
        <w:pStyle w:val="2"/>
      </w:pPr>
      <w:bookmarkStart w:id="0" w:name="项目11-生成式人工智能的伦理安全与使用规范"/>
      <w:r>
        <w:rPr>
          <w:rFonts w:ascii="Times New Roman" w:hAnsi="Times New Roman" w:eastAsia="微软雅黑"/>
          <w:sz w:val="24"/>
        </w:rPr>
        <w:t>项目11　生成式人工智能的伦理安全与使用规范</w:t>
      </w:r>
    </w:p>
    <w:p w14:paraId="29112817">
      <w:r>
        <w:pict>
          <v:rect id="_x0000_i1025" o:spt="1" style="height:1.5pt;width:0pt;" coordsize="21600,21600" o:hr="t" o:hrstd="t" o:hralign="center">
            <v:path/>
            <v:fill focussize="0,0"/>
            <v:stroke/>
            <v:imagedata o:title=""/>
            <o:lock v:ext="edit"/>
            <w10:wrap type="none"/>
            <w10:anchorlock/>
          </v:rect>
        </w:pict>
      </w:r>
    </w:p>
    <w:p w14:paraId="752A39DB">
      <w:pPr>
        <w:pStyle w:val="4"/>
      </w:pPr>
      <w:bookmarkStart w:id="1" w:name="教学导读"/>
      <w:r>
        <w:rPr>
          <w:rFonts w:ascii="Times New Roman" w:hAnsi="Times New Roman" w:eastAsia="微软雅黑"/>
          <w:sz w:val="24"/>
        </w:rPr>
        <w:t>【教学导读】</w:t>
      </w:r>
    </w:p>
    <w:p w14:paraId="314D78B9">
      <w:pPr>
        <w:pStyle w:val="5"/>
      </w:pPr>
      <w:bookmarkStart w:id="2" w:name="教学导图"/>
      <w:r>
        <w:rPr>
          <w:rFonts w:ascii="Times New Roman" w:hAnsi="Times New Roman" w:eastAsia="微软雅黑"/>
          <w:sz w:val="24"/>
        </w:rPr>
        <w:t>教学导图</w:t>
      </w:r>
    </w:p>
    <w:p w14:paraId="4CCCA2EA">
      <w:pPr>
        <w:pStyle w:val="23"/>
      </w:pPr>
      <w:r>
        <w:rPr>
          <w:rFonts w:ascii="Times New Roman" w:hAnsi="Times New Roman" w:eastAsia="微软雅黑"/>
          <w:sz w:val="24"/>
        </w:rPr>
        <w:t>本项目的整体结构与学习路径如图11-1所示。</w:t>
      </w:r>
    </w:p>
    <w:p w14:paraId="28203B5D">
      <w:pPr>
        <w:pStyle w:val="35"/>
      </w:pPr>
      <w:r>
        <w:drawing>
          <wp:inline distT="0" distB="0" distL="114300" distR="114300">
            <wp:extent cx="5760085" cy="401955"/>
            <wp:effectExtent l="0" t="0" r="635" b="11430"/>
            <wp:docPr id="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0"/>
                    <pic:cNvPicPr>
                      <a:picLocks noChangeAspect="1"/>
                    </pic:cNvPicPr>
                  </pic:nvPicPr>
                  <pic:blipFill>
                    <a:blip r:embed="rId5"/>
                    <a:stretch>
                      <a:fillRect/>
                    </a:stretch>
                  </pic:blipFill>
                  <pic:spPr>
                    <a:xfrm>
                      <a:off x="0" y="0"/>
                      <a:ext cx="5760085" cy="401955"/>
                    </a:xfrm>
                    <a:prstGeom prst="rect">
                      <a:avLst/>
                    </a:prstGeom>
                    <a:noFill/>
                    <a:ln>
                      <a:noFill/>
                    </a:ln>
                  </pic:spPr>
                </pic:pic>
              </a:graphicData>
            </a:graphic>
          </wp:inline>
        </w:drawing>
      </w:r>
    </w:p>
    <w:p w14:paraId="3B00CB73">
      <w:pPr>
        <w:pStyle w:val="3"/>
      </w:pPr>
      <w:r>
        <w:rPr>
          <w:rFonts w:ascii="Times New Roman" w:hAnsi="Times New Roman" w:eastAsia="微软雅黑"/>
          <w:sz w:val="24"/>
        </w:rPr>
        <w:t>▲ 图11-1　项目11教学导图</w:t>
      </w:r>
    </w:p>
    <w:p w14:paraId="4B980180">
      <w:r>
        <w:pict>
          <v:rect id="_x0000_i1026" o:spt="1" style="height:1.5pt;width:0pt;" coordsize="21600,21600" o:hr="t" o:hrstd="t" o:hralign="center">
            <v:path/>
            <v:fill focussize="0,0"/>
            <v:stroke/>
            <v:imagedata o:title=""/>
            <o:lock v:ext="edit"/>
            <w10:wrap type="none"/>
            <w10:anchorlock/>
          </v:rect>
        </w:pict>
      </w:r>
    </w:p>
    <w:bookmarkEnd w:id="2"/>
    <w:p w14:paraId="5260567E">
      <w:pPr>
        <w:pStyle w:val="5"/>
      </w:pPr>
      <w:bookmarkStart w:id="3" w:name="教学目标"/>
      <w:r>
        <w:rPr>
          <w:rFonts w:ascii="Times New Roman" w:hAnsi="Times New Roman" w:eastAsia="微软雅黑"/>
          <w:sz w:val="24"/>
        </w:rPr>
        <w:t>教学目标</w:t>
      </w:r>
    </w:p>
    <w:p w14:paraId="264CDEA2">
      <w:pPr>
        <w:pStyle w:val="6"/>
      </w:pPr>
      <w:bookmarkStart w:id="4" w:name="知识目标"/>
      <w:r>
        <w:rPr>
          <w:rFonts w:ascii="Times New Roman" w:hAnsi="Times New Roman" w:eastAsia="微软雅黑"/>
          <w:sz w:val="24"/>
        </w:rPr>
        <w:t>知识目标</w:t>
      </w:r>
    </w:p>
    <w:p w14:paraId="0E44B330">
      <w:pPr>
        <w:pStyle w:val="24"/>
        <w:numPr>
          <w:ilvl w:val="0"/>
          <w:numId w:val="1"/>
        </w:numPr>
      </w:pPr>
      <w:r>
        <w:rPr>
          <w:rFonts w:ascii="Times New Roman" w:hAnsi="Times New Roman" w:eastAsia="微软雅黑"/>
          <w:sz w:val="24"/>
        </w:rPr>
        <w:t>理解生成式AI负责任使用的核心理念和基本原则</w:t>
      </w:r>
    </w:p>
    <w:p w14:paraId="3B3AB9C1">
      <w:pPr>
        <w:pStyle w:val="24"/>
        <w:numPr>
          <w:ilvl w:val="0"/>
          <w:numId w:val="1"/>
        </w:numPr>
      </w:pPr>
      <w:r>
        <w:rPr>
          <w:rFonts w:ascii="Times New Roman" w:hAnsi="Times New Roman" w:eastAsia="微软雅黑"/>
          <w:sz w:val="24"/>
        </w:rPr>
        <w:t>掌握AI使用中敏感信息识别和隐私保护的方法</w:t>
      </w:r>
    </w:p>
    <w:p w14:paraId="7180BD9F">
      <w:pPr>
        <w:pStyle w:val="24"/>
        <w:numPr>
          <w:ilvl w:val="0"/>
          <w:numId w:val="1"/>
        </w:numPr>
      </w:pPr>
      <w:r>
        <w:rPr>
          <w:rFonts w:ascii="Times New Roman" w:hAnsi="Times New Roman" w:eastAsia="微软雅黑"/>
          <w:sz w:val="24"/>
        </w:rPr>
        <w:t>了解AI在学业场景中的使用规范和原创引用边界</w:t>
      </w:r>
    </w:p>
    <w:p w14:paraId="23BEBCBB">
      <w:pPr>
        <w:pStyle w:val="24"/>
        <w:numPr>
          <w:ilvl w:val="0"/>
          <w:numId w:val="1"/>
        </w:numPr>
      </w:pPr>
      <w:r>
        <w:rPr>
          <w:rFonts w:ascii="Times New Roman" w:hAnsi="Times New Roman" w:eastAsia="微软雅黑"/>
          <w:sz w:val="24"/>
        </w:rPr>
        <w:t>了解我国生成式AI相关法律法规的基本内容和合规要求</w:t>
      </w:r>
    </w:p>
    <w:p w14:paraId="09965429">
      <w:pPr>
        <w:pStyle w:val="24"/>
        <w:numPr>
          <w:ilvl w:val="0"/>
          <w:numId w:val="1"/>
        </w:numPr>
      </w:pPr>
      <w:r>
        <w:rPr>
          <w:rFonts w:ascii="Times New Roman" w:hAnsi="Times New Roman" w:eastAsia="微软雅黑"/>
          <w:sz w:val="24"/>
        </w:rPr>
        <w:t>了解AI输出偏见和幻觉的识别与应对方法</w:t>
      </w:r>
    </w:p>
    <w:bookmarkEnd w:id="4"/>
    <w:p w14:paraId="44938A2D">
      <w:pPr>
        <w:pStyle w:val="6"/>
      </w:pPr>
      <w:bookmarkStart w:id="5" w:name="技能目标"/>
      <w:r>
        <w:rPr>
          <w:rFonts w:ascii="Times New Roman" w:hAnsi="Times New Roman" w:eastAsia="微软雅黑"/>
          <w:sz w:val="24"/>
        </w:rPr>
        <w:t>技能目标</w:t>
      </w:r>
    </w:p>
    <w:p w14:paraId="156C08AA">
      <w:pPr>
        <w:pStyle w:val="24"/>
        <w:numPr>
          <w:ilvl w:val="0"/>
          <w:numId w:val="2"/>
        </w:numPr>
      </w:pPr>
      <w:r>
        <w:rPr>
          <w:rFonts w:ascii="Times New Roman" w:hAnsi="Times New Roman" w:eastAsia="微软雅黑"/>
          <w:sz w:val="24"/>
        </w:rPr>
        <w:t>能够在AI使用中准确识别敏感信息并进行脱敏处理</w:t>
      </w:r>
    </w:p>
    <w:p w14:paraId="63FBAC8D">
      <w:pPr>
        <w:pStyle w:val="24"/>
        <w:numPr>
          <w:ilvl w:val="0"/>
          <w:numId w:val="2"/>
        </w:numPr>
      </w:pPr>
      <w:r>
        <w:rPr>
          <w:rFonts w:ascii="Times New Roman" w:hAnsi="Times New Roman" w:eastAsia="微软雅黑"/>
          <w:sz w:val="24"/>
        </w:rPr>
        <w:t>能够判断AI使用行为是否符合学术诚信要求</w:t>
      </w:r>
    </w:p>
    <w:p w14:paraId="56F805B6">
      <w:pPr>
        <w:pStyle w:val="24"/>
        <w:numPr>
          <w:ilvl w:val="0"/>
          <w:numId w:val="2"/>
        </w:numPr>
      </w:pPr>
      <w:r>
        <w:rPr>
          <w:rFonts w:ascii="Times New Roman" w:hAnsi="Times New Roman" w:eastAsia="微软雅黑"/>
          <w:sz w:val="24"/>
        </w:rPr>
        <w:t>能够识别AI输出中的潜在偏见和幻觉</w:t>
      </w:r>
    </w:p>
    <w:p w14:paraId="280E0FF5">
      <w:pPr>
        <w:pStyle w:val="24"/>
        <w:numPr>
          <w:ilvl w:val="0"/>
          <w:numId w:val="2"/>
        </w:numPr>
      </w:pPr>
      <w:r>
        <w:rPr>
          <w:rFonts w:ascii="Times New Roman" w:hAnsi="Times New Roman" w:eastAsia="微软雅黑"/>
          <w:sz w:val="24"/>
        </w:rPr>
        <w:t>能够设计简单的AI幻觉检测实验方案</w:t>
      </w:r>
    </w:p>
    <w:p w14:paraId="007FFABB">
      <w:pPr>
        <w:pStyle w:val="24"/>
        <w:numPr>
          <w:ilvl w:val="0"/>
          <w:numId w:val="2"/>
        </w:numPr>
      </w:pPr>
      <w:r>
        <w:rPr>
          <w:rFonts w:ascii="Times New Roman" w:hAnsi="Times New Roman" w:eastAsia="微软雅黑"/>
          <w:sz w:val="24"/>
        </w:rPr>
        <w:t>能够搭建AI使用规范知识问答智能体</w:t>
      </w:r>
    </w:p>
    <w:bookmarkEnd w:id="5"/>
    <w:p w14:paraId="4733C830">
      <w:pPr>
        <w:pStyle w:val="6"/>
      </w:pPr>
      <w:bookmarkStart w:id="6" w:name="素质目标"/>
      <w:r>
        <w:rPr>
          <w:rFonts w:ascii="Times New Roman" w:hAnsi="Times New Roman" w:eastAsia="微软雅黑"/>
          <w:sz w:val="24"/>
        </w:rPr>
        <w:t>素质目标</w:t>
      </w:r>
    </w:p>
    <w:p w14:paraId="71C97F8E">
      <w:pPr>
        <w:pStyle w:val="24"/>
        <w:numPr>
          <w:ilvl w:val="0"/>
          <w:numId w:val="3"/>
        </w:numPr>
      </w:pPr>
      <w:r>
        <w:rPr>
          <w:rFonts w:ascii="Times New Roman" w:hAnsi="Times New Roman" w:eastAsia="微软雅黑"/>
          <w:sz w:val="24"/>
        </w:rPr>
        <w:t>树立”技术越强大，责任越重要”的使用观念</w:t>
      </w:r>
    </w:p>
    <w:p w14:paraId="593FB7E8">
      <w:pPr>
        <w:pStyle w:val="24"/>
        <w:numPr>
          <w:ilvl w:val="0"/>
          <w:numId w:val="3"/>
        </w:numPr>
      </w:pPr>
      <w:r>
        <w:rPr>
          <w:rFonts w:ascii="Times New Roman" w:hAnsi="Times New Roman" w:eastAsia="微软雅黑"/>
          <w:sz w:val="24"/>
        </w:rPr>
        <w:t>培养在AI使用中坚守诚信底线的自觉意识</w:t>
      </w:r>
    </w:p>
    <w:p w14:paraId="15EDAEB7">
      <w:pPr>
        <w:pStyle w:val="24"/>
        <w:numPr>
          <w:ilvl w:val="0"/>
          <w:numId w:val="3"/>
        </w:numPr>
      </w:pPr>
      <w:r>
        <w:rPr>
          <w:rFonts w:ascii="Times New Roman" w:hAnsi="Times New Roman" w:eastAsia="微软雅黑"/>
          <w:sz w:val="24"/>
        </w:rPr>
        <w:t>形成主动核验、审慎判断和负责任使用的良好习惯</w:t>
      </w:r>
    </w:p>
    <w:p w14:paraId="346E988F">
      <w:r>
        <w:pict>
          <v:rect id="_x0000_i1027" o:spt="1" style="height:1.5pt;width:0pt;" coordsize="21600,21600" o:hr="t" o:hrstd="t" o:hralign="center">
            <v:path/>
            <v:fill focussize="0,0"/>
            <v:stroke/>
            <v:imagedata o:title=""/>
            <o:lock v:ext="edit"/>
            <w10:wrap type="none"/>
            <w10:anchorlock/>
          </v:rect>
        </w:pict>
      </w:r>
    </w:p>
    <w:bookmarkEnd w:id="3"/>
    <w:bookmarkEnd w:id="6"/>
    <w:p w14:paraId="75760A7B">
      <w:pPr>
        <w:pStyle w:val="5"/>
      </w:pPr>
      <w:bookmarkStart w:id="7" w:name="重点难点"/>
      <w:r>
        <w:rPr>
          <w:rFonts w:ascii="Times New Roman" w:hAnsi="Times New Roman" w:eastAsia="微软雅黑"/>
          <w:sz w:val="24"/>
        </w:rPr>
        <w:t>重点难点</w:t>
      </w:r>
    </w:p>
    <w:p w14:paraId="56237470">
      <w:pPr>
        <w:pStyle w:val="23"/>
      </w:pPr>
      <w:r>
        <w:rPr>
          <w:rFonts w:ascii="Times New Roman" w:hAnsi="Times New Roman" w:eastAsia="微软雅黑"/>
          <w:b/>
          <w:bCs/>
          <w:sz w:val="24"/>
        </w:rPr>
        <w:t>教学重点：</w:t>
      </w:r>
    </w:p>
    <w:p w14:paraId="2303D036">
      <w:pPr>
        <w:pStyle w:val="24"/>
        <w:numPr>
          <w:ilvl w:val="0"/>
          <w:numId w:val="4"/>
        </w:numPr>
      </w:pPr>
      <w:r>
        <w:rPr>
          <w:rFonts w:ascii="Times New Roman" w:hAnsi="Times New Roman" w:eastAsia="微软雅黑"/>
          <w:sz w:val="24"/>
        </w:rPr>
        <w:t>负责任使用AI的核心原则</w:t>
      </w:r>
    </w:p>
    <w:p w14:paraId="70F58871">
      <w:pPr>
        <w:pStyle w:val="24"/>
        <w:numPr>
          <w:ilvl w:val="0"/>
          <w:numId w:val="4"/>
        </w:numPr>
      </w:pPr>
      <w:r>
        <w:rPr>
          <w:rFonts w:ascii="Times New Roman" w:hAnsi="Times New Roman" w:eastAsia="微软雅黑"/>
          <w:sz w:val="24"/>
        </w:rPr>
        <w:t>敏感信息识别与隐私保护</w:t>
      </w:r>
    </w:p>
    <w:p w14:paraId="71B618C2">
      <w:pPr>
        <w:pStyle w:val="24"/>
        <w:numPr>
          <w:ilvl w:val="0"/>
          <w:numId w:val="4"/>
        </w:numPr>
      </w:pPr>
      <w:r>
        <w:rPr>
          <w:rFonts w:ascii="Times New Roman" w:hAnsi="Times New Roman" w:eastAsia="微软雅黑"/>
          <w:sz w:val="24"/>
        </w:rPr>
        <w:t>学术诚信规范与原创引用边界</w:t>
      </w:r>
    </w:p>
    <w:p w14:paraId="1383E60B">
      <w:pPr>
        <w:pStyle w:val="23"/>
      </w:pPr>
      <w:r>
        <w:rPr>
          <w:rFonts w:ascii="Times New Roman" w:hAnsi="Times New Roman" w:eastAsia="微软雅黑"/>
          <w:b/>
          <w:bCs/>
          <w:sz w:val="24"/>
        </w:rPr>
        <w:t>教学难点：</w:t>
      </w:r>
    </w:p>
    <w:p w14:paraId="0135A63C">
      <w:pPr>
        <w:pStyle w:val="24"/>
        <w:numPr>
          <w:ilvl w:val="0"/>
          <w:numId w:val="5"/>
        </w:numPr>
      </w:pPr>
      <w:r>
        <w:rPr>
          <w:rFonts w:ascii="Times New Roman" w:hAnsi="Times New Roman" w:eastAsia="微软雅黑"/>
          <w:sz w:val="24"/>
        </w:rPr>
        <w:t>AI使用中”合理辅助”与”过度依赖”之间的界限判断</w:t>
      </w:r>
    </w:p>
    <w:p w14:paraId="697D5F9D">
      <w:pPr>
        <w:pStyle w:val="24"/>
        <w:numPr>
          <w:ilvl w:val="0"/>
          <w:numId w:val="5"/>
        </w:numPr>
      </w:pPr>
      <w:r>
        <w:rPr>
          <w:rFonts w:ascii="Times New Roman" w:hAnsi="Times New Roman" w:eastAsia="微软雅黑"/>
          <w:sz w:val="24"/>
        </w:rPr>
        <w:t>AI输出偏见的识别——因为偏见往往不显而易见</w:t>
      </w:r>
    </w:p>
    <w:p w14:paraId="500312D3">
      <w:pPr>
        <w:pStyle w:val="24"/>
        <w:numPr>
          <w:ilvl w:val="0"/>
          <w:numId w:val="5"/>
        </w:numPr>
      </w:pPr>
      <w:r>
        <w:rPr>
          <w:rFonts w:ascii="Times New Roman" w:hAnsi="Times New Roman" w:eastAsia="微软雅黑"/>
          <w:sz w:val="24"/>
        </w:rPr>
        <w:t>法律法规条文的理解与实际场景的对应</w:t>
      </w:r>
    </w:p>
    <w:p w14:paraId="34C7E237">
      <w:r>
        <w:pict>
          <v:rect id="_x0000_i1028" o:spt="1" style="height:1.5pt;width:0pt;" coordsize="21600,21600" o:hr="t" o:hrstd="t" o:hralign="center">
            <v:path/>
            <v:fill focussize="0,0"/>
            <v:stroke/>
            <v:imagedata o:title=""/>
            <o:lock v:ext="edit"/>
            <w10:wrap type="none"/>
            <w10:anchorlock/>
          </v:rect>
        </w:pict>
      </w:r>
    </w:p>
    <w:bookmarkEnd w:id="7"/>
    <w:p w14:paraId="0C269AA9">
      <w:pPr>
        <w:pStyle w:val="5"/>
      </w:pPr>
      <w:bookmarkStart w:id="8" w:name="职业启示"/>
      <w:r>
        <w:rPr>
          <w:rFonts w:ascii="Times New Roman" w:hAnsi="Times New Roman" w:eastAsia="微软雅黑"/>
          <w:sz w:val="24"/>
        </w:rPr>
        <w:t>职业启示</w:t>
      </w:r>
    </w:p>
    <w:p w14:paraId="7174B88F">
      <w:pPr>
        <w:pStyle w:val="23"/>
      </w:pPr>
      <w:r>
        <w:rPr>
          <w:rFonts w:ascii="Times New Roman" w:hAnsi="Times New Roman" w:eastAsia="微软雅黑"/>
          <w:sz w:val="24"/>
        </w:rPr>
        <w:t>技术越强大，责任越重要。AI不是”方便就行”的工具，而是需要在伦理、安全、诚信和合规边界内使用的工具。一个成熟的职场人，不仅要会用AI，更要知道何时该停、何处要慎、结果由谁负责。负责任地使用AI，是数字时代最重要的职业底线之一。</w:t>
      </w:r>
    </w:p>
    <w:p w14:paraId="73F1C1C7">
      <w:r>
        <w:pict>
          <v:rect id="_x0000_i1029" o:spt="1" style="height:1.5pt;width:0pt;" coordsize="21600,21600" o:hr="t" o:hrstd="t" o:hralign="center">
            <v:path/>
            <v:fill focussize="0,0"/>
            <v:stroke/>
            <v:imagedata o:title=""/>
            <o:lock v:ext="edit"/>
            <w10:wrap type="none"/>
            <w10:anchorlock/>
          </v:rect>
        </w:pict>
      </w:r>
    </w:p>
    <w:bookmarkEnd w:id="1"/>
    <w:bookmarkEnd w:id="8"/>
    <w:p w14:paraId="04750287">
      <w:pPr>
        <w:pStyle w:val="4"/>
      </w:pPr>
      <w:bookmarkStart w:id="9" w:name="情景导入"/>
      <w:r>
        <w:rPr>
          <w:rFonts w:ascii="Times New Roman" w:hAnsi="Times New Roman" w:eastAsia="微软雅黑"/>
          <w:sz w:val="24"/>
        </w:rPr>
        <w:t>【情景导入】</w:t>
      </w:r>
    </w:p>
    <w:p w14:paraId="6F308F8F">
      <w:pPr>
        <w:pStyle w:val="23"/>
      </w:pPr>
      <w:r>
        <w:rPr>
          <w:rFonts w:ascii="Times New Roman" w:hAnsi="Times New Roman" w:eastAsia="微软雅黑"/>
          <w:sz w:val="24"/>
        </w:rPr>
        <w:t>小郑在完成一项工作任务时，直接将包含客户联系方式和交易记录的表格上传到了公共AI平台，希望AI帮他分析客户行为。结果主管发现后，立刻指出这种做法存在严重的信息安全风险——客户的个人信息一旦被平台存储或泄露，可能引发法律纠纷和信任危机。</w:t>
      </w:r>
    </w:p>
    <w:p w14:paraId="0638FFBA">
      <w:pPr>
        <w:pStyle w:val="3"/>
      </w:pPr>
      <w:r>
        <w:rPr>
          <w:rFonts w:ascii="Times New Roman" w:hAnsi="Times New Roman" w:eastAsia="微软雅黑"/>
          <w:sz w:val="24"/>
        </w:rPr>
        <w:t>与此同时，班里另一位同学在课程论文中大量使用AI生成内容，但没有任何说明和标注，以”原创”名义提交。老师在批阅时发现论文的论述风格明显不像学生本人的写作特点，引发了对学术诚信的提醒和处理。</w:t>
      </w:r>
    </w:p>
    <w:p w14:paraId="6E234E8F">
      <w:pPr>
        <w:pStyle w:val="3"/>
      </w:pPr>
      <w:r>
        <w:rPr>
          <w:rFonts w:ascii="Times New Roman" w:hAnsi="Times New Roman" w:eastAsia="微软雅黑"/>
          <w:sz w:val="24"/>
        </w:rPr>
        <w:t>还有一次，小郑使用AI为一篇工作报告生成了一段市场分析数据，AI表述得非常自信，引用了一个看似权威的研究报告。但当小郑试图查找这份报告的原文时，发现这个报告根本不存在——AI编造了一个虚假的引用。</w:t>
      </w:r>
    </w:p>
    <w:p w14:paraId="18E85F84">
      <w:pPr>
        <w:pStyle w:val="3"/>
      </w:pPr>
      <w:r>
        <w:rPr>
          <w:rFonts w:ascii="Times New Roman" w:hAnsi="Times New Roman" w:eastAsia="微软雅黑"/>
          <w:sz w:val="24"/>
        </w:rPr>
        <w:t>这些案例说明，AI带来的不只是便利，也伴随着新的伦理、安全和合规问题。什么信息不能发给AI？AI输出有偏差时该怎么办？在学习和工作中使用AI，到底哪些做法是可以接受的，哪些做法会触碰底线？本项目将围绕这些问题展开系统的学习和训练。</w:t>
      </w:r>
    </w:p>
    <w:p w14:paraId="0C90DE24">
      <w:r>
        <w:pict>
          <v:rect id="_x0000_i1030" o:spt="1" style="height:1.5pt;width:0pt;" coordsize="21600,21600" o:hr="t" o:hrstd="t" o:hralign="center">
            <v:path/>
            <v:fill focussize="0,0"/>
            <v:stroke/>
            <v:imagedata o:title=""/>
            <o:lock v:ext="edit"/>
            <w10:wrap type="none"/>
            <w10:anchorlock/>
          </v:rect>
        </w:pict>
      </w:r>
    </w:p>
    <w:bookmarkEnd w:id="9"/>
    <w:p w14:paraId="0E11795B">
      <w:pPr>
        <w:pStyle w:val="4"/>
      </w:pPr>
      <w:bookmarkStart w:id="10" w:name="任务11.1-理解ai使用伦理"/>
      <w:r>
        <w:rPr>
          <w:rFonts w:ascii="Times New Roman" w:hAnsi="Times New Roman" w:eastAsia="微软雅黑"/>
          <w:sz w:val="24"/>
        </w:rPr>
        <w:t>任务11.1　理解AI使用伦理</w:t>
      </w:r>
    </w:p>
    <w:p w14:paraId="31B8D85A">
      <w:pPr>
        <w:pStyle w:val="23"/>
      </w:pPr>
      <w:r>
        <w:rPr>
          <w:rFonts w:ascii="Times New Roman" w:hAnsi="Times New Roman" w:eastAsia="微软雅黑"/>
          <w:sz w:val="24"/>
        </w:rPr>
        <w:t>本任务帮助学习者理解生成式AI负责任使用的核心理念，认识AI的能力边界，建立正确的人机协作原则。</w:t>
      </w:r>
    </w:p>
    <w:p w14:paraId="497E354A">
      <w:r>
        <w:pict>
          <v:rect id="_x0000_i1031" o:spt="1" style="height:1.5pt;width:0pt;" coordsize="21600,21600" o:hr="t" o:hrstd="t" o:hralign="center">
            <v:path/>
            <v:fill focussize="0,0"/>
            <v:stroke/>
            <v:imagedata o:title=""/>
            <o:lock v:ext="edit"/>
            <w10:wrap type="none"/>
            <w10:anchorlock/>
          </v:rect>
        </w:pict>
      </w:r>
    </w:p>
    <w:p w14:paraId="6BC10F71">
      <w:pPr>
        <w:pStyle w:val="5"/>
      </w:pPr>
      <w:bookmarkStart w:id="11" w:name="负责任使用理念"/>
      <w:r>
        <w:rPr>
          <w:rFonts w:ascii="Times New Roman" w:hAnsi="Times New Roman" w:eastAsia="微软雅黑"/>
          <w:sz w:val="24"/>
        </w:rPr>
        <w:t>11.1.1　负责任使用理念</w:t>
      </w:r>
    </w:p>
    <w:p w14:paraId="6E717BA0">
      <w:pPr>
        <w:pStyle w:val="6"/>
      </w:pPr>
      <w:bookmarkStart w:id="12" w:name="什么是负责任使用ai"/>
      <w:r>
        <w:rPr>
          <w:rFonts w:ascii="Times New Roman" w:hAnsi="Times New Roman" w:eastAsia="微软雅黑"/>
          <w:sz w:val="24"/>
        </w:rPr>
        <w:t>1. 什么是”负责任使用AI”</w:t>
      </w:r>
    </w:p>
    <w:p w14:paraId="4A842771">
      <w:pPr>
        <w:pStyle w:val="23"/>
      </w:pPr>
      <w:r>
        <w:rPr>
          <w:rFonts w:ascii="Times New Roman" w:hAnsi="Times New Roman" w:eastAsia="微软雅黑"/>
          <w:sz w:val="24"/>
        </w:rPr>
        <w:t>“负责任使用AI”是指在享受AI工具带来的便利和效率提升的同时，充分认识其局限性和潜在风险，遵守伦理规范和法律法规，对AI辅助产出的结果承担相应的责任。</w:t>
      </w:r>
    </w:p>
    <w:p w14:paraId="5C2CF9B0">
      <w:pPr>
        <w:pStyle w:val="3"/>
      </w:pPr>
      <w:r>
        <w:rPr>
          <w:rFonts w:ascii="Times New Roman" w:hAnsi="Times New Roman" w:eastAsia="微软雅黑"/>
          <w:sz w:val="24"/>
        </w:rPr>
        <w:t>简单来说，负责任使用AI的核心要求可以概括为”四个不”和”四个要”，如图11-2所示。</w:t>
      </w:r>
    </w:p>
    <w:p w14:paraId="7CACB0F6">
      <w:pPr>
        <w:pStyle w:val="35"/>
      </w:pPr>
      <w:r>
        <w:drawing>
          <wp:inline distT="0" distB="0" distL="114300" distR="114300">
            <wp:extent cx="4800600" cy="899795"/>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900112"/>
                    </a:xfrm>
                    <a:prstGeom prst="rect">
                      <a:avLst/>
                    </a:prstGeom>
                    <a:noFill/>
                    <a:ln w="9525">
                      <a:noFill/>
                    </a:ln>
                  </pic:spPr>
                </pic:pic>
              </a:graphicData>
            </a:graphic>
          </wp:inline>
        </w:drawing>
      </w:r>
    </w:p>
    <w:p w14:paraId="5BBA768A">
      <w:pPr>
        <w:pStyle w:val="3"/>
      </w:pPr>
      <w:r>
        <w:rPr>
          <w:rFonts w:ascii="Times New Roman" w:hAnsi="Times New Roman" w:eastAsia="微软雅黑"/>
          <w:sz w:val="24"/>
        </w:rPr>
        <w:t>▲ 图11-2　负责任使用AI的核心要求</w:t>
      </w:r>
    </w:p>
    <w:bookmarkEnd w:id="12"/>
    <w:p w14:paraId="2794AD28">
      <w:pPr>
        <w:pStyle w:val="6"/>
      </w:pPr>
      <w:bookmarkStart w:id="13" w:name="为什么负责任使用如此重要"/>
      <w:r>
        <w:rPr>
          <w:rFonts w:ascii="Times New Roman" w:hAnsi="Times New Roman" w:eastAsia="微软雅黑"/>
          <w:sz w:val="24"/>
        </w:rPr>
        <w:t>2. 为什么”负责任使用”如此重要</w:t>
      </w:r>
    </w:p>
    <w:p w14:paraId="476E96CD">
      <w:pPr>
        <w:pStyle w:val="23"/>
      </w:pPr>
      <w:r>
        <w:rPr>
          <w:rFonts w:ascii="Times New Roman" w:hAnsi="Times New Roman" w:eastAsia="微软雅黑"/>
          <w:sz w:val="24"/>
        </w:rPr>
        <w:t>生成式AI的能力越强大，其误用的后果也越严重。以下几个方面说明了负责任使用的必要性：</w:t>
      </w:r>
    </w:p>
    <w:p w14:paraId="53D2EC00">
      <w:pPr>
        <w:pStyle w:val="3"/>
      </w:pPr>
      <w:r>
        <w:rPr>
          <w:rFonts w:ascii="Times New Roman" w:hAnsi="Times New Roman" w:eastAsia="微软雅黑"/>
          <w:sz w:val="24"/>
        </w:rPr>
        <w:t>（1）</w:t>
      </w:r>
      <w:r>
        <w:rPr>
          <w:rFonts w:ascii="Times New Roman" w:hAnsi="Times New Roman" w:eastAsia="微软雅黑"/>
          <w:b/>
          <w:bCs/>
          <w:sz w:val="24"/>
        </w:rPr>
        <w:t>AI输出可能被误认为权威信息。</w:t>
      </w:r>
      <w:r>
        <w:t xml:space="preserve"> </w:t>
      </w:r>
      <w:r>
        <w:rPr>
          <w:rFonts w:ascii="Times New Roman" w:hAnsi="Times New Roman" w:eastAsia="微软雅黑"/>
          <w:sz w:val="24"/>
        </w:rPr>
        <w:t>AI表达自信、语言流畅，容易让使用者误以为其输出一定是正确的。如果不加核验地传播，可能造成错误信息扩散。</w:t>
      </w:r>
    </w:p>
    <w:p w14:paraId="7184ED29">
      <w:pPr>
        <w:pStyle w:val="3"/>
      </w:pPr>
      <w:r>
        <w:rPr>
          <w:rFonts w:ascii="Times New Roman" w:hAnsi="Times New Roman" w:eastAsia="微软雅黑"/>
          <w:sz w:val="24"/>
        </w:rPr>
        <w:t>（2）</w:t>
      </w:r>
      <w:r>
        <w:rPr>
          <w:rFonts w:ascii="Times New Roman" w:hAnsi="Times New Roman" w:eastAsia="微软雅黑"/>
          <w:b/>
          <w:bCs/>
          <w:sz w:val="24"/>
        </w:rPr>
        <w:t>AI可能被用于不正当目的。</w:t>
      </w:r>
      <w:r>
        <w:t xml:space="preserve"> </w:t>
      </w:r>
      <w:r>
        <w:rPr>
          <w:rFonts w:ascii="Times New Roman" w:hAnsi="Times New Roman" w:eastAsia="微软雅黑"/>
          <w:sz w:val="24"/>
        </w:rPr>
        <w:t>如制造虚假信息、冒充他人身份、生成欺诈性内容等。</w:t>
      </w:r>
    </w:p>
    <w:p w14:paraId="0ED5F564">
      <w:pPr>
        <w:pStyle w:val="3"/>
      </w:pPr>
      <w:r>
        <w:rPr>
          <w:rFonts w:ascii="Times New Roman" w:hAnsi="Times New Roman" w:eastAsia="微软雅黑"/>
          <w:sz w:val="24"/>
        </w:rPr>
        <w:t>（3）</w:t>
      </w:r>
      <w:r>
        <w:rPr>
          <w:rFonts w:ascii="Times New Roman" w:hAnsi="Times New Roman" w:eastAsia="微软雅黑"/>
          <w:b/>
          <w:bCs/>
          <w:sz w:val="24"/>
        </w:rPr>
        <w:t>AI使用中的数据安全风险。</w:t>
      </w:r>
      <w:r>
        <w:t xml:space="preserve"> </w:t>
      </w:r>
      <w:r>
        <w:rPr>
          <w:rFonts w:ascii="Times New Roman" w:hAnsi="Times New Roman" w:eastAsia="微软雅黑"/>
          <w:sz w:val="24"/>
        </w:rPr>
        <w:t>用户输入的信息可能被平台存储或处理，存在隐私泄露风险。</w:t>
      </w:r>
    </w:p>
    <w:p w14:paraId="3426666E">
      <w:pPr>
        <w:pStyle w:val="3"/>
      </w:pPr>
      <w:r>
        <w:rPr>
          <w:rFonts w:ascii="Times New Roman" w:hAnsi="Times New Roman" w:eastAsia="微软雅黑"/>
          <w:sz w:val="24"/>
        </w:rPr>
        <w:t>（4）</w:t>
      </w:r>
      <w:r>
        <w:rPr>
          <w:rFonts w:ascii="Times New Roman" w:hAnsi="Times New Roman" w:eastAsia="微软雅黑"/>
          <w:b/>
          <w:bCs/>
          <w:sz w:val="24"/>
        </w:rPr>
        <w:t>AI可能加剧不公平。</w:t>
      </w:r>
      <w:r>
        <w:t xml:space="preserve"> </w:t>
      </w:r>
      <w:r>
        <w:rPr>
          <w:rFonts w:ascii="Times New Roman" w:hAnsi="Times New Roman" w:eastAsia="微软雅黑"/>
          <w:sz w:val="24"/>
        </w:rPr>
        <w:t>AI的训练数据中可能包含偏见，导致其输出对某些群体不公平。</w:t>
      </w:r>
    </w:p>
    <w:bookmarkEnd w:id="13"/>
    <w:p w14:paraId="6D1D9CD4">
      <w:pPr>
        <w:pStyle w:val="6"/>
      </w:pPr>
      <w:bookmarkStart w:id="14" w:name="负责任使用的分级思考"/>
      <w:r>
        <w:rPr>
          <w:rFonts w:ascii="Times New Roman" w:hAnsi="Times New Roman" w:eastAsia="微软雅黑"/>
          <w:sz w:val="24"/>
        </w:rPr>
        <w:t>3. 负责任使用的分级思考</w:t>
      </w:r>
    </w:p>
    <w:p w14:paraId="0F546C86">
      <w:pPr>
        <w:pStyle w:val="23"/>
      </w:pPr>
      <w:r>
        <w:rPr>
          <w:rFonts w:ascii="Times New Roman" w:hAnsi="Times New Roman" w:eastAsia="微软雅黑"/>
          <w:sz w:val="24"/>
        </w:rPr>
        <w:t>不同使用场景对”负责任”的要求程度不同。使用场景与责任等级的对应关系如表11-1所示。</w:t>
      </w:r>
    </w:p>
    <w:p w14:paraId="06B8680B">
      <w:pPr>
        <w:pStyle w:val="3"/>
      </w:pPr>
      <w:r>
        <w:rPr>
          <w:rFonts w:ascii="Times New Roman" w:hAnsi="Times New Roman" w:eastAsia="微软雅黑"/>
          <w:b/>
          <w:bCs/>
          <w:sz w:val="24"/>
        </w:rPr>
        <w:t>表11-1　AI使用场景与责任等级</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736"/>
        <w:gridCol w:w="1096"/>
        <w:gridCol w:w="3516"/>
      </w:tblGrid>
      <w:tr w14:paraId="630D78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FBC47F0">
            <w:pPr>
              <w:pStyle w:val="24"/>
              <w:jc w:val="left"/>
            </w:pPr>
            <w:r>
              <w:rPr>
                <w:rFonts w:ascii="Times New Roman" w:hAnsi="Times New Roman" w:eastAsia="微软雅黑"/>
                <w:b/>
                <w:color w:val="1E3A8A"/>
                <w:sz w:val="22"/>
              </w:rPr>
              <w:t>使用场景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31778AA0">
            <w:pPr>
              <w:pStyle w:val="24"/>
              <w:jc w:val="left"/>
            </w:pPr>
            <w:r>
              <w:rPr>
                <w:rFonts w:ascii="Times New Roman" w:hAnsi="Times New Roman" w:eastAsia="微软雅黑"/>
                <w:b/>
                <w:color w:val="1E3A8A"/>
                <w:sz w:val="22"/>
              </w:rPr>
              <w:t>风险等级</w:t>
            </w:r>
          </w:p>
        </w:tc>
        <w:tc>
          <w:tcPr>
            <w:tcBorders>
              <w:top w:val="single" w:color="E2E8F0" w:sz="6" w:space="0"/>
              <w:left w:val="single" w:color="E2E8F0" w:sz="6" w:space="0"/>
              <w:bottom w:val="single" w:color="E2E8F0" w:sz="6" w:space="0"/>
              <w:right w:val="single" w:color="E2E8F0" w:sz="6" w:space="0"/>
            </w:tcBorders>
            <w:shd w:val="clear" w:color="auto" w:fill="EEF4FF"/>
          </w:tcPr>
          <w:p w14:paraId="023811CD">
            <w:pPr>
              <w:pStyle w:val="24"/>
              <w:jc w:val="left"/>
            </w:pPr>
            <w:r>
              <w:rPr>
                <w:rFonts w:ascii="Times New Roman" w:hAnsi="Times New Roman" w:eastAsia="微软雅黑"/>
                <w:b/>
                <w:color w:val="1E3A8A"/>
                <w:sz w:val="22"/>
              </w:rPr>
              <w:t>责任要求</w:t>
            </w:r>
          </w:p>
        </w:tc>
      </w:tr>
      <w:tr w14:paraId="7B6132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246699">
            <w:pPr>
              <w:pStyle w:val="24"/>
              <w:jc w:val="left"/>
            </w:pPr>
            <w:r>
              <w:rPr>
                <w:rFonts w:ascii="Times New Roman" w:hAnsi="Times New Roman" w:eastAsia="微软雅黑"/>
                <w:sz w:val="22"/>
              </w:rPr>
              <w:t>日常生活查询（如查天气、找食谱）</w:t>
            </w:r>
          </w:p>
        </w:tc>
        <w:tc>
          <w:tcPr>
            <w:tcBorders>
              <w:top w:val="single" w:color="E2E8F0" w:sz="6" w:space="0"/>
              <w:left w:val="single" w:color="E2E8F0" w:sz="6" w:space="0"/>
              <w:bottom w:val="single" w:color="E2E8F0" w:sz="6" w:space="0"/>
              <w:right w:val="single" w:color="E2E8F0" w:sz="6" w:space="0"/>
            </w:tcBorders>
          </w:tcPr>
          <w:p w14:paraId="71E85675">
            <w:pPr>
              <w:pStyle w:val="24"/>
              <w:jc w:val="left"/>
            </w:pPr>
            <w:r>
              <w:rPr>
                <w:rFonts w:ascii="Times New Roman" w:hAnsi="Times New Roman" w:eastAsia="微软雅黑"/>
                <w:sz w:val="22"/>
              </w:rPr>
              <w:t>低</w:t>
            </w:r>
          </w:p>
        </w:tc>
        <w:tc>
          <w:tcPr>
            <w:tcBorders>
              <w:top w:val="single" w:color="E2E8F0" w:sz="6" w:space="0"/>
              <w:left w:val="single" w:color="E2E8F0" w:sz="6" w:space="0"/>
              <w:bottom w:val="single" w:color="E2E8F0" w:sz="6" w:space="0"/>
              <w:right w:val="single" w:color="E2E8F0" w:sz="6" w:space="0"/>
            </w:tcBorders>
          </w:tcPr>
          <w:p w14:paraId="1A2B1AB0">
            <w:pPr>
              <w:pStyle w:val="24"/>
              <w:jc w:val="left"/>
            </w:pPr>
            <w:r>
              <w:rPr>
                <w:rFonts w:ascii="Times New Roman" w:hAnsi="Times New Roman" w:eastAsia="微软雅黑"/>
                <w:sz w:val="22"/>
              </w:rPr>
              <w:t>基本核验即可</w:t>
            </w:r>
          </w:p>
        </w:tc>
      </w:tr>
      <w:tr w14:paraId="297C39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EB1605">
            <w:pPr>
              <w:pStyle w:val="24"/>
              <w:jc w:val="left"/>
            </w:pPr>
            <w:r>
              <w:rPr>
                <w:rFonts w:ascii="Times New Roman" w:hAnsi="Times New Roman" w:eastAsia="微软雅黑"/>
                <w:sz w:val="22"/>
              </w:rPr>
              <w:t>学习辅助（如理解概念、复习备考）</w:t>
            </w:r>
          </w:p>
        </w:tc>
        <w:tc>
          <w:tcPr>
            <w:tcBorders>
              <w:top w:val="single" w:color="E2E8F0" w:sz="6" w:space="0"/>
              <w:left w:val="single" w:color="E2E8F0" w:sz="6" w:space="0"/>
              <w:bottom w:val="single" w:color="E2E8F0" w:sz="6" w:space="0"/>
              <w:right w:val="single" w:color="E2E8F0" w:sz="6" w:space="0"/>
            </w:tcBorders>
            <w:shd w:val="clear" w:color="auto" w:fill="F8FAFC"/>
          </w:tcPr>
          <w:p w14:paraId="6CD59277">
            <w:pPr>
              <w:pStyle w:val="24"/>
              <w:jc w:val="left"/>
            </w:pPr>
            <w:r>
              <w:rPr>
                <w:rFonts w:ascii="Times New Roman" w:hAnsi="Times New Roman" w:eastAsia="微软雅黑"/>
                <w:sz w:val="22"/>
              </w:rPr>
              <w:t>中</w:t>
            </w:r>
          </w:p>
        </w:tc>
        <w:tc>
          <w:tcPr>
            <w:tcBorders>
              <w:top w:val="single" w:color="E2E8F0" w:sz="6" w:space="0"/>
              <w:left w:val="single" w:color="E2E8F0" w:sz="6" w:space="0"/>
              <w:bottom w:val="single" w:color="E2E8F0" w:sz="6" w:space="0"/>
              <w:right w:val="single" w:color="E2E8F0" w:sz="6" w:space="0"/>
            </w:tcBorders>
            <w:shd w:val="clear" w:color="auto" w:fill="F8FAFC"/>
          </w:tcPr>
          <w:p w14:paraId="416EA6E3">
            <w:pPr>
              <w:pStyle w:val="24"/>
              <w:jc w:val="left"/>
            </w:pPr>
            <w:r>
              <w:rPr>
                <w:rFonts w:ascii="Times New Roman" w:hAnsi="Times New Roman" w:eastAsia="微软雅黑"/>
                <w:sz w:val="22"/>
              </w:rPr>
              <w:t>与教材对照，不能替代独立思考</w:t>
            </w:r>
          </w:p>
        </w:tc>
      </w:tr>
      <w:tr w14:paraId="3CDE64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15ED3F">
            <w:pPr>
              <w:pStyle w:val="24"/>
              <w:jc w:val="left"/>
            </w:pPr>
            <w:r>
              <w:rPr>
                <w:rFonts w:ascii="Times New Roman" w:hAnsi="Times New Roman" w:eastAsia="微软雅黑"/>
                <w:sz w:val="22"/>
              </w:rPr>
              <w:t>工作文案撰写（如通知、邮件）</w:t>
            </w:r>
          </w:p>
        </w:tc>
        <w:tc>
          <w:tcPr>
            <w:tcBorders>
              <w:top w:val="single" w:color="E2E8F0" w:sz="6" w:space="0"/>
              <w:left w:val="single" w:color="E2E8F0" w:sz="6" w:space="0"/>
              <w:bottom w:val="single" w:color="E2E8F0" w:sz="6" w:space="0"/>
              <w:right w:val="single" w:color="E2E8F0" w:sz="6" w:space="0"/>
            </w:tcBorders>
          </w:tcPr>
          <w:p w14:paraId="4C8A7BD8">
            <w:pPr>
              <w:pStyle w:val="24"/>
              <w:jc w:val="left"/>
            </w:pPr>
            <w:r>
              <w:rPr>
                <w:rFonts w:ascii="Times New Roman" w:hAnsi="Times New Roman" w:eastAsia="微软雅黑"/>
                <w:sz w:val="22"/>
              </w:rPr>
              <w:t>中</w:t>
            </w:r>
          </w:p>
        </w:tc>
        <w:tc>
          <w:tcPr>
            <w:tcBorders>
              <w:top w:val="single" w:color="E2E8F0" w:sz="6" w:space="0"/>
              <w:left w:val="single" w:color="E2E8F0" w:sz="6" w:space="0"/>
              <w:bottom w:val="single" w:color="E2E8F0" w:sz="6" w:space="0"/>
              <w:right w:val="single" w:color="E2E8F0" w:sz="6" w:space="0"/>
            </w:tcBorders>
          </w:tcPr>
          <w:p w14:paraId="3995C57E">
            <w:pPr>
              <w:pStyle w:val="24"/>
              <w:jc w:val="left"/>
            </w:pPr>
            <w:r>
              <w:rPr>
                <w:rFonts w:ascii="Times New Roman" w:hAnsi="Times New Roman" w:eastAsia="微软雅黑"/>
                <w:sz w:val="22"/>
              </w:rPr>
              <w:t>人工审核后使用，注意信息准确性</w:t>
            </w:r>
          </w:p>
        </w:tc>
      </w:tr>
      <w:tr w14:paraId="3C1998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A62FF67">
            <w:pPr>
              <w:pStyle w:val="24"/>
              <w:jc w:val="left"/>
            </w:pPr>
            <w:r>
              <w:rPr>
                <w:rFonts w:ascii="Times New Roman" w:hAnsi="Times New Roman" w:eastAsia="微软雅黑"/>
                <w:sz w:val="22"/>
              </w:rPr>
              <w:t>数据分析与报告</w:t>
            </w:r>
          </w:p>
        </w:tc>
        <w:tc>
          <w:tcPr>
            <w:tcBorders>
              <w:top w:val="single" w:color="E2E8F0" w:sz="6" w:space="0"/>
              <w:left w:val="single" w:color="E2E8F0" w:sz="6" w:space="0"/>
              <w:bottom w:val="single" w:color="E2E8F0" w:sz="6" w:space="0"/>
              <w:right w:val="single" w:color="E2E8F0" w:sz="6" w:space="0"/>
            </w:tcBorders>
            <w:shd w:val="clear" w:color="auto" w:fill="F8FAFC"/>
          </w:tcPr>
          <w:p w14:paraId="4D9EF48F">
            <w:pPr>
              <w:pStyle w:val="24"/>
              <w:jc w:val="left"/>
            </w:pPr>
            <w:r>
              <w:rPr>
                <w:rFonts w:ascii="Times New Roman" w:hAnsi="Times New Roman" w:eastAsia="微软雅黑"/>
                <w:sz w:val="22"/>
              </w:rPr>
              <w:t>高</w:t>
            </w:r>
          </w:p>
        </w:tc>
        <w:tc>
          <w:tcPr>
            <w:tcBorders>
              <w:top w:val="single" w:color="E2E8F0" w:sz="6" w:space="0"/>
              <w:left w:val="single" w:color="E2E8F0" w:sz="6" w:space="0"/>
              <w:bottom w:val="single" w:color="E2E8F0" w:sz="6" w:space="0"/>
              <w:right w:val="single" w:color="E2E8F0" w:sz="6" w:space="0"/>
            </w:tcBorders>
            <w:shd w:val="clear" w:color="auto" w:fill="F8FAFC"/>
          </w:tcPr>
          <w:p w14:paraId="29B69055">
            <w:pPr>
              <w:pStyle w:val="24"/>
              <w:jc w:val="left"/>
            </w:pPr>
            <w:r>
              <w:rPr>
                <w:rFonts w:ascii="Times New Roman" w:hAnsi="Times New Roman" w:eastAsia="微软雅黑"/>
                <w:sz w:val="22"/>
              </w:rPr>
              <w:t>严格核验数据，对结论负责</w:t>
            </w:r>
          </w:p>
        </w:tc>
      </w:tr>
      <w:tr w14:paraId="056CBE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AAC7EA">
            <w:pPr>
              <w:pStyle w:val="24"/>
              <w:jc w:val="left"/>
            </w:pPr>
            <w:r>
              <w:rPr>
                <w:rFonts w:ascii="Times New Roman" w:hAnsi="Times New Roman" w:eastAsia="微软雅黑"/>
                <w:sz w:val="22"/>
              </w:rPr>
              <w:t>法律法规查询与引用</w:t>
            </w:r>
          </w:p>
        </w:tc>
        <w:tc>
          <w:tcPr>
            <w:tcBorders>
              <w:top w:val="single" w:color="E2E8F0" w:sz="6" w:space="0"/>
              <w:left w:val="single" w:color="E2E8F0" w:sz="6" w:space="0"/>
              <w:bottom w:val="single" w:color="E2E8F0" w:sz="6" w:space="0"/>
              <w:right w:val="single" w:color="E2E8F0" w:sz="6" w:space="0"/>
            </w:tcBorders>
          </w:tcPr>
          <w:p w14:paraId="4F9605FA">
            <w:pPr>
              <w:pStyle w:val="24"/>
              <w:jc w:val="left"/>
            </w:pPr>
            <w:r>
              <w:rPr>
                <w:rFonts w:ascii="Times New Roman" w:hAnsi="Times New Roman" w:eastAsia="微软雅黑"/>
                <w:sz w:val="22"/>
              </w:rPr>
              <w:t>高</w:t>
            </w:r>
          </w:p>
        </w:tc>
        <w:tc>
          <w:tcPr>
            <w:tcBorders>
              <w:top w:val="single" w:color="E2E8F0" w:sz="6" w:space="0"/>
              <w:left w:val="single" w:color="E2E8F0" w:sz="6" w:space="0"/>
              <w:bottom w:val="single" w:color="E2E8F0" w:sz="6" w:space="0"/>
              <w:right w:val="single" w:color="E2E8F0" w:sz="6" w:space="0"/>
            </w:tcBorders>
          </w:tcPr>
          <w:p w14:paraId="2C7B1CD4">
            <w:pPr>
              <w:pStyle w:val="24"/>
              <w:jc w:val="left"/>
            </w:pPr>
            <w:r>
              <w:rPr>
                <w:rFonts w:ascii="Times New Roman" w:hAnsi="Times New Roman" w:eastAsia="微软雅黑"/>
                <w:sz w:val="22"/>
              </w:rPr>
              <w:t>必须通过官方渠道核实</w:t>
            </w:r>
          </w:p>
        </w:tc>
      </w:tr>
      <w:tr w14:paraId="039287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ACF812">
            <w:pPr>
              <w:pStyle w:val="24"/>
              <w:jc w:val="left"/>
            </w:pPr>
            <w:r>
              <w:rPr>
                <w:rFonts w:ascii="Times New Roman" w:hAnsi="Times New Roman" w:eastAsia="微软雅黑"/>
                <w:sz w:val="22"/>
              </w:rPr>
              <w:t>涉及客户/用户信息的处理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763C5435">
            <w:pPr>
              <w:pStyle w:val="24"/>
              <w:jc w:val="left"/>
            </w:pPr>
            <w:r>
              <w:rPr>
                <w:rFonts w:ascii="Times New Roman" w:hAnsi="Times New Roman" w:eastAsia="微软雅黑"/>
                <w:sz w:val="22"/>
              </w:rPr>
              <w:t>极高</w:t>
            </w:r>
          </w:p>
        </w:tc>
        <w:tc>
          <w:tcPr>
            <w:tcBorders>
              <w:top w:val="single" w:color="E2E8F0" w:sz="6" w:space="0"/>
              <w:left w:val="single" w:color="E2E8F0" w:sz="6" w:space="0"/>
              <w:bottom w:val="single" w:color="E2E8F0" w:sz="6" w:space="0"/>
              <w:right w:val="single" w:color="E2E8F0" w:sz="6" w:space="0"/>
            </w:tcBorders>
            <w:shd w:val="clear" w:color="auto" w:fill="F8FAFC"/>
          </w:tcPr>
          <w:p w14:paraId="2BDCC3C9">
            <w:pPr>
              <w:pStyle w:val="24"/>
              <w:jc w:val="left"/>
            </w:pPr>
            <w:r>
              <w:rPr>
                <w:rFonts w:ascii="Times New Roman" w:hAnsi="Times New Roman" w:eastAsia="微软雅黑"/>
                <w:sz w:val="22"/>
              </w:rPr>
              <w:t>严格脱敏，遵守隐私保护规定</w:t>
            </w:r>
          </w:p>
        </w:tc>
      </w:tr>
      <w:tr w14:paraId="7CC521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947EFD">
            <w:pPr>
              <w:pStyle w:val="24"/>
              <w:jc w:val="left"/>
            </w:pPr>
            <w:r>
              <w:rPr>
                <w:rFonts w:ascii="Times New Roman" w:hAnsi="Times New Roman" w:eastAsia="微软雅黑"/>
                <w:sz w:val="22"/>
              </w:rPr>
              <w:t>对外发布的正式内容</w:t>
            </w:r>
          </w:p>
        </w:tc>
        <w:tc>
          <w:tcPr>
            <w:tcBorders>
              <w:top w:val="single" w:color="E2E8F0" w:sz="6" w:space="0"/>
              <w:left w:val="single" w:color="E2E8F0" w:sz="6" w:space="0"/>
              <w:bottom w:val="single" w:color="E2E8F0" w:sz="6" w:space="0"/>
              <w:right w:val="single" w:color="E2E8F0" w:sz="6" w:space="0"/>
            </w:tcBorders>
          </w:tcPr>
          <w:p w14:paraId="1A63DA9C">
            <w:pPr>
              <w:pStyle w:val="24"/>
              <w:jc w:val="left"/>
            </w:pPr>
            <w:r>
              <w:rPr>
                <w:rFonts w:ascii="Times New Roman" w:hAnsi="Times New Roman" w:eastAsia="微软雅黑"/>
                <w:sz w:val="22"/>
              </w:rPr>
              <w:t>极高</w:t>
            </w:r>
          </w:p>
        </w:tc>
        <w:tc>
          <w:tcPr>
            <w:tcBorders>
              <w:top w:val="single" w:color="E2E8F0" w:sz="6" w:space="0"/>
              <w:left w:val="single" w:color="E2E8F0" w:sz="6" w:space="0"/>
              <w:bottom w:val="single" w:color="E2E8F0" w:sz="6" w:space="0"/>
              <w:right w:val="single" w:color="E2E8F0" w:sz="6" w:space="0"/>
            </w:tcBorders>
          </w:tcPr>
          <w:p w14:paraId="51744264">
            <w:pPr>
              <w:pStyle w:val="24"/>
              <w:jc w:val="left"/>
            </w:pPr>
            <w:r>
              <w:rPr>
                <w:rFonts w:ascii="Times New Roman" w:hAnsi="Times New Roman" w:eastAsia="微软雅黑"/>
                <w:sz w:val="22"/>
              </w:rPr>
              <w:t>全面审核，确保合规和准确</w:t>
            </w:r>
          </w:p>
        </w:tc>
      </w:tr>
    </w:tbl>
    <w:p w14:paraId="553406EC">
      <w:r>
        <w:pict>
          <v:rect id="_x0000_i1032" o:spt="1" style="height:1.5pt;width:0pt;" coordsize="21600,21600" o:hr="t" o:hrstd="t" o:hralign="center">
            <v:path/>
            <v:fill focussize="0,0"/>
            <v:stroke/>
            <v:imagedata o:title=""/>
            <o:lock v:ext="edit"/>
            <w10:wrap type="none"/>
            <w10:anchorlock/>
          </v:rect>
        </w:pict>
      </w:r>
    </w:p>
    <w:bookmarkEnd w:id="11"/>
    <w:bookmarkEnd w:id="14"/>
    <w:p w14:paraId="6ECE826B">
      <w:pPr>
        <w:pStyle w:val="5"/>
      </w:pPr>
      <w:bookmarkStart w:id="15" w:name="能力边界认知"/>
      <w:r>
        <w:rPr>
          <w:rFonts w:ascii="Times New Roman" w:hAnsi="Times New Roman" w:eastAsia="微软雅黑"/>
          <w:sz w:val="24"/>
        </w:rPr>
        <w:t>11.1.2　能力边界认知</w:t>
      </w:r>
    </w:p>
    <w:p w14:paraId="5487AD4D">
      <w:pPr>
        <w:pStyle w:val="6"/>
      </w:pPr>
      <w:bookmarkStart w:id="16" w:name="ai不能做什么"/>
      <w:r>
        <w:rPr>
          <w:rFonts w:ascii="Times New Roman" w:hAnsi="Times New Roman" w:eastAsia="微软雅黑"/>
          <w:sz w:val="24"/>
        </w:rPr>
        <w:t>1. AI不能做什么</w:t>
      </w:r>
    </w:p>
    <w:p w14:paraId="47E2AF72">
      <w:pPr>
        <w:pStyle w:val="23"/>
      </w:pPr>
      <w:r>
        <w:rPr>
          <w:rFonts w:ascii="Times New Roman" w:hAnsi="Times New Roman" w:eastAsia="微软雅黑"/>
          <w:sz w:val="24"/>
        </w:rPr>
        <w:t>在前面的项目中，我们已经多次讨论了AI的能力和局限。在伦理安全的视角下，需要更加清晰地认识AI的能力边界。AI不能做的事情如图11-3所示。</w:t>
      </w:r>
    </w:p>
    <w:p w14:paraId="2AE4FD3C">
      <w:pPr>
        <w:pStyle w:val="35"/>
      </w:pPr>
      <w:r>
        <w:drawing>
          <wp:inline distT="0" distB="0" distL="114300" distR="114300">
            <wp:extent cx="4800600" cy="648970"/>
            <wp:effectExtent l="0" t="0" r="0" b="0"/>
            <wp:docPr id="4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mermaid diagram"/>
                    <pic:cNvPicPr>
                      <a:picLocks noChangeAspect="1" noChangeArrowheads="1"/>
                    </pic:cNvPicPr>
                  </pic:nvPicPr>
                  <pic:blipFill>
                    <a:blip r:embed="rId7"/>
                    <a:stretch>
                      <a:fillRect/>
                    </a:stretch>
                  </pic:blipFill>
                  <pic:spPr>
                    <a:xfrm>
                      <a:off x="0" y="0"/>
                      <a:ext cx="4800600" cy="649060"/>
                    </a:xfrm>
                    <a:prstGeom prst="rect">
                      <a:avLst/>
                    </a:prstGeom>
                    <a:noFill/>
                    <a:ln w="9525">
                      <a:noFill/>
                    </a:ln>
                  </pic:spPr>
                </pic:pic>
              </a:graphicData>
            </a:graphic>
          </wp:inline>
        </w:drawing>
      </w:r>
    </w:p>
    <w:p w14:paraId="2BB217DB">
      <w:pPr>
        <w:pStyle w:val="3"/>
      </w:pPr>
      <w:r>
        <w:rPr>
          <w:rFonts w:ascii="Times New Roman" w:hAnsi="Times New Roman" w:eastAsia="微软雅黑"/>
          <w:sz w:val="24"/>
        </w:rPr>
        <w:t>▲ 图11-3　AI的能力边界——AI不能做的事</w:t>
      </w:r>
    </w:p>
    <w:bookmarkEnd w:id="16"/>
    <w:p w14:paraId="2F806874">
      <w:pPr>
        <w:pStyle w:val="6"/>
      </w:pPr>
      <w:bookmarkStart w:id="17" w:name="使用者的责任边界"/>
      <w:r>
        <w:rPr>
          <w:rFonts w:ascii="Times New Roman" w:hAnsi="Times New Roman" w:eastAsia="微软雅黑"/>
          <w:sz w:val="24"/>
        </w:rPr>
        <w:t>2. 使用者的责任边界</w:t>
      </w:r>
    </w:p>
    <w:p w14:paraId="5CEF1844">
      <w:pPr>
        <w:pStyle w:val="23"/>
      </w:pPr>
      <w:r>
        <w:rPr>
          <w:rFonts w:ascii="Times New Roman" w:hAnsi="Times New Roman" w:eastAsia="微软雅黑"/>
          <w:sz w:val="24"/>
        </w:rPr>
        <w:t>既然AI不能对自己的输出承担责任，那么责任就完全落在使用者身上。使用者需要承担的责任如表11-2所示。</w:t>
      </w:r>
    </w:p>
    <w:p w14:paraId="1E6BD4BB">
      <w:pPr>
        <w:pStyle w:val="3"/>
      </w:pPr>
      <w:r>
        <w:rPr>
          <w:rFonts w:ascii="Times New Roman" w:hAnsi="Times New Roman" w:eastAsia="微软雅黑"/>
          <w:b/>
          <w:bCs/>
          <w:sz w:val="24"/>
        </w:rPr>
        <w:t>表11-2　AI使用者的责任边界</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0"/>
        <w:gridCol w:w="7646"/>
      </w:tblGrid>
      <w:tr w14:paraId="0B6410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112E443">
            <w:pPr>
              <w:pStyle w:val="24"/>
              <w:jc w:val="left"/>
            </w:pPr>
            <w:r>
              <w:rPr>
                <w:rFonts w:ascii="Times New Roman" w:hAnsi="Times New Roman" w:eastAsia="微软雅黑"/>
                <w:b/>
                <w:color w:val="1E3A8A"/>
                <w:sz w:val="22"/>
              </w:rPr>
              <w:t>责任维度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8EB84E8">
            <w:pPr>
              <w:pStyle w:val="24"/>
              <w:jc w:val="left"/>
            </w:pPr>
            <w:r>
              <w:rPr>
                <w:rFonts w:ascii="Times New Roman" w:hAnsi="Times New Roman" w:eastAsia="微软雅黑"/>
                <w:b/>
                <w:color w:val="1E3A8A"/>
                <w:sz w:val="22"/>
              </w:rPr>
              <w:t>具体内容</w:t>
            </w:r>
          </w:p>
        </w:tc>
      </w:tr>
      <w:tr w14:paraId="7A6026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F22377C">
            <w:pPr>
              <w:pStyle w:val="24"/>
              <w:jc w:val="left"/>
            </w:pPr>
            <w:r>
              <w:rPr>
                <w:rFonts w:ascii="Times New Roman" w:hAnsi="Times New Roman" w:eastAsia="微软雅黑"/>
                <w:sz w:val="22"/>
              </w:rPr>
              <w:t>输入责任</w:t>
            </w:r>
          </w:p>
        </w:tc>
        <w:tc>
          <w:tcPr>
            <w:tcBorders>
              <w:top w:val="single" w:color="E2E8F0" w:sz="6" w:space="0"/>
              <w:left w:val="single" w:color="E2E8F0" w:sz="6" w:space="0"/>
              <w:bottom w:val="single" w:color="E2E8F0" w:sz="6" w:space="0"/>
              <w:right w:val="single" w:color="E2E8F0" w:sz="6" w:space="0"/>
            </w:tcBorders>
          </w:tcPr>
          <w:p w14:paraId="5DB99247">
            <w:pPr>
              <w:pStyle w:val="24"/>
              <w:jc w:val="left"/>
            </w:pPr>
            <w:r>
              <w:rPr>
                <w:rFonts w:ascii="Times New Roman" w:hAnsi="Times New Roman" w:eastAsia="微软雅黑"/>
                <w:sz w:val="22"/>
              </w:rPr>
              <w:t>对输入AI的信息负责——不输入敏感信息、不提交违法违规的需求</w:t>
            </w:r>
          </w:p>
        </w:tc>
      </w:tr>
      <w:tr w14:paraId="6E753B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5EAF998">
            <w:pPr>
              <w:pStyle w:val="24"/>
              <w:jc w:val="left"/>
            </w:pPr>
            <w:r>
              <w:rPr>
                <w:rFonts w:ascii="Times New Roman" w:hAnsi="Times New Roman" w:eastAsia="微软雅黑"/>
                <w:sz w:val="22"/>
              </w:rPr>
              <w:t>输出责任</w:t>
            </w:r>
          </w:p>
        </w:tc>
        <w:tc>
          <w:tcPr>
            <w:tcBorders>
              <w:top w:val="single" w:color="E2E8F0" w:sz="6" w:space="0"/>
              <w:left w:val="single" w:color="E2E8F0" w:sz="6" w:space="0"/>
              <w:bottom w:val="single" w:color="E2E8F0" w:sz="6" w:space="0"/>
              <w:right w:val="single" w:color="E2E8F0" w:sz="6" w:space="0"/>
            </w:tcBorders>
            <w:shd w:val="clear" w:color="auto" w:fill="F8FAFC"/>
          </w:tcPr>
          <w:p w14:paraId="2FDEBAF4">
            <w:pPr>
              <w:pStyle w:val="24"/>
              <w:jc w:val="left"/>
            </w:pPr>
            <w:r>
              <w:rPr>
                <w:rFonts w:ascii="Times New Roman" w:hAnsi="Times New Roman" w:eastAsia="微软雅黑"/>
                <w:sz w:val="22"/>
              </w:rPr>
              <w:t>对AI输出内容的使用负责——必须核验后再使用，使用结果由人承担</w:t>
            </w:r>
          </w:p>
        </w:tc>
      </w:tr>
      <w:tr w14:paraId="72529A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9BB4C3">
            <w:pPr>
              <w:pStyle w:val="24"/>
              <w:jc w:val="left"/>
            </w:pPr>
            <w:r>
              <w:rPr>
                <w:rFonts w:ascii="Times New Roman" w:hAnsi="Times New Roman" w:eastAsia="微软雅黑"/>
                <w:sz w:val="22"/>
              </w:rPr>
              <w:t>标注责任</w:t>
            </w:r>
          </w:p>
        </w:tc>
        <w:tc>
          <w:tcPr>
            <w:tcBorders>
              <w:top w:val="single" w:color="E2E8F0" w:sz="6" w:space="0"/>
              <w:left w:val="single" w:color="E2E8F0" w:sz="6" w:space="0"/>
              <w:bottom w:val="single" w:color="E2E8F0" w:sz="6" w:space="0"/>
              <w:right w:val="single" w:color="E2E8F0" w:sz="6" w:space="0"/>
            </w:tcBorders>
          </w:tcPr>
          <w:p w14:paraId="7A55A3D1">
            <w:pPr>
              <w:pStyle w:val="24"/>
              <w:jc w:val="left"/>
            </w:pPr>
            <w:r>
              <w:rPr>
                <w:rFonts w:ascii="Times New Roman" w:hAnsi="Times New Roman" w:eastAsia="微软雅黑"/>
                <w:sz w:val="22"/>
              </w:rPr>
              <w:t>在需要说明的场合，如实标注使用了AI辅助</w:t>
            </w:r>
          </w:p>
        </w:tc>
      </w:tr>
      <w:tr w14:paraId="4E59A7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479BB9C">
            <w:pPr>
              <w:pStyle w:val="24"/>
              <w:jc w:val="left"/>
            </w:pPr>
            <w:r>
              <w:rPr>
                <w:rFonts w:ascii="Times New Roman" w:hAnsi="Times New Roman" w:eastAsia="微软雅黑"/>
                <w:sz w:val="22"/>
              </w:rPr>
              <w:t>传播责任</w:t>
            </w:r>
          </w:p>
        </w:tc>
        <w:tc>
          <w:tcPr>
            <w:tcBorders>
              <w:top w:val="single" w:color="E2E8F0" w:sz="6" w:space="0"/>
              <w:left w:val="single" w:color="E2E8F0" w:sz="6" w:space="0"/>
              <w:bottom w:val="single" w:color="E2E8F0" w:sz="6" w:space="0"/>
              <w:right w:val="single" w:color="E2E8F0" w:sz="6" w:space="0"/>
            </w:tcBorders>
            <w:shd w:val="clear" w:color="auto" w:fill="F8FAFC"/>
          </w:tcPr>
          <w:p w14:paraId="66F3CEC9">
            <w:pPr>
              <w:pStyle w:val="24"/>
              <w:jc w:val="left"/>
            </w:pPr>
            <w:r>
              <w:rPr>
                <w:rFonts w:ascii="Times New Roman" w:hAnsi="Times New Roman" w:eastAsia="微软雅黑"/>
                <w:sz w:val="22"/>
              </w:rPr>
              <w:t>对传播AI生成内容的后果负责——不传播虚假信息</w:t>
            </w:r>
          </w:p>
        </w:tc>
      </w:tr>
      <w:tr w14:paraId="0FFEB7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4BF981">
            <w:pPr>
              <w:pStyle w:val="24"/>
              <w:jc w:val="left"/>
            </w:pPr>
            <w:r>
              <w:rPr>
                <w:rFonts w:ascii="Times New Roman" w:hAnsi="Times New Roman" w:eastAsia="微软雅黑"/>
                <w:sz w:val="22"/>
              </w:rPr>
              <w:t>合规责任</w:t>
            </w:r>
          </w:p>
        </w:tc>
        <w:tc>
          <w:tcPr>
            <w:tcBorders>
              <w:top w:val="single" w:color="E2E8F0" w:sz="6" w:space="0"/>
              <w:left w:val="single" w:color="E2E8F0" w:sz="6" w:space="0"/>
              <w:bottom w:val="single" w:color="E2E8F0" w:sz="6" w:space="0"/>
              <w:right w:val="single" w:color="E2E8F0" w:sz="6" w:space="0"/>
            </w:tcBorders>
          </w:tcPr>
          <w:p w14:paraId="0C471821">
            <w:pPr>
              <w:pStyle w:val="24"/>
              <w:jc w:val="left"/>
            </w:pPr>
            <w:r>
              <w:rPr>
                <w:rFonts w:ascii="Times New Roman" w:hAnsi="Times New Roman" w:eastAsia="微软雅黑"/>
                <w:sz w:val="22"/>
              </w:rPr>
              <w:t>遵守所在单位和行业对AI使用的具体规定</w:t>
            </w:r>
          </w:p>
        </w:tc>
      </w:tr>
    </w:tbl>
    <w:p w14:paraId="1366ECF7">
      <w:r>
        <w:pict>
          <v:rect id="_x0000_i1033" o:spt="1" style="height:1.5pt;width:0pt;" coordsize="21600,21600" o:hr="t" o:hrstd="t" o:hralign="center">
            <v:path/>
            <v:fill focussize="0,0"/>
            <v:stroke/>
            <v:imagedata o:title=""/>
            <o:lock v:ext="edit"/>
            <w10:wrap type="none"/>
            <w10:anchorlock/>
          </v:rect>
        </w:pict>
      </w:r>
    </w:p>
    <w:bookmarkEnd w:id="15"/>
    <w:bookmarkEnd w:id="17"/>
    <w:p w14:paraId="5C4B2C91">
      <w:pPr>
        <w:pStyle w:val="5"/>
      </w:pPr>
      <w:bookmarkStart w:id="18" w:name="人机协作原则"/>
      <w:r>
        <w:rPr>
          <w:rFonts w:ascii="Times New Roman" w:hAnsi="Times New Roman" w:eastAsia="微软雅黑"/>
          <w:sz w:val="24"/>
        </w:rPr>
        <w:t>11.1.3　人机协作原则</w:t>
      </w:r>
    </w:p>
    <w:p w14:paraId="04755D92">
      <w:pPr>
        <w:pStyle w:val="6"/>
      </w:pPr>
      <w:bookmarkStart w:id="19" w:name="人机协作的基本定位"/>
      <w:r>
        <w:rPr>
          <w:rFonts w:ascii="Times New Roman" w:hAnsi="Times New Roman" w:eastAsia="微软雅黑"/>
          <w:sz w:val="24"/>
        </w:rPr>
        <w:t>1. 人机协作的基本定位</w:t>
      </w:r>
    </w:p>
    <w:p w14:paraId="7BED5E55">
      <w:pPr>
        <w:pStyle w:val="23"/>
      </w:pPr>
      <w:r>
        <w:rPr>
          <w:rFonts w:ascii="Times New Roman" w:hAnsi="Times New Roman" w:eastAsia="微软雅黑"/>
          <w:sz w:val="24"/>
        </w:rPr>
        <w:t>在前面多个项目中，我们反复强调了一个核心观念：AI是辅助工具，不是替代方案。在伦理层面，这一观念可以进一步深化为人机协作的基本原则，如图11-4所示。</w:t>
      </w:r>
    </w:p>
    <w:p w14:paraId="7E5F3FAB">
      <w:pPr>
        <w:pStyle w:val="35"/>
      </w:pPr>
      <w:r>
        <w:drawing>
          <wp:inline distT="0" distB="0" distL="114300" distR="114300">
            <wp:extent cx="4800600" cy="685800"/>
            <wp:effectExtent l="0" t="0" r="0" b="0"/>
            <wp:docPr id="4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mermaid diagram"/>
                    <pic:cNvPicPr>
                      <a:picLocks noChangeAspect="1" noChangeArrowheads="1"/>
                    </pic:cNvPicPr>
                  </pic:nvPicPr>
                  <pic:blipFill>
                    <a:blip r:embed="rId8"/>
                    <a:stretch>
                      <a:fillRect/>
                    </a:stretch>
                  </pic:blipFill>
                  <pic:spPr>
                    <a:xfrm>
                      <a:off x="0" y="0"/>
                      <a:ext cx="4800600" cy="685800"/>
                    </a:xfrm>
                    <a:prstGeom prst="rect">
                      <a:avLst/>
                    </a:prstGeom>
                    <a:noFill/>
                    <a:ln w="9525">
                      <a:noFill/>
                    </a:ln>
                  </pic:spPr>
                </pic:pic>
              </a:graphicData>
            </a:graphic>
          </wp:inline>
        </w:drawing>
      </w:r>
    </w:p>
    <w:p w14:paraId="1A7244B2">
      <w:pPr>
        <w:pStyle w:val="3"/>
      </w:pPr>
      <w:r>
        <w:rPr>
          <w:rFonts w:ascii="Times New Roman" w:hAnsi="Times New Roman" w:eastAsia="微软雅黑"/>
          <w:sz w:val="24"/>
        </w:rPr>
        <w:t>▲ 图11-4　人机协作的基本原则</w:t>
      </w:r>
    </w:p>
    <w:bookmarkEnd w:id="19"/>
    <w:p w14:paraId="05CBD682">
      <w:pPr>
        <w:pStyle w:val="6"/>
      </w:pPr>
      <w:bookmarkStart w:id="20" w:name="不可让渡给ai的核心能力"/>
      <w:r>
        <w:rPr>
          <w:rFonts w:ascii="Times New Roman" w:hAnsi="Times New Roman" w:eastAsia="微软雅黑"/>
          <w:sz w:val="24"/>
        </w:rPr>
        <w:t>2. 不可让渡给AI的核心能力</w:t>
      </w:r>
    </w:p>
    <w:p w14:paraId="31EB1480">
      <w:pPr>
        <w:pStyle w:val="23"/>
      </w:pPr>
      <w:r>
        <w:rPr>
          <w:rFonts w:ascii="Times New Roman" w:hAnsi="Times New Roman" w:eastAsia="微软雅黑"/>
          <w:sz w:val="24"/>
        </w:rPr>
        <w:t>在人机协作中，有些能力是不能也不应让渡给AI的。这些能力如表11-3所示。</w:t>
      </w:r>
    </w:p>
    <w:p w14:paraId="2E489BEC">
      <w:pPr>
        <w:pStyle w:val="3"/>
      </w:pPr>
      <w:r>
        <w:rPr>
          <w:rFonts w:ascii="Times New Roman" w:hAnsi="Times New Roman" w:eastAsia="微软雅黑"/>
          <w:b/>
          <w:bCs/>
          <w:sz w:val="24"/>
        </w:rPr>
        <w:t>表11-3　不可让渡给AI的核心能力</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2913"/>
        <w:gridCol w:w="3296"/>
      </w:tblGrid>
      <w:tr w14:paraId="31B5ED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1C0517F">
            <w:pPr>
              <w:pStyle w:val="24"/>
              <w:jc w:val="left"/>
            </w:pPr>
            <w:r>
              <w:rPr>
                <w:rFonts w:ascii="Times New Roman" w:hAnsi="Times New Roman" w:eastAsia="微软雅黑"/>
                <w:b/>
                <w:color w:val="1E3A8A"/>
                <w:sz w:val="22"/>
              </w:rPr>
              <w:t>核心能力</w:t>
            </w:r>
          </w:p>
        </w:tc>
        <w:tc>
          <w:tcPr>
            <w:tcBorders>
              <w:top w:val="single" w:color="E2E8F0" w:sz="6" w:space="0"/>
              <w:left w:val="single" w:color="E2E8F0" w:sz="6" w:space="0"/>
              <w:bottom w:val="single" w:color="E2E8F0" w:sz="6" w:space="0"/>
              <w:right w:val="single" w:color="E2E8F0" w:sz="6" w:space="0"/>
            </w:tcBorders>
            <w:shd w:val="clear" w:color="auto" w:fill="EEF4FF"/>
          </w:tcPr>
          <w:p w14:paraId="1CCC80DB">
            <w:pPr>
              <w:pStyle w:val="24"/>
              <w:jc w:val="left"/>
            </w:pPr>
            <w:r>
              <w:rPr>
                <w:rFonts w:ascii="Times New Roman" w:hAnsi="Times New Roman" w:eastAsia="微软雅黑"/>
                <w:b/>
                <w:color w:val="1E3A8A"/>
                <w:sz w:val="22"/>
              </w:rPr>
              <w:t>为什么不能让渡</w:t>
            </w:r>
          </w:p>
        </w:tc>
        <w:tc>
          <w:tcPr>
            <w:tcBorders>
              <w:top w:val="single" w:color="E2E8F0" w:sz="6" w:space="0"/>
              <w:left w:val="single" w:color="E2E8F0" w:sz="6" w:space="0"/>
              <w:bottom w:val="single" w:color="E2E8F0" w:sz="6" w:space="0"/>
              <w:right w:val="single" w:color="E2E8F0" w:sz="6" w:space="0"/>
            </w:tcBorders>
            <w:shd w:val="clear" w:color="auto" w:fill="EEF4FF"/>
          </w:tcPr>
          <w:p w14:paraId="1520E59F">
            <w:pPr>
              <w:pStyle w:val="24"/>
              <w:jc w:val="left"/>
            </w:pPr>
            <w:r>
              <w:rPr>
                <w:rFonts w:ascii="Times New Roman" w:hAnsi="Times New Roman" w:eastAsia="微软雅黑"/>
                <w:b/>
                <w:color w:val="1E3A8A"/>
                <w:sz w:val="22"/>
              </w:rPr>
              <w:t>举例</w:t>
            </w:r>
          </w:p>
        </w:tc>
      </w:tr>
      <w:tr w14:paraId="6C04CE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2D46AD">
            <w:pPr>
              <w:pStyle w:val="24"/>
              <w:jc w:val="left"/>
            </w:pPr>
            <w:r>
              <w:rPr>
                <w:rFonts w:ascii="Times New Roman" w:hAnsi="Times New Roman" w:eastAsia="微软雅黑"/>
                <w:sz w:val="22"/>
              </w:rPr>
              <w:t>价值判断</w:t>
            </w:r>
          </w:p>
        </w:tc>
        <w:tc>
          <w:tcPr>
            <w:tcBorders>
              <w:top w:val="single" w:color="E2E8F0" w:sz="6" w:space="0"/>
              <w:left w:val="single" w:color="E2E8F0" w:sz="6" w:space="0"/>
              <w:bottom w:val="single" w:color="E2E8F0" w:sz="6" w:space="0"/>
              <w:right w:val="single" w:color="E2E8F0" w:sz="6" w:space="0"/>
            </w:tcBorders>
          </w:tcPr>
          <w:p w14:paraId="60996C52">
            <w:pPr>
              <w:pStyle w:val="24"/>
              <w:jc w:val="left"/>
            </w:pPr>
            <w:r>
              <w:rPr>
                <w:rFonts w:ascii="Times New Roman" w:hAnsi="Times New Roman" w:eastAsia="微软雅黑"/>
                <w:sz w:val="22"/>
              </w:rPr>
              <w:t>AI不具备道德意识</w:t>
            </w:r>
          </w:p>
        </w:tc>
        <w:tc>
          <w:tcPr>
            <w:tcBorders>
              <w:top w:val="single" w:color="E2E8F0" w:sz="6" w:space="0"/>
              <w:left w:val="single" w:color="E2E8F0" w:sz="6" w:space="0"/>
              <w:bottom w:val="single" w:color="E2E8F0" w:sz="6" w:space="0"/>
              <w:right w:val="single" w:color="E2E8F0" w:sz="6" w:space="0"/>
            </w:tcBorders>
          </w:tcPr>
          <w:p w14:paraId="151EF9E0">
            <w:pPr>
              <w:pStyle w:val="24"/>
              <w:jc w:val="left"/>
            </w:pPr>
            <w:r>
              <w:rPr>
                <w:rFonts w:ascii="Times New Roman" w:hAnsi="Times New Roman" w:eastAsia="微软雅黑"/>
                <w:sz w:val="22"/>
              </w:rPr>
              <w:t>判断一个广告文案是否有误导性</w:t>
            </w:r>
          </w:p>
        </w:tc>
      </w:tr>
      <w:tr w14:paraId="1F9AA6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5D8DCA1">
            <w:pPr>
              <w:pStyle w:val="24"/>
              <w:jc w:val="left"/>
            </w:pPr>
            <w:r>
              <w:rPr>
                <w:rFonts w:ascii="Times New Roman" w:hAnsi="Times New Roman" w:eastAsia="微软雅黑"/>
                <w:sz w:val="22"/>
              </w:rPr>
              <w:t>事实核验</w:t>
            </w:r>
          </w:p>
        </w:tc>
        <w:tc>
          <w:tcPr>
            <w:tcBorders>
              <w:top w:val="single" w:color="E2E8F0" w:sz="6" w:space="0"/>
              <w:left w:val="single" w:color="E2E8F0" w:sz="6" w:space="0"/>
              <w:bottom w:val="single" w:color="E2E8F0" w:sz="6" w:space="0"/>
              <w:right w:val="single" w:color="E2E8F0" w:sz="6" w:space="0"/>
            </w:tcBorders>
            <w:shd w:val="clear" w:color="auto" w:fill="F8FAFC"/>
          </w:tcPr>
          <w:p w14:paraId="210E1027">
            <w:pPr>
              <w:pStyle w:val="24"/>
              <w:jc w:val="left"/>
            </w:pPr>
            <w:r>
              <w:rPr>
                <w:rFonts w:ascii="Times New Roman" w:hAnsi="Times New Roman" w:eastAsia="微软雅黑"/>
                <w:sz w:val="22"/>
              </w:rPr>
              <w:t>AI可能生成虚假信息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2FE805E6">
            <w:pPr>
              <w:pStyle w:val="24"/>
              <w:jc w:val="left"/>
            </w:pPr>
            <w:r>
              <w:rPr>
                <w:rFonts w:ascii="Times New Roman" w:hAnsi="Times New Roman" w:eastAsia="微软雅黑"/>
                <w:sz w:val="22"/>
              </w:rPr>
              <w:t>核实报告中引用的数据是否真实</w:t>
            </w:r>
          </w:p>
        </w:tc>
      </w:tr>
      <w:tr w14:paraId="6E0C15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4ECB852">
            <w:pPr>
              <w:pStyle w:val="24"/>
              <w:jc w:val="left"/>
            </w:pPr>
            <w:r>
              <w:rPr>
                <w:rFonts w:ascii="Times New Roman" w:hAnsi="Times New Roman" w:eastAsia="微软雅黑"/>
                <w:sz w:val="22"/>
              </w:rPr>
              <w:t>最终决策</w:t>
            </w:r>
          </w:p>
        </w:tc>
        <w:tc>
          <w:tcPr>
            <w:tcBorders>
              <w:top w:val="single" w:color="E2E8F0" w:sz="6" w:space="0"/>
              <w:left w:val="single" w:color="E2E8F0" w:sz="6" w:space="0"/>
              <w:bottom w:val="single" w:color="E2E8F0" w:sz="6" w:space="0"/>
              <w:right w:val="single" w:color="E2E8F0" w:sz="6" w:space="0"/>
            </w:tcBorders>
          </w:tcPr>
          <w:p w14:paraId="7E2B412B">
            <w:pPr>
              <w:pStyle w:val="24"/>
              <w:jc w:val="left"/>
            </w:pPr>
            <w:r>
              <w:rPr>
                <w:rFonts w:ascii="Times New Roman" w:hAnsi="Times New Roman" w:eastAsia="微软雅黑"/>
                <w:sz w:val="22"/>
              </w:rPr>
              <w:t>AI不能为决策后果负责</w:t>
            </w:r>
          </w:p>
        </w:tc>
        <w:tc>
          <w:tcPr>
            <w:tcBorders>
              <w:top w:val="single" w:color="E2E8F0" w:sz="6" w:space="0"/>
              <w:left w:val="single" w:color="E2E8F0" w:sz="6" w:space="0"/>
              <w:bottom w:val="single" w:color="E2E8F0" w:sz="6" w:space="0"/>
              <w:right w:val="single" w:color="E2E8F0" w:sz="6" w:space="0"/>
            </w:tcBorders>
          </w:tcPr>
          <w:p w14:paraId="755AD544">
            <w:pPr>
              <w:pStyle w:val="24"/>
              <w:jc w:val="left"/>
            </w:pPr>
            <w:r>
              <w:rPr>
                <w:rFonts w:ascii="Times New Roman" w:hAnsi="Times New Roman" w:eastAsia="微软雅黑"/>
                <w:sz w:val="22"/>
              </w:rPr>
              <w:t>决定采用哪个方案并承担结果</w:t>
            </w:r>
          </w:p>
        </w:tc>
      </w:tr>
      <w:tr w14:paraId="0C2A37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B7BE32">
            <w:pPr>
              <w:pStyle w:val="24"/>
              <w:jc w:val="left"/>
            </w:pPr>
            <w:r>
              <w:rPr>
                <w:rFonts w:ascii="Times New Roman" w:hAnsi="Times New Roman" w:eastAsia="微软雅黑"/>
                <w:sz w:val="22"/>
              </w:rPr>
              <w:t>情感沟通</w:t>
            </w:r>
          </w:p>
        </w:tc>
        <w:tc>
          <w:tcPr>
            <w:tcBorders>
              <w:top w:val="single" w:color="E2E8F0" w:sz="6" w:space="0"/>
              <w:left w:val="single" w:color="E2E8F0" w:sz="6" w:space="0"/>
              <w:bottom w:val="single" w:color="E2E8F0" w:sz="6" w:space="0"/>
              <w:right w:val="single" w:color="E2E8F0" w:sz="6" w:space="0"/>
            </w:tcBorders>
            <w:shd w:val="clear" w:color="auto" w:fill="F8FAFC"/>
          </w:tcPr>
          <w:p w14:paraId="272E99E8">
            <w:pPr>
              <w:pStyle w:val="24"/>
              <w:jc w:val="left"/>
            </w:pPr>
            <w:r>
              <w:rPr>
                <w:rFonts w:ascii="Times New Roman" w:hAnsi="Times New Roman" w:eastAsia="微软雅黑"/>
                <w:sz w:val="22"/>
              </w:rPr>
              <w:t>AI缺乏真正的共情</w:t>
            </w:r>
          </w:p>
        </w:tc>
        <w:tc>
          <w:tcPr>
            <w:tcBorders>
              <w:top w:val="single" w:color="E2E8F0" w:sz="6" w:space="0"/>
              <w:left w:val="single" w:color="E2E8F0" w:sz="6" w:space="0"/>
              <w:bottom w:val="single" w:color="E2E8F0" w:sz="6" w:space="0"/>
              <w:right w:val="single" w:color="E2E8F0" w:sz="6" w:space="0"/>
            </w:tcBorders>
            <w:shd w:val="clear" w:color="auto" w:fill="F8FAFC"/>
          </w:tcPr>
          <w:p w14:paraId="127D4518">
            <w:pPr>
              <w:pStyle w:val="24"/>
              <w:jc w:val="left"/>
            </w:pPr>
            <w:r>
              <w:rPr>
                <w:rFonts w:ascii="Times New Roman" w:hAnsi="Times New Roman" w:eastAsia="微软雅黑"/>
                <w:sz w:val="22"/>
              </w:rPr>
              <w:t>安慰一位受挫的同事</w:t>
            </w:r>
          </w:p>
        </w:tc>
      </w:tr>
      <w:tr w14:paraId="2B5B27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492B95">
            <w:pPr>
              <w:pStyle w:val="24"/>
              <w:jc w:val="left"/>
            </w:pPr>
            <w:r>
              <w:rPr>
                <w:rFonts w:ascii="Times New Roman" w:hAnsi="Times New Roman" w:eastAsia="微软雅黑"/>
                <w:sz w:val="22"/>
              </w:rPr>
              <w:t>创造性洞察</w:t>
            </w:r>
          </w:p>
        </w:tc>
        <w:tc>
          <w:tcPr>
            <w:tcBorders>
              <w:top w:val="single" w:color="E2E8F0" w:sz="6" w:space="0"/>
              <w:left w:val="single" w:color="E2E8F0" w:sz="6" w:space="0"/>
              <w:bottom w:val="single" w:color="E2E8F0" w:sz="6" w:space="0"/>
              <w:right w:val="single" w:color="E2E8F0" w:sz="6" w:space="0"/>
            </w:tcBorders>
          </w:tcPr>
          <w:p w14:paraId="09F874F9">
            <w:pPr>
              <w:pStyle w:val="24"/>
              <w:jc w:val="left"/>
            </w:pPr>
            <w:r>
              <w:rPr>
                <w:rFonts w:ascii="Times New Roman" w:hAnsi="Times New Roman" w:eastAsia="微软雅黑"/>
                <w:sz w:val="22"/>
              </w:rPr>
              <w:t>AI的创造力基于已有模式</w:t>
            </w:r>
          </w:p>
        </w:tc>
        <w:tc>
          <w:tcPr>
            <w:tcBorders>
              <w:top w:val="single" w:color="E2E8F0" w:sz="6" w:space="0"/>
              <w:left w:val="single" w:color="E2E8F0" w:sz="6" w:space="0"/>
              <w:bottom w:val="single" w:color="E2E8F0" w:sz="6" w:space="0"/>
              <w:right w:val="single" w:color="E2E8F0" w:sz="6" w:space="0"/>
            </w:tcBorders>
          </w:tcPr>
          <w:p w14:paraId="533761BB">
            <w:pPr>
              <w:pStyle w:val="24"/>
              <w:jc w:val="left"/>
            </w:pPr>
            <w:r>
              <w:rPr>
                <w:rFonts w:ascii="Times New Roman" w:hAnsi="Times New Roman" w:eastAsia="微软雅黑"/>
                <w:sz w:val="22"/>
              </w:rPr>
              <w:t>提出真正突破性的商业洞察</w:t>
            </w:r>
          </w:p>
        </w:tc>
      </w:tr>
      <w:tr w14:paraId="17FFDA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C5F55BA">
            <w:pPr>
              <w:pStyle w:val="24"/>
              <w:jc w:val="left"/>
            </w:pPr>
            <w:r>
              <w:rPr>
                <w:rFonts w:ascii="Times New Roman" w:hAnsi="Times New Roman" w:eastAsia="微软雅黑"/>
                <w:sz w:val="22"/>
              </w:rPr>
              <w:t>责任担当</w:t>
            </w:r>
          </w:p>
        </w:tc>
        <w:tc>
          <w:tcPr>
            <w:tcBorders>
              <w:top w:val="single" w:color="E2E8F0" w:sz="6" w:space="0"/>
              <w:left w:val="single" w:color="E2E8F0" w:sz="6" w:space="0"/>
              <w:bottom w:val="single" w:color="E2E8F0" w:sz="6" w:space="0"/>
              <w:right w:val="single" w:color="E2E8F0" w:sz="6" w:space="0"/>
            </w:tcBorders>
            <w:shd w:val="clear" w:color="auto" w:fill="F8FAFC"/>
          </w:tcPr>
          <w:p w14:paraId="48EBA35C">
            <w:pPr>
              <w:pStyle w:val="24"/>
              <w:jc w:val="left"/>
            </w:pPr>
            <w:r>
              <w:rPr>
                <w:rFonts w:ascii="Times New Roman" w:hAnsi="Times New Roman" w:eastAsia="微软雅黑"/>
                <w:sz w:val="22"/>
              </w:rPr>
              <w:t>AI不能承担法律和道德责任</w:t>
            </w:r>
          </w:p>
        </w:tc>
        <w:tc>
          <w:tcPr>
            <w:tcBorders>
              <w:top w:val="single" w:color="E2E8F0" w:sz="6" w:space="0"/>
              <w:left w:val="single" w:color="E2E8F0" w:sz="6" w:space="0"/>
              <w:bottom w:val="single" w:color="E2E8F0" w:sz="6" w:space="0"/>
              <w:right w:val="single" w:color="E2E8F0" w:sz="6" w:space="0"/>
            </w:tcBorders>
            <w:shd w:val="clear" w:color="auto" w:fill="F8FAFC"/>
          </w:tcPr>
          <w:p w14:paraId="79EF8CD3">
            <w:pPr>
              <w:pStyle w:val="24"/>
              <w:jc w:val="left"/>
            </w:pPr>
            <w:r>
              <w:rPr>
                <w:rFonts w:ascii="Times New Roman" w:hAnsi="Times New Roman" w:eastAsia="微软雅黑"/>
                <w:sz w:val="22"/>
              </w:rPr>
              <w:t>对工作失误承担责任</w:t>
            </w:r>
          </w:p>
        </w:tc>
      </w:tr>
    </w:tbl>
    <w:p w14:paraId="64E16404">
      <w:r>
        <w:pict>
          <v:rect id="_x0000_i1034" o:spt="1" style="height:1.5pt;width:0pt;" coordsize="21600,21600" o:hr="t" o:hrstd="t" o:hralign="center">
            <v:path/>
            <v:fill focussize="0,0"/>
            <v:stroke/>
            <v:imagedata o:title=""/>
            <o:lock v:ext="edit"/>
            <w10:wrap type="none"/>
            <w10:anchorlock/>
          </v:rect>
        </w:pict>
      </w:r>
    </w:p>
    <w:bookmarkEnd w:id="18"/>
    <w:bookmarkEnd w:id="20"/>
    <w:p w14:paraId="1C73E7E6">
      <w:pPr>
        <w:pStyle w:val="5"/>
      </w:pPr>
      <w:bookmarkStart w:id="21" w:name="善学勤思"/>
      <w:r>
        <w:rPr>
          <w:rFonts w:ascii="Times New Roman" w:hAnsi="Times New Roman" w:eastAsia="微软雅黑"/>
          <w:sz w:val="24"/>
        </w:rPr>
        <w:t>【善学勤思】</w:t>
      </w:r>
    </w:p>
    <w:p w14:paraId="6426A61F">
      <w:pPr>
        <w:pStyle w:val="24"/>
        <w:numPr>
          <w:ilvl w:val="0"/>
          <w:numId w:val="6"/>
        </w:numPr>
      </w:pPr>
      <w:r>
        <w:rPr>
          <w:rFonts w:ascii="Times New Roman" w:hAnsi="Times New Roman" w:eastAsia="微软雅黑"/>
          <w:sz w:val="24"/>
        </w:rPr>
        <w:t>请举一个你在使用AI过程中，可能无意间忽视”负责任使用”原则的场景。分析在这个场景中，如果不加注意，可能带来什么后果。</w:t>
      </w:r>
    </w:p>
    <w:p w14:paraId="5F238953">
      <w:pPr>
        <w:pStyle w:val="24"/>
        <w:numPr>
          <w:ilvl w:val="0"/>
          <w:numId w:val="6"/>
        </w:numPr>
      </w:pPr>
      <w:r>
        <w:rPr>
          <w:rFonts w:ascii="Times New Roman" w:hAnsi="Times New Roman" w:eastAsia="微软雅黑"/>
          <w:sz w:val="24"/>
        </w:rPr>
        <w:t>在表11-3列出的六项”不可让渡的核心能力”中，你认为哪一项在日常学习和工作中最容易被忽视？为什么？</w:t>
      </w:r>
    </w:p>
    <w:p w14:paraId="53DFC73C">
      <w:pPr>
        <w:pStyle w:val="24"/>
        <w:numPr>
          <w:ilvl w:val="0"/>
          <w:numId w:val="6"/>
        </w:numPr>
      </w:pPr>
      <w:r>
        <w:rPr>
          <w:rFonts w:ascii="Times New Roman" w:hAnsi="Times New Roman" w:eastAsia="微软雅黑"/>
          <w:sz w:val="24"/>
        </w:rPr>
        <w:t>“AI负责效率，人负责判断”这一分工原则在实际操作中是否容易执行？你在使用AI时，是否有过”直接采纳AI输出而没有判断”的经历？</w:t>
      </w:r>
    </w:p>
    <w:p w14:paraId="02F97E56">
      <w:r>
        <w:pict>
          <v:rect id="_x0000_i1035" o:spt="1" style="height:1.5pt;width:0pt;" coordsize="21600,21600" o:hr="t" o:hrstd="t" o:hralign="center">
            <v:path/>
            <v:fill focussize="0,0"/>
            <v:stroke/>
            <v:imagedata o:title=""/>
            <o:lock v:ext="edit"/>
            <w10:wrap type="none"/>
            <w10:anchorlock/>
          </v:rect>
        </w:pict>
      </w:r>
    </w:p>
    <w:bookmarkEnd w:id="10"/>
    <w:bookmarkEnd w:id="21"/>
    <w:p w14:paraId="3A91C0A9">
      <w:pPr>
        <w:pStyle w:val="4"/>
      </w:pPr>
      <w:bookmarkStart w:id="22" w:name="任务11.2-保护信息安全与隐私"/>
      <w:r>
        <w:rPr>
          <w:rFonts w:ascii="Times New Roman" w:hAnsi="Times New Roman" w:eastAsia="微软雅黑"/>
          <w:sz w:val="24"/>
        </w:rPr>
        <w:t>任务11.2　保护信息安全与隐私</w:t>
      </w:r>
    </w:p>
    <w:p w14:paraId="67039887">
      <w:pPr>
        <w:pStyle w:val="23"/>
      </w:pPr>
      <w:r>
        <w:rPr>
          <w:rFonts w:ascii="Times New Roman" w:hAnsi="Times New Roman" w:eastAsia="微软雅黑"/>
          <w:sz w:val="24"/>
        </w:rPr>
        <w:t>本任务帮助学习者深入理解AI使用中的信息安全风险，掌握敏感信息识别、隐私保护和工作保密的具体方法。</w:t>
      </w:r>
    </w:p>
    <w:p w14:paraId="711C6B00">
      <w:r>
        <w:pict>
          <v:rect id="_x0000_i1036" o:spt="1" style="height:1.5pt;width:0pt;" coordsize="21600,21600" o:hr="t" o:hrstd="t" o:hralign="center">
            <v:path/>
            <v:fill focussize="0,0"/>
            <v:stroke/>
            <v:imagedata o:title=""/>
            <o:lock v:ext="edit"/>
            <w10:wrap type="none"/>
            <w10:anchorlock/>
          </v:rect>
        </w:pict>
      </w:r>
    </w:p>
    <w:p w14:paraId="170658C6">
      <w:pPr>
        <w:pStyle w:val="5"/>
      </w:pPr>
      <w:bookmarkStart w:id="23" w:name="敏感信息识别"/>
      <w:r>
        <w:rPr>
          <w:rFonts w:ascii="Times New Roman" w:hAnsi="Times New Roman" w:eastAsia="微软雅黑"/>
          <w:sz w:val="24"/>
        </w:rPr>
        <w:t>11.2.1　敏感信息识别</w:t>
      </w:r>
    </w:p>
    <w:p w14:paraId="597775FD">
      <w:pPr>
        <w:pStyle w:val="6"/>
      </w:pPr>
      <w:bookmarkStart w:id="24" w:name="敏感信息的分类与识别"/>
      <w:r>
        <w:rPr>
          <w:rFonts w:ascii="Times New Roman" w:hAnsi="Times New Roman" w:eastAsia="微软雅黑"/>
          <w:sz w:val="24"/>
        </w:rPr>
        <w:t>1. 敏感信息的分类与识别</w:t>
      </w:r>
    </w:p>
    <w:p w14:paraId="2DB80835">
      <w:pPr>
        <w:pStyle w:val="23"/>
      </w:pPr>
      <w:r>
        <w:rPr>
          <w:rFonts w:ascii="Times New Roman" w:hAnsi="Times New Roman" w:eastAsia="微软雅黑"/>
          <w:sz w:val="24"/>
        </w:rPr>
        <w:t>在项目2中已经初步了解了敏感信息的概念。本任务将更深入地讲解敏感信息的分类标准和识别方法。敏感信息的分类体系如图11-5所示。</w:t>
      </w:r>
    </w:p>
    <w:p w14:paraId="6C5A6F87">
      <w:pPr>
        <w:pStyle w:val="35"/>
      </w:pPr>
      <w:r>
        <w:drawing>
          <wp:inline distT="0" distB="0" distL="114300" distR="114300">
            <wp:extent cx="4800600" cy="397510"/>
            <wp:effectExtent l="0" t="0" r="0" b="0"/>
            <wp:docPr id="5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mermaid diagram"/>
                    <pic:cNvPicPr>
                      <a:picLocks noChangeAspect="1" noChangeArrowheads="1"/>
                    </pic:cNvPicPr>
                  </pic:nvPicPr>
                  <pic:blipFill>
                    <a:blip r:embed="rId9"/>
                    <a:stretch>
                      <a:fillRect/>
                    </a:stretch>
                  </pic:blipFill>
                  <pic:spPr>
                    <a:xfrm>
                      <a:off x="0" y="0"/>
                      <a:ext cx="4800600" cy="398008"/>
                    </a:xfrm>
                    <a:prstGeom prst="rect">
                      <a:avLst/>
                    </a:prstGeom>
                    <a:noFill/>
                    <a:ln w="9525">
                      <a:noFill/>
                    </a:ln>
                  </pic:spPr>
                </pic:pic>
              </a:graphicData>
            </a:graphic>
          </wp:inline>
        </w:drawing>
      </w:r>
    </w:p>
    <w:p w14:paraId="6A8FC1D9">
      <w:pPr>
        <w:pStyle w:val="3"/>
      </w:pPr>
      <w:r>
        <w:rPr>
          <w:rFonts w:ascii="Times New Roman" w:hAnsi="Times New Roman" w:eastAsia="微软雅黑"/>
          <w:sz w:val="24"/>
        </w:rPr>
        <w:t>▲ 图11-5　敏感信息的分类体系</w:t>
      </w:r>
    </w:p>
    <w:bookmarkEnd w:id="24"/>
    <w:p w14:paraId="01EF6EC1">
      <w:pPr>
        <w:pStyle w:val="6"/>
      </w:pPr>
      <w:bookmarkStart w:id="25" w:name="敏感信息的快速判断方法"/>
      <w:r>
        <w:rPr>
          <w:rFonts w:ascii="Times New Roman" w:hAnsi="Times New Roman" w:eastAsia="微软雅黑"/>
          <w:sz w:val="24"/>
        </w:rPr>
        <w:t>2. 敏感信息的快速判断方法</w:t>
      </w:r>
    </w:p>
    <w:p w14:paraId="4FB8AD86">
      <w:pPr>
        <w:pStyle w:val="23"/>
      </w:pPr>
      <w:r>
        <w:rPr>
          <w:rFonts w:ascii="Times New Roman" w:hAnsi="Times New Roman" w:eastAsia="微软雅黑"/>
          <w:sz w:val="24"/>
        </w:rPr>
        <w:t>在向AI平台输入信息之前，可以用以下三个问题快速判断是否涉及敏感信息：</w:t>
      </w:r>
    </w:p>
    <w:p w14:paraId="444CD123">
      <w:pPr>
        <w:pStyle w:val="3"/>
      </w:pPr>
      <w:r>
        <w:rPr>
          <w:rFonts w:ascii="Times New Roman" w:hAnsi="Times New Roman" w:eastAsia="微软雅黑"/>
          <w:b/>
          <w:bCs/>
          <w:sz w:val="24"/>
        </w:rPr>
        <w:t>问题1：</w:t>
      </w:r>
      <w:r>
        <w:t xml:space="preserve"> </w:t>
      </w:r>
      <w:r>
        <w:rPr>
          <w:rFonts w:ascii="Times New Roman" w:hAnsi="Times New Roman" w:eastAsia="微软雅黑"/>
          <w:sz w:val="24"/>
        </w:rPr>
        <w:t>如果这些信息被第三方看到，会不会对某个人或某个组织造成损害？</w:t>
      </w:r>
      <w:r>
        <w:br w:type="textWrapping"/>
      </w:r>
      <w:r>
        <w:rPr>
          <w:rFonts w:ascii="Times New Roman" w:hAnsi="Times New Roman" w:eastAsia="微软雅黑"/>
          <w:b/>
          <w:bCs/>
          <w:sz w:val="24"/>
        </w:rPr>
        <w:t>问题2：</w:t>
      </w:r>
      <w:r>
        <w:t xml:space="preserve"> </w:t>
      </w:r>
      <w:r>
        <w:rPr>
          <w:rFonts w:ascii="Times New Roman" w:hAnsi="Times New Roman" w:eastAsia="微软雅黑"/>
          <w:sz w:val="24"/>
        </w:rPr>
        <w:t>这些信息是否属于公开可获取的信息？</w:t>
      </w:r>
      <w:r>
        <w:br w:type="textWrapping"/>
      </w:r>
      <w:r>
        <w:rPr>
          <w:rFonts w:ascii="Times New Roman" w:hAnsi="Times New Roman" w:eastAsia="微软雅黑"/>
          <w:b/>
          <w:bCs/>
          <w:sz w:val="24"/>
        </w:rPr>
        <w:t>问题3：</w:t>
      </w:r>
      <w:r>
        <w:t xml:space="preserve"> </w:t>
      </w:r>
      <w:r>
        <w:rPr>
          <w:rFonts w:ascii="Times New Roman" w:hAnsi="Times New Roman" w:eastAsia="微软雅黑"/>
          <w:sz w:val="24"/>
        </w:rPr>
        <w:t>你是否有权将这些信息提供给第三方？</w:t>
      </w:r>
    </w:p>
    <w:p w14:paraId="04DE6F05">
      <w:pPr>
        <w:pStyle w:val="3"/>
      </w:pPr>
      <w:r>
        <w:rPr>
          <w:rFonts w:ascii="Times New Roman" w:hAnsi="Times New Roman" w:eastAsia="微软雅黑"/>
          <w:sz w:val="24"/>
        </w:rPr>
        <w:t>如果问题1的答案是”会”，或者问题2的答案是”不是”，或者问题3的答案是”不确定”，那么这些信息就应当被视为敏感信息，不应直接输入AI平台。</w:t>
      </w:r>
    </w:p>
    <w:p w14:paraId="1F6B623A">
      <w:pPr>
        <w:pStyle w:val="3"/>
      </w:pPr>
      <w:r>
        <w:rPr>
          <w:rFonts w:ascii="Times New Roman" w:hAnsi="Times New Roman" w:eastAsia="微软雅黑"/>
          <w:sz w:val="24"/>
        </w:rPr>
        <w:t>快速判断流程如图11-6所示。</w:t>
      </w:r>
    </w:p>
    <w:p w14:paraId="2A0C19E5">
      <w:pPr>
        <w:pStyle w:val="35"/>
        <w:jc w:val="center"/>
      </w:pPr>
      <w:r>
        <w:drawing>
          <wp:inline distT="0" distB="0" distL="114300" distR="114300">
            <wp:extent cx="2160270" cy="6163945"/>
            <wp:effectExtent l="0" t="0" r="0" b="0"/>
            <wp:docPr id="5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mermaid diagram"/>
                    <pic:cNvPicPr>
                      <a:picLocks noChangeAspect="1" noChangeArrowheads="1"/>
                    </pic:cNvPicPr>
                  </pic:nvPicPr>
                  <pic:blipFill>
                    <a:blip r:embed="rId10"/>
                    <a:stretch>
                      <a:fillRect/>
                    </a:stretch>
                  </pic:blipFill>
                  <pic:spPr>
                    <a:xfrm>
                      <a:off x="0" y="0"/>
                      <a:ext cx="2160270" cy="6163945"/>
                    </a:xfrm>
                    <a:prstGeom prst="rect">
                      <a:avLst/>
                    </a:prstGeom>
                    <a:noFill/>
                    <a:ln w="9525">
                      <a:noFill/>
                    </a:ln>
                  </pic:spPr>
                </pic:pic>
              </a:graphicData>
            </a:graphic>
          </wp:inline>
        </w:drawing>
      </w:r>
    </w:p>
    <w:p w14:paraId="3B0B6F75">
      <w:pPr>
        <w:pStyle w:val="3"/>
      </w:pPr>
      <w:r>
        <w:rPr>
          <w:rFonts w:ascii="Times New Roman" w:hAnsi="Times New Roman" w:eastAsia="微软雅黑"/>
          <w:sz w:val="24"/>
        </w:rPr>
        <w:t>▲ 图11-6　敏感信息的快速判断流程</w:t>
      </w:r>
    </w:p>
    <w:p w14:paraId="1F74F64B">
      <w:r>
        <w:pict>
          <v:rect id="_x0000_i1037" o:spt="1" style="height:1.5pt;width:0pt;" coordsize="21600,21600" o:hr="t" o:hrstd="t" o:hralign="center">
            <v:path/>
            <v:fill focussize="0,0"/>
            <v:stroke/>
            <v:imagedata o:title=""/>
            <o:lock v:ext="edit"/>
            <w10:wrap type="none"/>
            <w10:anchorlock/>
          </v:rect>
        </w:pict>
      </w:r>
    </w:p>
    <w:bookmarkEnd w:id="23"/>
    <w:bookmarkEnd w:id="25"/>
    <w:p w14:paraId="25B01591">
      <w:pPr>
        <w:pStyle w:val="5"/>
      </w:pPr>
      <w:bookmarkStart w:id="26" w:name="隐私保护意识"/>
      <w:r>
        <w:rPr>
          <w:rFonts w:ascii="Times New Roman" w:hAnsi="Times New Roman" w:eastAsia="微软雅黑"/>
          <w:sz w:val="24"/>
        </w:rPr>
        <w:t>11.2.2　隐私保护意识</w:t>
      </w:r>
    </w:p>
    <w:p w14:paraId="01B26868">
      <w:pPr>
        <w:pStyle w:val="6"/>
      </w:pPr>
      <w:bookmarkStart w:id="27" w:name="ai平台的数据处理风险"/>
      <w:r>
        <w:rPr>
          <w:rFonts w:ascii="Times New Roman" w:hAnsi="Times New Roman" w:eastAsia="微软雅黑"/>
          <w:sz w:val="24"/>
        </w:rPr>
        <w:t>1. AI平台的数据处理风险</w:t>
      </w:r>
    </w:p>
    <w:p w14:paraId="502FAD2B">
      <w:pPr>
        <w:pStyle w:val="23"/>
      </w:pPr>
      <w:r>
        <w:rPr>
          <w:rFonts w:ascii="Times New Roman" w:hAnsi="Times New Roman" w:eastAsia="微软雅黑"/>
          <w:sz w:val="24"/>
        </w:rPr>
        <w:t>当用户在AI平台上输入信息时，这些信息可能会经历以下处理过程，每个环节都存在一定的隐私风险。AI平台数据处理的风险链条如表11-4所示。</w:t>
      </w:r>
    </w:p>
    <w:p w14:paraId="50DF99B8">
      <w:pPr>
        <w:pStyle w:val="3"/>
      </w:pPr>
      <w:r>
        <w:rPr>
          <w:rFonts w:ascii="Times New Roman" w:hAnsi="Times New Roman" w:eastAsia="微软雅黑"/>
          <w:b/>
          <w:bCs/>
          <w:sz w:val="24"/>
        </w:rPr>
        <w:t>表11-4　AI平台数据处理的风险环节</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2"/>
        <w:gridCol w:w="3862"/>
        <w:gridCol w:w="3862"/>
      </w:tblGrid>
      <w:tr w14:paraId="4F3C9A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E695D55">
            <w:pPr>
              <w:pStyle w:val="24"/>
              <w:jc w:val="left"/>
            </w:pPr>
            <w:r>
              <w:rPr>
                <w:rFonts w:ascii="Times New Roman" w:hAnsi="Times New Roman" w:eastAsia="微软雅黑"/>
                <w:b/>
                <w:color w:val="1E3A8A"/>
                <w:sz w:val="22"/>
              </w:rPr>
              <w:t>处理环节</w:t>
            </w:r>
          </w:p>
        </w:tc>
        <w:tc>
          <w:tcPr>
            <w:tcBorders>
              <w:top w:val="single" w:color="E2E8F0" w:sz="6" w:space="0"/>
              <w:left w:val="single" w:color="E2E8F0" w:sz="6" w:space="0"/>
              <w:bottom w:val="single" w:color="E2E8F0" w:sz="6" w:space="0"/>
              <w:right w:val="single" w:color="E2E8F0" w:sz="6" w:space="0"/>
            </w:tcBorders>
            <w:shd w:val="clear" w:color="auto" w:fill="EEF4FF"/>
          </w:tcPr>
          <w:p w14:paraId="628805F3">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7A6F3C65">
            <w:pPr>
              <w:pStyle w:val="24"/>
              <w:jc w:val="left"/>
            </w:pPr>
            <w:r>
              <w:rPr>
                <w:rFonts w:ascii="Times New Roman" w:hAnsi="Times New Roman" w:eastAsia="微软雅黑"/>
                <w:b/>
                <w:color w:val="1E3A8A"/>
                <w:sz w:val="22"/>
              </w:rPr>
              <w:t>潜在风险</w:t>
            </w:r>
          </w:p>
        </w:tc>
      </w:tr>
      <w:tr w14:paraId="5E9B20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B2E6A0">
            <w:pPr>
              <w:pStyle w:val="24"/>
              <w:jc w:val="left"/>
            </w:pPr>
            <w:r>
              <w:rPr>
                <w:rFonts w:ascii="Times New Roman" w:hAnsi="Times New Roman" w:eastAsia="微软雅黑"/>
                <w:sz w:val="22"/>
              </w:rPr>
              <w:t>数据传输</w:t>
            </w:r>
          </w:p>
        </w:tc>
        <w:tc>
          <w:tcPr>
            <w:tcBorders>
              <w:top w:val="single" w:color="E2E8F0" w:sz="6" w:space="0"/>
              <w:left w:val="single" w:color="E2E8F0" w:sz="6" w:space="0"/>
              <w:bottom w:val="single" w:color="E2E8F0" w:sz="6" w:space="0"/>
              <w:right w:val="single" w:color="E2E8F0" w:sz="6" w:space="0"/>
            </w:tcBorders>
          </w:tcPr>
          <w:p w14:paraId="404D6D15">
            <w:pPr>
              <w:pStyle w:val="24"/>
              <w:jc w:val="left"/>
            </w:pPr>
            <w:r>
              <w:rPr>
                <w:rFonts w:ascii="Times New Roman" w:hAnsi="Times New Roman" w:eastAsia="微软雅黑"/>
                <w:sz w:val="22"/>
              </w:rPr>
              <w:t>用户输入通过网络传输到AI服务器</w:t>
            </w:r>
          </w:p>
        </w:tc>
        <w:tc>
          <w:tcPr>
            <w:tcBorders>
              <w:top w:val="single" w:color="E2E8F0" w:sz="6" w:space="0"/>
              <w:left w:val="single" w:color="E2E8F0" w:sz="6" w:space="0"/>
              <w:bottom w:val="single" w:color="E2E8F0" w:sz="6" w:space="0"/>
              <w:right w:val="single" w:color="E2E8F0" w:sz="6" w:space="0"/>
            </w:tcBorders>
          </w:tcPr>
          <w:p w14:paraId="4A6CAD97">
            <w:pPr>
              <w:pStyle w:val="24"/>
              <w:jc w:val="left"/>
            </w:pPr>
            <w:r>
              <w:rPr>
                <w:rFonts w:ascii="Times New Roman" w:hAnsi="Times New Roman" w:eastAsia="微软雅黑"/>
                <w:sz w:val="22"/>
              </w:rPr>
              <w:t>传输过程可能被截获（虽然概率低）</w:t>
            </w:r>
          </w:p>
        </w:tc>
      </w:tr>
      <w:tr w14:paraId="75582C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6C8D2F">
            <w:pPr>
              <w:pStyle w:val="24"/>
              <w:jc w:val="left"/>
            </w:pPr>
            <w:r>
              <w:rPr>
                <w:rFonts w:ascii="Times New Roman" w:hAnsi="Times New Roman" w:eastAsia="微软雅黑"/>
                <w:sz w:val="22"/>
              </w:rPr>
              <w:t>数据存储</w:t>
            </w:r>
          </w:p>
        </w:tc>
        <w:tc>
          <w:tcPr>
            <w:tcBorders>
              <w:top w:val="single" w:color="E2E8F0" w:sz="6" w:space="0"/>
              <w:left w:val="single" w:color="E2E8F0" w:sz="6" w:space="0"/>
              <w:bottom w:val="single" w:color="E2E8F0" w:sz="6" w:space="0"/>
              <w:right w:val="single" w:color="E2E8F0" w:sz="6" w:space="0"/>
            </w:tcBorders>
            <w:shd w:val="clear" w:color="auto" w:fill="F8FAFC"/>
          </w:tcPr>
          <w:p w14:paraId="781FE65D">
            <w:pPr>
              <w:pStyle w:val="24"/>
              <w:jc w:val="left"/>
            </w:pPr>
            <w:r>
              <w:rPr>
                <w:rFonts w:ascii="Times New Roman" w:hAnsi="Times New Roman" w:eastAsia="微软雅黑"/>
                <w:sz w:val="22"/>
              </w:rPr>
              <w:t>平台可能保存用户的对话记录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6231363D">
            <w:pPr>
              <w:pStyle w:val="24"/>
              <w:jc w:val="left"/>
            </w:pPr>
            <w:r>
              <w:rPr>
                <w:rFonts w:ascii="Times New Roman" w:hAnsi="Times New Roman" w:eastAsia="微软雅黑"/>
                <w:sz w:val="22"/>
              </w:rPr>
              <w:t>存储的数据可能被未授权访问</w:t>
            </w:r>
          </w:p>
        </w:tc>
      </w:tr>
      <w:tr w14:paraId="0646E3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3897FA">
            <w:pPr>
              <w:pStyle w:val="24"/>
              <w:jc w:val="left"/>
            </w:pPr>
            <w:r>
              <w:rPr>
                <w:rFonts w:ascii="Times New Roman" w:hAnsi="Times New Roman" w:eastAsia="微软雅黑"/>
                <w:sz w:val="22"/>
              </w:rPr>
              <w:t>数据使用</w:t>
            </w:r>
          </w:p>
        </w:tc>
        <w:tc>
          <w:tcPr>
            <w:tcBorders>
              <w:top w:val="single" w:color="E2E8F0" w:sz="6" w:space="0"/>
              <w:left w:val="single" w:color="E2E8F0" w:sz="6" w:space="0"/>
              <w:bottom w:val="single" w:color="E2E8F0" w:sz="6" w:space="0"/>
              <w:right w:val="single" w:color="E2E8F0" w:sz="6" w:space="0"/>
            </w:tcBorders>
          </w:tcPr>
          <w:p w14:paraId="09B8EE83">
            <w:pPr>
              <w:pStyle w:val="24"/>
              <w:jc w:val="left"/>
            </w:pPr>
            <w:r>
              <w:rPr>
                <w:rFonts w:ascii="Times New Roman" w:hAnsi="Times New Roman" w:eastAsia="微软雅黑"/>
                <w:sz w:val="22"/>
              </w:rPr>
              <w:t>部分平台可能使用对话数据改善模型</w:t>
            </w:r>
          </w:p>
        </w:tc>
        <w:tc>
          <w:tcPr>
            <w:tcBorders>
              <w:top w:val="single" w:color="E2E8F0" w:sz="6" w:space="0"/>
              <w:left w:val="single" w:color="E2E8F0" w:sz="6" w:space="0"/>
              <w:bottom w:val="single" w:color="E2E8F0" w:sz="6" w:space="0"/>
              <w:right w:val="single" w:color="E2E8F0" w:sz="6" w:space="0"/>
            </w:tcBorders>
          </w:tcPr>
          <w:p w14:paraId="70467EE2">
            <w:pPr>
              <w:pStyle w:val="24"/>
              <w:jc w:val="left"/>
            </w:pPr>
            <w:r>
              <w:rPr>
                <w:rFonts w:ascii="Times New Roman" w:hAnsi="Times New Roman" w:eastAsia="微软雅黑"/>
                <w:sz w:val="22"/>
              </w:rPr>
              <w:t>用户数据可能被用于模型训练</w:t>
            </w:r>
          </w:p>
        </w:tc>
      </w:tr>
      <w:tr w14:paraId="06345E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68BBFA">
            <w:pPr>
              <w:pStyle w:val="24"/>
              <w:jc w:val="left"/>
            </w:pPr>
            <w:r>
              <w:rPr>
                <w:rFonts w:ascii="Times New Roman" w:hAnsi="Times New Roman" w:eastAsia="微软雅黑"/>
                <w:sz w:val="22"/>
              </w:rPr>
              <w:t>数据共享</w:t>
            </w:r>
          </w:p>
        </w:tc>
        <w:tc>
          <w:tcPr>
            <w:tcBorders>
              <w:top w:val="single" w:color="E2E8F0" w:sz="6" w:space="0"/>
              <w:left w:val="single" w:color="E2E8F0" w:sz="6" w:space="0"/>
              <w:bottom w:val="single" w:color="E2E8F0" w:sz="6" w:space="0"/>
              <w:right w:val="single" w:color="E2E8F0" w:sz="6" w:space="0"/>
            </w:tcBorders>
            <w:shd w:val="clear" w:color="auto" w:fill="F8FAFC"/>
          </w:tcPr>
          <w:p w14:paraId="4234A520">
            <w:pPr>
              <w:pStyle w:val="24"/>
              <w:jc w:val="left"/>
            </w:pPr>
            <w:r>
              <w:rPr>
                <w:rFonts w:ascii="Times New Roman" w:hAnsi="Times New Roman" w:eastAsia="微软雅黑"/>
                <w:sz w:val="22"/>
              </w:rPr>
              <w:t>部分平台可能与第三方共享数据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4304466E">
            <w:pPr>
              <w:pStyle w:val="24"/>
              <w:jc w:val="left"/>
            </w:pPr>
            <w:r>
              <w:rPr>
                <w:rFonts w:ascii="Times New Roman" w:hAnsi="Times New Roman" w:eastAsia="微软雅黑"/>
                <w:sz w:val="22"/>
              </w:rPr>
              <w:t>数据可能流向非预期的接收方</w:t>
            </w:r>
          </w:p>
        </w:tc>
      </w:tr>
      <w:tr w14:paraId="53E30F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119445">
            <w:pPr>
              <w:pStyle w:val="24"/>
              <w:jc w:val="left"/>
            </w:pPr>
            <w:r>
              <w:rPr>
                <w:rFonts w:ascii="Times New Roman" w:hAnsi="Times New Roman" w:eastAsia="微软雅黑"/>
                <w:sz w:val="22"/>
              </w:rPr>
              <w:t>数据留存</w:t>
            </w:r>
          </w:p>
        </w:tc>
        <w:tc>
          <w:tcPr>
            <w:tcBorders>
              <w:top w:val="single" w:color="E2E8F0" w:sz="6" w:space="0"/>
              <w:left w:val="single" w:color="E2E8F0" w:sz="6" w:space="0"/>
              <w:bottom w:val="single" w:color="E2E8F0" w:sz="6" w:space="0"/>
              <w:right w:val="single" w:color="E2E8F0" w:sz="6" w:space="0"/>
            </w:tcBorders>
          </w:tcPr>
          <w:p w14:paraId="68E8EED2">
            <w:pPr>
              <w:pStyle w:val="24"/>
              <w:jc w:val="left"/>
            </w:pPr>
            <w:r>
              <w:rPr>
                <w:rFonts w:ascii="Times New Roman" w:hAnsi="Times New Roman" w:eastAsia="微软雅黑"/>
                <w:sz w:val="22"/>
              </w:rPr>
              <w:t>删除对话后数据可能仍保留在服务器</w:t>
            </w:r>
          </w:p>
        </w:tc>
        <w:tc>
          <w:tcPr>
            <w:tcBorders>
              <w:top w:val="single" w:color="E2E8F0" w:sz="6" w:space="0"/>
              <w:left w:val="single" w:color="E2E8F0" w:sz="6" w:space="0"/>
              <w:bottom w:val="single" w:color="E2E8F0" w:sz="6" w:space="0"/>
              <w:right w:val="single" w:color="E2E8F0" w:sz="6" w:space="0"/>
            </w:tcBorders>
          </w:tcPr>
          <w:p w14:paraId="5922B740">
            <w:pPr>
              <w:pStyle w:val="24"/>
              <w:jc w:val="left"/>
            </w:pPr>
            <w:r>
              <w:rPr>
                <w:rFonts w:ascii="Times New Roman" w:hAnsi="Times New Roman" w:eastAsia="微软雅黑"/>
                <w:sz w:val="22"/>
              </w:rPr>
              <w:t>用户以为删除了但实际仍存在</w:t>
            </w:r>
          </w:p>
        </w:tc>
      </w:tr>
      <w:bookmarkEnd w:id="27"/>
    </w:tbl>
    <w:p w14:paraId="535E48D5">
      <w:pPr>
        <w:pStyle w:val="6"/>
      </w:pPr>
      <w:bookmarkStart w:id="28" w:name="隐私保护的具体措施"/>
      <w:r>
        <w:rPr>
          <w:rFonts w:ascii="Times New Roman" w:hAnsi="Times New Roman" w:eastAsia="微软雅黑"/>
          <w:sz w:val="24"/>
        </w:rPr>
        <w:t>2. 隐私保护的具体措施</w:t>
      </w:r>
    </w:p>
    <w:p w14:paraId="56CC5DF8">
      <w:pPr>
        <w:pStyle w:val="23"/>
      </w:pPr>
      <w:r>
        <w:rPr>
          <w:rFonts w:ascii="Times New Roman" w:hAnsi="Times New Roman" w:eastAsia="微软雅黑"/>
          <w:sz w:val="24"/>
        </w:rPr>
        <w:t>针对上述风险，用户应当采取的隐私保护措施如表11-5所示。</w:t>
      </w:r>
    </w:p>
    <w:p w14:paraId="4A3BAF47">
      <w:pPr>
        <w:pStyle w:val="3"/>
      </w:pPr>
      <w:r>
        <w:rPr>
          <w:rFonts w:ascii="Times New Roman" w:hAnsi="Times New Roman" w:eastAsia="微软雅黑"/>
          <w:b/>
          <w:bCs/>
          <w:sz w:val="24"/>
        </w:rPr>
        <w:t>表11-5　AI使用中的隐私保护措施</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58"/>
        <w:gridCol w:w="6398"/>
      </w:tblGrid>
      <w:tr w14:paraId="08CFA0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0A3764">
            <w:pPr>
              <w:pStyle w:val="24"/>
              <w:jc w:val="left"/>
            </w:pPr>
            <w:r>
              <w:rPr>
                <w:rFonts w:ascii="Times New Roman" w:hAnsi="Times New Roman" w:eastAsia="微软雅黑"/>
                <w:b/>
                <w:color w:val="1E3A8A"/>
                <w:sz w:val="22"/>
              </w:rPr>
              <w:t>保护措施</w:t>
            </w:r>
          </w:p>
        </w:tc>
        <w:tc>
          <w:tcPr>
            <w:tcBorders>
              <w:top w:val="single" w:color="E2E8F0" w:sz="6" w:space="0"/>
              <w:left w:val="single" w:color="E2E8F0" w:sz="6" w:space="0"/>
              <w:bottom w:val="single" w:color="E2E8F0" w:sz="6" w:space="0"/>
              <w:right w:val="single" w:color="E2E8F0" w:sz="6" w:space="0"/>
            </w:tcBorders>
            <w:shd w:val="clear" w:color="auto" w:fill="EEF4FF"/>
          </w:tcPr>
          <w:p w14:paraId="6E1A55DB">
            <w:pPr>
              <w:pStyle w:val="24"/>
              <w:jc w:val="left"/>
            </w:pPr>
            <w:r>
              <w:rPr>
                <w:rFonts w:ascii="Times New Roman" w:hAnsi="Times New Roman" w:eastAsia="微软雅黑"/>
                <w:b/>
                <w:color w:val="1E3A8A"/>
                <w:sz w:val="22"/>
              </w:rPr>
              <w:t>具体操作</w:t>
            </w:r>
          </w:p>
        </w:tc>
      </w:tr>
      <w:tr w14:paraId="0003D3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B914D2">
            <w:pPr>
              <w:pStyle w:val="24"/>
              <w:jc w:val="left"/>
            </w:pPr>
            <w:r>
              <w:rPr>
                <w:rFonts w:ascii="Times New Roman" w:hAnsi="Times New Roman" w:eastAsia="微软雅黑"/>
                <w:sz w:val="22"/>
              </w:rPr>
              <w:t>了解平台隐私政策</w:t>
            </w:r>
          </w:p>
        </w:tc>
        <w:tc>
          <w:tcPr>
            <w:tcBorders>
              <w:top w:val="single" w:color="E2E8F0" w:sz="6" w:space="0"/>
              <w:left w:val="single" w:color="E2E8F0" w:sz="6" w:space="0"/>
              <w:bottom w:val="single" w:color="E2E8F0" w:sz="6" w:space="0"/>
              <w:right w:val="single" w:color="E2E8F0" w:sz="6" w:space="0"/>
            </w:tcBorders>
          </w:tcPr>
          <w:p w14:paraId="28852051">
            <w:pPr>
              <w:pStyle w:val="24"/>
              <w:jc w:val="left"/>
            </w:pPr>
            <w:r>
              <w:rPr>
                <w:rFonts w:ascii="Times New Roman" w:hAnsi="Times New Roman" w:eastAsia="微软雅黑"/>
                <w:sz w:val="22"/>
              </w:rPr>
              <w:t>在使用前阅读平台的隐私政策，了解数据存储和使用方式</w:t>
            </w:r>
          </w:p>
        </w:tc>
      </w:tr>
      <w:tr w14:paraId="217839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D2E487E">
            <w:pPr>
              <w:pStyle w:val="24"/>
              <w:jc w:val="left"/>
            </w:pPr>
            <w:r>
              <w:rPr>
                <w:rFonts w:ascii="Times New Roman" w:hAnsi="Times New Roman" w:eastAsia="微软雅黑"/>
                <w:sz w:val="22"/>
              </w:rPr>
              <w:t>关闭数据训练选项</w:t>
            </w:r>
          </w:p>
        </w:tc>
        <w:tc>
          <w:tcPr>
            <w:tcBorders>
              <w:top w:val="single" w:color="E2E8F0" w:sz="6" w:space="0"/>
              <w:left w:val="single" w:color="E2E8F0" w:sz="6" w:space="0"/>
              <w:bottom w:val="single" w:color="E2E8F0" w:sz="6" w:space="0"/>
              <w:right w:val="single" w:color="E2E8F0" w:sz="6" w:space="0"/>
            </w:tcBorders>
            <w:shd w:val="clear" w:color="auto" w:fill="F8FAFC"/>
          </w:tcPr>
          <w:p w14:paraId="457EE8AB">
            <w:pPr>
              <w:pStyle w:val="24"/>
              <w:jc w:val="left"/>
            </w:pPr>
            <w:r>
              <w:rPr>
                <w:rFonts w:ascii="Times New Roman" w:hAnsi="Times New Roman" w:eastAsia="微软雅黑"/>
                <w:sz w:val="22"/>
              </w:rPr>
              <w:t>在平台设置中关闭”允许使用对话数据改善模型”的选项</w:t>
            </w:r>
          </w:p>
        </w:tc>
      </w:tr>
      <w:tr w14:paraId="5EE444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5F0AD4">
            <w:pPr>
              <w:pStyle w:val="24"/>
              <w:jc w:val="left"/>
            </w:pPr>
            <w:r>
              <w:rPr>
                <w:rFonts w:ascii="Times New Roman" w:hAnsi="Times New Roman" w:eastAsia="微软雅黑"/>
                <w:sz w:val="22"/>
              </w:rPr>
              <w:t>数据脱敏后输入</w:t>
            </w:r>
          </w:p>
        </w:tc>
        <w:tc>
          <w:tcPr>
            <w:tcBorders>
              <w:top w:val="single" w:color="E2E8F0" w:sz="6" w:space="0"/>
              <w:left w:val="single" w:color="E2E8F0" w:sz="6" w:space="0"/>
              <w:bottom w:val="single" w:color="E2E8F0" w:sz="6" w:space="0"/>
              <w:right w:val="single" w:color="E2E8F0" w:sz="6" w:space="0"/>
            </w:tcBorders>
          </w:tcPr>
          <w:p w14:paraId="7582C9E1">
            <w:pPr>
              <w:pStyle w:val="24"/>
              <w:jc w:val="left"/>
            </w:pPr>
            <w:r>
              <w:rPr>
                <w:rFonts w:ascii="Times New Roman" w:hAnsi="Times New Roman" w:eastAsia="微软雅黑"/>
                <w:sz w:val="22"/>
              </w:rPr>
              <w:t>将敏感信息替换为虚构数据后再提交AI处理</w:t>
            </w:r>
          </w:p>
        </w:tc>
      </w:tr>
      <w:tr w14:paraId="632E57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CF016DF">
            <w:pPr>
              <w:pStyle w:val="24"/>
              <w:jc w:val="left"/>
            </w:pPr>
            <w:r>
              <w:rPr>
                <w:rFonts w:ascii="Times New Roman" w:hAnsi="Times New Roman" w:eastAsia="微软雅黑"/>
                <w:sz w:val="22"/>
              </w:rPr>
              <w:t>使用独立工作账号</w:t>
            </w:r>
          </w:p>
        </w:tc>
        <w:tc>
          <w:tcPr>
            <w:tcBorders>
              <w:top w:val="single" w:color="E2E8F0" w:sz="6" w:space="0"/>
              <w:left w:val="single" w:color="E2E8F0" w:sz="6" w:space="0"/>
              <w:bottom w:val="single" w:color="E2E8F0" w:sz="6" w:space="0"/>
              <w:right w:val="single" w:color="E2E8F0" w:sz="6" w:space="0"/>
            </w:tcBorders>
            <w:shd w:val="clear" w:color="auto" w:fill="F8FAFC"/>
          </w:tcPr>
          <w:p w14:paraId="7B677C9D">
            <w:pPr>
              <w:pStyle w:val="24"/>
              <w:jc w:val="left"/>
            </w:pPr>
            <w:r>
              <w:rPr>
                <w:rFonts w:ascii="Times New Roman" w:hAnsi="Times New Roman" w:eastAsia="微软雅黑"/>
                <w:sz w:val="22"/>
              </w:rPr>
              <w:t>工作内容和个人使用分开，避免混用</w:t>
            </w:r>
          </w:p>
        </w:tc>
      </w:tr>
      <w:tr w14:paraId="1408F2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D308DA">
            <w:pPr>
              <w:pStyle w:val="24"/>
              <w:jc w:val="left"/>
            </w:pPr>
            <w:r>
              <w:rPr>
                <w:rFonts w:ascii="Times New Roman" w:hAnsi="Times New Roman" w:eastAsia="微软雅黑"/>
                <w:sz w:val="22"/>
              </w:rPr>
              <w:t>定期清理对话记录</w:t>
            </w:r>
          </w:p>
        </w:tc>
        <w:tc>
          <w:tcPr>
            <w:tcBorders>
              <w:top w:val="single" w:color="E2E8F0" w:sz="6" w:space="0"/>
              <w:left w:val="single" w:color="E2E8F0" w:sz="6" w:space="0"/>
              <w:bottom w:val="single" w:color="E2E8F0" w:sz="6" w:space="0"/>
              <w:right w:val="single" w:color="E2E8F0" w:sz="6" w:space="0"/>
            </w:tcBorders>
          </w:tcPr>
          <w:p w14:paraId="3E2E5491">
            <w:pPr>
              <w:pStyle w:val="24"/>
              <w:jc w:val="left"/>
            </w:pPr>
            <w:r>
              <w:rPr>
                <w:rFonts w:ascii="Times New Roman" w:hAnsi="Times New Roman" w:eastAsia="微软雅黑"/>
                <w:sz w:val="22"/>
              </w:rPr>
              <w:t>定期删除不需要保留的历史对话</w:t>
            </w:r>
          </w:p>
        </w:tc>
      </w:tr>
      <w:tr w14:paraId="0C9487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23C332">
            <w:pPr>
              <w:pStyle w:val="24"/>
              <w:jc w:val="left"/>
            </w:pPr>
            <w:r>
              <w:rPr>
                <w:rFonts w:ascii="Times New Roman" w:hAnsi="Times New Roman" w:eastAsia="微软雅黑"/>
                <w:sz w:val="22"/>
              </w:rPr>
              <w:t>避免在公共网络使用</w:t>
            </w:r>
          </w:p>
        </w:tc>
        <w:tc>
          <w:tcPr>
            <w:tcBorders>
              <w:top w:val="single" w:color="E2E8F0" w:sz="6" w:space="0"/>
              <w:left w:val="single" w:color="E2E8F0" w:sz="6" w:space="0"/>
              <w:bottom w:val="single" w:color="E2E8F0" w:sz="6" w:space="0"/>
              <w:right w:val="single" w:color="E2E8F0" w:sz="6" w:space="0"/>
            </w:tcBorders>
            <w:shd w:val="clear" w:color="auto" w:fill="F8FAFC"/>
          </w:tcPr>
          <w:p w14:paraId="225CA45C">
            <w:pPr>
              <w:pStyle w:val="24"/>
              <w:jc w:val="left"/>
            </w:pPr>
            <w:r>
              <w:rPr>
                <w:rFonts w:ascii="Times New Roman" w:hAnsi="Times New Roman" w:eastAsia="微软雅黑"/>
                <w:sz w:val="22"/>
              </w:rPr>
              <w:t>在不安全的WiFi环境下避免输入敏感内容</w:t>
            </w:r>
          </w:p>
        </w:tc>
      </w:tr>
      <w:bookmarkEnd w:id="28"/>
    </w:tbl>
    <w:p w14:paraId="713664E7">
      <w:pPr>
        <w:pStyle w:val="6"/>
      </w:pPr>
      <w:bookmarkStart w:id="29" w:name="数据脱敏的基本方法"/>
      <w:r>
        <w:rPr>
          <w:rFonts w:ascii="Times New Roman" w:hAnsi="Times New Roman" w:eastAsia="微软雅黑"/>
          <w:sz w:val="24"/>
        </w:rPr>
        <w:t>3. 数据脱敏的基本方法</w:t>
      </w:r>
    </w:p>
    <w:p w14:paraId="0AAB6F0E">
      <w:pPr>
        <w:pStyle w:val="23"/>
      </w:pPr>
      <w:r>
        <w:rPr>
          <w:rFonts w:ascii="Times New Roman" w:hAnsi="Times New Roman" w:eastAsia="微软雅黑"/>
          <w:sz w:val="24"/>
        </w:rPr>
        <w:t>数据脱敏是保护隐私的重要手段，即在保持数据结构和分析价值的前提下，将其中的敏感信息替换为虚构信息。常见的脱敏方法如表11-6所示。</w:t>
      </w:r>
    </w:p>
    <w:p w14:paraId="7A23DE0F">
      <w:pPr>
        <w:pStyle w:val="3"/>
      </w:pPr>
      <w:r>
        <w:rPr>
          <w:rFonts w:ascii="Times New Roman" w:hAnsi="Times New Roman" w:eastAsia="微软雅黑"/>
          <w:b/>
          <w:bCs/>
          <w:sz w:val="24"/>
        </w:rPr>
        <w:t>表11-6　数据脱敏的常见方法</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0C1DE0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A7CB6AD">
            <w:pPr>
              <w:pStyle w:val="24"/>
              <w:jc w:val="left"/>
            </w:pPr>
            <w:r>
              <w:rPr>
                <w:rFonts w:ascii="Times New Roman" w:hAnsi="Times New Roman" w:eastAsia="微软雅黑"/>
                <w:b/>
                <w:color w:val="1E3A8A"/>
                <w:sz w:val="22"/>
              </w:rPr>
              <w:t>敏感数据类型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E837B6F">
            <w:pPr>
              <w:pStyle w:val="24"/>
              <w:jc w:val="left"/>
            </w:pPr>
            <w:r>
              <w:rPr>
                <w:rFonts w:ascii="Times New Roman" w:hAnsi="Times New Roman" w:eastAsia="微软雅黑"/>
                <w:b/>
                <w:color w:val="1E3A8A"/>
                <w:sz w:val="22"/>
              </w:rPr>
              <w:t>脱敏方式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5A201250">
            <w:pPr>
              <w:pStyle w:val="24"/>
              <w:jc w:val="left"/>
            </w:pPr>
            <w:r>
              <w:rPr>
                <w:rFonts w:ascii="Times New Roman" w:hAnsi="Times New Roman" w:eastAsia="微软雅黑"/>
                <w:b/>
                <w:color w:val="1E3A8A"/>
                <w:sz w:val="22"/>
              </w:rPr>
              <w:t>示例</w:t>
            </w:r>
          </w:p>
        </w:tc>
      </w:tr>
      <w:tr w14:paraId="52709A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FA43B7">
            <w:pPr>
              <w:pStyle w:val="24"/>
              <w:jc w:val="left"/>
            </w:pPr>
            <w:r>
              <w:rPr>
                <w:rFonts w:ascii="Times New Roman" w:hAnsi="Times New Roman" w:eastAsia="微软雅黑"/>
                <w:sz w:val="22"/>
              </w:rPr>
              <w:t>姓名</w:t>
            </w:r>
          </w:p>
        </w:tc>
        <w:tc>
          <w:tcPr>
            <w:tcBorders>
              <w:top w:val="single" w:color="E2E8F0" w:sz="6" w:space="0"/>
              <w:left w:val="single" w:color="E2E8F0" w:sz="6" w:space="0"/>
              <w:bottom w:val="single" w:color="E2E8F0" w:sz="6" w:space="0"/>
              <w:right w:val="single" w:color="E2E8F0" w:sz="6" w:space="0"/>
            </w:tcBorders>
          </w:tcPr>
          <w:p w14:paraId="290BAB62">
            <w:pPr>
              <w:pStyle w:val="24"/>
              <w:jc w:val="left"/>
            </w:pPr>
            <w:r>
              <w:rPr>
                <w:rFonts w:ascii="Times New Roman" w:hAnsi="Times New Roman" w:eastAsia="微软雅黑"/>
                <w:sz w:val="22"/>
              </w:rPr>
              <w:t>替换为代号</w:t>
            </w:r>
          </w:p>
        </w:tc>
        <w:tc>
          <w:tcPr>
            <w:tcBorders>
              <w:top w:val="single" w:color="E2E8F0" w:sz="6" w:space="0"/>
              <w:left w:val="single" w:color="E2E8F0" w:sz="6" w:space="0"/>
              <w:bottom w:val="single" w:color="E2E8F0" w:sz="6" w:space="0"/>
              <w:right w:val="single" w:color="E2E8F0" w:sz="6" w:space="0"/>
            </w:tcBorders>
          </w:tcPr>
          <w:p w14:paraId="658AE39B">
            <w:pPr>
              <w:pStyle w:val="24"/>
              <w:jc w:val="left"/>
            </w:pPr>
            <w:r>
              <w:rPr>
                <w:rFonts w:ascii="Times New Roman" w:hAnsi="Times New Roman" w:eastAsia="微软雅黑"/>
                <w:sz w:val="22"/>
              </w:rPr>
              <w:t>“张三”→“客户A”</w:t>
            </w:r>
          </w:p>
        </w:tc>
      </w:tr>
      <w:tr w14:paraId="616CD5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20033F6">
            <w:pPr>
              <w:pStyle w:val="24"/>
              <w:jc w:val="left"/>
            </w:pPr>
            <w:r>
              <w:rPr>
                <w:rFonts w:ascii="Times New Roman" w:hAnsi="Times New Roman" w:eastAsia="微软雅黑"/>
                <w:sz w:val="22"/>
              </w:rPr>
              <w:t>手机号</w:t>
            </w:r>
          </w:p>
        </w:tc>
        <w:tc>
          <w:tcPr>
            <w:tcBorders>
              <w:top w:val="single" w:color="E2E8F0" w:sz="6" w:space="0"/>
              <w:left w:val="single" w:color="E2E8F0" w:sz="6" w:space="0"/>
              <w:bottom w:val="single" w:color="E2E8F0" w:sz="6" w:space="0"/>
              <w:right w:val="single" w:color="E2E8F0" w:sz="6" w:space="0"/>
            </w:tcBorders>
            <w:shd w:val="clear" w:color="auto" w:fill="F8FAFC"/>
          </w:tcPr>
          <w:p w14:paraId="5551E4A6">
            <w:pPr>
              <w:pStyle w:val="24"/>
              <w:jc w:val="left"/>
            </w:pPr>
            <w:r>
              <w:rPr>
                <w:rFonts w:ascii="Times New Roman" w:hAnsi="Times New Roman" w:eastAsia="微软雅黑"/>
                <w:sz w:val="22"/>
              </w:rPr>
              <w:t>部分隐藏或替换</w:t>
            </w:r>
          </w:p>
        </w:tc>
        <w:tc>
          <w:tcPr>
            <w:tcBorders>
              <w:top w:val="single" w:color="E2E8F0" w:sz="6" w:space="0"/>
              <w:left w:val="single" w:color="E2E8F0" w:sz="6" w:space="0"/>
              <w:bottom w:val="single" w:color="E2E8F0" w:sz="6" w:space="0"/>
              <w:right w:val="single" w:color="E2E8F0" w:sz="6" w:space="0"/>
            </w:tcBorders>
            <w:shd w:val="clear" w:color="auto" w:fill="F8FAFC"/>
          </w:tcPr>
          <w:p w14:paraId="4E092D4D">
            <w:pPr>
              <w:pStyle w:val="24"/>
              <w:jc w:val="left"/>
            </w:pPr>
            <w:r>
              <w:rPr>
                <w:rFonts w:ascii="Times New Roman" w:hAnsi="Times New Roman" w:eastAsia="微软雅黑"/>
                <w:sz w:val="22"/>
              </w:rPr>
              <w:t>“13812345678”→“138****5678”或虚构号码</w:t>
            </w:r>
          </w:p>
        </w:tc>
      </w:tr>
      <w:tr w14:paraId="4979E0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7969062">
            <w:pPr>
              <w:pStyle w:val="24"/>
              <w:jc w:val="left"/>
            </w:pPr>
            <w:r>
              <w:rPr>
                <w:rFonts w:ascii="Times New Roman" w:hAnsi="Times New Roman" w:eastAsia="微软雅黑"/>
                <w:sz w:val="22"/>
              </w:rPr>
              <w:t>身份证号</w:t>
            </w:r>
          </w:p>
        </w:tc>
        <w:tc>
          <w:tcPr>
            <w:tcBorders>
              <w:top w:val="single" w:color="E2E8F0" w:sz="6" w:space="0"/>
              <w:left w:val="single" w:color="E2E8F0" w:sz="6" w:space="0"/>
              <w:bottom w:val="single" w:color="E2E8F0" w:sz="6" w:space="0"/>
              <w:right w:val="single" w:color="E2E8F0" w:sz="6" w:space="0"/>
            </w:tcBorders>
          </w:tcPr>
          <w:p w14:paraId="3F9486AC">
            <w:pPr>
              <w:pStyle w:val="24"/>
              <w:jc w:val="left"/>
            </w:pPr>
            <w:r>
              <w:rPr>
                <w:rFonts w:ascii="Times New Roman" w:hAnsi="Times New Roman" w:eastAsia="微软雅黑"/>
                <w:sz w:val="22"/>
              </w:rPr>
              <w:t>部分隐藏</w:t>
            </w:r>
          </w:p>
        </w:tc>
        <w:tc>
          <w:tcPr>
            <w:tcBorders>
              <w:top w:val="single" w:color="E2E8F0" w:sz="6" w:space="0"/>
              <w:left w:val="single" w:color="E2E8F0" w:sz="6" w:space="0"/>
              <w:bottom w:val="single" w:color="E2E8F0" w:sz="6" w:space="0"/>
              <w:right w:val="single" w:color="E2E8F0" w:sz="6" w:space="0"/>
            </w:tcBorders>
          </w:tcPr>
          <w:p w14:paraId="1ACA63C5">
            <w:pPr>
              <w:pStyle w:val="24"/>
              <w:jc w:val="left"/>
            </w:pPr>
            <w:r>
              <w:rPr>
                <w:rFonts w:ascii="Times New Roman" w:hAnsi="Times New Roman" w:eastAsia="微软雅黑"/>
                <w:sz w:val="22"/>
              </w:rPr>
              <w:t>“110105199001011234”→“110105****1234”</w:t>
            </w:r>
          </w:p>
        </w:tc>
      </w:tr>
      <w:tr w14:paraId="22F724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98231E">
            <w:pPr>
              <w:pStyle w:val="24"/>
              <w:jc w:val="left"/>
            </w:pPr>
            <w:r>
              <w:rPr>
                <w:rFonts w:ascii="Times New Roman" w:hAnsi="Times New Roman" w:eastAsia="微软雅黑"/>
                <w:sz w:val="22"/>
              </w:rPr>
              <w:t>公司名称</w:t>
            </w:r>
          </w:p>
        </w:tc>
        <w:tc>
          <w:tcPr>
            <w:tcBorders>
              <w:top w:val="single" w:color="E2E8F0" w:sz="6" w:space="0"/>
              <w:left w:val="single" w:color="E2E8F0" w:sz="6" w:space="0"/>
              <w:bottom w:val="single" w:color="E2E8F0" w:sz="6" w:space="0"/>
              <w:right w:val="single" w:color="E2E8F0" w:sz="6" w:space="0"/>
            </w:tcBorders>
            <w:shd w:val="clear" w:color="auto" w:fill="F8FAFC"/>
          </w:tcPr>
          <w:p w14:paraId="188584C6">
            <w:pPr>
              <w:pStyle w:val="24"/>
              <w:jc w:val="left"/>
            </w:pPr>
            <w:r>
              <w:rPr>
                <w:rFonts w:ascii="Times New Roman" w:hAnsi="Times New Roman" w:eastAsia="微软雅黑"/>
                <w:sz w:val="22"/>
              </w:rPr>
              <w:t>替换为代称</w:t>
            </w:r>
          </w:p>
        </w:tc>
        <w:tc>
          <w:tcPr>
            <w:tcBorders>
              <w:top w:val="single" w:color="E2E8F0" w:sz="6" w:space="0"/>
              <w:left w:val="single" w:color="E2E8F0" w:sz="6" w:space="0"/>
              <w:bottom w:val="single" w:color="E2E8F0" w:sz="6" w:space="0"/>
              <w:right w:val="single" w:color="E2E8F0" w:sz="6" w:space="0"/>
            </w:tcBorders>
            <w:shd w:val="clear" w:color="auto" w:fill="F8FAFC"/>
          </w:tcPr>
          <w:p w14:paraId="341B59C9">
            <w:pPr>
              <w:pStyle w:val="24"/>
              <w:jc w:val="left"/>
            </w:pPr>
            <w:r>
              <w:rPr>
                <w:rFonts w:ascii="Times New Roman" w:hAnsi="Times New Roman" w:eastAsia="微软雅黑"/>
                <w:sz w:val="22"/>
              </w:rPr>
              <w:t>“某某科技公司”→“A公司”</w:t>
            </w:r>
          </w:p>
        </w:tc>
      </w:tr>
      <w:tr w14:paraId="0D27B8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93C8B7A">
            <w:pPr>
              <w:pStyle w:val="24"/>
              <w:jc w:val="left"/>
            </w:pPr>
            <w:r>
              <w:rPr>
                <w:rFonts w:ascii="Times New Roman" w:hAnsi="Times New Roman" w:eastAsia="微软雅黑"/>
                <w:sz w:val="22"/>
              </w:rPr>
              <w:t>金额数据</w:t>
            </w:r>
          </w:p>
        </w:tc>
        <w:tc>
          <w:tcPr>
            <w:tcBorders>
              <w:top w:val="single" w:color="E2E8F0" w:sz="6" w:space="0"/>
              <w:left w:val="single" w:color="E2E8F0" w:sz="6" w:space="0"/>
              <w:bottom w:val="single" w:color="E2E8F0" w:sz="6" w:space="0"/>
              <w:right w:val="single" w:color="E2E8F0" w:sz="6" w:space="0"/>
            </w:tcBorders>
          </w:tcPr>
          <w:p w14:paraId="563F2323">
            <w:pPr>
              <w:pStyle w:val="24"/>
              <w:jc w:val="left"/>
            </w:pPr>
            <w:r>
              <w:rPr>
                <w:rFonts w:ascii="Times New Roman" w:hAnsi="Times New Roman" w:eastAsia="微软雅黑"/>
                <w:sz w:val="22"/>
              </w:rPr>
              <w:t>等比缩放或替换</w:t>
            </w:r>
          </w:p>
        </w:tc>
        <w:tc>
          <w:tcPr>
            <w:tcBorders>
              <w:top w:val="single" w:color="E2E8F0" w:sz="6" w:space="0"/>
              <w:left w:val="single" w:color="E2E8F0" w:sz="6" w:space="0"/>
              <w:bottom w:val="single" w:color="E2E8F0" w:sz="6" w:space="0"/>
              <w:right w:val="single" w:color="E2E8F0" w:sz="6" w:space="0"/>
            </w:tcBorders>
          </w:tcPr>
          <w:p w14:paraId="689EEC63">
            <w:pPr>
              <w:pStyle w:val="24"/>
              <w:jc w:val="left"/>
            </w:pPr>
            <w:r>
              <w:rPr>
                <w:rFonts w:ascii="Times New Roman" w:hAnsi="Times New Roman" w:eastAsia="微软雅黑"/>
                <w:sz w:val="22"/>
              </w:rPr>
              <w:t>实际金额的10%，或使用模拟数据</w:t>
            </w:r>
          </w:p>
        </w:tc>
      </w:tr>
      <w:tr w14:paraId="1E97E2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EFBBE9">
            <w:pPr>
              <w:pStyle w:val="24"/>
              <w:jc w:val="left"/>
            </w:pPr>
            <w:r>
              <w:rPr>
                <w:rFonts w:ascii="Times New Roman" w:hAnsi="Times New Roman" w:eastAsia="微软雅黑"/>
                <w:sz w:val="22"/>
              </w:rPr>
              <w:t>地址信息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67952981">
            <w:pPr>
              <w:pStyle w:val="24"/>
              <w:jc w:val="left"/>
            </w:pPr>
            <w:r>
              <w:rPr>
                <w:rFonts w:ascii="Times New Roman" w:hAnsi="Times New Roman" w:eastAsia="微软雅黑"/>
                <w:sz w:val="22"/>
              </w:rPr>
              <w:t>模糊化</w:t>
            </w:r>
          </w:p>
        </w:tc>
        <w:tc>
          <w:tcPr>
            <w:tcBorders>
              <w:top w:val="single" w:color="E2E8F0" w:sz="6" w:space="0"/>
              <w:left w:val="single" w:color="E2E8F0" w:sz="6" w:space="0"/>
              <w:bottom w:val="single" w:color="E2E8F0" w:sz="6" w:space="0"/>
              <w:right w:val="single" w:color="E2E8F0" w:sz="6" w:space="0"/>
            </w:tcBorders>
            <w:shd w:val="clear" w:color="auto" w:fill="F8FAFC"/>
          </w:tcPr>
          <w:p w14:paraId="015C0421">
            <w:pPr>
              <w:pStyle w:val="24"/>
              <w:jc w:val="left"/>
            </w:pPr>
            <w:r>
              <w:rPr>
                <w:rFonts w:ascii="Times New Roman" w:hAnsi="Times New Roman" w:eastAsia="微软雅黑"/>
                <w:sz w:val="22"/>
              </w:rPr>
              <w:t>“北京市朝阳区某某路123号”→“某一线城市某区”</w:t>
            </w:r>
          </w:p>
        </w:tc>
      </w:tr>
    </w:tbl>
    <w:p w14:paraId="3447CAA6">
      <w:r>
        <w:pict>
          <v:rect id="_x0000_i1038" o:spt="1" style="height:1.5pt;width:0pt;" coordsize="21600,21600" o:hr="t" o:hrstd="t" o:hralign="center">
            <v:path/>
            <v:fill focussize="0,0"/>
            <v:stroke/>
            <v:imagedata o:title=""/>
            <o:lock v:ext="edit"/>
            <w10:wrap type="none"/>
            <w10:anchorlock/>
          </v:rect>
        </w:pict>
      </w:r>
    </w:p>
    <w:bookmarkEnd w:id="26"/>
    <w:bookmarkEnd w:id="29"/>
    <w:p w14:paraId="4F13FFDC">
      <w:pPr>
        <w:pStyle w:val="5"/>
      </w:pPr>
      <w:bookmarkStart w:id="30" w:name="工作保密要求"/>
      <w:r>
        <w:rPr>
          <w:rFonts w:ascii="Times New Roman" w:hAnsi="Times New Roman" w:eastAsia="微软雅黑"/>
          <w:sz w:val="24"/>
        </w:rPr>
        <w:t>11.2.3　工作保密要求</w:t>
      </w:r>
    </w:p>
    <w:p w14:paraId="34154D14">
      <w:pPr>
        <w:pStyle w:val="6"/>
      </w:pPr>
      <w:bookmarkStart w:id="31" w:name="职场中的保密义务"/>
      <w:r>
        <w:rPr>
          <w:rFonts w:ascii="Times New Roman" w:hAnsi="Times New Roman" w:eastAsia="微软雅黑"/>
          <w:sz w:val="24"/>
        </w:rPr>
        <w:t>1. 职场中的保密义务</w:t>
      </w:r>
    </w:p>
    <w:p w14:paraId="20394FF7">
      <w:pPr>
        <w:pStyle w:val="23"/>
      </w:pPr>
      <w:r>
        <w:rPr>
          <w:rFonts w:ascii="Times New Roman" w:hAnsi="Times New Roman" w:eastAsia="微软雅黑"/>
          <w:sz w:val="24"/>
        </w:rPr>
        <w:t>绝大多数企业在员工入职时都会签署保密协议或在劳动合同中包含保密条款。这些条款通常要求员工对工作中接触到的商业信息、客户信息和内部管理信息保密。</w:t>
      </w:r>
    </w:p>
    <w:p w14:paraId="3599F571">
      <w:pPr>
        <w:pStyle w:val="3"/>
      </w:pPr>
      <w:r>
        <w:rPr>
          <w:rFonts w:ascii="Times New Roman" w:hAnsi="Times New Roman" w:eastAsia="微软雅黑"/>
          <w:sz w:val="24"/>
        </w:rPr>
        <w:t>使用AI工具并不能免除保密义务——事实上，不当使用AI反而可能成为违反保密义务的新途径。</w:t>
      </w:r>
    </w:p>
    <w:bookmarkEnd w:id="31"/>
    <w:p w14:paraId="2CC6CDFA">
      <w:pPr>
        <w:pStyle w:val="6"/>
      </w:pPr>
      <w:bookmarkStart w:id="32" w:name="工作场景中的ai使用保密原则"/>
      <w:r>
        <w:rPr>
          <w:rFonts w:ascii="Times New Roman" w:hAnsi="Times New Roman" w:eastAsia="微软雅黑"/>
          <w:sz w:val="24"/>
        </w:rPr>
        <w:t>2. 工作场景中的AI使用保密原则</w:t>
      </w:r>
    </w:p>
    <w:p w14:paraId="1BFB19C9">
      <w:pPr>
        <w:pStyle w:val="23"/>
      </w:pPr>
      <w:r>
        <w:rPr>
          <w:rFonts w:ascii="Times New Roman" w:hAnsi="Times New Roman" w:eastAsia="微软雅黑"/>
          <w:sz w:val="24"/>
        </w:rPr>
        <w:t>在工作场景中使用AI时，应当遵循的保密原则如图11-7所示。</w:t>
      </w:r>
    </w:p>
    <w:p w14:paraId="0D8B12AE">
      <w:pPr>
        <w:pStyle w:val="35"/>
      </w:pPr>
      <w:r>
        <w:drawing>
          <wp:inline distT="0" distB="0" distL="114300" distR="114300">
            <wp:extent cx="4800600" cy="832485"/>
            <wp:effectExtent l="0" t="0" r="0" b="0"/>
            <wp:docPr id="6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mermaid diagram"/>
                    <pic:cNvPicPr>
                      <a:picLocks noChangeAspect="1" noChangeArrowheads="1"/>
                    </pic:cNvPicPr>
                  </pic:nvPicPr>
                  <pic:blipFill>
                    <a:blip r:embed="rId11"/>
                    <a:stretch>
                      <a:fillRect/>
                    </a:stretch>
                  </pic:blipFill>
                  <pic:spPr>
                    <a:xfrm>
                      <a:off x="0" y="0"/>
                      <a:ext cx="4800600" cy="832757"/>
                    </a:xfrm>
                    <a:prstGeom prst="rect">
                      <a:avLst/>
                    </a:prstGeom>
                    <a:noFill/>
                    <a:ln w="9525">
                      <a:noFill/>
                    </a:ln>
                  </pic:spPr>
                </pic:pic>
              </a:graphicData>
            </a:graphic>
          </wp:inline>
        </w:drawing>
      </w:r>
    </w:p>
    <w:p w14:paraId="30331C3B">
      <w:pPr>
        <w:pStyle w:val="3"/>
      </w:pPr>
      <w:r>
        <w:rPr>
          <w:rFonts w:ascii="Times New Roman" w:hAnsi="Times New Roman" w:eastAsia="微软雅黑"/>
          <w:sz w:val="24"/>
        </w:rPr>
        <w:t>▲ 图11-7　工作中使用AI的保密原则</w:t>
      </w:r>
    </w:p>
    <w:bookmarkEnd w:id="32"/>
    <w:p w14:paraId="44C6F170">
      <w:pPr>
        <w:pStyle w:val="6"/>
      </w:pPr>
      <w:bookmarkStart w:id="33" w:name="工作保密场景的案例分析"/>
      <w:r>
        <w:rPr>
          <w:rFonts w:ascii="Times New Roman" w:hAnsi="Times New Roman" w:eastAsia="微软雅黑"/>
          <w:sz w:val="24"/>
        </w:rPr>
        <w:t>3. 工作保密场景的案例分析</w:t>
      </w:r>
    </w:p>
    <w:p w14:paraId="57DF3558">
      <w:pPr>
        <w:pStyle w:val="23"/>
      </w:pPr>
      <w:r>
        <w:rPr>
          <w:rFonts w:ascii="Times New Roman" w:hAnsi="Times New Roman" w:eastAsia="微软雅黑"/>
          <w:sz w:val="24"/>
        </w:rPr>
        <w:t>以下是几个常见的工作保密场景，帮助学习者判断哪些做法是合规的、哪些是有风险的。</w:t>
      </w:r>
    </w:p>
    <w:p w14:paraId="7BCCB4A3">
      <w:pPr>
        <w:pStyle w:val="3"/>
      </w:pPr>
      <w:r>
        <w:rPr>
          <w:rFonts w:ascii="Times New Roman" w:hAnsi="Times New Roman" w:eastAsia="微软雅黑"/>
          <w:b/>
          <w:bCs/>
          <w:sz w:val="24"/>
        </w:rPr>
        <w:t>表11-7　工作保密场景的合规判断</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72F3B4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F7F229F">
            <w:pPr>
              <w:pStyle w:val="24"/>
              <w:jc w:val="left"/>
            </w:pPr>
            <w:r>
              <w:rPr>
                <w:rFonts w:ascii="Times New Roman" w:hAnsi="Times New Roman" w:eastAsia="微软雅黑"/>
                <w:b/>
                <w:color w:val="1E3A8A"/>
                <w:sz w:val="22"/>
              </w:rPr>
              <w:t>场景描述</w:t>
            </w:r>
          </w:p>
        </w:tc>
        <w:tc>
          <w:tcPr>
            <w:tcBorders>
              <w:top w:val="single" w:color="E2E8F0" w:sz="6" w:space="0"/>
              <w:left w:val="single" w:color="E2E8F0" w:sz="6" w:space="0"/>
              <w:bottom w:val="single" w:color="E2E8F0" w:sz="6" w:space="0"/>
              <w:right w:val="single" w:color="E2E8F0" w:sz="6" w:space="0"/>
            </w:tcBorders>
            <w:shd w:val="clear" w:color="auto" w:fill="EEF4FF"/>
          </w:tcPr>
          <w:p w14:paraId="704EDE0C">
            <w:pPr>
              <w:pStyle w:val="24"/>
              <w:jc w:val="left"/>
            </w:pPr>
            <w:r>
              <w:rPr>
                <w:rFonts w:ascii="Times New Roman" w:hAnsi="Times New Roman" w:eastAsia="微软雅黑"/>
                <w:b/>
                <w:color w:val="1E3A8A"/>
                <w:sz w:val="22"/>
              </w:rPr>
              <w:t>合规判断</w:t>
            </w:r>
          </w:p>
        </w:tc>
        <w:tc>
          <w:tcPr>
            <w:tcBorders>
              <w:top w:val="single" w:color="E2E8F0" w:sz="6" w:space="0"/>
              <w:left w:val="single" w:color="E2E8F0" w:sz="6" w:space="0"/>
              <w:bottom w:val="single" w:color="E2E8F0" w:sz="6" w:space="0"/>
              <w:right w:val="single" w:color="E2E8F0" w:sz="6" w:space="0"/>
            </w:tcBorders>
            <w:shd w:val="clear" w:color="auto" w:fill="EEF4FF"/>
          </w:tcPr>
          <w:p w14:paraId="63D4A0F2">
            <w:pPr>
              <w:pStyle w:val="24"/>
              <w:jc w:val="left"/>
            </w:pPr>
            <w:r>
              <w:rPr>
                <w:rFonts w:ascii="Times New Roman" w:hAnsi="Times New Roman" w:eastAsia="微软雅黑"/>
                <w:b/>
                <w:color w:val="1E3A8A"/>
                <w:sz w:val="22"/>
              </w:rPr>
              <w:t>说明</w:t>
            </w:r>
          </w:p>
        </w:tc>
      </w:tr>
      <w:tr w14:paraId="63F394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B1AB65">
            <w:pPr>
              <w:pStyle w:val="24"/>
              <w:jc w:val="left"/>
            </w:pPr>
            <w:r>
              <w:rPr>
                <w:rFonts w:ascii="Times New Roman" w:hAnsi="Times New Roman" w:eastAsia="微软雅黑"/>
                <w:sz w:val="22"/>
              </w:rPr>
              <w:t>将公司产品手册（已公开发布）上传AI，请AI生成FAQ</w:t>
            </w:r>
          </w:p>
        </w:tc>
        <w:tc>
          <w:tcPr>
            <w:tcBorders>
              <w:top w:val="single" w:color="E2E8F0" w:sz="6" w:space="0"/>
              <w:left w:val="single" w:color="E2E8F0" w:sz="6" w:space="0"/>
              <w:bottom w:val="single" w:color="E2E8F0" w:sz="6" w:space="0"/>
              <w:right w:val="single" w:color="E2E8F0" w:sz="6" w:space="0"/>
            </w:tcBorders>
          </w:tcPr>
          <w:p w14:paraId="42CD5B66">
            <w:pPr>
              <w:pStyle w:val="24"/>
              <w:jc w:val="left"/>
            </w:pPr>
            <w:r>
              <w:rPr>
                <w:rFonts w:ascii="Times New Roman" w:hAnsi="Times New Roman" w:eastAsia="微软雅黑"/>
                <w:sz w:val="22"/>
              </w:rPr>
              <w:t>合规</w:t>
            </w:r>
          </w:p>
        </w:tc>
        <w:tc>
          <w:tcPr>
            <w:tcBorders>
              <w:top w:val="single" w:color="E2E8F0" w:sz="6" w:space="0"/>
              <w:left w:val="single" w:color="E2E8F0" w:sz="6" w:space="0"/>
              <w:bottom w:val="single" w:color="E2E8F0" w:sz="6" w:space="0"/>
              <w:right w:val="single" w:color="E2E8F0" w:sz="6" w:space="0"/>
            </w:tcBorders>
          </w:tcPr>
          <w:p w14:paraId="5E5F1CAA">
            <w:pPr>
              <w:pStyle w:val="24"/>
              <w:jc w:val="left"/>
            </w:pPr>
            <w:r>
              <w:rPr>
                <w:rFonts w:ascii="Times New Roman" w:hAnsi="Times New Roman" w:eastAsia="微软雅黑"/>
                <w:sz w:val="22"/>
              </w:rPr>
              <w:t>已公开的信息可以使用</w:t>
            </w:r>
          </w:p>
        </w:tc>
      </w:tr>
      <w:tr w14:paraId="3F38DD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B2D458">
            <w:pPr>
              <w:pStyle w:val="24"/>
              <w:jc w:val="left"/>
            </w:pPr>
            <w:r>
              <w:rPr>
                <w:rFonts w:ascii="Times New Roman" w:hAnsi="Times New Roman" w:eastAsia="微软雅黑"/>
                <w:sz w:val="22"/>
              </w:rPr>
              <w:t>将含有客户姓名和联系方式的表格上传AI分析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4A503D29">
            <w:pPr>
              <w:pStyle w:val="24"/>
              <w:jc w:val="left"/>
            </w:pPr>
            <w:r>
              <w:rPr>
                <w:rFonts w:ascii="Times New Roman" w:hAnsi="Times New Roman" w:eastAsia="微软雅黑"/>
                <w:sz w:val="22"/>
              </w:rPr>
              <w:t>不合规</w:t>
            </w:r>
          </w:p>
        </w:tc>
        <w:tc>
          <w:tcPr>
            <w:tcBorders>
              <w:top w:val="single" w:color="E2E8F0" w:sz="6" w:space="0"/>
              <w:left w:val="single" w:color="E2E8F0" w:sz="6" w:space="0"/>
              <w:bottom w:val="single" w:color="E2E8F0" w:sz="6" w:space="0"/>
              <w:right w:val="single" w:color="E2E8F0" w:sz="6" w:space="0"/>
            </w:tcBorders>
            <w:shd w:val="clear" w:color="auto" w:fill="F8FAFC"/>
          </w:tcPr>
          <w:p w14:paraId="35FD993C">
            <w:pPr>
              <w:pStyle w:val="24"/>
              <w:jc w:val="left"/>
            </w:pPr>
            <w:r>
              <w:rPr>
                <w:rFonts w:ascii="Times New Roman" w:hAnsi="Times New Roman" w:eastAsia="微软雅黑"/>
                <w:sz w:val="22"/>
              </w:rPr>
              <w:t>涉及客户个人信息，应脱敏后处理</w:t>
            </w:r>
          </w:p>
        </w:tc>
      </w:tr>
      <w:tr w14:paraId="6042D4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EE5467">
            <w:pPr>
              <w:pStyle w:val="24"/>
              <w:jc w:val="left"/>
            </w:pPr>
            <w:r>
              <w:rPr>
                <w:rFonts w:ascii="Times New Roman" w:hAnsi="Times New Roman" w:eastAsia="微软雅黑"/>
                <w:sz w:val="22"/>
              </w:rPr>
              <w:t>在AI对话中讨论公司未公开的收购计划</w:t>
            </w:r>
          </w:p>
        </w:tc>
        <w:tc>
          <w:tcPr>
            <w:tcBorders>
              <w:top w:val="single" w:color="E2E8F0" w:sz="6" w:space="0"/>
              <w:left w:val="single" w:color="E2E8F0" w:sz="6" w:space="0"/>
              <w:bottom w:val="single" w:color="E2E8F0" w:sz="6" w:space="0"/>
              <w:right w:val="single" w:color="E2E8F0" w:sz="6" w:space="0"/>
            </w:tcBorders>
          </w:tcPr>
          <w:p w14:paraId="0DBF5E77">
            <w:pPr>
              <w:pStyle w:val="24"/>
              <w:jc w:val="left"/>
            </w:pPr>
            <w:r>
              <w:rPr>
                <w:rFonts w:ascii="Times New Roman" w:hAnsi="Times New Roman" w:eastAsia="微软雅黑"/>
                <w:sz w:val="22"/>
              </w:rPr>
              <w:t>不合规</w:t>
            </w:r>
          </w:p>
        </w:tc>
        <w:tc>
          <w:tcPr>
            <w:tcBorders>
              <w:top w:val="single" w:color="E2E8F0" w:sz="6" w:space="0"/>
              <w:left w:val="single" w:color="E2E8F0" w:sz="6" w:space="0"/>
              <w:bottom w:val="single" w:color="E2E8F0" w:sz="6" w:space="0"/>
              <w:right w:val="single" w:color="E2E8F0" w:sz="6" w:space="0"/>
            </w:tcBorders>
          </w:tcPr>
          <w:p w14:paraId="5C76AFD5">
            <w:pPr>
              <w:pStyle w:val="24"/>
              <w:jc w:val="left"/>
            </w:pPr>
            <w:r>
              <w:rPr>
                <w:rFonts w:ascii="Times New Roman" w:hAnsi="Times New Roman" w:eastAsia="微软雅黑"/>
                <w:sz w:val="22"/>
              </w:rPr>
              <w:t>属于商业机密，不应在公共AI平台讨论</w:t>
            </w:r>
          </w:p>
        </w:tc>
      </w:tr>
      <w:tr w14:paraId="50F825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D7BCD6">
            <w:pPr>
              <w:pStyle w:val="24"/>
              <w:jc w:val="left"/>
            </w:pPr>
            <w:r>
              <w:rPr>
                <w:rFonts w:ascii="Times New Roman" w:hAnsi="Times New Roman" w:eastAsia="微软雅黑"/>
                <w:sz w:val="22"/>
              </w:rPr>
              <w:t>使用AI帮助优化一份不含敏感数据的工作报告的语言表达</w:t>
            </w:r>
          </w:p>
        </w:tc>
        <w:tc>
          <w:tcPr>
            <w:tcBorders>
              <w:top w:val="single" w:color="E2E8F0" w:sz="6" w:space="0"/>
              <w:left w:val="single" w:color="E2E8F0" w:sz="6" w:space="0"/>
              <w:bottom w:val="single" w:color="E2E8F0" w:sz="6" w:space="0"/>
              <w:right w:val="single" w:color="E2E8F0" w:sz="6" w:space="0"/>
            </w:tcBorders>
            <w:shd w:val="clear" w:color="auto" w:fill="F8FAFC"/>
          </w:tcPr>
          <w:p w14:paraId="42A6E217">
            <w:pPr>
              <w:pStyle w:val="24"/>
              <w:jc w:val="left"/>
            </w:pPr>
            <w:r>
              <w:rPr>
                <w:rFonts w:ascii="Times New Roman" w:hAnsi="Times New Roman" w:eastAsia="微软雅黑"/>
                <w:sz w:val="22"/>
              </w:rPr>
              <w:t>合规</w:t>
            </w:r>
          </w:p>
        </w:tc>
        <w:tc>
          <w:tcPr>
            <w:tcBorders>
              <w:top w:val="single" w:color="E2E8F0" w:sz="6" w:space="0"/>
              <w:left w:val="single" w:color="E2E8F0" w:sz="6" w:space="0"/>
              <w:bottom w:val="single" w:color="E2E8F0" w:sz="6" w:space="0"/>
              <w:right w:val="single" w:color="E2E8F0" w:sz="6" w:space="0"/>
            </w:tcBorders>
            <w:shd w:val="clear" w:color="auto" w:fill="F8FAFC"/>
          </w:tcPr>
          <w:p w14:paraId="1C42F900">
            <w:pPr>
              <w:pStyle w:val="24"/>
              <w:jc w:val="left"/>
            </w:pPr>
            <w:r>
              <w:rPr>
                <w:rFonts w:ascii="Times New Roman" w:hAnsi="Times New Roman" w:eastAsia="微软雅黑"/>
                <w:sz w:val="22"/>
              </w:rPr>
              <w:t>不涉及敏感信息的语言优化是安全的</w:t>
            </w:r>
          </w:p>
        </w:tc>
      </w:tr>
      <w:tr w14:paraId="54AA41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ADF164F">
            <w:pPr>
              <w:pStyle w:val="24"/>
              <w:jc w:val="left"/>
            </w:pPr>
            <w:r>
              <w:rPr>
                <w:rFonts w:ascii="Times New Roman" w:hAnsi="Times New Roman" w:eastAsia="微软雅黑"/>
                <w:sz w:val="22"/>
              </w:rPr>
              <w:t>将公司内部竞争对手分析报告（标注为”内部使用”）上传AI</w:t>
            </w:r>
          </w:p>
        </w:tc>
        <w:tc>
          <w:tcPr>
            <w:tcBorders>
              <w:top w:val="single" w:color="E2E8F0" w:sz="6" w:space="0"/>
              <w:left w:val="single" w:color="E2E8F0" w:sz="6" w:space="0"/>
              <w:bottom w:val="single" w:color="E2E8F0" w:sz="6" w:space="0"/>
              <w:right w:val="single" w:color="E2E8F0" w:sz="6" w:space="0"/>
            </w:tcBorders>
          </w:tcPr>
          <w:p w14:paraId="36340A71">
            <w:pPr>
              <w:pStyle w:val="24"/>
              <w:jc w:val="left"/>
            </w:pPr>
            <w:r>
              <w:rPr>
                <w:rFonts w:ascii="Times New Roman" w:hAnsi="Times New Roman" w:eastAsia="微软雅黑"/>
                <w:sz w:val="22"/>
              </w:rPr>
              <w:t>不合规</w:t>
            </w:r>
          </w:p>
        </w:tc>
        <w:tc>
          <w:tcPr>
            <w:tcBorders>
              <w:top w:val="single" w:color="E2E8F0" w:sz="6" w:space="0"/>
              <w:left w:val="single" w:color="E2E8F0" w:sz="6" w:space="0"/>
              <w:bottom w:val="single" w:color="E2E8F0" w:sz="6" w:space="0"/>
              <w:right w:val="single" w:color="E2E8F0" w:sz="6" w:space="0"/>
            </w:tcBorders>
          </w:tcPr>
          <w:p w14:paraId="4C5680C7">
            <w:pPr>
              <w:pStyle w:val="24"/>
              <w:jc w:val="left"/>
            </w:pPr>
            <w:r>
              <w:rPr>
                <w:rFonts w:ascii="Times New Roman" w:hAnsi="Times New Roman" w:eastAsia="微软雅黑"/>
                <w:sz w:val="22"/>
              </w:rPr>
              <w:t>标注为”内部使用”的文件不应上传公共平台</w:t>
            </w:r>
          </w:p>
        </w:tc>
      </w:tr>
    </w:tbl>
    <w:p w14:paraId="5F2AED99">
      <w:r>
        <w:pict>
          <v:rect id="_x0000_i1039" o:spt="1" style="height:1.5pt;width:0pt;" coordsize="21600,21600" o:hr="t" o:hrstd="t" o:hralign="center">
            <v:path/>
            <v:fill focussize="0,0"/>
            <v:stroke/>
            <v:imagedata o:title=""/>
            <o:lock v:ext="edit"/>
            <w10:wrap type="none"/>
            <w10:anchorlock/>
          </v:rect>
        </w:pict>
      </w:r>
    </w:p>
    <w:bookmarkEnd w:id="30"/>
    <w:bookmarkEnd w:id="33"/>
    <w:p w14:paraId="301CB85A">
      <w:pPr>
        <w:pStyle w:val="5"/>
      </w:pPr>
      <w:bookmarkStart w:id="34" w:name="善学勤思-1"/>
      <w:r>
        <w:rPr>
          <w:rFonts w:ascii="Times New Roman" w:hAnsi="Times New Roman" w:eastAsia="微软雅黑"/>
          <w:sz w:val="24"/>
        </w:rPr>
        <w:t>【善学勤思】</w:t>
      </w:r>
    </w:p>
    <w:p w14:paraId="5E7B4D20">
      <w:pPr>
        <w:pStyle w:val="24"/>
        <w:numPr>
          <w:ilvl w:val="0"/>
          <w:numId w:val="7"/>
        </w:numPr>
      </w:pPr>
      <w:r>
        <w:rPr>
          <w:rFonts w:ascii="Times New Roman" w:hAnsi="Times New Roman" w:eastAsia="微软雅黑"/>
          <w:sz w:val="24"/>
        </w:rPr>
        <w:t>请回顾你在前面项目中使用AI的经历，检查是否有过将敏感信息（如真实姓名、联系方式等）输入AI平台的情况。如果有，你认为当时应该如何处理？</w:t>
      </w:r>
    </w:p>
    <w:p w14:paraId="09A8E039">
      <w:pPr>
        <w:pStyle w:val="24"/>
        <w:numPr>
          <w:ilvl w:val="0"/>
          <w:numId w:val="7"/>
        </w:numPr>
      </w:pPr>
      <w:r>
        <w:rPr>
          <w:rFonts w:ascii="Times New Roman" w:hAnsi="Times New Roman" w:eastAsia="微软雅黑"/>
          <w:sz w:val="24"/>
        </w:rPr>
        <w:t>数据脱敏在实际操作中最大的难点是什么？如何在保护隐私和保持数据分析价值之间取得平衡？</w:t>
      </w:r>
    </w:p>
    <w:p w14:paraId="7088F00A">
      <w:pPr>
        <w:pStyle w:val="24"/>
        <w:numPr>
          <w:ilvl w:val="0"/>
          <w:numId w:val="7"/>
        </w:numPr>
      </w:pPr>
      <w:r>
        <w:rPr>
          <w:rFonts w:ascii="Times New Roman" w:hAnsi="Times New Roman" w:eastAsia="微软雅黑"/>
          <w:sz w:val="24"/>
        </w:rPr>
        <w:t>如果你所在的公司没有明确的AI使用规定，你认为应该遵循什么基本原则来确保信息安全？</w:t>
      </w:r>
    </w:p>
    <w:p w14:paraId="0F607376">
      <w:r>
        <w:pict>
          <v:rect id="_x0000_i1040" o:spt="1" style="height:1.5pt;width:0pt;" coordsize="21600,21600" o:hr="t" o:hrstd="t" o:hralign="center">
            <v:path/>
            <v:fill focussize="0,0"/>
            <v:stroke/>
            <v:imagedata o:title=""/>
            <o:lock v:ext="edit"/>
            <w10:wrap type="none"/>
            <w10:anchorlock/>
          </v:rect>
        </w:pict>
      </w:r>
    </w:p>
    <w:bookmarkEnd w:id="22"/>
    <w:bookmarkEnd w:id="34"/>
    <w:p w14:paraId="53E00B00">
      <w:pPr>
        <w:pStyle w:val="4"/>
      </w:pPr>
      <w:bookmarkStart w:id="35" w:name="任务11.3-遵守学术诚信规范"/>
      <w:r>
        <w:rPr>
          <w:rFonts w:ascii="Times New Roman" w:hAnsi="Times New Roman" w:eastAsia="微软雅黑"/>
          <w:sz w:val="24"/>
        </w:rPr>
        <w:t>任务11.3　遵守学术诚信规范</w:t>
      </w:r>
    </w:p>
    <w:p w14:paraId="30B1A753">
      <w:pPr>
        <w:pStyle w:val="23"/>
      </w:pPr>
      <w:r>
        <w:rPr>
          <w:rFonts w:ascii="Times New Roman" w:hAnsi="Times New Roman" w:eastAsia="微软雅黑"/>
          <w:sz w:val="24"/>
        </w:rPr>
        <w:t>本任务帮助学习者理解在学业和学术场景中使用AI的规范要求，掌握内容真实性核查的方法，建立清晰的原创与引用边界意识。</w:t>
      </w:r>
    </w:p>
    <w:p w14:paraId="59B9C1E2">
      <w:r>
        <w:pict>
          <v:rect id="_x0000_i1041" o:spt="1" style="height:1.5pt;width:0pt;" coordsize="21600,21600" o:hr="t" o:hrstd="t" o:hralign="center">
            <v:path/>
            <v:fill focussize="0,0"/>
            <v:stroke/>
            <v:imagedata o:title=""/>
            <o:lock v:ext="edit"/>
            <w10:wrap type="none"/>
            <w10:anchorlock/>
          </v:rect>
        </w:pict>
      </w:r>
    </w:p>
    <w:p w14:paraId="3E5F75F8">
      <w:pPr>
        <w:pStyle w:val="5"/>
      </w:pPr>
      <w:bookmarkStart w:id="36" w:name="内容真实性核查"/>
      <w:r>
        <w:rPr>
          <w:rFonts w:ascii="Times New Roman" w:hAnsi="Times New Roman" w:eastAsia="微软雅黑"/>
          <w:sz w:val="24"/>
        </w:rPr>
        <w:t>11.3.1　内容真实性核查</w:t>
      </w:r>
    </w:p>
    <w:p w14:paraId="4299F618">
      <w:pPr>
        <w:pStyle w:val="6"/>
      </w:pPr>
      <w:bookmarkStart w:id="37" w:name="ai生成内容的真实性风险"/>
      <w:r>
        <w:rPr>
          <w:rFonts w:ascii="Times New Roman" w:hAnsi="Times New Roman" w:eastAsia="微软雅黑"/>
          <w:sz w:val="24"/>
        </w:rPr>
        <w:t>1. AI生成内容的真实性风险</w:t>
      </w:r>
    </w:p>
    <w:p w14:paraId="15E732CB">
      <w:pPr>
        <w:pStyle w:val="23"/>
      </w:pPr>
      <w:r>
        <w:rPr>
          <w:rFonts w:ascii="Times New Roman" w:hAnsi="Times New Roman" w:eastAsia="微软雅黑"/>
          <w:sz w:val="24"/>
        </w:rPr>
        <w:t>在项目1中，我们已经学习了AI幻觉现象。在学术场景中，这一风险尤其突出：AI可能生成看起来非常专业、格式完整但内容完全虚假的”学术引用”。</w:t>
      </w:r>
    </w:p>
    <w:p w14:paraId="2BDD791A">
      <w:pPr>
        <w:pStyle w:val="3"/>
      </w:pPr>
      <w:r>
        <w:rPr>
          <w:rFonts w:ascii="Times New Roman" w:hAnsi="Times New Roman" w:eastAsia="微软雅黑"/>
          <w:sz w:val="24"/>
        </w:rPr>
        <w:t>AI在学术内容中可能出现的真实性问题如表11-8所示。</w:t>
      </w:r>
    </w:p>
    <w:p w14:paraId="4876E6B5">
      <w:pPr>
        <w:pStyle w:val="3"/>
      </w:pPr>
      <w:r>
        <w:rPr>
          <w:rFonts w:ascii="Times New Roman" w:hAnsi="Times New Roman" w:eastAsia="微软雅黑"/>
          <w:b/>
          <w:bCs/>
          <w:sz w:val="24"/>
        </w:rPr>
        <w:t>表11-8　AI生成学术内容的常见真实性问题</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2D26F8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AA30654">
            <w:pPr>
              <w:pStyle w:val="24"/>
              <w:jc w:val="left"/>
            </w:pPr>
            <w:r>
              <w:rPr>
                <w:rFonts w:ascii="Times New Roman" w:hAnsi="Times New Roman" w:eastAsia="微软雅黑"/>
                <w:b/>
                <w:color w:val="1E3A8A"/>
                <w:sz w:val="22"/>
              </w:rPr>
              <w:t>问题类型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410A1982">
            <w:pPr>
              <w:pStyle w:val="24"/>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7E613397">
            <w:pPr>
              <w:pStyle w:val="24"/>
              <w:jc w:val="left"/>
            </w:pPr>
            <w:r>
              <w:rPr>
                <w:rFonts w:ascii="Times New Roman" w:hAnsi="Times New Roman" w:eastAsia="微软雅黑"/>
                <w:b/>
                <w:color w:val="1E3A8A"/>
                <w:sz w:val="22"/>
              </w:rPr>
              <w:t>潜在后果</w:t>
            </w:r>
          </w:p>
        </w:tc>
      </w:tr>
      <w:tr w14:paraId="2F3AFD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882D24">
            <w:pPr>
              <w:pStyle w:val="24"/>
              <w:jc w:val="left"/>
            </w:pPr>
            <w:r>
              <w:rPr>
                <w:rFonts w:ascii="Times New Roman" w:hAnsi="Times New Roman" w:eastAsia="微软雅黑"/>
                <w:sz w:val="22"/>
              </w:rPr>
              <w:t>虚构文献</w:t>
            </w:r>
          </w:p>
        </w:tc>
        <w:tc>
          <w:tcPr>
            <w:tcBorders>
              <w:top w:val="single" w:color="E2E8F0" w:sz="6" w:space="0"/>
              <w:left w:val="single" w:color="E2E8F0" w:sz="6" w:space="0"/>
              <w:bottom w:val="single" w:color="E2E8F0" w:sz="6" w:space="0"/>
              <w:right w:val="single" w:color="E2E8F0" w:sz="6" w:space="0"/>
            </w:tcBorders>
          </w:tcPr>
          <w:p w14:paraId="572D3A38">
            <w:pPr>
              <w:pStyle w:val="24"/>
              <w:jc w:val="left"/>
            </w:pPr>
            <w:r>
              <w:rPr>
                <w:rFonts w:ascii="Times New Roman" w:hAnsi="Times New Roman" w:eastAsia="微软雅黑"/>
                <w:sz w:val="22"/>
              </w:rPr>
              <w:t>编造不存在的论文、书籍及其作者</w:t>
            </w:r>
          </w:p>
        </w:tc>
        <w:tc>
          <w:tcPr>
            <w:tcBorders>
              <w:top w:val="single" w:color="E2E8F0" w:sz="6" w:space="0"/>
              <w:left w:val="single" w:color="E2E8F0" w:sz="6" w:space="0"/>
              <w:bottom w:val="single" w:color="E2E8F0" w:sz="6" w:space="0"/>
              <w:right w:val="single" w:color="E2E8F0" w:sz="6" w:space="0"/>
            </w:tcBorders>
          </w:tcPr>
          <w:p w14:paraId="4A4D4689">
            <w:pPr>
              <w:pStyle w:val="24"/>
              <w:jc w:val="left"/>
            </w:pPr>
            <w:r>
              <w:rPr>
                <w:rFonts w:ascii="Times New Roman" w:hAnsi="Times New Roman" w:eastAsia="微软雅黑"/>
                <w:sz w:val="22"/>
              </w:rPr>
              <w:t>被认定为学术造假</w:t>
            </w:r>
          </w:p>
        </w:tc>
      </w:tr>
      <w:tr w14:paraId="75C484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FC4A7F6">
            <w:pPr>
              <w:pStyle w:val="24"/>
              <w:jc w:val="left"/>
            </w:pPr>
            <w:r>
              <w:rPr>
                <w:rFonts w:ascii="Times New Roman" w:hAnsi="Times New Roman" w:eastAsia="微软雅黑"/>
                <w:sz w:val="22"/>
              </w:rPr>
              <w:t>编造数据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437C2FBF">
            <w:pPr>
              <w:pStyle w:val="24"/>
              <w:jc w:val="left"/>
            </w:pPr>
            <w:r>
              <w:rPr>
                <w:rFonts w:ascii="Times New Roman" w:hAnsi="Times New Roman" w:eastAsia="微软雅黑"/>
                <w:sz w:val="22"/>
              </w:rPr>
              <w:t>生成看似合理但完全虚构的统计数据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146493A5">
            <w:pPr>
              <w:pStyle w:val="24"/>
              <w:jc w:val="left"/>
            </w:pPr>
            <w:r>
              <w:rPr>
                <w:rFonts w:ascii="Times New Roman" w:hAnsi="Times New Roman" w:eastAsia="微软雅黑"/>
                <w:sz w:val="22"/>
              </w:rPr>
              <w:t>导致结论错误</w:t>
            </w:r>
          </w:p>
        </w:tc>
      </w:tr>
      <w:tr w14:paraId="457081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11FA635">
            <w:pPr>
              <w:pStyle w:val="24"/>
              <w:jc w:val="left"/>
            </w:pPr>
            <w:r>
              <w:rPr>
                <w:rFonts w:ascii="Times New Roman" w:hAnsi="Times New Roman" w:eastAsia="微软雅黑"/>
                <w:sz w:val="22"/>
              </w:rPr>
              <w:t>混淆事实</w:t>
            </w:r>
          </w:p>
        </w:tc>
        <w:tc>
          <w:tcPr>
            <w:tcBorders>
              <w:top w:val="single" w:color="E2E8F0" w:sz="6" w:space="0"/>
              <w:left w:val="single" w:color="E2E8F0" w:sz="6" w:space="0"/>
              <w:bottom w:val="single" w:color="E2E8F0" w:sz="6" w:space="0"/>
              <w:right w:val="single" w:color="E2E8F0" w:sz="6" w:space="0"/>
            </w:tcBorders>
          </w:tcPr>
          <w:p w14:paraId="2F4C75AB">
            <w:pPr>
              <w:pStyle w:val="24"/>
              <w:jc w:val="left"/>
            </w:pPr>
            <w:r>
              <w:rPr>
                <w:rFonts w:ascii="Times New Roman" w:hAnsi="Times New Roman" w:eastAsia="微软雅黑"/>
                <w:sz w:val="22"/>
              </w:rPr>
              <w:t>将不同来源的信息混合，导致事实错误</w:t>
            </w:r>
          </w:p>
        </w:tc>
        <w:tc>
          <w:tcPr>
            <w:tcBorders>
              <w:top w:val="single" w:color="E2E8F0" w:sz="6" w:space="0"/>
              <w:left w:val="single" w:color="E2E8F0" w:sz="6" w:space="0"/>
              <w:bottom w:val="single" w:color="E2E8F0" w:sz="6" w:space="0"/>
              <w:right w:val="single" w:color="E2E8F0" w:sz="6" w:space="0"/>
            </w:tcBorders>
          </w:tcPr>
          <w:p w14:paraId="37481A16">
            <w:pPr>
              <w:pStyle w:val="24"/>
              <w:jc w:val="left"/>
            </w:pPr>
            <w:r>
              <w:rPr>
                <w:rFonts w:ascii="Times New Roman" w:hAnsi="Times New Roman" w:eastAsia="微软雅黑"/>
                <w:sz w:val="22"/>
              </w:rPr>
              <w:t>传播错误信息</w:t>
            </w:r>
          </w:p>
        </w:tc>
      </w:tr>
      <w:tr w14:paraId="300F74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B592C2">
            <w:pPr>
              <w:pStyle w:val="24"/>
              <w:jc w:val="left"/>
            </w:pPr>
            <w:r>
              <w:rPr>
                <w:rFonts w:ascii="Times New Roman" w:hAnsi="Times New Roman" w:eastAsia="微软雅黑"/>
                <w:sz w:val="22"/>
              </w:rPr>
              <w:t>过度概括</w:t>
            </w:r>
          </w:p>
        </w:tc>
        <w:tc>
          <w:tcPr>
            <w:tcBorders>
              <w:top w:val="single" w:color="E2E8F0" w:sz="6" w:space="0"/>
              <w:left w:val="single" w:color="E2E8F0" w:sz="6" w:space="0"/>
              <w:bottom w:val="single" w:color="E2E8F0" w:sz="6" w:space="0"/>
              <w:right w:val="single" w:color="E2E8F0" w:sz="6" w:space="0"/>
            </w:tcBorders>
            <w:shd w:val="clear" w:color="auto" w:fill="F8FAFC"/>
          </w:tcPr>
          <w:p w14:paraId="6E31F2F9">
            <w:pPr>
              <w:pStyle w:val="24"/>
              <w:jc w:val="left"/>
            </w:pPr>
            <w:r>
              <w:rPr>
                <w:rFonts w:ascii="Times New Roman" w:hAnsi="Times New Roman" w:eastAsia="微软雅黑"/>
                <w:sz w:val="22"/>
              </w:rPr>
              <w:t>将个别现象概括为普遍规律</w:t>
            </w:r>
          </w:p>
        </w:tc>
        <w:tc>
          <w:tcPr>
            <w:tcBorders>
              <w:top w:val="single" w:color="E2E8F0" w:sz="6" w:space="0"/>
              <w:left w:val="single" w:color="E2E8F0" w:sz="6" w:space="0"/>
              <w:bottom w:val="single" w:color="E2E8F0" w:sz="6" w:space="0"/>
              <w:right w:val="single" w:color="E2E8F0" w:sz="6" w:space="0"/>
            </w:tcBorders>
            <w:shd w:val="clear" w:color="auto" w:fill="F8FAFC"/>
          </w:tcPr>
          <w:p w14:paraId="66D8D917">
            <w:pPr>
              <w:pStyle w:val="24"/>
              <w:jc w:val="left"/>
            </w:pPr>
            <w:r>
              <w:rPr>
                <w:rFonts w:ascii="Times New Roman" w:hAnsi="Times New Roman" w:eastAsia="微软雅黑"/>
                <w:sz w:val="22"/>
              </w:rPr>
              <w:t>导致以偏概全</w:t>
            </w:r>
          </w:p>
        </w:tc>
      </w:tr>
      <w:tr w14:paraId="723CC3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A06231F">
            <w:pPr>
              <w:pStyle w:val="24"/>
              <w:jc w:val="left"/>
            </w:pPr>
            <w:r>
              <w:rPr>
                <w:rFonts w:ascii="Times New Roman" w:hAnsi="Times New Roman" w:eastAsia="微软雅黑"/>
                <w:sz w:val="22"/>
              </w:rPr>
              <w:t>时效失真</w:t>
            </w:r>
          </w:p>
        </w:tc>
        <w:tc>
          <w:tcPr>
            <w:tcBorders>
              <w:top w:val="single" w:color="E2E8F0" w:sz="6" w:space="0"/>
              <w:left w:val="single" w:color="E2E8F0" w:sz="6" w:space="0"/>
              <w:bottom w:val="single" w:color="E2E8F0" w:sz="6" w:space="0"/>
              <w:right w:val="single" w:color="E2E8F0" w:sz="6" w:space="0"/>
            </w:tcBorders>
          </w:tcPr>
          <w:p w14:paraId="4EF939AA">
            <w:pPr>
              <w:pStyle w:val="24"/>
              <w:jc w:val="left"/>
            </w:pPr>
            <w:r>
              <w:rPr>
                <w:rFonts w:ascii="Times New Roman" w:hAnsi="Times New Roman" w:eastAsia="微软雅黑"/>
                <w:sz w:val="22"/>
              </w:rPr>
              <w:t>引用过时的数据或政策，当作最新信息</w:t>
            </w:r>
          </w:p>
        </w:tc>
        <w:tc>
          <w:tcPr>
            <w:tcBorders>
              <w:top w:val="single" w:color="E2E8F0" w:sz="6" w:space="0"/>
              <w:left w:val="single" w:color="E2E8F0" w:sz="6" w:space="0"/>
              <w:bottom w:val="single" w:color="E2E8F0" w:sz="6" w:space="0"/>
              <w:right w:val="single" w:color="E2E8F0" w:sz="6" w:space="0"/>
            </w:tcBorders>
          </w:tcPr>
          <w:p w14:paraId="1108A1D2">
            <w:pPr>
              <w:pStyle w:val="24"/>
              <w:jc w:val="left"/>
            </w:pPr>
            <w:r>
              <w:rPr>
                <w:rFonts w:ascii="Times New Roman" w:hAnsi="Times New Roman" w:eastAsia="微软雅黑"/>
                <w:sz w:val="22"/>
              </w:rPr>
              <w:t>基于过时信息做出错误判断</w:t>
            </w:r>
          </w:p>
        </w:tc>
      </w:tr>
      <w:bookmarkEnd w:id="37"/>
    </w:tbl>
    <w:p w14:paraId="37320F06">
      <w:pPr>
        <w:pStyle w:val="6"/>
      </w:pPr>
      <w:bookmarkStart w:id="38" w:name="内容真实性核查的方法"/>
      <w:r>
        <w:rPr>
          <w:rFonts w:ascii="Times New Roman" w:hAnsi="Times New Roman" w:eastAsia="微软雅黑"/>
          <w:sz w:val="24"/>
        </w:rPr>
        <w:t>2. 内容真实性核查的方法</w:t>
      </w:r>
    </w:p>
    <w:p w14:paraId="0E4DE7B1">
      <w:pPr>
        <w:pStyle w:val="23"/>
      </w:pPr>
      <w:r>
        <w:rPr>
          <w:rFonts w:ascii="Times New Roman" w:hAnsi="Times New Roman" w:eastAsia="微软雅黑"/>
          <w:sz w:val="24"/>
        </w:rPr>
        <w:t>对AI生成的学术或工作内容进行真实性核查的方法如图11-8所示。</w:t>
      </w:r>
    </w:p>
    <w:p w14:paraId="5F39F995">
      <w:pPr>
        <w:pStyle w:val="35"/>
      </w:pPr>
      <w:r>
        <w:drawing>
          <wp:inline distT="0" distB="0" distL="114300" distR="114300">
            <wp:extent cx="4800600" cy="1224280"/>
            <wp:effectExtent l="0" t="0" r="0" b="0"/>
            <wp:docPr id="7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mermaid diagram"/>
                    <pic:cNvPicPr>
                      <a:picLocks noChangeAspect="1" noChangeArrowheads="1"/>
                    </pic:cNvPicPr>
                  </pic:nvPicPr>
                  <pic:blipFill>
                    <a:blip r:embed="rId12"/>
                    <a:stretch>
                      <a:fillRect/>
                    </a:stretch>
                  </pic:blipFill>
                  <pic:spPr>
                    <a:xfrm>
                      <a:off x="0" y="0"/>
                      <a:ext cx="4800600" cy="1224642"/>
                    </a:xfrm>
                    <a:prstGeom prst="rect">
                      <a:avLst/>
                    </a:prstGeom>
                    <a:noFill/>
                    <a:ln w="9525">
                      <a:noFill/>
                    </a:ln>
                  </pic:spPr>
                </pic:pic>
              </a:graphicData>
            </a:graphic>
          </wp:inline>
        </w:drawing>
      </w:r>
    </w:p>
    <w:p w14:paraId="20B08AE6">
      <w:pPr>
        <w:pStyle w:val="3"/>
      </w:pPr>
      <w:r>
        <w:rPr>
          <w:rFonts w:ascii="Times New Roman" w:hAnsi="Times New Roman" w:eastAsia="微软雅黑"/>
          <w:sz w:val="24"/>
        </w:rPr>
        <w:t>▲ 图11-8　AI生成内容的真实性核查方法</w:t>
      </w:r>
    </w:p>
    <w:p w14:paraId="09D8A7A2">
      <w:r>
        <w:pict>
          <v:rect id="_x0000_i1042" o:spt="1" style="height:1.5pt;width:0pt;" coordsize="21600,21600" o:hr="t" o:hrstd="t" o:hralign="center">
            <v:path/>
            <v:fill focussize="0,0"/>
            <v:stroke/>
            <v:imagedata o:title=""/>
            <o:lock v:ext="edit"/>
            <w10:wrap type="none"/>
            <w10:anchorlock/>
          </v:rect>
        </w:pict>
      </w:r>
    </w:p>
    <w:bookmarkEnd w:id="36"/>
    <w:bookmarkEnd w:id="38"/>
    <w:p w14:paraId="40E76536">
      <w:pPr>
        <w:pStyle w:val="5"/>
      </w:pPr>
      <w:bookmarkStart w:id="39" w:name="学业使用规范"/>
      <w:r>
        <w:rPr>
          <w:rFonts w:ascii="Times New Roman" w:hAnsi="Times New Roman" w:eastAsia="微软雅黑"/>
          <w:sz w:val="24"/>
        </w:rPr>
        <w:t>11.3.2　学业使用规范</w:t>
      </w:r>
    </w:p>
    <w:p w14:paraId="22936BD2">
      <w:pPr>
        <w:pStyle w:val="6"/>
      </w:pPr>
      <w:bookmarkStart w:id="40" w:name="学业场景中ai使用的常见问题"/>
      <w:r>
        <w:rPr>
          <w:rFonts w:ascii="Times New Roman" w:hAnsi="Times New Roman" w:eastAsia="微软雅黑"/>
          <w:sz w:val="24"/>
        </w:rPr>
        <w:t>1. 学业场景中AI使用的常见问题</w:t>
      </w:r>
    </w:p>
    <w:p w14:paraId="59D85C44">
      <w:pPr>
        <w:pStyle w:val="23"/>
      </w:pPr>
      <w:r>
        <w:rPr>
          <w:rFonts w:ascii="Times New Roman" w:hAnsi="Times New Roman" w:eastAsia="微软雅黑"/>
          <w:sz w:val="24"/>
        </w:rPr>
        <w:t>随着AI工具的普及，越来越多的学生在作业、论文和考试中使用AI辅助。不同的使用方式在学术诚信方面的性质是不同的。学业中AI使用行为的合规性判断如表11-9所示。</w:t>
      </w:r>
    </w:p>
    <w:p w14:paraId="41053194">
      <w:pPr>
        <w:pStyle w:val="3"/>
      </w:pPr>
      <w:r>
        <w:rPr>
          <w:rFonts w:ascii="Times New Roman" w:hAnsi="Times New Roman" w:eastAsia="微软雅黑"/>
          <w:b/>
          <w:bCs/>
          <w:sz w:val="24"/>
        </w:rPr>
        <w:t>表11-9　学业中AI使用行为的合规性判断</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536DDC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E53E6F3">
            <w:pPr>
              <w:pStyle w:val="24"/>
              <w:jc w:val="left"/>
            </w:pPr>
            <w:r>
              <w:rPr>
                <w:rFonts w:ascii="Times New Roman" w:hAnsi="Times New Roman" w:eastAsia="微软雅黑"/>
                <w:b/>
                <w:color w:val="1E3A8A"/>
                <w:sz w:val="22"/>
              </w:rPr>
              <w:t>AI使用行为</w:t>
            </w:r>
          </w:p>
        </w:tc>
        <w:tc>
          <w:tcPr>
            <w:tcBorders>
              <w:top w:val="single" w:color="E2E8F0" w:sz="6" w:space="0"/>
              <w:left w:val="single" w:color="E2E8F0" w:sz="6" w:space="0"/>
              <w:bottom w:val="single" w:color="E2E8F0" w:sz="6" w:space="0"/>
              <w:right w:val="single" w:color="E2E8F0" w:sz="6" w:space="0"/>
            </w:tcBorders>
            <w:shd w:val="clear" w:color="auto" w:fill="EEF4FF"/>
          </w:tcPr>
          <w:p w14:paraId="68772FD0">
            <w:pPr>
              <w:pStyle w:val="24"/>
              <w:jc w:val="left"/>
            </w:pPr>
            <w:r>
              <w:rPr>
                <w:rFonts w:ascii="Times New Roman" w:hAnsi="Times New Roman" w:eastAsia="微软雅黑"/>
                <w:b/>
                <w:color w:val="1E3A8A"/>
                <w:sz w:val="22"/>
              </w:rPr>
              <w:t>合规性判断</w:t>
            </w:r>
          </w:p>
        </w:tc>
        <w:tc>
          <w:tcPr>
            <w:tcBorders>
              <w:top w:val="single" w:color="E2E8F0" w:sz="6" w:space="0"/>
              <w:left w:val="single" w:color="E2E8F0" w:sz="6" w:space="0"/>
              <w:bottom w:val="single" w:color="E2E8F0" w:sz="6" w:space="0"/>
              <w:right w:val="single" w:color="E2E8F0" w:sz="6" w:space="0"/>
            </w:tcBorders>
            <w:shd w:val="clear" w:color="auto" w:fill="EEF4FF"/>
          </w:tcPr>
          <w:p w14:paraId="156CA070">
            <w:pPr>
              <w:pStyle w:val="24"/>
              <w:jc w:val="left"/>
            </w:pPr>
            <w:r>
              <w:rPr>
                <w:rFonts w:ascii="Times New Roman" w:hAnsi="Times New Roman" w:eastAsia="微软雅黑"/>
                <w:b/>
                <w:color w:val="1E3A8A"/>
                <w:sz w:val="22"/>
              </w:rPr>
              <w:t>说明</w:t>
            </w:r>
          </w:p>
        </w:tc>
      </w:tr>
      <w:tr w14:paraId="5DA86A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59FA26">
            <w:pPr>
              <w:pStyle w:val="24"/>
              <w:jc w:val="left"/>
            </w:pPr>
            <w:r>
              <w:rPr>
                <w:rFonts w:ascii="Times New Roman" w:hAnsi="Times New Roman" w:eastAsia="微软雅黑"/>
                <w:sz w:val="22"/>
              </w:rPr>
              <w:t>使用AI理解难懂的概念</w:t>
            </w:r>
          </w:p>
        </w:tc>
        <w:tc>
          <w:tcPr>
            <w:tcBorders>
              <w:top w:val="single" w:color="E2E8F0" w:sz="6" w:space="0"/>
              <w:left w:val="single" w:color="E2E8F0" w:sz="6" w:space="0"/>
              <w:bottom w:val="single" w:color="E2E8F0" w:sz="6" w:space="0"/>
              <w:right w:val="single" w:color="E2E8F0" w:sz="6" w:space="0"/>
            </w:tcBorders>
          </w:tcPr>
          <w:p w14:paraId="51E08D13">
            <w:pPr>
              <w:pStyle w:val="24"/>
              <w:jc w:val="left"/>
            </w:pPr>
            <w:r>
              <w:rPr>
                <w:rFonts w:ascii="Times New Roman" w:hAnsi="Times New Roman" w:eastAsia="微软雅黑"/>
                <w:sz w:val="22"/>
              </w:rPr>
              <w:t>通常合规</w:t>
            </w:r>
          </w:p>
        </w:tc>
        <w:tc>
          <w:tcPr>
            <w:tcBorders>
              <w:top w:val="single" w:color="E2E8F0" w:sz="6" w:space="0"/>
              <w:left w:val="single" w:color="E2E8F0" w:sz="6" w:space="0"/>
              <w:bottom w:val="single" w:color="E2E8F0" w:sz="6" w:space="0"/>
              <w:right w:val="single" w:color="E2E8F0" w:sz="6" w:space="0"/>
            </w:tcBorders>
          </w:tcPr>
          <w:p w14:paraId="672E4656">
            <w:pPr>
              <w:pStyle w:val="24"/>
              <w:jc w:val="left"/>
            </w:pPr>
            <w:r>
              <w:rPr>
                <w:rFonts w:ascii="Times New Roman" w:hAnsi="Times New Roman" w:eastAsia="微软雅黑"/>
                <w:sz w:val="22"/>
              </w:rPr>
              <w:t>相当于使用辅导工具学习</w:t>
            </w:r>
          </w:p>
        </w:tc>
      </w:tr>
      <w:tr w14:paraId="1179A5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7F8249">
            <w:pPr>
              <w:pStyle w:val="24"/>
              <w:jc w:val="left"/>
            </w:pPr>
            <w:r>
              <w:rPr>
                <w:rFonts w:ascii="Times New Roman" w:hAnsi="Times New Roman" w:eastAsia="微软雅黑"/>
                <w:sz w:val="22"/>
              </w:rPr>
              <w:t>使用AI查找学习资料和参考文献</w:t>
            </w:r>
          </w:p>
        </w:tc>
        <w:tc>
          <w:tcPr>
            <w:tcBorders>
              <w:top w:val="single" w:color="E2E8F0" w:sz="6" w:space="0"/>
              <w:left w:val="single" w:color="E2E8F0" w:sz="6" w:space="0"/>
              <w:bottom w:val="single" w:color="E2E8F0" w:sz="6" w:space="0"/>
              <w:right w:val="single" w:color="E2E8F0" w:sz="6" w:space="0"/>
            </w:tcBorders>
            <w:shd w:val="clear" w:color="auto" w:fill="F8FAFC"/>
          </w:tcPr>
          <w:p w14:paraId="1AE39CF2">
            <w:pPr>
              <w:pStyle w:val="24"/>
              <w:jc w:val="left"/>
            </w:pPr>
            <w:r>
              <w:rPr>
                <w:rFonts w:ascii="Times New Roman" w:hAnsi="Times New Roman" w:eastAsia="微软雅黑"/>
                <w:sz w:val="22"/>
              </w:rPr>
              <w:t>通常合规</w:t>
            </w:r>
          </w:p>
        </w:tc>
        <w:tc>
          <w:tcPr>
            <w:tcBorders>
              <w:top w:val="single" w:color="E2E8F0" w:sz="6" w:space="0"/>
              <w:left w:val="single" w:color="E2E8F0" w:sz="6" w:space="0"/>
              <w:bottom w:val="single" w:color="E2E8F0" w:sz="6" w:space="0"/>
              <w:right w:val="single" w:color="E2E8F0" w:sz="6" w:space="0"/>
            </w:tcBorders>
            <w:shd w:val="clear" w:color="auto" w:fill="F8FAFC"/>
          </w:tcPr>
          <w:p w14:paraId="14D23826">
            <w:pPr>
              <w:pStyle w:val="24"/>
              <w:jc w:val="left"/>
            </w:pPr>
            <w:r>
              <w:rPr>
                <w:rFonts w:ascii="Times New Roman" w:hAnsi="Times New Roman" w:eastAsia="微软雅黑"/>
                <w:sz w:val="22"/>
              </w:rPr>
              <w:t>需核实文献真实性</w:t>
            </w:r>
          </w:p>
        </w:tc>
      </w:tr>
      <w:tr w14:paraId="662A28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36AEB5">
            <w:pPr>
              <w:pStyle w:val="24"/>
              <w:jc w:val="left"/>
            </w:pPr>
            <w:r>
              <w:rPr>
                <w:rFonts w:ascii="Times New Roman" w:hAnsi="Times New Roman" w:eastAsia="微软雅黑"/>
                <w:sz w:val="22"/>
              </w:rPr>
              <w:t>使用AI帮助优化论文的语言表达</w:t>
            </w:r>
          </w:p>
        </w:tc>
        <w:tc>
          <w:tcPr>
            <w:tcBorders>
              <w:top w:val="single" w:color="E2E8F0" w:sz="6" w:space="0"/>
              <w:left w:val="single" w:color="E2E8F0" w:sz="6" w:space="0"/>
              <w:bottom w:val="single" w:color="E2E8F0" w:sz="6" w:space="0"/>
              <w:right w:val="single" w:color="E2E8F0" w:sz="6" w:space="0"/>
            </w:tcBorders>
          </w:tcPr>
          <w:p w14:paraId="356D19CF">
            <w:pPr>
              <w:pStyle w:val="24"/>
              <w:jc w:val="left"/>
            </w:pPr>
            <w:r>
              <w:rPr>
                <w:rFonts w:ascii="Times New Roman" w:hAnsi="Times New Roman" w:eastAsia="微软雅黑"/>
                <w:sz w:val="22"/>
              </w:rPr>
              <w:t>视学校规定</w:t>
            </w:r>
          </w:p>
        </w:tc>
        <w:tc>
          <w:tcPr>
            <w:tcBorders>
              <w:top w:val="single" w:color="E2E8F0" w:sz="6" w:space="0"/>
              <w:left w:val="single" w:color="E2E8F0" w:sz="6" w:space="0"/>
              <w:bottom w:val="single" w:color="E2E8F0" w:sz="6" w:space="0"/>
              <w:right w:val="single" w:color="E2E8F0" w:sz="6" w:space="0"/>
            </w:tcBorders>
          </w:tcPr>
          <w:p w14:paraId="50A33D22">
            <w:pPr>
              <w:pStyle w:val="24"/>
              <w:jc w:val="left"/>
            </w:pPr>
            <w:r>
              <w:rPr>
                <w:rFonts w:ascii="Times New Roman" w:hAnsi="Times New Roman" w:eastAsia="微软雅黑"/>
                <w:sz w:val="22"/>
              </w:rPr>
              <w:t>部分学校允许，部分禁止，需了解具体规定</w:t>
            </w:r>
          </w:p>
        </w:tc>
      </w:tr>
      <w:tr w14:paraId="3102B0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6A687B">
            <w:pPr>
              <w:pStyle w:val="24"/>
              <w:jc w:val="left"/>
            </w:pPr>
            <w:r>
              <w:rPr>
                <w:rFonts w:ascii="Times New Roman" w:hAnsi="Times New Roman" w:eastAsia="微软雅黑"/>
                <w:sz w:val="22"/>
              </w:rPr>
              <w:t>让AI直接生成作业答案并以原创提交</w:t>
            </w:r>
          </w:p>
        </w:tc>
        <w:tc>
          <w:tcPr>
            <w:tcBorders>
              <w:top w:val="single" w:color="E2E8F0" w:sz="6" w:space="0"/>
              <w:left w:val="single" w:color="E2E8F0" w:sz="6" w:space="0"/>
              <w:bottom w:val="single" w:color="E2E8F0" w:sz="6" w:space="0"/>
              <w:right w:val="single" w:color="E2E8F0" w:sz="6" w:space="0"/>
            </w:tcBorders>
            <w:shd w:val="clear" w:color="auto" w:fill="F8FAFC"/>
          </w:tcPr>
          <w:p w14:paraId="7F7B044A">
            <w:pPr>
              <w:pStyle w:val="24"/>
              <w:jc w:val="left"/>
            </w:pPr>
            <w:r>
              <w:rPr>
                <w:rFonts w:ascii="Times New Roman" w:hAnsi="Times New Roman" w:eastAsia="微软雅黑"/>
                <w:sz w:val="22"/>
              </w:rPr>
              <w:t>不合规</w:t>
            </w:r>
          </w:p>
        </w:tc>
        <w:tc>
          <w:tcPr>
            <w:tcBorders>
              <w:top w:val="single" w:color="E2E8F0" w:sz="6" w:space="0"/>
              <w:left w:val="single" w:color="E2E8F0" w:sz="6" w:space="0"/>
              <w:bottom w:val="single" w:color="E2E8F0" w:sz="6" w:space="0"/>
              <w:right w:val="single" w:color="E2E8F0" w:sz="6" w:space="0"/>
            </w:tcBorders>
            <w:shd w:val="clear" w:color="auto" w:fill="F8FAFC"/>
          </w:tcPr>
          <w:p w14:paraId="109AFD56">
            <w:pPr>
              <w:pStyle w:val="24"/>
              <w:jc w:val="left"/>
            </w:pPr>
            <w:r>
              <w:rPr>
                <w:rFonts w:ascii="Times New Roman" w:hAnsi="Times New Roman" w:eastAsia="微软雅黑"/>
                <w:sz w:val="22"/>
              </w:rPr>
              <w:t>属于学术不端行为</w:t>
            </w:r>
          </w:p>
        </w:tc>
      </w:tr>
      <w:tr w14:paraId="7A1809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59ECC4">
            <w:pPr>
              <w:pStyle w:val="24"/>
              <w:jc w:val="left"/>
            </w:pPr>
            <w:r>
              <w:rPr>
                <w:rFonts w:ascii="Times New Roman" w:hAnsi="Times New Roman" w:eastAsia="微软雅黑"/>
                <w:sz w:val="22"/>
              </w:rPr>
              <w:t>让AI写论文的核心论述部分并标为原创</w:t>
            </w:r>
          </w:p>
        </w:tc>
        <w:tc>
          <w:tcPr>
            <w:tcBorders>
              <w:top w:val="single" w:color="E2E8F0" w:sz="6" w:space="0"/>
              <w:left w:val="single" w:color="E2E8F0" w:sz="6" w:space="0"/>
              <w:bottom w:val="single" w:color="E2E8F0" w:sz="6" w:space="0"/>
              <w:right w:val="single" w:color="E2E8F0" w:sz="6" w:space="0"/>
            </w:tcBorders>
          </w:tcPr>
          <w:p w14:paraId="7B977D02">
            <w:pPr>
              <w:pStyle w:val="24"/>
              <w:jc w:val="left"/>
            </w:pPr>
            <w:r>
              <w:rPr>
                <w:rFonts w:ascii="Times New Roman" w:hAnsi="Times New Roman" w:eastAsia="微软雅黑"/>
                <w:sz w:val="22"/>
              </w:rPr>
              <w:t>不合规</w:t>
            </w:r>
          </w:p>
        </w:tc>
        <w:tc>
          <w:tcPr>
            <w:tcBorders>
              <w:top w:val="single" w:color="E2E8F0" w:sz="6" w:space="0"/>
              <w:left w:val="single" w:color="E2E8F0" w:sz="6" w:space="0"/>
              <w:bottom w:val="single" w:color="E2E8F0" w:sz="6" w:space="0"/>
              <w:right w:val="single" w:color="E2E8F0" w:sz="6" w:space="0"/>
            </w:tcBorders>
          </w:tcPr>
          <w:p w14:paraId="2988A786">
            <w:pPr>
              <w:pStyle w:val="24"/>
              <w:jc w:val="left"/>
            </w:pPr>
            <w:r>
              <w:rPr>
                <w:rFonts w:ascii="Times New Roman" w:hAnsi="Times New Roman" w:eastAsia="微软雅黑"/>
                <w:sz w:val="22"/>
              </w:rPr>
              <w:t>属于学术造假</w:t>
            </w:r>
          </w:p>
        </w:tc>
      </w:tr>
      <w:tr w14:paraId="68CD18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589308C">
            <w:pPr>
              <w:pStyle w:val="24"/>
              <w:jc w:val="left"/>
            </w:pPr>
            <w:r>
              <w:rPr>
                <w:rFonts w:ascii="Times New Roman" w:hAnsi="Times New Roman" w:eastAsia="微软雅黑"/>
                <w:sz w:val="22"/>
              </w:rPr>
              <w:t>在考试中使用AI作答</w:t>
            </w:r>
          </w:p>
        </w:tc>
        <w:tc>
          <w:tcPr>
            <w:tcBorders>
              <w:top w:val="single" w:color="E2E8F0" w:sz="6" w:space="0"/>
              <w:left w:val="single" w:color="E2E8F0" w:sz="6" w:space="0"/>
              <w:bottom w:val="single" w:color="E2E8F0" w:sz="6" w:space="0"/>
              <w:right w:val="single" w:color="E2E8F0" w:sz="6" w:space="0"/>
            </w:tcBorders>
            <w:shd w:val="clear" w:color="auto" w:fill="F8FAFC"/>
          </w:tcPr>
          <w:p w14:paraId="550631D7">
            <w:pPr>
              <w:pStyle w:val="24"/>
              <w:jc w:val="left"/>
            </w:pPr>
            <w:r>
              <w:rPr>
                <w:rFonts w:ascii="Times New Roman" w:hAnsi="Times New Roman" w:eastAsia="微软雅黑"/>
                <w:sz w:val="22"/>
              </w:rPr>
              <w:t>不合规</w:t>
            </w:r>
          </w:p>
        </w:tc>
        <w:tc>
          <w:tcPr>
            <w:tcBorders>
              <w:top w:val="single" w:color="E2E8F0" w:sz="6" w:space="0"/>
              <w:left w:val="single" w:color="E2E8F0" w:sz="6" w:space="0"/>
              <w:bottom w:val="single" w:color="E2E8F0" w:sz="6" w:space="0"/>
              <w:right w:val="single" w:color="E2E8F0" w:sz="6" w:space="0"/>
            </w:tcBorders>
            <w:shd w:val="clear" w:color="auto" w:fill="F8FAFC"/>
          </w:tcPr>
          <w:p w14:paraId="2ED3D1E3">
            <w:pPr>
              <w:pStyle w:val="24"/>
              <w:jc w:val="left"/>
            </w:pPr>
            <w:r>
              <w:rPr>
                <w:rFonts w:ascii="Times New Roman" w:hAnsi="Times New Roman" w:eastAsia="微软雅黑"/>
                <w:sz w:val="22"/>
              </w:rPr>
              <w:t>除非考试明确允许</w:t>
            </w:r>
          </w:p>
        </w:tc>
      </w:tr>
      <w:tr w14:paraId="0C5650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E75F18">
            <w:pPr>
              <w:pStyle w:val="24"/>
              <w:jc w:val="left"/>
            </w:pPr>
            <w:r>
              <w:rPr>
                <w:rFonts w:ascii="Times New Roman" w:hAnsi="Times New Roman" w:eastAsia="微软雅黑"/>
                <w:sz w:val="22"/>
              </w:rPr>
              <w:t>使用AI辅助数据分析并在论文中注明</w:t>
            </w:r>
          </w:p>
        </w:tc>
        <w:tc>
          <w:tcPr>
            <w:tcBorders>
              <w:top w:val="single" w:color="E2E8F0" w:sz="6" w:space="0"/>
              <w:left w:val="single" w:color="E2E8F0" w:sz="6" w:space="0"/>
              <w:bottom w:val="single" w:color="E2E8F0" w:sz="6" w:space="0"/>
              <w:right w:val="single" w:color="E2E8F0" w:sz="6" w:space="0"/>
            </w:tcBorders>
          </w:tcPr>
          <w:p w14:paraId="59D887C4">
            <w:pPr>
              <w:pStyle w:val="24"/>
              <w:jc w:val="left"/>
            </w:pPr>
            <w:r>
              <w:rPr>
                <w:rFonts w:ascii="Times New Roman" w:hAnsi="Times New Roman" w:eastAsia="微软雅黑"/>
                <w:sz w:val="22"/>
              </w:rPr>
              <w:t>通常合规</w:t>
            </w:r>
          </w:p>
        </w:tc>
        <w:tc>
          <w:tcPr>
            <w:tcBorders>
              <w:top w:val="single" w:color="E2E8F0" w:sz="6" w:space="0"/>
              <w:left w:val="single" w:color="E2E8F0" w:sz="6" w:space="0"/>
              <w:bottom w:val="single" w:color="E2E8F0" w:sz="6" w:space="0"/>
              <w:right w:val="single" w:color="E2E8F0" w:sz="6" w:space="0"/>
            </w:tcBorders>
          </w:tcPr>
          <w:p w14:paraId="57C5FB3F">
            <w:pPr>
              <w:pStyle w:val="24"/>
              <w:jc w:val="left"/>
            </w:pPr>
            <w:r>
              <w:rPr>
                <w:rFonts w:ascii="Times New Roman" w:hAnsi="Times New Roman" w:eastAsia="微软雅黑"/>
                <w:sz w:val="22"/>
              </w:rPr>
              <w:t>需注明AI使用情况和方法</w:t>
            </w:r>
          </w:p>
        </w:tc>
      </w:tr>
      <w:tr w14:paraId="425710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B3196E">
            <w:pPr>
              <w:pStyle w:val="24"/>
              <w:jc w:val="left"/>
            </w:pPr>
            <w:r>
              <w:rPr>
                <w:rFonts w:ascii="Times New Roman" w:hAnsi="Times New Roman" w:eastAsia="微软雅黑"/>
                <w:sz w:val="22"/>
              </w:rPr>
              <w:t>使用AI生成代码并理解后提交编程作业</w:t>
            </w:r>
          </w:p>
        </w:tc>
        <w:tc>
          <w:tcPr>
            <w:tcBorders>
              <w:top w:val="single" w:color="E2E8F0" w:sz="6" w:space="0"/>
              <w:left w:val="single" w:color="E2E8F0" w:sz="6" w:space="0"/>
              <w:bottom w:val="single" w:color="E2E8F0" w:sz="6" w:space="0"/>
              <w:right w:val="single" w:color="E2E8F0" w:sz="6" w:space="0"/>
            </w:tcBorders>
            <w:shd w:val="clear" w:color="auto" w:fill="F8FAFC"/>
          </w:tcPr>
          <w:p w14:paraId="5E93DD98">
            <w:pPr>
              <w:pStyle w:val="24"/>
              <w:jc w:val="left"/>
            </w:pPr>
            <w:r>
              <w:rPr>
                <w:rFonts w:ascii="Times New Roman" w:hAnsi="Times New Roman" w:eastAsia="微软雅黑"/>
                <w:sz w:val="22"/>
              </w:rPr>
              <w:t>视课程规定</w:t>
            </w:r>
          </w:p>
        </w:tc>
        <w:tc>
          <w:tcPr>
            <w:tcBorders>
              <w:top w:val="single" w:color="E2E8F0" w:sz="6" w:space="0"/>
              <w:left w:val="single" w:color="E2E8F0" w:sz="6" w:space="0"/>
              <w:bottom w:val="single" w:color="E2E8F0" w:sz="6" w:space="0"/>
              <w:right w:val="single" w:color="E2E8F0" w:sz="6" w:space="0"/>
            </w:tcBorders>
            <w:shd w:val="clear" w:color="auto" w:fill="F8FAFC"/>
          </w:tcPr>
          <w:p w14:paraId="1C0D8947">
            <w:pPr>
              <w:pStyle w:val="24"/>
              <w:jc w:val="left"/>
            </w:pPr>
            <w:r>
              <w:rPr>
                <w:rFonts w:ascii="Times New Roman" w:hAnsi="Times New Roman" w:eastAsia="微软雅黑"/>
                <w:sz w:val="22"/>
              </w:rPr>
              <w:t>部分课程允许参考，部分要求独立完成</w:t>
            </w:r>
          </w:p>
        </w:tc>
      </w:tr>
      <w:bookmarkEnd w:id="40"/>
    </w:tbl>
    <w:p w14:paraId="6EFDFA13">
      <w:pPr>
        <w:pStyle w:val="6"/>
      </w:pPr>
      <w:bookmarkStart w:id="41" w:name="学业中使用ai的基本准则"/>
      <w:r>
        <w:rPr>
          <w:rFonts w:ascii="Times New Roman" w:hAnsi="Times New Roman" w:eastAsia="微软雅黑"/>
          <w:sz w:val="24"/>
        </w:rPr>
        <w:t>2. 学业中使用AI的基本准则</w:t>
      </w:r>
    </w:p>
    <w:p w14:paraId="2554C8B8">
      <w:pPr>
        <w:pStyle w:val="23"/>
      </w:pPr>
      <w:r>
        <w:rPr>
          <w:rFonts w:ascii="Times New Roman" w:hAnsi="Times New Roman" w:eastAsia="微软雅黑"/>
          <w:sz w:val="24"/>
        </w:rPr>
        <w:t>不同学校和课程的AI使用规定可能有所不同，但以下几条基本准则具有普遍适用性，如图11-9所示。</w:t>
      </w:r>
    </w:p>
    <w:p w14:paraId="6D12B57B">
      <w:pPr>
        <w:pStyle w:val="35"/>
      </w:pPr>
      <w:r>
        <w:drawing>
          <wp:inline distT="0" distB="0" distL="114300" distR="114300">
            <wp:extent cx="4800600" cy="820420"/>
            <wp:effectExtent l="0" t="0" r="0" b="0"/>
            <wp:docPr id="8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mermaid diagram"/>
                    <pic:cNvPicPr>
                      <a:picLocks noChangeAspect="1" noChangeArrowheads="1"/>
                    </pic:cNvPicPr>
                  </pic:nvPicPr>
                  <pic:blipFill>
                    <a:blip r:embed="rId13"/>
                    <a:stretch>
                      <a:fillRect/>
                    </a:stretch>
                  </pic:blipFill>
                  <pic:spPr>
                    <a:xfrm>
                      <a:off x="0" y="0"/>
                      <a:ext cx="4800600" cy="820510"/>
                    </a:xfrm>
                    <a:prstGeom prst="rect">
                      <a:avLst/>
                    </a:prstGeom>
                    <a:noFill/>
                    <a:ln w="9525">
                      <a:noFill/>
                    </a:ln>
                  </pic:spPr>
                </pic:pic>
              </a:graphicData>
            </a:graphic>
          </wp:inline>
        </w:drawing>
      </w:r>
    </w:p>
    <w:p w14:paraId="3DE012D3">
      <w:pPr>
        <w:pStyle w:val="3"/>
      </w:pPr>
      <w:r>
        <w:rPr>
          <w:rFonts w:ascii="Times New Roman" w:hAnsi="Times New Roman" w:eastAsia="微软雅黑"/>
          <w:sz w:val="24"/>
        </w:rPr>
        <w:t>▲ 图11-9　学业中使用AI的基本准则</w:t>
      </w:r>
    </w:p>
    <w:p w14:paraId="4763C9B4">
      <w:r>
        <w:pict>
          <v:rect id="_x0000_i1043" o:spt="1" style="height:1.5pt;width:0pt;" coordsize="21600,21600" o:hr="t" o:hrstd="t" o:hralign="center">
            <v:path/>
            <v:fill focussize="0,0"/>
            <v:stroke/>
            <v:imagedata o:title=""/>
            <o:lock v:ext="edit"/>
            <w10:wrap type="none"/>
            <w10:anchorlock/>
          </v:rect>
        </w:pict>
      </w:r>
    </w:p>
    <w:bookmarkEnd w:id="39"/>
    <w:bookmarkEnd w:id="41"/>
    <w:p w14:paraId="11826D2E">
      <w:pPr>
        <w:pStyle w:val="5"/>
      </w:pPr>
      <w:bookmarkStart w:id="42" w:name="原创与引用边界"/>
      <w:r>
        <w:rPr>
          <w:rFonts w:ascii="Times New Roman" w:hAnsi="Times New Roman" w:eastAsia="微软雅黑"/>
          <w:sz w:val="24"/>
        </w:rPr>
        <w:t>11.3.3　原创与引用边界</w:t>
      </w:r>
    </w:p>
    <w:p w14:paraId="6EC029AB">
      <w:pPr>
        <w:pStyle w:val="6"/>
      </w:pPr>
      <w:bookmarkStart w:id="43" w:name="ai辅助与原创之间的边界"/>
      <w:r>
        <w:rPr>
          <w:rFonts w:ascii="Times New Roman" w:hAnsi="Times New Roman" w:eastAsia="微软雅黑"/>
          <w:sz w:val="24"/>
        </w:rPr>
        <w:t>1. AI辅助与原创之间的边界</w:t>
      </w:r>
    </w:p>
    <w:p w14:paraId="0274BD9D">
      <w:pPr>
        <w:pStyle w:val="23"/>
      </w:pPr>
      <w:r>
        <w:rPr>
          <w:rFonts w:ascii="Times New Roman" w:hAnsi="Times New Roman" w:eastAsia="微软雅黑"/>
          <w:sz w:val="24"/>
        </w:rPr>
        <w:t>使用AI辅助完成的工作，到什么程度算”自己的作品”，到什么程度算”AI的作品”？这个边界在目前仍是讨论中的话题，但以下几个原则可以帮助判断。原创与AI辅助的边界判断如表11-10所示。</w:t>
      </w:r>
    </w:p>
    <w:p w14:paraId="589472DD">
      <w:pPr>
        <w:pStyle w:val="3"/>
      </w:pPr>
      <w:r>
        <w:rPr>
          <w:rFonts w:ascii="Times New Roman" w:hAnsi="Times New Roman" w:eastAsia="微软雅黑"/>
          <w:b/>
          <w:bCs/>
          <w:sz w:val="24"/>
        </w:rPr>
        <w:t>表11-10　原创与AI辅助的边界判断</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06C553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E493068">
            <w:pPr>
              <w:pStyle w:val="24"/>
              <w:jc w:val="left"/>
            </w:pPr>
            <w:r>
              <w:rPr>
                <w:rFonts w:ascii="Times New Roman" w:hAnsi="Times New Roman" w:eastAsia="微软雅黑"/>
                <w:b/>
                <w:color w:val="1E3A8A"/>
                <w:sz w:val="22"/>
              </w:rPr>
              <w:t>使用程度</w:t>
            </w:r>
          </w:p>
        </w:tc>
        <w:tc>
          <w:tcPr>
            <w:tcBorders>
              <w:top w:val="single" w:color="E2E8F0" w:sz="6" w:space="0"/>
              <w:left w:val="single" w:color="E2E8F0" w:sz="6" w:space="0"/>
              <w:bottom w:val="single" w:color="E2E8F0" w:sz="6" w:space="0"/>
              <w:right w:val="single" w:color="E2E8F0" w:sz="6" w:space="0"/>
            </w:tcBorders>
            <w:shd w:val="clear" w:color="auto" w:fill="EEF4FF"/>
          </w:tcPr>
          <w:p w14:paraId="12C929BD">
            <w:pPr>
              <w:pStyle w:val="24"/>
              <w:jc w:val="left"/>
            </w:pPr>
            <w:r>
              <w:rPr>
                <w:rFonts w:ascii="Times New Roman" w:hAnsi="Times New Roman" w:eastAsia="微软雅黑"/>
                <w:b/>
                <w:color w:val="1E3A8A"/>
                <w:sz w:val="22"/>
              </w:rPr>
              <w:t>性质判断</w:t>
            </w:r>
          </w:p>
        </w:tc>
        <w:tc>
          <w:tcPr>
            <w:tcBorders>
              <w:top w:val="single" w:color="E2E8F0" w:sz="6" w:space="0"/>
              <w:left w:val="single" w:color="E2E8F0" w:sz="6" w:space="0"/>
              <w:bottom w:val="single" w:color="E2E8F0" w:sz="6" w:space="0"/>
              <w:right w:val="single" w:color="E2E8F0" w:sz="6" w:space="0"/>
            </w:tcBorders>
            <w:shd w:val="clear" w:color="auto" w:fill="EEF4FF"/>
          </w:tcPr>
          <w:p w14:paraId="6885D8B0">
            <w:pPr>
              <w:pStyle w:val="24"/>
              <w:jc w:val="left"/>
            </w:pPr>
            <w:r>
              <w:rPr>
                <w:rFonts w:ascii="Times New Roman" w:hAnsi="Times New Roman" w:eastAsia="微软雅黑"/>
                <w:b/>
                <w:color w:val="1E3A8A"/>
                <w:sz w:val="22"/>
              </w:rPr>
              <w:t>说明</w:t>
            </w:r>
          </w:p>
        </w:tc>
      </w:tr>
      <w:tr w14:paraId="3B8F1F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F26CCC9">
            <w:pPr>
              <w:pStyle w:val="24"/>
              <w:jc w:val="left"/>
            </w:pPr>
            <w:r>
              <w:rPr>
                <w:rFonts w:ascii="Times New Roman" w:hAnsi="Times New Roman" w:eastAsia="微软雅黑"/>
                <w:sz w:val="22"/>
              </w:rPr>
              <w:t>AI提供灵感，自己独立撰写</w:t>
            </w:r>
          </w:p>
        </w:tc>
        <w:tc>
          <w:tcPr>
            <w:tcBorders>
              <w:top w:val="single" w:color="E2E8F0" w:sz="6" w:space="0"/>
              <w:left w:val="single" w:color="E2E8F0" w:sz="6" w:space="0"/>
              <w:bottom w:val="single" w:color="E2E8F0" w:sz="6" w:space="0"/>
              <w:right w:val="single" w:color="E2E8F0" w:sz="6" w:space="0"/>
            </w:tcBorders>
          </w:tcPr>
          <w:p w14:paraId="31969EC8">
            <w:pPr>
              <w:pStyle w:val="24"/>
              <w:jc w:val="left"/>
            </w:pPr>
            <w:r>
              <w:rPr>
                <w:rFonts w:ascii="Times New Roman" w:hAnsi="Times New Roman" w:eastAsia="微软雅黑"/>
                <w:sz w:val="22"/>
              </w:rPr>
              <w:t>原创</w:t>
            </w:r>
          </w:p>
        </w:tc>
        <w:tc>
          <w:tcPr>
            <w:tcBorders>
              <w:top w:val="single" w:color="E2E8F0" w:sz="6" w:space="0"/>
              <w:left w:val="single" w:color="E2E8F0" w:sz="6" w:space="0"/>
              <w:bottom w:val="single" w:color="E2E8F0" w:sz="6" w:space="0"/>
              <w:right w:val="single" w:color="E2E8F0" w:sz="6" w:space="0"/>
            </w:tcBorders>
          </w:tcPr>
          <w:p w14:paraId="503D4442">
            <w:pPr>
              <w:pStyle w:val="24"/>
              <w:jc w:val="left"/>
            </w:pPr>
            <w:r>
              <w:rPr>
                <w:rFonts w:ascii="Times New Roman" w:hAnsi="Times New Roman" w:eastAsia="微软雅黑"/>
                <w:sz w:val="22"/>
              </w:rPr>
              <w:t>AI仅作为思路参考</w:t>
            </w:r>
          </w:p>
        </w:tc>
      </w:tr>
      <w:tr w14:paraId="474516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32AF467">
            <w:pPr>
              <w:pStyle w:val="24"/>
              <w:jc w:val="left"/>
            </w:pPr>
            <w:r>
              <w:rPr>
                <w:rFonts w:ascii="Times New Roman" w:hAnsi="Times New Roman" w:eastAsia="微软雅黑"/>
                <w:sz w:val="22"/>
              </w:rPr>
              <w:t>AI生成初稿，自己大幅修改和补充</w:t>
            </w:r>
          </w:p>
        </w:tc>
        <w:tc>
          <w:tcPr>
            <w:tcBorders>
              <w:top w:val="single" w:color="E2E8F0" w:sz="6" w:space="0"/>
              <w:left w:val="single" w:color="E2E8F0" w:sz="6" w:space="0"/>
              <w:bottom w:val="single" w:color="E2E8F0" w:sz="6" w:space="0"/>
              <w:right w:val="single" w:color="E2E8F0" w:sz="6" w:space="0"/>
            </w:tcBorders>
            <w:shd w:val="clear" w:color="auto" w:fill="F8FAFC"/>
          </w:tcPr>
          <w:p w14:paraId="53494C1B">
            <w:pPr>
              <w:pStyle w:val="24"/>
              <w:jc w:val="left"/>
            </w:pPr>
            <w:r>
              <w:rPr>
                <w:rFonts w:ascii="Times New Roman" w:hAnsi="Times New Roman" w:eastAsia="微软雅黑"/>
                <w:sz w:val="22"/>
              </w:rPr>
              <w:t>接近原创</w:t>
            </w:r>
          </w:p>
        </w:tc>
        <w:tc>
          <w:tcPr>
            <w:tcBorders>
              <w:top w:val="single" w:color="E2E8F0" w:sz="6" w:space="0"/>
              <w:left w:val="single" w:color="E2E8F0" w:sz="6" w:space="0"/>
              <w:bottom w:val="single" w:color="E2E8F0" w:sz="6" w:space="0"/>
              <w:right w:val="single" w:color="E2E8F0" w:sz="6" w:space="0"/>
            </w:tcBorders>
            <w:shd w:val="clear" w:color="auto" w:fill="F8FAFC"/>
          </w:tcPr>
          <w:p w14:paraId="2BFAEAFC">
            <w:pPr>
              <w:pStyle w:val="24"/>
              <w:jc w:val="left"/>
            </w:pPr>
            <w:r>
              <w:rPr>
                <w:rFonts w:ascii="Times New Roman" w:hAnsi="Times New Roman" w:eastAsia="微软雅黑"/>
                <w:sz w:val="22"/>
              </w:rPr>
              <w:t>核心内容由自己完成</w:t>
            </w:r>
          </w:p>
        </w:tc>
      </w:tr>
      <w:tr w14:paraId="36DD4F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9B29A7D">
            <w:pPr>
              <w:pStyle w:val="24"/>
              <w:jc w:val="left"/>
            </w:pPr>
            <w:r>
              <w:rPr>
                <w:rFonts w:ascii="Times New Roman" w:hAnsi="Times New Roman" w:eastAsia="微软雅黑"/>
                <w:sz w:val="22"/>
              </w:rPr>
              <w:t>AI生成初稿，自己少量修改后使用</w:t>
            </w:r>
          </w:p>
        </w:tc>
        <w:tc>
          <w:tcPr>
            <w:tcBorders>
              <w:top w:val="single" w:color="E2E8F0" w:sz="6" w:space="0"/>
              <w:left w:val="single" w:color="E2E8F0" w:sz="6" w:space="0"/>
              <w:bottom w:val="single" w:color="E2E8F0" w:sz="6" w:space="0"/>
              <w:right w:val="single" w:color="E2E8F0" w:sz="6" w:space="0"/>
            </w:tcBorders>
          </w:tcPr>
          <w:p w14:paraId="043C9B25">
            <w:pPr>
              <w:pStyle w:val="24"/>
              <w:jc w:val="left"/>
            </w:pPr>
            <w:r>
              <w:rPr>
                <w:rFonts w:ascii="Times New Roman" w:hAnsi="Times New Roman" w:eastAsia="微软雅黑"/>
                <w:sz w:val="22"/>
              </w:rPr>
              <w:t>AI辅助创作</w:t>
            </w:r>
          </w:p>
        </w:tc>
        <w:tc>
          <w:tcPr>
            <w:tcBorders>
              <w:top w:val="single" w:color="E2E8F0" w:sz="6" w:space="0"/>
              <w:left w:val="single" w:color="E2E8F0" w:sz="6" w:space="0"/>
              <w:bottom w:val="single" w:color="E2E8F0" w:sz="6" w:space="0"/>
              <w:right w:val="single" w:color="E2E8F0" w:sz="6" w:space="0"/>
            </w:tcBorders>
          </w:tcPr>
          <w:p w14:paraId="54094E89">
            <w:pPr>
              <w:pStyle w:val="24"/>
              <w:jc w:val="left"/>
            </w:pPr>
            <w:r>
              <w:rPr>
                <w:rFonts w:ascii="Times New Roman" w:hAnsi="Times New Roman" w:eastAsia="微软雅黑"/>
                <w:sz w:val="22"/>
              </w:rPr>
              <w:t>应注明使用了AI辅助</w:t>
            </w:r>
          </w:p>
        </w:tc>
      </w:tr>
      <w:tr w14:paraId="3F077D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055E422">
            <w:pPr>
              <w:pStyle w:val="24"/>
              <w:jc w:val="left"/>
            </w:pPr>
            <w:r>
              <w:rPr>
                <w:rFonts w:ascii="Times New Roman" w:hAnsi="Times New Roman" w:eastAsia="微软雅黑"/>
                <w:sz w:val="22"/>
              </w:rPr>
              <w:t>AI直接生成内容，几乎未修改就使用</w:t>
            </w:r>
          </w:p>
        </w:tc>
        <w:tc>
          <w:tcPr>
            <w:tcBorders>
              <w:top w:val="single" w:color="E2E8F0" w:sz="6" w:space="0"/>
              <w:left w:val="single" w:color="E2E8F0" w:sz="6" w:space="0"/>
              <w:bottom w:val="single" w:color="E2E8F0" w:sz="6" w:space="0"/>
              <w:right w:val="single" w:color="E2E8F0" w:sz="6" w:space="0"/>
            </w:tcBorders>
            <w:shd w:val="clear" w:color="auto" w:fill="F8FAFC"/>
          </w:tcPr>
          <w:p w14:paraId="69F25C6F">
            <w:pPr>
              <w:pStyle w:val="24"/>
              <w:jc w:val="left"/>
            </w:pPr>
            <w:r>
              <w:rPr>
                <w:rFonts w:ascii="Times New Roman" w:hAnsi="Times New Roman" w:eastAsia="微软雅黑"/>
                <w:sz w:val="22"/>
              </w:rPr>
              <w:t>AI生成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4056EBFE">
            <w:pPr>
              <w:pStyle w:val="24"/>
              <w:jc w:val="left"/>
            </w:pPr>
            <w:r>
              <w:rPr>
                <w:rFonts w:ascii="Times New Roman" w:hAnsi="Times New Roman" w:eastAsia="微软雅黑"/>
                <w:sz w:val="22"/>
              </w:rPr>
              <w:t>不应标为个人原创</w:t>
            </w:r>
          </w:p>
        </w:tc>
      </w:tr>
      <w:tr w14:paraId="08CFE1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957524">
            <w:pPr>
              <w:pStyle w:val="24"/>
              <w:jc w:val="left"/>
            </w:pPr>
            <w:r>
              <w:rPr>
                <w:rFonts w:ascii="Times New Roman" w:hAnsi="Times New Roman" w:eastAsia="微软雅黑"/>
                <w:sz w:val="22"/>
              </w:rPr>
              <w:t>AI完全代替完成，不做任何修改</w:t>
            </w:r>
          </w:p>
        </w:tc>
        <w:tc>
          <w:tcPr>
            <w:tcBorders>
              <w:top w:val="single" w:color="E2E8F0" w:sz="6" w:space="0"/>
              <w:left w:val="single" w:color="E2E8F0" w:sz="6" w:space="0"/>
              <w:bottom w:val="single" w:color="E2E8F0" w:sz="6" w:space="0"/>
              <w:right w:val="single" w:color="E2E8F0" w:sz="6" w:space="0"/>
            </w:tcBorders>
          </w:tcPr>
          <w:p w14:paraId="6A131599">
            <w:pPr>
              <w:pStyle w:val="24"/>
              <w:jc w:val="left"/>
            </w:pPr>
            <w:r>
              <w:rPr>
                <w:rFonts w:ascii="Times New Roman" w:hAnsi="Times New Roman" w:eastAsia="微软雅黑"/>
                <w:sz w:val="22"/>
              </w:rPr>
              <w:t>非原创</w:t>
            </w:r>
          </w:p>
        </w:tc>
        <w:tc>
          <w:tcPr>
            <w:tcBorders>
              <w:top w:val="single" w:color="E2E8F0" w:sz="6" w:space="0"/>
              <w:left w:val="single" w:color="E2E8F0" w:sz="6" w:space="0"/>
              <w:bottom w:val="single" w:color="E2E8F0" w:sz="6" w:space="0"/>
              <w:right w:val="single" w:color="E2E8F0" w:sz="6" w:space="0"/>
            </w:tcBorders>
          </w:tcPr>
          <w:p w14:paraId="567A7BC4">
            <w:pPr>
              <w:pStyle w:val="24"/>
              <w:jc w:val="left"/>
            </w:pPr>
            <w:r>
              <w:rPr>
                <w:rFonts w:ascii="Times New Roman" w:hAnsi="Times New Roman" w:eastAsia="微软雅黑"/>
                <w:sz w:val="22"/>
              </w:rPr>
              <w:t>标为原创属于学术不端</w:t>
            </w:r>
          </w:p>
        </w:tc>
      </w:tr>
      <w:bookmarkEnd w:id="43"/>
    </w:tbl>
    <w:p w14:paraId="47F3A8AA">
      <w:pPr>
        <w:pStyle w:val="6"/>
      </w:pPr>
      <w:bookmarkStart w:id="44" w:name="如何标注ai使用情况"/>
      <w:r>
        <w:rPr>
          <w:rFonts w:ascii="Times New Roman" w:hAnsi="Times New Roman" w:eastAsia="微软雅黑"/>
          <w:sz w:val="24"/>
        </w:rPr>
        <w:t>2. 如何标注AI使用情况</w:t>
      </w:r>
    </w:p>
    <w:p w14:paraId="01A1F76A">
      <w:pPr>
        <w:pStyle w:val="23"/>
      </w:pPr>
      <w:r>
        <w:rPr>
          <w:rFonts w:ascii="Times New Roman" w:hAnsi="Times New Roman" w:eastAsia="微软雅黑"/>
          <w:sz w:val="24"/>
        </w:rPr>
        <w:t>在需要标注AI使用情况的场景中，建议采用以下方式：</w:t>
      </w:r>
    </w:p>
    <w:p w14:paraId="01D2D055">
      <w:pPr>
        <w:pStyle w:val="3"/>
      </w:pPr>
      <w:r>
        <w:rPr>
          <w:rFonts w:ascii="Times New Roman" w:hAnsi="Times New Roman" w:eastAsia="微软雅黑"/>
          <w:sz w:val="24"/>
        </w:rPr>
        <w:t>（1）</w:t>
      </w:r>
      <w:r>
        <w:rPr>
          <w:rFonts w:ascii="Times New Roman" w:hAnsi="Times New Roman" w:eastAsia="微软雅黑"/>
          <w:b/>
          <w:bCs/>
          <w:sz w:val="24"/>
        </w:rPr>
        <w:t>在学术论文中标注。</w:t>
      </w:r>
      <w:r>
        <w:t xml:space="preserve"> </w:t>
      </w:r>
      <w:r>
        <w:rPr>
          <w:rFonts w:ascii="Times New Roman" w:hAnsi="Times New Roman" w:eastAsia="微软雅黑"/>
          <w:sz w:val="24"/>
        </w:rPr>
        <w:t>在论文的方法部分或致谢部分说明使用了哪些AI工具、在哪些环节使用、使用的程度。</w:t>
      </w:r>
    </w:p>
    <w:p w14:paraId="5468A4E2">
      <w:pPr>
        <w:pStyle w:val="3"/>
      </w:pPr>
      <w:r>
        <w:rPr>
          <w:rFonts w:ascii="Times New Roman" w:hAnsi="Times New Roman" w:eastAsia="微软雅黑"/>
          <w:sz w:val="24"/>
        </w:rPr>
        <w:t>（2）</w:t>
      </w:r>
      <w:r>
        <w:rPr>
          <w:rFonts w:ascii="Times New Roman" w:hAnsi="Times New Roman" w:eastAsia="微软雅黑"/>
          <w:b/>
          <w:bCs/>
          <w:sz w:val="24"/>
        </w:rPr>
        <w:t>在工作文档中标注。</w:t>
      </w:r>
      <w:r>
        <w:t xml:space="preserve"> </w:t>
      </w:r>
      <w:r>
        <w:rPr>
          <w:rFonts w:ascii="Times New Roman" w:hAnsi="Times New Roman" w:eastAsia="微软雅黑"/>
          <w:sz w:val="24"/>
        </w:rPr>
        <w:t>如单位有要求，可在文档末尾注明”本文档在撰写过程中使用了AI辅助工具进行语言优化”等说明。</w:t>
      </w:r>
    </w:p>
    <w:p w14:paraId="5C55CF11">
      <w:pPr>
        <w:pStyle w:val="3"/>
      </w:pPr>
      <w:r>
        <w:rPr>
          <w:rFonts w:ascii="Times New Roman" w:hAnsi="Times New Roman" w:eastAsia="微软雅黑"/>
          <w:sz w:val="24"/>
        </w:rPr>
        <w:t>（3）</w:t>
      </w:r>
      <w:r>
        <w:rPr>
          <w:rFonts w:ascii="Times New Roman" w:hAnsi="Times New Roman" w:eastAsia="微软雅黑"/>
          <w:b/>
          <w:bCs/>
          <w:sz w:val="24"/>
        </w:rPr>
        <w:t>在创作作品中标注。</w:t>
      </w:r>
      <w:r>
        <w:t xml:space="preserve"> </w:t>
      </w:r>
      <w:r>
        <w:rPr>
          <w:rFonts w:ascii="Times New Roman" w:hAnsi="Times New Roman" w:eastAsia="微软雅黑"/>
          <w:sz w:val="24"/>
        </w:rPr>
        <w:t>如使用AI生成了图片或部分文本，应在作品说明中注明。</w:t>
      </w:r>
    </w:p>
    <w:bookmarkEnd w:id="44"/>
    <w:p w14:paraId="32CFAD53">
      <w:pPr>
        <w:pStyle w:val="6"/>
      </w:pPr>
      <w:bookmarkStart w:id="45" w:name="ai辅助与引用的区别"/>
      <w:r>
        <w:rPr>
          <w:rFonts w:ascii="Times New Roman" w:hAnsi="Times New Roman" w:eastAsia="微软雅黑"/>
          <w:sz w:val="24"/>
        </w:rPr>
        <w:t>3. AI辅助与引用的区别</w:t>
      </w:r>
    </w:p>
    <w:p w14:paraId="4D720AA3">
      <w:pPr>
        <w:pStyle w:val="23"/>
      </w:pPr>
      <w:r>
        <w:rPr>
          <w:rFonts w:ascii="Times New Roman" w:hAnsi="Times New Roman" w:eastAsia="微软雅黑"/>
          <w:sz w:val="24"/>
        </w:rPr>
        <w:t>使用AI辅助完成的内容不等于”引用AI”。传统的学术引用是指引用他人已发表的观点和成果，而AI的输出不具有固定的”出处”，因此不能按照传统引用格式处理。正确的做法是在文档中说明使用了AI工具及其使用方式，而非在参考文献中列出”AI”作为来源。</w:t>
      </w:r>
    </w:p>
    <w:p w14:paraId="3FBA5D08">
      <w:r>
        <w:pict>
          <v:rect id="_x0000_i1044" o:spt="1" style="height:1.5pt;width:0pt;" coordsize="21600,21600" o:hr="t" o:hrstd="t" o:hralign="center">
            <v:path/>
            <v:fill focussize="0,0"/>
            <v:stroke/>
            <v:imagedata o:title=""/>
            <o:lock v:ext="edit"/>
            <w10:wrap type="none"/>
            <w10:anchorlock/>
          </v:rect>
        </w:pict>
      </w:r>
    </w:p>
    <w:bookmarkEnd w:id="42"/>
    <w:bookmarkEnd w:id="45"/>
    <w:p w14:paraId="37A4A9EF">
      <w:pPr>
        <w:pStyle w:val="5"/>
      </w:pPr>
      <w:bookmarkStart w:id="46" w:name="善学勤思-2"/>
      <w:r>
        <w:rPr>
          <w:rFonts w:ascii="Times New Roman" w:hAnsi="Times New Roman" w:eastAsia="微软雅黑"/>
          <w:sz w:val="24"/>
        </w:rPr>
        <w:t>【善学勤思】</w:t>
      </w:r>
    </w:p>
    <w:p w14:paraId="3B2FBAB2">
      <w:pPr>
        <w:pStyle w:val="24"/>
        <w:numPr>
          <w:ilvl w:val="0"/>
          <w:numId w:val="8"/>
        </w:numPr>
      </w:pPr>
      <w:r>
        <w:rPr>
          <w:rFonts w:ascii="Times New Roman" w:hAnsi="Times New Roman" w:eastAsia="微软雅黑"/>
          <w:sz w:val="24"/>
        </w:rPr>
        <w:t>请判断以下场景中的AI使用是否符合学术诚信：小李使用AI生成了课程论文的文献综述部分，做了一些文字修改后直接作为自己的原创内容提交，没有任何标注。这种做法存在什么问题？</w:t>
      </w:r>
    </w:p>
    <w:p w14:paraId="15DED91F">
      <w:pPr>
        <w:pStyle w:val="24"/>
        <w:numPr>
          <w:ilvl w:val="0"/>
          <w:numId w:val="8"/>
        </w:numPr>
      </w:pPr>
      <w:r>
        <w:rPr>
          <w:rFonts w:ascii="Times New Roman" w:hAnsi="Times New Roman" w:eastAsia="微软雅黑"/>
          <w:sz w:val="24"/>
        </w:rPr>
        <w:t>如果你使用AI辅助完成了一份作业或报告，你会如何标注AI的使用情况？请设计一段标注文字。</w:t>
      </w:r>
    </w:p>
    <w:p w14:paraId="35DC7E4C">
      <w:pPr>
        <w:pStyle w:val="24"/>
        <w:numPr>
          <w:ilvl w:val="0"/>
          <w:numId w:val="8"/>
        </w:numPr>
      </w:pPr>
      <w:r>
        <w:rPr>
          <w:rFonts w:ascii="Times New Roman" w:hAnsi="Times New Roman" w:eastAsia="微软雅黑"/>
          <w:sz w:val="24"/>
        </w:rPr>
        <w:t>你认为”使用AI辅助学习”和”使用AI替代学习”之间最根本的区别是什么？</w:t>
      </w:r>
    </w:p>
    <w:p w14:paraId="71605882">
      <w:r>
        <w:pict>
          <v:rect id="_x0000_i1045" o:spt="1" style="height:1.5pt;width:0pt;" coordsize="21600,21600" o:hr="t" o:hrstd="t" o:hralign="center">
            <v:path/>
            <v:fill focussize="0,0"/>
            <v:stroke/>
            <v:imagedata o:title=""/>
            <o:lock v:ext="edit"/>
            <w10:wrap type="none"/>
            <w10:anchorlock/>
          </v:rect>
        </w:pict>
      </w:r>
    </w:p>
    <w:bookmarkEnd w:id="35"/>
    <w:bookmarkEnd w:id="46"/>
    <w:p w14:paraId="2851DA50">
      <w:pPr>
        <w:pStyle w:val="4"/>
      </w:pPr>
      <w:bookmarkStart w:id="47" w:name="任务11.4-了解法律法规要求"/>
      <w:r>
        <w:rPr>
          <w:rFonts w:ascii="Times New Roman" w:hAnsi="Times New Roman" w:eastAsia="微软雅黑"/>
          <w:sz w:val="24"/>
        </w:rPr>
        <w:t>任务11.4　了解法律法规要求</w:t>
      </w:r>
    </w:p>
    <w:p w14:paraId="21231DF4">
      <w:pPr>
        <w:pStyle w:val="23"/>
      </w:pPr>
      <w:r>
        <w:rPr>
          <w:rFonts w:ascii="Times New Roman" w:hAnsi="Times New Roman" w:eastAsia="微软雅黑"/>
          <w:sz w:val="24"/>
        </w:rPr>
        <w:t>本任务帮助学习者了解我国与生成式AI相关的法律法规，理解法律风险和合规使用要求。</w:t>
      </w:r>
    </w:p>
    <w:p w14:paraId="36431C71">
      <w:r>
        <w:pict>
          <v:rect id="_x0000_i1046" o:spt="1" style="height:1.5pt;width:0pt;" coordsize="21600,21600" o:hr="t" o:hrstd="t" o:hralign="center">
            <v:path/>
            <v:fill focussize="0,0"/>
            <v:stroke/>
            <v:imagedata o:title=""/>
            <o:lock v:ext="edit"/>
            <w10:wrap type="none"/>
            <w10:anchorlock/>
          </v:rect>
        </w:pict>
      </w:r>
    </w:p>
    <w:p w14:paraId="7A21AFDE">
      <w:pPr>
        <w:pStyle w:val="5"/>
      </w:pPr>
      <w:bookmarkStart w:id="48" w:name="相关法规简介"/>
      <w:r>
        <w:rPr>
          <w:rFonts w:ascii="Times New Roman" w:hAnsi="Times New Roman" w:eastAsia="微软雅黑"/>
          <w:sz w:val="24"/>
        </w:rPr>
        <w:t>11.4.1　相关法规简介</w:t>
      </w:r>
    </w:p>
    <w:p w14:paraId="56ACCB77">
      <w:pPr>
        <w:pStyle w:val="6"/>
      </w:pPr>
      <w:bookmarkStart w:id="49" w:name="我国生成式ai相关法律法规体系"/>
      <w:r>
        <w:rPr>
          <w:rFonts w:ascii="Times New Roman" w:hAnsi="Times New Roman" w:eastAsia="微软雅黑"/>
          <w:sz w:val="24"/>
        </w:rPr>
        <w:t>1. 我国生成式AI相关法律法规体系</w:t>
      </w:r>
    </w:p>
    <w:p w14:paraId="3409708E">
      <w:pPr>
        <w:pStyle w:val="23"/>
      </w:pPr>
      <w:r>
        <w:rPr>
          <w:rFonts w:ascii="Times New Roman" w:hAnsi="Times New Roman" w:eastAsia="微软雅黑"/>
          <w:sz w:val="24"/>
        </w:rPr>
        <w:t>我国已经建立了针对生成式人工智能的法律法规体系，对AI的开发、提供和使用进行了规范。主要法律法规如表11-11所示。</w:t>
      </w:r>
    </w:p>
    <w:p w14:paraId="043F5C78">
      <w:pPr>
        <w:pStyle w:val="3"/>
      </w:pPr>
      <w:r>
        <w:rPr>
          <w:rFonts w:ascii="Times New Roman" w:hAnsi="Times New Roman" w:eastAsia="微软雅黑"/>
          <w:b/>
          <w:bCs/>
          <w:sz w:val="24"/>
        </w:rPr>
        <w:t>表11-11　我国生成式AI相关主要法律法规</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0CF32B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FE0F25">
            <w:pPr>
              <w:pStyle w:val="24"/>
              <w:jc w:val="left"/>
            </w:pPr>
            <w:r>
              <w:rPr>
                <w:rFonts w:ascii="Times New Roman" w:hAnsi="Times New Roman" w:eastAsia="微软雅黑"/>
                <w:b/>
                <w:color w:val="1E3A8A"/>
                <w:sz w:val="22"/>
              </w:rPr>
              <w:t>法规名称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3CA1A39F">
            <w:pPr>
              <w:pStyle w:val="24"/>
              <w:jc w:val="left"/>
            </w:pPr>
            <w:r>
              <w:rPr>
                <w:rFonts w:ascii="Times New Roman" w:hAnsi="Times New Roman" w:eastAsia="微软雅黑"/>
                <w:b/>
                <w:color w:val="1E3A8A"/>
                <w:sz w:val="22"/>
              </w:rPr>
              <w:t>发布时间</w:t>
            </w:r>
          </w:p>
        </w:tc>
        <w:tc>
          <w:tcPr>
            <w:tcBorders>
              <w:top w:val="single" w:color="E2E8F0" w:sz="6" w:space="0"/>
              <w:left w:val="single" w:color="E2E8F0" w:sz="6" w:space="0"/>
              <w:bottom w:val="single" w:color="E2E8F0" w:sz="6" w:space="0"/>
              <w:right w:val="single" w:color="E2E8F0" w:sz="6" w:space="0"/>
            </w:tcBorders>
            <w:shd w:val="clear" w:color="auto" w:fill="EEF4FF"/>
          </w:tcPr>
          <w:p w14:paraId="5975C007">
            <w:pPr>
              <w:pStyle w:val="24"/>
              <w:jc w:val="left"/>
            </w:pPr>
            <w:r>
              <w:rPr>
                <w:rFonts w:ascii="Times New Roman" w:hAnsi="Times New Roman" w:eastAsia="微软雅黑"/>
                <w:b/>
                <w:color w:val="1E3A8A"/>
                <w:sz w:val="22"/>
              </w:rPr>
              <w:t>主要内容</w:t>
            </w:r>
          </w:p>
        </w:tc>
      </w:tr>
      <w:tr w14:paraId="37E168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66DB9BF">
            <w:pPr>
              <w:pStyle w:val="24"/>
              <w:jc w:val="left"/>
            </w:pPr>
            <w:r>
              <w:rPr>
                <w:rFonts w:ascii="Times New Roman" w:hAnsi="Times New Roman" w:eastAsia="微软雅黑"/>
                <w:sz w:val="22"/>
              </w:rPr>
              <w:t>《中华人民共和国网络安全法》</w:t>
            </w:r>
          </w:p>
        </w:tc>
        <w:tc>
          <w:tcPr>
            <w:tcBorders>
              <w:top w:val="single" w:color="E2E8F0" w:sz="6" w:space="0"/>
              <w:left w:val="single" w:color="E2E8F0" w:sz="6" w:space="0"/>
              <w:bottom w:val="single" w:color="E2E8F0" w:sz="6" w:space="0"/>
              <w:right w:val="single" w:color="E2E8F0" w:sz="6" w:space="0"/>
            </w:tcBorders>
          </w:tcPr>
          <w:p w14:paraId="0C920DB5">
            <w:pPr>
              <w:pStyle w:val="24"/>
              <w:jc w:val="left"/>
            </w:pPr>
            <w:r>
              <w:rPr>
                <w:rFonts w:ascii="Times New Roman" w:hAnsi="Times New Roman" w:eastAsia="微软雅黑"/>
                <w:sz w:val="22"/>
              </w:rPr>
              <w:t>2017年</w:t>
            </w:r>
          </w:p>
        </w:tc>
        <w:tc>
          <w:tcPr>
            <w:tcBorders>
              <w:top w:val="single" w:color="E2E8F0" w:sz="6" w:space="0"/>
              <w:left w:val="single" w:color="E2E8F0" w:sz="6" w:space="0"/>
              <w:bottom w:val="single" w:color="E2E8F0" w:sz="6" w:space="0"/>
              <w:right w:val="single" w:color="E2E8F0" w:sz="6" w:space="0"/>
            </w:tcBorders>
          </w:tcPr>
          <w:p w14:paraId="5BE2C34D">
            <w:pPr>
              <w:pStyle w:val="24"/>
              <w:jc w:val="left"/>
            </w:pPr>
            <w:r>
              <w:rPr>
                <w:rFonts w:ascii="Times New Roman" w:hAnsi="Times New Roman" w:eastAsia="微软雅黑"/>
                <w:sz w:val="22"/>
              </w:rPr>
              <w:t>网络数据安全和个人信息保护的基本法</w:t>
            </w:r>
          </w:p>
        </w:tc>
      </w:tr>
      <w:tr w14:paraId="786741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547608">
            <w:pPr>
              <w:pStyle w:val="24"/>
              <w:jc w:val="left"/>
            </w:pPr>
            <w:r>
              <w:rPr>
                <w:rFonts w:ascii="Times New Roman" w:hAnsi="Times New Roman" w:eastAsia="微软雅黑"/>
                <w:sz w:val="22"/>
              </w:rPr>
              <w:t>《中华人民共和国数据安全法》</w:t>
            </w:r>
          </w:p>
        </w:tc>
        <w:tc>
          <w:tcPr>
            <w:tcBorders>
              <w:top w:val="single" w:color="E2E8F0" w:sz="6" w:space="0"/>
              <w:left w:val="single" w:color="E2E8F0" w:sz="6" w:space="0"/>
              <w:bottom w:val="single" w:color="E2E8F0" w:sz="6" w:space="0"/>
              <w:right w:val="single" w:color="E2E8F0" w:sz="6" w:space="0"/>
            </w:tcBorders>
            <w:shd w:val="clear" w:color="auto" w:fill="F8FAFC"/>
          </w:tcPr>
          <w:p w14:paraId="5F4DE4D6">
            <w:pPr>
              <w:pStyle w:val="24"/>
              <w:jc w:val="left"/>
            </w:pPr>
            <w:r>
              <w:rPr>
                <w:rFonts w:ascii="Times New Roman" w:hAnsi="Times New Roman" w:eastAsia="微软雅黑"/>
                <w:sz w:val="22"/>
              </w:rPr>
              <w:t>2021年</w:t>
            </w:r>
          </w:p>
        </w:tc>
        <w:tc>
          <w:tcPr>
            <w:tcBorders>
              <w:top w:val="single" w:color="E2E8F0" w:sz="6" w:space="0"/>
              <w:left w:val="single" w:color="E2E8F0" w:sz="6" w:space="0"/>
              <w:bottom w:val="single" w:color="E2E8F0" w:sz="6" w:space="0"/>
              <w:right w:val="single" w:color="E2E8F0" w:sz="6" w:space="0"/>
            </w:tcBorders>
            <w:shd w:val="clear" w:color="auto" w:fill="F8FAFC"/>
          </w:tcPr>
          <w:p w14:paraId="7B3DF9A5">
            <w:pPr>
              <w:pStyle w:val="24"/>
              <w:jc w:val="left"/>
            </w:pPr>
            <w:r>
              <w:rPr>
                <w:rFonts w:ascii="Times New Roman" w:hAnsi="Times New Roman" w:eastAsia="微软雅黑"/>
                <w:sz w:val="22"/>
              </w:rPr>
              <w:t>数据安全管理和数据分类分级保护</w:t>
            </w:r>
          </w:p>
        </w:tc>
      </w:tr>
      <w:tr w14:paraId="0A36C7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553B9B">
            <w:pPr>
              <w:pStyle w:val="24"/>
              <w:jc w:val="left"/>
            </w:pPr>
            <w:r>
              <w:rPr>
                <w:rFonts w:ascii="Times New Roman" w:hAnsi="Times New Roman" w:eastAsia="微软雅黑"/>
                <w:sz w:val="22"/>
              </w:rPr>
              <w:t>《中华人民共和国个人信息保护法》</w:t>
            </w:r>
          </w:p>
        </w:tc>
        <w:tc>
          <w:tcPr>
            <w:tcBorders>
              <w:top w:val="single" w:color="E2E8F0" w:sz="6" w:space="0"/>
              <w:left w:val="single" w:color="E2E8F0" w:sz="6" w:space="0"/>
              <w:bottom w:val="single" w:color="E2E8F0" w:sz="6" w:space="0"/>
              <w:right w:val="single" w:color="E2E8F0" w:sz="6" w:space="0"/>
            </w:tcBorders>
          </w:tcPr>
          <w:p w14:paraId="2E9CDDC6">
            <w:pPr>
              <w:pStyle w:val="24"/>
              <w:jc w:val="left"/>
            </w:pPr>
            <w:r>
              <w:rPr>
                <w:rFonts w:ascii="Times New Roman" w:hAnsi="Times New Roman" w:eastAsia="微软雅黑"/>
                <w:sz w:val="22"/>
              </w:rPr>
              <w:t>2021年</w:t>
            </w:r>
          </w:p>
        </w:tc>
        <w:tc>
          <w:tcPr>
            <w:tcBorders>
              <w:top w:val="single" w:color="E2E8F0" w:sz="6" w:space="0"/>
              <w:left w:val="single" w:color="E2E8F0" w:sz="6" w:space="0"/>
              <w:bottom w:val="single" w:color="E2E8F0" w:sz="6" w:space="0"/>
              <w:right w:val="single" w:color="E2E8F0" w:sz="6" w:space="0"/>
            </w:tcBorders>
          </w:tcPr>
          <w:p w14:paraId="0B1D9733">
            <w:pPr>
              <w:pStyle w:val="24"/>
              <w:jc w:val="left"/>
            </w:pPr>
            <w:r>
              <w:rPr>
                <w:rFonts w:ascii="Times New Roman" w:hAnsi="Times New Roman" w:eastAsia="微软雅黑"/>
                <w:sz w:val="22"/>
              </w:rPr>
              <w:t>个人信息的收集、存储、使用和保护</w:t>
            </w:r>
          </w:p>
        </w:tc>
      </w:tr>
      <w:tr w14:paraId="2EB6EE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4F41B4">
            <w:pPr>
              <w:pStyle w:val="24"/>
              <w:jc w:val="left"/>
            </w:pPr>
            <w:r>
              <w:rPr>
                <w:rFonts w:ascii="Times New Roman" w:hAnsi="Times New Roman" w:eastAsia="微软雅黑"/>
                <w:sz w:val="22"/>
              </w:rPr>
              <w:t>《互联网信息服务深度合成管理规定》</w:t>
            </w:r>
          </w:p>
        </w:tc>
        <w:tc>
          <w:tcPr>
            <w:tcBorders>
              <w:top w:val="single" w:color="E2E8F0" w:sz="6" w:space="0"/>
              <w:left w:val="single" w:color="E2E8F0" w:sz="6" w:space="0"/>
              <w:bottom w:val="single" w:color="E2E8F0" w:sz="6" w:space="0"/>
              <w:right w:val="single" w:color="E2E8F0" w:sz="6" w:space="0"/>
            </w:tcBorders>
            <w:shd w:val="clear" w:color="auto" w:fill="F8FAFC"/>
          </w:tcPr>
          <w:p w14:paraId="71118595">
            <w:pPr>
              <w:pStyle w:val="24"/>
              <w:jc w:val="left"/>
            </w:pPr>
            <w:r>
              <w:rPr>
                <w:rFonts w:ascii="Times New Roman" w:hAnsi="Times New Roman" w:eastAsia="微软雅黑"/>
                <w:sz w:val="22"/>
              </w:rPr>
              <w:t>2023年</w:t>
            </w:r>
          </w:p>
        </w:tc>
        <w:tc>
          <w:tcPr>
            <w:tcBorders>
              <w:top w:val="single" w:color="E2E8F0" w:sz="6" w:space="0"/>
              <w:left w:val="single" w:color="E2E8F0" w:sz="6" w:space="0"/>
              <w:bottom w:val="single" w:color="E2E8F0" w:sz="6" w:space="0"/>
              <w:right w:val="single" w:color="E2E8F0" w:sz="6" w:space="0"/>
            </w:tcBorders>
            <w:shd w:val="clear" w:color="auto" w:fill="F8FAFC"/>
          </w:tcPr>
          <w:p w14:paraId="40456020">
            <w:pPr>
              <w:pStyle w:val="24"/>
              <w:jc w:val="left"/>
            </w:pPr>
            <w:r>
              <w:rPr>
                <w:rFonts w:ascii="Times New Roman" w:hAnsi="Times New Roman" w:eastAsia="微软雅黑"/>
                <w:sz w:val="22"/>
              </w:rPr>
              <w:t>深度合成内容（如AI生成图片和视频）的管理</w:t>
            </w:r>
          </w:p>
        </w:tc>
      </w:tr>
      <w:tr w14:paraId="0E91BD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EF8F14">
            <w:pPr>
              <w:pStyle w:val="24"/>
              <w:jc w:val="left"/>
            </w:pPr>
            <w:r>
              <w:rPr>
                <w:rFonts w:ascii="Times New Roman" w:hAnsi="Times New Roman" w:eastAsia="微软雅黑"/>
                <w:sz w:val="22"/>
              </w:rPr>
              <w:t>《生成式人工智能服务管理暂行办法》</w:t>
            </w:r>
          </w:p>
        </w:tc>
        <w:tc>
          <w:tcPr>
            <w:tcBorders>
              <w:top w:val="single" w:color="E2E8F0" w:sz="6" w:space="0"/>
              <w:left w:val="single" w:color="E2E8F0" w:sz="6" w:space="0"/>
              <w:bottom w:val="single" w:color="E2E8F0" w:sz="6" w:space="0"/>
              <w:right w:val="single" w:color="E2E8F0" w:sz="6" w:space="0"/>
            </w:tcBorders>
          </w:tcPr>
          <w:p w14:paraId="24619AD8">
            <w:pPr>
              <w:pStyle w:val="24"/>
              <w:jc w:val="left"/>
            </w:pPr>
            <w:r>
              <w:rPr>
                <w:rFonts w:ascii="Times New Roman" w:hAnsi="Times New Roman" w:eastAsia="微软雅黑"/>
                <w:sz w:val="22"/>
              </w:rPr>
              <w:t>2023年</w:t>
            </w:r>
          </w:p>
        </w:tc>
        <w:tc>
          <w:tcPr>
            <w:tcBorders>
              <w:top w:val="single" w:color="E2E8F0" w:sz="6" w:space="0"/>
              <w:left w:val="single" w:color="E2E8F0" w:sz="6" w:space="0"/>
              <w:bottom w:val="single" w:color="E2E8F0" w:sz="6" w:space="0"/>
              <w:right w:val="single" w:color="E2E8F0" w:sz="6" w:space="0"/>
            </w:tcBorders>
          </w:tcPr>
          <w:p w14:paraId="446F858D">
            <w:pPr>
              <w:pStyle w:val="24"/>
              <w:jc w:val="left"/>
            </w:pPr>
            <w:r>
              <w:rPr>
                <w:rFonts w:ascii="Times New Roman" w:hAnsi="Times New Roman" w:eastAsia="微软雅黑"/>
                <w:sz w:val="22"/>
              </w:rPr>
              <w:t>专门针对生成式AI服务的管理规定</w:t>
            </w:r>
          </w:p>
        </w:tc>
      </w:tr>
    </w:tbl>
    <w:p w14:paraId="31CE0170">
      <w:pPr>
        <w:pStyle w:val="13"/>
      </w:pPr>
      <w:r>
        <w:rPr>
          <w:rFonts w:ascii="Times New Roman" w:hAnsi="Times New Roman" w:eastAsia="微软雅黑"/>
          <w:sz w:val="24"/>
        </w:rPr>
        <w:t>说明：以上法规信息为截至本书编写时的梳理，具体条文请以国家法律法规数据库中的最新版本为准。</w:t>
      </w:r>
    </w:p>
    <w:bookmarkEnd w:id="49"/>
    <w:p w14:paraId="3DB94B3D">
      <w:pPr>
        <w:pStyle w:val="6"/>
      </w:pPr>
      <w:bookmarkStart w:id="50" w:name="生成式人工智能服务管理暂行办法的核心要点"/>
      <w:r>
        <w:rPr>
          <w:rFonts w:ascii="Times New Roman" w:hAnsi="Times New Roman" w:eastAsia="微软雅黑"/>
          <w:sz w:val="24"/>
        </w:rPr>
        <w:t>2. 《生成式人工智能服务管理暂行办法》的核心要点</w:t>
      </w:r>
    </w:p>
    <w:p w14:paraId="42F26460">
      <w:pPr>
        <w:pStyle w:val="23"/>
      </w:pPr>
      <w:r>
        <w:rPr>
          <w:rFonts w:ascii="Times New Roman" w:hAnsi="Times New Roman" w:eastAsia="微软雅黑"/>
          <w:sz w:val="24"/>
        </w:rPr>
        <w:t>该办法是我国第一部专门针对生成式AI的管理规定，其中与普通用户最相关的核心要点如图11-10所示。</w:t>
      </w:r>
    </w:p>
    <w:p w14:paraId="2861D9D9">
      <w:pPr>
        <w:pStyle w:val="35"/>
      </w:pPr>
      <w:r>
        <w:drawing>
          <wp:inline distT="0" distB="0" distL="114300" distR="114300">
            <wp:extent cx="4800600" cy="857250"/>
            <wp:effectExtent l="0" t="0" r="0" b="0"/>
            <wp:docPr id="9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mermaid diagram"/>
                    <pic:cNvPicPr>
                      <a:picLocks noChangeAspect="1" noChangeArrowheads="1"/>
                    </pic:cNvPicPr>
                  </pic:nvPicPr>
                  <pic:blipFill>
                    <a:blip r:embed="rId14"/>
                    <a:stretch>
                      <a:fillRect/>
                    </a:stretch>
                  </pic:blipFill>
                  <pic:spPr>
                    <a:xfrm>
                      <a:off x="0" y="0"/>
                      <a:ext cx="4800600" cy="857250"/>
                    </a:xfrm>
                    <a:prstGeom prst="rect">
                      <a:avLst/>
                    </a:prstGeom>
                    <a:noFill/>
                    <a:ln w="9525">
                      <a:noFill/>
                    </a:ln>
                  </pic:spPr>
                </pic:pic>
              </a:graphicData>
            </a:graphic>
          </wp:inline>
        </w:drawing>
      </w:r>
    </w:p>
    <w:p w14:paraId="69226556">
      <w:pPr>
        <w:pStyle w:val="3"/>
      </w:pPr>
      <w:r>
        <w:rPr>
          <w:rFonts w:ascii="Times New Roman" w:hAnsi="Times New Roman" w:eastAsia="微软雅黑"/>
          <w:sz w:val="24"/>
        </w:rPr>
        <w:t>▲ 图11-10　《生成式AI服务管理暂行办法》核心要点</w:t>
      </w:r>
    </w:p>
    <w:p w14:paraId="6B4BAAE1">
      <w:r>
        <w:pict>
          <v:rect id="_x0000_i1047" o:spt="1" style="height:1.5pt;width:0pt;" coordsize="21600,21600" o:hr="t" o:hrstd="t" o:hralign="center">
            <v:path/>
            <v:fill focussize="0,0"/>
            <v:stroke/>
            <v:imagedata o:title=""/>
            <o:lock v:ext="edit"/>
            <w10:wrap type="none"/>
            <w10:anchorlock/>
          </v:rect>
        </w:pict>
      </w:r>
    </w:p>
    <w:bookmarkEnd w:id="48"/>
    <w:bookmarkEnd w:id="50"/>
    <w:p w14:paraId="14DE4129">
      <w:pPr>
        <w:pStyle w:val="5"/>
      </w:pPr>
      <w:bookmarkStart w:id="51" w:name="法律风险防范"/>
      <w:r>
        <w:rPr>
          <w:rFonts w:ascii="Times New Roman" w:hAnsi="Times New Roman" w:eastAsia="微软雅黑"/>
          <w:sz w:val="24"/>
        </w:rPr>
        <w:t>11.4.2　法律风险防范</w:t>
      </w:r>
    </w:p>
    <w:p w14:paraId="3F8F6F75">
      <w:pPr>
        <w:pStyle w:val="6"/>
      </w:pPr>
      <w:bookmarkStart w:id="52" w:name="ai使用中的常见法律风险"/>
      <w:r>
        <w:rPr>
          <w:rFonts w:ascii="Times New Roman" w:hAnsi="Times New Roman" w:eastAsia="微软雅黑"/>
          <w:sz w:val="24"/>
        </w:rPr>
        <w:t>1. AI使用中的常见法律风险</w:t>
      </w:r>
    </w:p>
    <w:p w14:paraId="3EDAAA46">
      <w:pPr>
        <w:pStyle w:val="23"/>
      </w:pPr>
      <w:r>
        <w:rPr>
          <w:rFonts w:ascii="Times New Roman" w:hAnsi="Times New Roman" w:eastAsia="微软雅黑"/>
          <w:sz w:val="24"/>
        </w:rPr>
        <w:t>普通用户在使用生成式AI时可能面临的法律风险如表11-12所示。</w:t>
      </w:r>
    </w:p>
    <w:p w14:paraId="304328F9">
      <w:pPr>
        <w:pStyle w:val="3"/>
      </w:pPr>
      <w:r>
        <w:rPr>
          <w:rFonts w:ascii="Times New Roman" w:hAnsi="Times New Roman" w:eastAsia="微软雅黑"/>
          <w:b/>
          <w:bCs/>
          <w:sz w:val="24"/>
        </w:rPr>
        <w:t>表11-12　AI使用中的常见法律风险</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31AFEF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866A097">
            <w:pPr>
              <w:pStyle w:val="24"/>
              <w:jc w:val="left"/>
            </w:pPr>
            <w:r>
              <w:rPr>
                <w:rFonts w:ascii="Times New Roman" w:hAnsi="Times New Roman" w:eastAsia="微软雅黑"/>
                <w:b/>
                <w:color w:val="1E3A8A"/>
                <w:sz w:val="22"/>
              </w:rPr>
              <w:t>风险类型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C9550DB">
            <w:pPr>
              <w:pStyle w:val="24"/>
              <w:jc w:val="left"/>
            </w:pPr>
            <w:r>
              <w:rPr>
                <w:rFonts w:ascii="Times New Roman" w:hAnsi="Times New Roman" w:eastAsia="微软雅黑"/>
                <w:b/>
                <w:color w:val="1E3A8A"/>
                <w:sz w:val="22"/>
              </w:rPr>
              <w:t>风险场景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5E1EA85">
            <w:pPr>
              <w:pStyle w:val="24"/>
              <w:jc w:val="left"/>
            </w:pPr>
            <w:r>
              <w:rPr>
                <w:rFonts w:ascii="Times New Roman" w:hAnsi="Times New Roman" w:eastAsia="微软雅黑"/>
                <w:b/>
                <w:color w:val="1E3A8A"/>
                <w:sz w:val="22"/>
              </w:rPr>
              <w:t>可能的法律后果</w:t>
            </w:r>
          </w:p>
        </w:tc>
      </w:tr>
      <w:tr w14:paraId="5EAAC1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E5472F">
            <w:pPr>
              <w:pStyle w:val="24"/>
              <w:jc w:val="left"/>
            </w:pPr>
            <w:r>
              <w:rPr>
                <w:rFonts w:ascii="Times New Roman" w:hAnsi="Times New Roman" w:eastAsia="微软雅黑"/>
                <w:sz w:val="22"/>
              </w:rPr>
              <w:t>侵犯隐私权</w:t>
            </w:r>
          </w:p>
        </w:tc>
        <w:tc>
          <w:tcPr>
            <w:tcBorders>
              <w:top w:val="single" w:color="E2E8F0" w:sz="6" w:space="0"/>
              <w:left w:val="single" w:color="E2E8F0" w:sz="6" w:space="0"/>
              <w:bottom w:val="single" w:color="E2E8F0" w:sz="6" w:space="0"/>
              <w:right w:val="single" w:color="E2E8F0" w:sz="6" w:space="0"/>
            </w:tcBorders>
          </w:tcPr>
          <w:p w14:paraId="4A885E6F">
            <w:pPr>
              <w:pStyle w:val="24"/>
              <w:jc w:val="left"/>
            </w:pPr>
            <w:r>
              <w:rPr>
                <w:rFonts w:ascii="Times New Roman" w:hAnsi="Times New Roman" w:eastAsia="微软雅黑"/>
                <w:sz w:val="22"/>
              </w:rPr>
              <w:t>将他人个人信息输入AI平台</w:t>
            </w:r>
          </w:p>
        </w:tc>
        <w:tc>
          <w:tcPr>
            <w:tcBorders>
              <w:top w:val="single" w:color="E2E8F0" w:sz="6" w:space="0"/>
              <w:left w:val="single" w:color="E2E8F0" w:sz="6" w:space="0"/>
              <w:bottom w:val="single" w:color="E2E8F0" w:sz="6" w:space="0"/>
              <w:right w:val="single" w:color="E2E8F0" w:sz="6" w:space="0"/>
            </w:tcBorders>
          </w:tcPr>
          <w:p w14:paraId="5AA11203">
            <w:pPr>
              <w:pStyle w:val="24"/>
              <w:jc w:val="left"/>
            </w:pPr>
            <w:r>
              <w:rPr>
                <w:rFonts w:ascii="Times New Roman" w:hAnsi="Times New Roman" w:eastAsia="微软雅黑"/>
                <w:sz w:val="22"/>
              </w:rPr>
              <w:t>违反个人信息保护法</w:t>
            </w:r>
          </w:p>
        </w:tc>
      </w:tr>
      <w:tr w14:paraId="23F333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4004E5">
            <w:pPr>
              <w:pStyle w:val="24"/>
              <w:jc w:val="left"/>
            </w:pPr>
            <w:r>
              <w:rPr>
                <w:rFonts w:ascii="Times New Roman" w:hAnsi="Times New Roman" w:eastAsia="微软雅黑"/>
                <w:sz w:val="22"/>
              </w:rPr>
              <w:t>侵犯知识产权</w:t>
            </w:r>
          </w:p>
        </w:tc>
        <w:tc>
          <w:tcPr>
            <w:tcBorders>
              <w:top w:val="single" w:color="E2E8F0" w:sz="6" w:space="0"/>
              <w:left w:val="single" w:color="E2E8F0" w:sz="6" w:space="0"/>
              <w:bottom w:val="single" w:color="E2E8F0" w:sz="6" w:space="0"/>
              <w:right w:val="single" w:color="E2E8F0" w:sz="6" w:space="0"/>
            </w:tcBorders>
            <w:shd w:val="clear" w:color="auto" w:fill="F8FAFC"/>
          </w:tcPr>
          <w:p w14:paraId="1BC0E0C1">
            <w:pPr>
              <w:pStyle w:val="24"/>
              <w:jc w:val="left"/>
            </w:pPr>
            <w:r>
              <w:rPr>
                <w:rFonts w:ascii="Times New Roman" w:hAnsi="Times New Roman" w:eastAsia="微软雅黑"/>
                <w:sz w:val="22"/>
              </w:rPr>
              <w:t>将AI生成内容冒充原创发表</w:t>
            </w:r>
          </w:p>
        </w:tc>
        <w:tc>
          <w:tcPr>
            <w:tcBorders>
              <w:top w:val="single" w:color="E2E8F0" w:sz="6" w:space="0"/>
              <w:left w:val="single" w:color="E2E8F0" w:sz="6" w:space="0"/>
              <w:bottom w:val="single" w:color="E2E8F0" w:sz="6" w:space="0"/>
              <w:right w:val="single" w:color="E2E8F0" w:sz="6" w:space="0"/>
            </w:tcBorders>
            <w:shd w:val="clear" w:color="auto" w:fill="F8FAFC"/>
          </w:tcPr>
          <w:p w14:paraId="291D73E2">
            <w:pPr>
              <w:pStyle w:val="24"/>
              <w:jc w:val="left"/>
            </w:pPr>
            <w:r>
              <w:rPr>
                <w:rFonts w:ascii="Times New Roman" w:hAnsi="Times New Roman" w:eastAsia="微软雅黑"/>
                <w:sz w:val="22"/>
              </w:rPr>
              <w:t>可能侵犯他人著作权</w:t>
            </w:r>
          </w:p>
        </w:tc>
      </w:tr>
      <w:tr w14:paraId="0E91C7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BC59C9">
            <w:pPr>
              <w:pStyle w:val="24"/>
              <w:jc w:val="left"/>
            </w:pPr>
            <w:r>
              <w:rPr>
                <w:rFonts w:ascii="Times New Roman" w:hAnsi="Times New Roman" w:eastAsia="微软雅黑"/>
                <w:sz w:val="22"/>
              </w:rPr>
              <w:t>传播虚假信息</w:t>
            </w:r>
          </w:p>
        </w:tc>
        <w:tc>
          <w:tcPr>
            <w:tcBorders>
              <w:top w:val="single" w:color="E2E8F0" w:sz="6" w:space="0"/>
              <w:left w:val="single" w:color="E2E8F0" w:sz="6" w:space="0"/>
              <w:bottom w:val="single" w:color="E2E8F0" w:sz="6" w:space="0"/>
              <w:right w:val="single" w:color="E2E8F0" w:sz="6" w:space="0"/>
            </w:tcBorders>
          </w:tcPr>
          <w:p w14:paraId="45499EC7">
            <w:pPr>
              <w:pStyle w:val="24"/>
              <w:jc w:val="left"/>
            </w:pPr>
            <w:r>
              <w:rPr>
                <w:rFonts w:ascii="Times New Roman" w:hAnsi="Times New Roman" w:eastAsia="微软雅黑"/>
                <w:sz w:val="22"/>
              </w:rPr>
              <w:t>未核实AI输出就公开传播</w:t>
            </w:r>
          </w:p>
        </w:tc>
        <w:tc>
          <w:tcPr>
            <w:tcBorders>
              <w:top w:val="single" w:color="E2E8F0" w:sz="6" w:space="0"/>
              <w:left w:val="single" w:color="E2E8F0" w:sz="6" w:space="0"/>
              <w:bottom w:val="single" w:color="E2E8F0" w:sz="6" w:space="0"/>
              <w:right w:val="single" w:color="E2E8F0" w:sz="6" w:space="0"/>
            </w:tcBorders>
          </w:tcPr>
          <w:p w14:paraId="135C2D90">
            <w:pPr>
              <w:pStyle w:val="24"/>
              <w:jc w:val="left"/>
            </w:pPr>
            <w:r>
              <w:rPr>
                <w:rFonts w:ascii="Times New Roman" w:hAnsi="Times New Roman" w:eastAsia="微软雅黑"/>
                <w:sz w:val="22"/>
              </w:rPr>
              <w:t>可能违反网络安全相关规定</w:t>
            </w:r>
          </w:p>
        </w:tc>
      </w:tr>
      <w:tr w14:paraId="082DD5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F40E1D">
            <w:pPr>
              <w:pStyle w:val="24"/>
              <w:jc w:val="left"/>
            </w:pPr>
            <w:r>
              <w:rPr>
                <w:rFonts w:ascii="Times New Roman" w:hAnsi="Times New Roman" w:eastAsia="微软雅黑"/>
                <w:sz w:val="22"/>
              </w:rPr>
              <w:t>商业秘密泄露</w:t>
            </w:r>
          </w:p>
        </w:tc>
        <w:tc>
          <w:tcPr>
            <w:tcBorders>
              <w:top w:val="single" w:color="E2E8F0" w:sz="6" w:space="0"/>
              <w:left w:val="single" w:color="E2E8F0" w:sz="6" w:space="0"/>
              <w:bottom w:val="single" w:color="E2E8F0" w:sz="6" w:space="0"/>
              <w:right w:val="single" w:color="E2E8F0" w:sz="6" w:space="0"/>
            </w:tcBorders>
            <w:shd w:val="clear" w:color="auto" w:fill="F8FAFC"/>
          </w:tcPr>
          <w:p w14:paraId="613BA021">
            <w:pPr>
              <w:pStyle w:val="24"/>
              <w:jc w:val="left"/>
            </w:pPr>
            <w:r>
              <w:rPr>
                <w:rFonts w:ascii="Times New Roman" w:hAnsi="Times New Roman" w:eastAsia="微软雅黑"/>
                <w:sz w:val="22"/>
              </w:rPr>
              <w:t>将公司机密信息输入公共AI平台</w:t>
            </w:r>
          </w:p>
        </w:tc>
        <w:tc>
          <w:tcPr>
            <w:tcBorders>
              <w:top w:val="single" w:color="E2E8F0" w:sz="6" w:space="0"/>
              <w:left w:val="single" w:color="E2E8F0" w:sz="6" w:space="0"/>
              <w:bottom w:val="single" w:color="E2E8F0" w:sz="6" w:space="0"/>
              <w:right w:val="single" w:color="E2E8F0" w:sz="6" w:space="0"/>
            </w:tcBorders>
            <w:shd w:val="clear" w:color="auto" w:fill="F8FAFC"/>
          </w:tcPr>
          <w:p w14:paraId="6C0A5B21">
            <w:pPr>
              <w:pStyle w:val="24"/>
              <w:jc w:val="left"/>
            </w:pPr>
            <w:r>
              <w:rPr>
                <w:rFonts w:ascii="Times New Roman" w:hAnsi="Times New Roman" w:eastAsia="微软雅黑"/>
                <w:sz w:val="22"/>
              </w:rPr>
              <w:t>违反保密协议和竞业限制</w:t>
            </w:r>
          </w:p>
        </w:tc>
      </w:tr>
      <w:tr w14:paraId="640C68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756794">
            <w:pPr>
              <w:pStyle w:val="24"/>
              <w:jc w:val="left"/>
            </w:pPr>
            <w:r>
              <w:rPr>
                <w:rFonts w:ascii="Times New Roman" w:hAnsi="Times New Roman" w:eastAsia="微软雅黑"/>
                <w:sz w:val="22"/>
              </w:rPr>
              <w:t>名誉侵权</w:t>
            </w:r>
          </w:p>
        </w:tc>
        <w:tc>
          <w:tcPr>
            <w:tcBorders>
              <w:top w:val="single" w:color="E2E8F0" w:sz="6" w:space="0"/>
              <w:left w:val="single" w:color="E2E8F0" w:sz="6" w:space="0"/>
              <w:bottom w:val="single" w:color="E2E8F0" w:sz="6" w:space="0"/>
              <w:right w:val="single" w:color="E2E8F0" w:sz="6" w:space="0"/>
            </w:tcBorders>
          </w:tcPr>
          <w:p w14:paraId="577D5215">
            <w:pPr>
              <w:pStyle w:val="24"/>
              <w:jc w:val="left"/>
            </w:pPr>
            <w:r>
              <w:rPr>
                <w:rFonts w:ascii="Times New Roman" w:hAnsi="Times New Roman" w:eastAsia="微软雅黑"/>
                <w:sz w:val="22"/>
              </w:rPr>
              <w:t>使用AI生成涉及真实人物的不当内容</w:t>
            </w:r>
          </w:p>
        </w:tc>
        <w:tc>
          <w:tcPr>
            <w:tcBorders>
              <w:top w:val="single" w:color="E2E8F0" w:sz="6" w:space="0"/>
              <w:left w:val="single" w:color="E2E8F0" w:sz="6" w:space="0"/>
              <w:bottom w:val="single" w:color="E2E8F0" w:sz="6" w:space="0"/>
              <w:right w:val="single" w:color="E2E8F0" w:sz="6" w:space="0"/>
            </w:tcBorders>
          </w:tcPr>
          <w:p w14:paraId="22AA374E">
            <w:pPr>
              <w:pStyle w:val="24"/>
              <w:jc w:val="left"/>
            </w:pPr>
            <w:r>
              <w:rPr>
                <w:rFonts w:ascii="Times New Roman" w:hAnsi="Times New Roman" w:eastAsia="微软雅黑"/>
                <w:sz w:val="22"/>
              </w:rPr>
              <w:t>可能构成名誉侵权</w:t>
            </w:r>
          </w:p>
        </w:tc>
      </w:tr>
      <w:tr w14:paraId="728C7B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A000E20">
            <w:pPr>
              <w:pStyle w:val="24"/>
              <w:jc w:val="left"/>
            </w:pPr>
            <w:r>
              <w:rPr>
                <w:rFonts w:ascii="Times New Roman" w:hAnsi="Times New Roman" w:eastAsia="微软雅黑"/>
                <w:sz w:val="22"/>
              </w:rPr>
              <w:t>考试作弊</w:t>
            </w:r>
          </w:p>
        </w:tc>
        <w:tc>
          <w:tcPr>
            <w:tcBorders>
              <w:top w:val="single" w:color="E2E8F0" w:sz="6" w:space="0"/>
              <w:left w:val="single" w:color="E2E8F0" w:sz="6" w:space="0"/>
              <w:bottom w:val="single" w:color="E2E8F0" w:sz="6" w:space="0"/>
              <w:right w:val="single" w:color="E2E8F0" w:sz="6" w:space="0"/>
            </w:tcBorders>
            <w:shd w:val="clear" w:color="auto" w:fill="F8FAFC"/>
          </w:tcPr>
          <w:p w14:paraId="67A1176B">
            <w:pPr>
              <w:pStyle w:val="24"/>
              <w:jc w:val="left"/>
            </w:pPr>
            <w:r>
              <w:rPr>
                <w:rFonts w:ascii="Times New Roman" w:hAnsi="Times New Roman" w:eastAsia="微软雅黑"/>
                <w:sz w:val="22"/>
              </w:rPr>
              <w:t>在禁止使用AI的考试中使用</w:t>
            </w:r>
          </w:p>
        </w:tc>
        <w:tc>
          <w:tcPr>
            <w:tcBorders>
              <w:top w:val="single" w:color="E2E8F0" w:sz="6" w:space="0"/>
              <w:left w:val="single" w:color="E2E8F0" w:sz="6" w:space="0"/>
              <w:bottom w:val="single" w:color="E2E8F0" w:sz="6" w:space="0"/>
              <w:right w:val="single" w:color="E2E8F0" w:sz="6" w:space="0"/>
            </w:tcBorders>
            <w:shd w:val="clear" w:color="auto" w:fill="F8FAFC"/>
          </w:tcPr>
          <w:p w14:paraId="31BB0385">
            <w:pPr>
              <w:pStyle w:val="24"/>
              <w:jc w:val="left"/>
            </w:pPr>
            <w:r>
              <w:rPr>
                <w:rFonts w:ascii="Times New Roman" w:hAnsi="Times New Roman" w:eastAsia="微软雅黑"/>
                <w:sz w:val="22"/>
              </w:rPr>
              <w:t>违反考试纪律，可能受到处分</w:t>
            </w:r>
          </w:p>
        </w:tc>
      </w:tr>
      <w:bookmarkEnd w:id="52"/>
    </w:tbl>
    <w:p w14:paraId="24B202B5">
      <w:pPr>
        <w:pStyle w:val="6"/>
      </w:pPr>
      <w:bookmarkStart w:id="53" w:name="风险防范的基本方法"/>
      <w:r>
        <w:rPr>
          <w:rFonts w:ascii="Times New Roman" w:hAnsi="Times New Roman" w:eastAsia="微软雅黑"/>
          <w:sz w:val="24"/>
        </w:rPr>
        <w:t>2. 风险防范的基本方法</w:t>
      </w:r>
    </w:p>
    <w:p w14:paraId="596C860C">
      <w:pPr>
        <w:pStyle w:val="23"/>
      </w:pPr>
      <w:r>
        <w:rPr>
          <w:rFonts w:ascii="Times New Roman" w:hAnsi="Times New Roman" w:eastAsia="微软雅黑"/>
          <w:sz w:val="24"/>
        </w:rPr>
        <w:t>AI使用中法律风险的防范方法如图11-11所示。</w:t>
      </w:r>
    </w:p>
    <w:p w14:paraId="04CADD45">
      <w:pPr>
        <w:pStyle w:val="35"/>
      </w:pPr>
      <w:r>
        <w:drawing>
          <wp:inline distT="0" distB="0" distL="114300" distR="114300">
            <wp:extent cx="4800600" cy="703580"/>
            <wp:effectExtent l="0" t="0" r="0" b="0"/>
            <wp:docPr id="10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descr="mermaid diagram"/>
                    <pic:cNvPicPr>
                      <a:picLocks noChangeAspect="1" noChangeArrowheads="1"/>
                    </pic:cNvPicPr>
                  </pic:nvPicPr>
                  <pic:blipFill>
                    <a:blip r:embed="rId15"/>
                    <a:stretch>
                      <a:fillRect/>
                    </a:stretch>
                  </pic:blipFill>
                  <pic:spPr>
                    <a:xfrm>
                      <a:off x="0" y="0"/>
                      <a:ext cx="4800600" cy="704169"/>
                    </a:xfrm>
                    <a:prstGeom prst="rect">
                      <a:avLst/>
                    </a:prstGeom>
                    <a:noFill/>
                    <a:ln w="9525">
                      <a:noFill/>
                    </a:ln>
                  </pic:spPr>
                </pic:pic>
              </a:graphicData>
            </a:graphic>
          </wp:inline>
        </w:drawing>
      </w:r>
    </w:p>
    <w:p w14:paraId="2185DE5B">
      <w:pPr>
        <w:pStyle w:val="3"/>
      </w:pPr>
      <w:r>
        <w:rPr>
          <w:rFonts w:ascii="Times New Roman" w:hAnsi="Times New Roman" w:eastAsia="微软雅黑"/>
          <w:sz w:val="24"/>
        </w:rPr>
        <w:t>▲ 图11-11　AI使用法律风险的防范方法</w:t>
      </w:r>
    </w:p>
    <w:p w14:paraId="234124D6">
      <w:r>
        <w:pict>
          <v:rect id="_x0000_i1048" o:spt="1" style="height:1.5pt;width:0pt;" coordsize="21600,21600" o:hr="t" o:hrstd="t" o:hralign="center">
            <v:path/>
            <v:fill focussize="0,0"/>
            <v:stroke/>
            <v:imagedata o:title=""/>
            <o:lock v:ext="edit"/>
            <w10:wrap type="none"/>
            <w10:anchorlock/>
          </v:rect>
        </w:pict>
      </w:r>
    </w:p>
    <w:bookmarkEnd w:id="51"/>
    <w:bookmarkEnd w:id="53"/>
    <w:p w14:paraId="37AAF507">
      <w:pPr>
        <w:pStyle w:val="5"/>
      </w:pPr>
      <w:bookmarkStart w:id="54" w:name="合规使用要求"/>
      <w:r>
        <w:rPr>
          <w:rFonts w:ascii="Times New Roman" w:hAnsi="Times New Roman" w:eastAsia="微软雅黑"/>
          <w:sz w:val="24"/>
        </w:rPr>
        <w:t>11.4.3　合规使用要求</w:t>
      </w:r>
    </w:p>
    <w:p w14:paraId="4CF2CF35">
      <w:pPr>
        <w:pStyle w:val="6"/>
      </w:pPr>
      <w:bookmarkStart w:id="55" w:name="合规使用的基本框架"/>
      <w:r>
        <w:rPr>
          <w:rFonts w:ascii="Times New Roman" w:hAnsi="Times New Roman" w:eastAsia="微软雅黑"/>
          <w:sz w:val="24"/>
        </w:rPr>
        <w:t>1. 合规使用的基本框架</w:t>
      </w:r>
    </w:p>
    <w:p w14:paraId="52B80BD8">
      <w:pPr>
        <w:pStyle w:val="23"/>
      </w:pPr>
      <w:r>
        <w:rPr>
          <w:rFonts w:ascii="Times New Roman" w:hAnsi="Times New Roman" w:eastAsia="微软雅黑"/>
          <w:sz w:val="24"/>
        </w:rPr>
        <w:t>合规使用AI是指在法律法规允许的范围内、按照行业和单位规定的方式使用AI工具。合规使用的基本要求可以从四个层面理解，如图11-12所示。</w:t>
      </w:r>
    </w:p>
    <w:p w14:paraId="57E8A14F">
      <w:pPr>
        <w:pStyle w:val="35"/>
      </w:pPr>
      <w:r>
        <w:drawing>
          <wp:inline distT="0" distB="0" distL="114300" distR="114300">
            <wp:extent cx="4800600" cy="1726565"/>
            <wp:effectExtent l="0" t="0" r="0" b="0"/>
            <wp:docPr id="10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descr="mermaid diagram"/>
                    <pic:cNvPicPr>
                      <a:picLocks noChangeAspect="1" noChangeArrowheads="1"/>
                    </pic:cNvPicPr>
                  </pic:nvPicPr>
                  <pic:blipFill>
                    <a:blip r:embed="rId16"/>
                    <a:stretch>
                      <a:fillRect/>
                    </a:stretch>
                  </pic:blipFill>
                  <pic:spPr>
                    <a:xfrm>
                      <a:off x="0" y="0"/>
                      <a:ext cx="4800600" cy="1726746"/>
                    </a:xfrm>
                    <a:prstGeom prst="rect">
                      <a:avLst/>
                    </a:prstGeom>
                    <a:noFill/>
                    <a:ln w="9525">
                      <a:noFill/>
                    </a:ln>
                  </pic:spPr>
                </pic:pic>
              </a:graphicData>
            </a:graphic>
          </wp:inline>
        </w:drawing>
      </w:r>
    </w:p>
    <w:p w14:paraId="6A3E7FF4">
      <w:pPr>
        <w:pStyle w:val="3"/>
      </w:pPr>
      <w:r>
        <w:rPr>
          <w:rFonts w:ascii="Times New Roman" w:hAnsi="Times New Roman" w:eastAsia="微软雅黑"/>
          <w:sz w:val="24"/>
        </w:rPr>
        <w:t>▲ 图11-12　合规使用AI的四个层面</w:t>
      </w:r>
    </w:p>
    <w:bookmarkEnd w:id="55"/>
    <w:p w14:paraId="6AF2C9A2">
      <w:pPr>
        <w:pStyle w:val="6"/>
      </w:pPr>
      <w:bookmarkStart w:id="56" w:name="不同场景的合规要求"/>
      <w:r>
        <w:rPr>
          <w:rFonts w:ascii="Times New Roman" w:hAnsi="Times New Roman" w:eastAsia="微软雅黑"/>
          <w:sz w:val="24"/>
        </w:rPr>
        <w:t>2. 不同场景的合规要求</w:t>
      </w:r>
    </w:p>
    <w:p w14:paraId="4CCB2D1F">
      <w:pPr>
        <w:pStyle w:val="23"/>
      </w:pPr>
      <w:r>
        <w:rPr>
          <w:rFonts w:ascii="Times New Roman" w:hAnsi="Times New Roman" w:eastAsia="微软雅黑"/>
          <w:sz w:val="24"/>
        </w:rPr>
        <w:t>不同使用场景的合规重点有所不同，如表11-13所示。</w:t>
      </w:r>
    </w:p>
    <w:p w14:paraId="241E8702">
      <w:pPr>
        <w:pStyle w:val="3"/>
      </w:pPr>
      <w:r>
        <w:rPr>
          <w:rFonts w:ascii="Times New Roman" w:hAnsi="Times New Roman" w:eastAsia="微软雅黑"/>
          <w:b/>
          <w:bCs/>
          <w:sz w:val="24"/>
        </w:rPr>
        <w:t>表11-13　不同场景下的AI合规使用要求</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60"/>
        <w:gridCol w:w="3960"/>
      </w:tblGrid>
      <w:tr w14:paraId="13D079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57F1162">
            <w:pPr>
              <w:pStyle w:val="24"/>
              <w:jc w:val="left"/>
            </w:pPr>
            <w:r>
              <w:rPr>
                <w:rFonts w:ascii="Times New Roman" w:hAnsi="Times New Roman" w:eastAsia="微软雅黑"/>
                <w:b/>
                <w:color w:val="1E3A8A"/>
                <w:sz w:val="22"/>
              </w:rPr>
              <w:t>使用场景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CEAF16E">
            <w:pPr>
              <w:pStyle w:val="24"/>
              <w:jc w:val="left"/>
            </w:pPr>
            <w:r>
              <w:rPr>
                <w:rFonts w:ascii="Times New Roman" w:hAnsi="Times New Roman" w:eastAsia="微软雅黑"/>
                <w:b/>
                <w:color w:val="1E3A8A"/>
                <w:sz w:val="22"/>
              </w:rPr>
              <w:t>合规重点</w:t>
            </w:r>
          </w:p>
        </w:tc>
      </w:tr>
      <w:tr w14:paraId="19BE74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039BA4">
            <w:pPr>
              <w:pStyle w:val="24"/>
              <w:jc w:val="left"/>
            </w:pPr>
            <w:r>
              <w:rPr>
                <w:rFonts w:ascii="Times New Roman" w:hAnsi="Times New Roman" w:eastAsia="微软雅黑"/>
                <w:sz w:val="22"/>
              </w:rPr>
              <w:t>学术研究</w:t>
            </w:r>
          </w:p>
        </w:tc>
        <w:tc>
          <w:tcPr>
            <w:tcBorders>
              <w:top w:val="single" w:color="E2E8F0" w:sz="6" w:space="0"/>
              <w:left w:val="single" w:color="E2E8F0" w:sz="6" w:space="0"/>
              <w:bottom w:val="single" w:color="E2E8F0" w:sz="6" w:space="0"/>
              <w:right w:val="single" w:color="E2E8F0" w:sz="6" w:space="0"/>
            </w:tcBorders>
          </w:tcPr>
          <w:p w14:paraId="707A8BA5">
            <w:pPr>
              <w:pStyle w:val="24"/>
              <w:jc w:val="left"/>
            </w:pPr>
            <w:r>
              <w:rPr>
                <w:rFonts w:ascii="Times New Roman" w:hAnsi="Times New Roman" w:eastAsia="微软雅黑"/>
                <w:sz w:val="22"/>
              </w:rPr>
              <w:t>遵守学术诚信规范，标注AI使用情况，核实数据和引用</w:t>
            </w:r>
          </w:p>
        </w:tc>
      </w:tr>
      <w:tr w14:paraId="3065E3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349380">
            <w:pPr>
              <w:pStyle w:val="24"/>
              <w:jc w:val="left"/>
            </w:pPr>
            <w:r>
              <w:rPr>
                <w:rFonts w:ascii="Times New Roman" w:hAnsi="Times New Roman" w:eastAsia="微软雅黑"/>
                <w:sz w:val="22"/>
              </w:rPr>
              <w:t>职场办公</w:t>
            </w:r>
          </w:p>
        </w:tc>
        <w:tc>
          <w:tcPr>
            <w:tcBorders>
              <w:top w:val="single" w:color="E2E8F0" w:sz="6" w:space="0"/>
              <w:left w:val="single" w:color="E2E8F0" w:sz="6" w:space="0"/>
              <w:bottom w:val="single" w:color="E2E8F0" w:sz="6" w:space="0"/>
              <w:right w:val="single" w:color="E2E8F0" w:sz="6" w:space="0"/>
            </w:tcBorders>
            <w:shd w:val="clear" w:color="auto" w:fill="F8FAFC"/>
          </w:tcPr>
          <w:p w14:paraId="665A4686">
            <w:pPr>
              <w:pStyle w:val="24"/>
              <w:jc w:val="left"/>
            </w:pPr>
            <w:r>
              <w:rPr>
                <w:rFonts w:ascii="Times New Roman" w:hAnsi="Times New Roman" w:eastAsia="微软雅黑"/>
                <w:sz w:val="22"/>
              </w:rPr>
              <w:t>遵守单位规定，保护商业秘密和客户信息</w:t>
            </w:r>
          </w:p>
        </w:tc>
      </w:tr>
      <w:tr w14:paraId="2BC611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986AB8">
            <w:pPr>
              <w:pStyle w:val="24"/>
              <w:jc w:val="left"/>
            </w:pPr>
            <w:r>
              <w:rPr>
                <w:rFonts w:ascii="Times New Roman" w:hAnsi="Times New Roman" w:eastAsia="微软雅黑"/>
                <w:sz w:val="22"/>
              </w:rPr>
              <w:t>内容创作</w:t>
            </w:r>
          </w:p>
        </w:tc>
        <w:tc>
          <w:tcPr>
            <w:tcBorders>
              <w:top w:val="single" w:color="E2E8F0" w:sz="6" w:space="0"/>
              <w:left w:val="single" w:color="E2E8F0" w:sz="6" w:space="0"/>
              <w:bottom w:val="single" w:color="E2E8F0" w:sz="6" w:space="0"/>
              <w:right w:val="single" w:color="E2E8F0" w:sz="6" w:space="0"/>
            </w:tcBorders>
          </w:tcPr>
          <w:p w14:paraId="39A105C8">
            <w:pPr>
              <w:pStyle w:val="24"/>
              <w:jc w:val="left"/>
            </w:pPr>
            <w:r>
              <w:rPr>
                <w:rFonts w:ascii="Times New Roman" w:hAnsi="Times New Roman" w:eastAsia="微软雅黑"/>
                <w:sz w:val="22"/>
              </w:rPr>
              <w:t>关注版权问题，不侵犯他人知识产权</w:t>
            </w:r>
          </w:p>
        </w:tc>
      </w:tr>
      <w:tr w14:paraId="77581C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5F0BB6">
            <w:pPr>
              <w:pStyle w:val="24"/>
              <w:jc w:val="left"/>
            </w:pPr>
            <w:r>
              <w:rPr>
                <w:rFonts w:ascii="Times New Roman" w:hAnsi="Times New Roman" w:eastAsia="微软雅黑"/>
                <w:sz w:val="22"/>
              </w:rPr>
              <w:t>对外发布</w:t>
            </w:r>
          </w:p>
        </w:tc>
        <w:tc>
          <w:tcPr>
            <w:tcBorders>
              <w:top w:val="single" w:color="E2E8F0" w:sz="6" w:space="0"/>
              <w:left w:val="single" w:color="E2E8F0" w:sz="6" w:space="0"/>
              <w:bottom w:val="single" w:color="E2E8F0" w:sz="6" w:space="0"/>
              <w:right w:val="single" w:color="E2E8F0" w:sz="6" w:space="0"/>
            </w:tcBorders>
            <w:shd w:val="clear" w:color="auto" w:fill="F8FAFC"/>
          </w:tcPr>
          <w:p w14:paraId="696CDB71">
            <w:pPr>
              <w:pStyle w:val="24"/>
              <w:jc w:val="left"/>
            </w:pPr>
            <w:r>
              <w:rPr>
                <w:rFonts w:ascii="Times New Roman" w:hAnsi="Times New Roman" w:eastAsia="微软雅黑"/>
                <w:sz w:val="22"/>
              </w:rPr>
              <w:t>确保内容真实准确，不传播虚假信息</w:t>
            </w:r>
          </w:p>
        </w:tc>
      </w:tr>
      <w:tr w14:paraId="4DD3DF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EB4C768">
            <w:pPr>
              <w:pStyle w:val="24"/>
              <w:jc w:val="left"/>
            </w:pPr>
            <w:r>
              <w:rPr>
                <w:rFonts w:ascii="Times New Roman" w:hAnsi="Times New Roman" w:eastAsia="微软雅黑"/>
                <w:sz w:val="22"/>
              </w:rPr>
              <w:t>数据处理</w:t>
            </w:r>
          </w:p>
        </w:tc>
        <w:tc>
          <w:tcPr>
            <w:tcBorders>
              <w:top w:val="single" w:color="E2E8F0" w:sz="6" w:space="0"/>
              <w:left w:val="single" w:color="E2E8F0" w:sz="6" w:space="0"/>
              <w:bottom w:val="single" w:color="E2E8F0" w:sz="6" w:space="0"/>
              <w:right w:val="single" w:color="E2E8F0" w:sz="6" w:space="0"/>
            </w:tcBorders>
          </w:tcPr>
          <w:p w14:paraId="0B0A0A08">
            <w:pPr>
              <w:pStyle w:val="24"/>
              <w:jc w:val="left"/>
            </w:pPr>
            <w:r>
              <w:rPr>
                <w:rFonts w:ascii="Times New Roman" w:hAnsi="Times New Roman" w:eastAsia="微软雅黑"/>
                <w:sz w:val="22"/>
              </w:rPr>
              <w:t>做好数据脱敏，遵守数据保护法规</w:t>
            </w:r>
          </w:p>
        </w:tc>
      </w:tr>
      <w:tr w14:paraId="53E539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F358B6E">
            <w:pPr>
              <w:pStyle w:val="24"/>
              <w:jc w:val="left"/>
            </w:pPr>
            <w:r>
              <w:rPr>
                <w:rFonts w:ascii="Times New Roman" w:hAnsi="Times New Roman" w:eastAsia="微软雅黑"/>
                <w:sz w:val="22"/>
              </w:rPr>
              <w:t>客户服务</w:t>
            </w:r>
          </w:p>
        </w:tc>
        <w:tc>
          <w:tcPr>
            <w:tcBorders>
              <w:top w:val="single" w:color="E2E8F0" w:sz="6" w:space="0"/>
              <w:left w:val="single" w:color="E2E8F0" w:sz="6" w:space="0"/>
              <w:bottom w:val="single" w:color="E2E8F0" w:sz="6" w:space="0"/>
              <w:right w:val="single" w:color="E2E8F0" w:sz="6" w:space="0"/>
            </w:tcBorders>
            <w:shd w:val="clear" w:color="auto" w:fill="F8FAFC"/>
          </w:tcPr>
          <w:p w14:paraId="5FE24206">
            <w:pPr>
              <w:pStyle w:val="24"/>
              <w:jc w:val="left"/>
            </w:pPr>
            <w:r>
              <w:rPr>
                <w:rFonts w:ascii="Times New Roman" w:hAnsi="Times New Roman" w:eastAsia="微软雅黑"/>
                <w:sz w:val="22"/>
              </w:rPr>
              <w:t>不使用AI冒充人类客服（除非明确告知客户）</w:t>
            </w:r>
          </w:p>
        </w:tc>
      </w:tr>
    </w:tbl>
    <w:p w14:paraId="038E48E8">
      <w:r>
        <w:pict>
          <v:rect id="_x0000_i1049" o:spt="1" style="height:1.5pt;width:0pt;" coordsize="21600,21600" o:hr="t" o:hrstd="t" o:hralign="center">
            <v:path/>
            <v:fill focussize="0,0"/>
            <v:stroke/>
            <v:imagedata o:title=""/>
            <o:lock v:ext="edit"/>
            <w10:wrap type="none"/>
            <w10:anchorlock/>
          </v:rect>
        </w:pict>
      </w:r>
    </w:p>
    <w:bookmarkEnd w:id="54"/>
    <w:bookmarkEnd w:id="56"/>
    <w:p w14:paraId="54A325B6">
      <w:pPr>
        <w:pStyle w:val="5"/>
      </w:pPr>
      <w:bookmarkStart w:id="57" w:name="善学勤思-3"/>
      <w:r>
        <w:rPr>
          <w:rFonts w:ascii="Times New Roman" w:hAnsi="Times New Roman" w:eastAsia="微软雅黑"/>
          <w:sz w:val="24"/>
        </w:rPr>
        <w:t>【善学勤思】</w:t>
      </w:r>
    </w:p>
    <w:p w14:paraId="41AD8895">
      <w:pPr>
        <w:pStyle w:val="24"/>
        <w:numPr>
          <w:ilvl w:val="0"/>
          <w:numId w:val="9"/>
        </w:numPr>
      </w:pPr>
      <w:r>
        <w:rPr>
          <w:rFonts w:ascii="Times New Roman" w:hAnsi="Times New Roman" w:eastAsia="微软雅黑"/>
          <w:sz w:val="24"/>
        </w:rPr>
        <w:t>请查阅《生成式人工智能服务管理暂行办法》的主要内容（可使用AI辅助查找并到官方渠道核实），说明其中与普通用户最相关的三条规定。</w:t>
      </w:r>
    </w:p>
    <w:p w14:paraId="7C409F2E">
      <w:pPr>
        <w:pStyle w:val="24"/>
        <w:numPr>
          <w:ilvl w:val="0"/>
          <w:numId w:val="9"/>
        </w:numPr>
      </w:pPr>
      <w:r>
        <w:rPr>
          <w:rFonts w:ascii="Times New Roman" w:hAnsi="Times New Roman" w:eastAsia="微软雅黑"/>
          <w:sz w:val="24"/>
        </w:rPr>
        <w:t>在你日常使用AI的过程中，是否存在可能的法律风险？请举一个你认为最容易被忽视的风险场景，并说明正确的做法。</w:t>
      </w:r>
    </w:p>
    <w:p w14:paraId="0F9CCB1E">
      <w:r>
        <w:pict>
          <v:rect id="_x0000_i1050" o:spt="1" style="height:1.5pt;width:0pt;" coordsize="21600,21600" o:hr="t" o:hrstd="t" o:hralign="center">
            <v:path/>
            <v:fill focussize="0,0"/>
            <v:stroke/>
            <v:imagedata o:title=""/>
            <o:lock v:ext="edit"/>
            <w10:wrap type="none"/>
            <w10:anchorlock/>
          </v:rect>
        </w:pict>
      </w:r>
    </w:p>
    <w:bookmarkEnd w:id="47"/>
    <w:bookmarkEnd w:id="57"/>
    <w:p w14:paraId="45637F4E">
      <w:pPr>
        <w:pStyle w:val="4"/>
      </w:pPr>
      <w:bookmarkStart w:id="58" w:name="任务11.5-开展ai安全与伦理实践检验综合实训"/>
      <w:r>
        <w:rPr>
          <w:rFonts w:ascii="Times New Roman" w:hAnsi="Times New Roman" w:eastAsia="微软雅黑"/>
          <w:sz w:val="24"/>
        </w:rPr>
        <w:t>任务11.5　开展AI安全与伦理实践检验（综合实训）</w:t>
      </w:r>
    </w:p>
    <w:p w14:paraId="26DE1871">
      <w:pPr>
        <w:pStyle w:val="23"/>
      </w:pPr>
      <w:r>
        <w:rPr>
          <w:rFonts w:ascii="Times New Roman" w:hAnsi="Times New Roman" w:eastAsia="微软雅黑"/>
          <w:sz w:val="24"/>
        </w:rPr>
        <w:t>本任务是项目11的综合实训环节。学习者将通过AI幻觉检测实验、输出偏见识别、信息脱敏实践和规范问答智能体搭建等活动，将伦理安全知识转化为实际操作能力。</w:t>
      </w:r>
    </w:p>
    <w:p w14:paraId="446B2A72">
      <w:r>
        <w:pict>
          <v:rect id="_x0000_i1051" o:spt="1" style="height:1.5pt;width:0pt;" coordsize="21600,21600" o:hr="t" o:hrstd="t" o:hralign="center">
            <v:path/>
            <v:fill focussize="0,0"/>
            <v:stroke/>
            <v:imagedata o:title=""/>
            <o:lock v:ext="edit"/>
            <w10:wrap type="none"/>
            <w10:anchorlock/>
          </v:rect>
        </w:pict>
      </w:r>
    </w:p>
    <w:p w14:paraId="74D20994">
      <w:pPr>
        <w:pStyle w:val="5"/>
      </w:pPr>
      <w:bookmarkStart w:id="59" w:name="ai幻觉检测实验设计"/>
      <w:r>
        <w:rPr>
          <w:rFonts w:ascii="Times New Roman" w:hAnsi="Times New Roman" w:eastAsia="微软雅黑"/>
          <w:sz w:val="24"/>
        </w:rPr>
        <w:t>11.5.1　AI幻觉检测实验设计</w:t>
      </w:r>
    </w:p>
    <w:p w14:paraId="708BB185">
      <w:pPr>
        <w:pStyle w:val="6"/>
      </w:pPr>
      <w:bookmarkStart w:id="60" w:name="幻觉检测实验的目的"/>
      <w:r>
        <w:rPr>
          <w:rFonts w:ascii="Times New Roman" w:hAnsi="Times New Roman" w:eastAsia="微软雅黑"/>
          <w:sz w:val="24"/>
        </w:rPr>
        <w:t>1. 幻觉检测实验的目的</w:t>
      </w:r>
    </w:p>
    <w:p w14:paraId="4B291D62">
      <w:pPr>
        <w:pStyle w:val="23"/>
      </w:pPr>
      <w:r>
        <w:rPr>
          <w:rFonts w:ascii="Times New Roman" w:hAnsi="Times New Roman" w:eastAsia="微软雅黑"/>
          <w:sz w:val="24"/>
        </w:rPr>
        <w:t>在前面多个项目中，我们多次提到AI幻觉的风险。本任务将帮助学习者通过实际实验来亲身体验和识别AI幻觉，加深对这一现象的认识。</w:t>
      </w:r>
    </w:p>
    <w:bookmarkEnd w:id="60"/>
    <w:p w14:paraId="2AAED856">
      <w:pPr>
        <w:pStyle w:val="6"/>
      </w:pPr>
      <w:bookmarkStart w:id="61" w:name="幻觉检测实验的设计方法"/>
      <w:r>
        <w:rPr>
          <w:rFonts w:ascii="Times New Roman" w:hAnsi="Times New Roman" w:eastAsia="微软雅黑"/>
          <w:sz w:val="24"/>
        </w:rPr>
        <w:t>2. 幻觉检测实验的设计方法</w:t>
      </w:r>
    </w:p>
    <w:p w14:paraId="3EF31FB6">
      <w:pPr>
        <w:pStyle w:val="23"/>
      </w:pPr>
      <w:r>
        <w:rPr>
          <w:rFonts w:ascii="Times New Roman" w:hAnsi="Times New Roman" w:eastAsia="微软雅黑"/>
          <w:sz w:val="24"/>
        </w:rPr>
        <w:t>设计一个简单的AI幻觉检测实验可以按照以下步骤进行，如图11-13所示。</w:t>
      </w:r>
    </w:p>
    <w:p w14:paraId="5CB2AA45">
      <w:pPr>
        <w:pStyle w:val="35"/>
      </w:pPr>
      <w:r>
        <w:drawing>
          <wp:inline distT="0" distB="0" distL="114300" distR="114300">
            <wp:extent cx="4800600" cy="324485"/>
            <wp:effectExtent l="0" t="0" r="0" b="0"/>
            <wp:docPr id="11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descr="mermaid diagram"/>
                    <pic:cNvPicPr>
                      <a:picLocks noChangeAspect="1" noChangeArrowheads="1"/>
                    </pic:cNvPicPr>
                  </pic:nvPicPr>
                  <pic:blipFill>
                    <a:blip r:embed="rId17"/>
                    <a:stretch>
                      <a:fillRect/>
                    </a:stretch>
                  </pic:blipFill>
                  <pic:spPr>
                    <a:xfrm>
                      <a:off x="0" y="0"/>
                      <a:ext cx="4800600" cy="324530"/>
                    </a:xfrm>
                    <a:prstGeom prst="rect">
                      <a:avLst/>
                    </a:prstGeom>
                    <a:noFill/>
                    <a:ln w="9525">
                      <a:noFill/>
                    </a:ln>
                  </pic:spPr>
                </pic:pic>
              </a:graphicData>
            </a:graphic>
          </wp:inline>
        </w:drawing>
      </w:r>
    </w:p>
    <w:p w14:paraId="01106080">
      <w:pPr>
        <w:pStyle w:val="3"/>
      </w:pPr>
      <w:r>
        <w:rPr>
          <w:rFonts w:ascii="Times New Roman" w:hAnsi="Times New Roman" w:eastAsia="微软雅黑"/>
          <w:sz w:val="24"/>
        </w:rPr>
        <w:t>▲ 图11-13　AI幻觉检测实验的步骤</w:t>
      </w:r>
    </w:p>
    <w:bookmarkEnd w:id="61"/>
    <w:p w14:paraId="716E7E99">
      <w:pPr>
        <w:pStyle w:val="6"/>
      </w:pPr>
      <w:bookmarkStart w:id="62" w:name="幻觉检测实验的提示词设计"/>
      <w:r>
        <w:rPr>
          <w:rFonts w:ascii="Times New Roman" w:hAnsi="Times New Roman" w:eastAsia="微软雅黑"/>
          <w:sz w:val="24"/>
        </w:rPr>
        <w:t>3. 幻觉检测实验的提示词设计</w:t>
      </w:r>
    </w:p>
    <w:p w14:paraId="4D5C1588">
      <w:pPr>
        <w:pStyle w:val="23"/>
      </w:pPr>
      <w:r>
        <w:rPr>
          <w:rFonts w:ascii="Times New Roman" w:hAnsi="Times New Roman" w:eastAsia="微软雅黑"/>
          <w:sz w:val="24"/>
        </w:rPr>
        <w:t>以下是几类容易触发AI幻觉的测试场景和提示词：</w:t>
      </w:r>
    </w:p>
    <w:p w14:paraId="543DA820">
      <w:pPr>
        <w:pStyle w:val="3"/>
      </w:pPr>
      <w:r>
        <w:rPr>
          <w:rFonts w:ascii="Times New Roman" w:hAnsi="Times New Roman" w:eastAsia="微软雅黑"/>
          <w:b/>
          <w:bCs/>
          <w:sz w:val="24"/>
        </w:rPr>
        <w:t>场景1：文献引用测试</w:t>
      </w:r>
    </w:p>
    <w:p w14:paraId="251950BA">
      <w:pPr>
        <w:pStyle w:val="3"/>
      </w:pPr>
      <w:r>
        <w:rPr>
          <w:rFonts w:ascii="Times New Roman" w:hAnsi="Times New Roman" w:eastAsia="微软雅黑"/>
          <w:sz w:val="24"/>
        </w:rPr>
        <w:t>“请推荐三本关于’人工智能在中小企业管理中的应用’的中文学术著作，每本附作者、出版社和出版年份。”</w:t>
      </w:r>
    </w:p>
    <w:p w14:paraId="74A40510">
      <w:pPr>
        <w:pStyle w:val="3"/>
      </w:pPr>
      <w:r>
        <w:rPr>
          <w:rFonts w:ascii="Times New Roman" w:hAnsi="Times New Roman" w:eastAsia="微软雅黑"/>
          <w:sz w:val="24"/>
        </w:rPr>
        <w:t>→ 核验方法：到图书馆数据库或在线书店搜索这些书是否存在。</w:t>
      </w:r>
    </w:p>
    <w:p w14:paraId="191F4F19">
      <w:pPr>
        <w:pStyle w:val="3"/>
      </w:pPr>
      <w:r>
        <w:rPr>
          <w:rFonts w:ascii="Times New Roman" w:hAnsi="Times New Roman" w:eastAsia="微软雅黑"/>
          <w:b/>
          <w:bCs/>
          <w:sz w:val="24"/>
        </w:rPr>
        <w:t>场景2：事实细节测试</w:t>
      </w:r>
    </w:p>
    <w:p w14:paraId="633F6E90">
      <w:pPr>
        <w:pStyle w:val="3"/>
      </w:pPr>
      <w:r>
        <w:rPr>
          <w:rFonts w:ascii="Times New Roman" w:hAnsi="Times New Roman" w:eastAsia="微软雅黑"/>
          <w:sz w:val="24"/>
        </w:rPr>
        <w:t>“请介绍某某大学（选一个你熟悉的大学）市场营销专业的课程设置和培养特色。”</w:t>
      </w:r>
    </w:p>
    <w:p w14:paraId="5239E31F">
      <w:pPr>
        <w:pStyle w:val="3"/>
      </w:pPr>
      <w:r>
        <w:rPr>
          <w:rFonts w:ascii="Times New Roman" w:hAnsi="Times New Roman" w:eastAsia="微软雅黑"/>
          <w:sz w:val="24"/>
        </w:rPr>
        <w:t>→ 核验方法：到该大学官网核实AI给出的信息是否准确。</w:t>
      </w:r>
    </w:p>
    <w:p w14:paraId="4029E09F">
      <w:pPr>
        <w:pStyle w:val="3"/>
      </w:pPr>
      <w:r>
        <w:rPr>
          <w:rFonts w:ascii="Times New Roman" w:hAnsi="Times New Roman" w:eastAsia="微软雅黑"/>
          <w:b/>
          <w:bCs/>
          <w:sz w:val="24"/>
        </w:rPr>
        <w:t>场景3：数据准确性测试</w:t>
      </w:r>
    </w:p>
    <w:p w14:paraId="399B33A2">
      <w:pPr>
        <w:pStyle w:val="3"/>
      </w:pPr>
      <w:r>
        <w:rPr>
          <w:rFonts w:ascii="Times New Roman" w:hAnsi="Times New Roman" w:eastAsia="微软雅黑"/>
          <w:sz w:val="24"/>
        </w:rPr>
        <w:t>“请提供2025年我国大学生就业率的具体数据，并注明数据来源。”</w:t>
      </w:r>
    </w:p>
    <w:p w14:paraId="6D72C3BD">
      <w:pPr>
        <w:pStyle w:val="3"/>
      </w:pPr>
      <w:r>
        <w:rPr>
          <w:rFonts w:ascii="Times New Roman" w:hAnsi="Times New Roman" w:eastAsia="微软雅黑"/>
          <w:sz w:val="24"/>
        </w:rPr>
        <w:t>→ 核验方法：检查AI给出的数据源是否真实存在，数据是否与权威发布一致。</w:t>
      </w:r>
    </w:p>
    <w:bookmarkEnd w:id="62"/>
    <w:p w14:paraId="7684F467">
      <w:pPr>
        <w:pStyle w:val="6"/>
      </w:pPr>
      <w:bookmarkStart w:id="63" w:name="实验记录表"/>
      <w:r>
        <w:rPr>
          <w:rFonts w:ascii="Times New Roman" w:hAnsi="Times New Roman" w:eastAsia="微软雅黑"/>
          <w:sz w:val="24"/>
        </w:rPr>
        <w:t>4. 实验记录表</w:t>
      </w:r>
    </w:p>
    <w:p w14:paraId="02DDA91F">
      <w:pPr>
        <w:pStyle w:val="23"/>
      </w:pPr>
      <w:r>
        <w:rPr>
          <w:rFonts w:ascii="Times New Roman" w:hAnsi="Times New Roman" w:eastAsia="微软雅黑"/>
          <w:sz w:val="24"/>
        </w:rPr>
        <w:t>AI幻觉检测实验可以使用以下记录表，如表11-14所示。</w:t>
      </w:r>
    </w:p>
    <w:p w14:paraId="78AAE817">
      <w:pPr>
        <w:pStyle w:val="3"/>
      </w:pPr>
      <w:r>
        <w:rPr>
          <w:rFonts w:ascii="Times New Roman" w:hAnsi="Times New Roman" w:eastAsia="微软雅黑"/>
          <w:b/>
          <w:bCs/>
          <w:sz w:val="24"/>
        </w:rPr>
        <w:t>表11-14　AI幻觉检测实验记录表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0"/>
        <w:gridCol w:w="1320"/>
        <w:gridCol w:w="1320"/>
        <w:gridCol w:w="1320"/>
        <w:gridCol w:w="1320"/>
        <w:gridCol w:w="1320"/>
      </w:tblGrid>
      <w:tr w14:paraId="3D2746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0B64FBB">
            <w:pPr>
              <w:pStyle w:val="24"/>
              <w:jc w:val="left"/>
            </w:pPr>
            <w:r>
              <w:rPr>
                <w:rFonts w:ascii="Times New Roman" w:hAnsi="Times New Roman" w:eastAsia="微软雅黑"/>
                <w:b/>
                <w:color w:val="1E3A8A"/>
                <w:sz w:val="22"/>
              </w:rPr>
              <w:t>序号</w:t>
            </w:r>
          </w:p>
        </w:tc>
        <w:tc>
          <w:tcPr>
            <w:tcBorders>
              <w:top w:val="single" w:color="E2E8F0" w:sz="6" w:space="0"/>
              <w:left w:val="single" w:color="E2E8F0" w:sz="6" w:space="0"/>
              <w:bottom w:val="single" w:color="E2E8F0" w:sz="6" w:space="0"/>
              <w:right w:val="single" w:color="E2E8F0" w:sz="6" w:space="0"/>
            </w:tcBorders>
            <w:shd w:val="clear" w:color="auto" w:fill="EEF4FF"/>
          </w:tcPr>
          <w:p w14:paraId="12B64688">
            <w:pPr>
              <w:pStyle w:val="24"/>
              <w:jc w:val="left"/>
            </w:pPr>
            <w:r>
              <w:rPr>
                <w:rFonts w:ascii="Times New Roman" w:hAnsi="Times New Roman" w:eastAsia="微软雅黑"/>
                <w:b/>
                <w:color w:val="1E3A8A"/>
                <w:sz w:val="22"/>
              </w:rPr>
              <w:t>测试问题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39DE5E31">
            <w:pPr>
              <w:pStyle w:val="24"/>
              <w:jc w:val="left"/>
            </w:pPr>
            <w:r>
              <w:rPr>
                <w:rFonts w:ascii="Times New Roman" w:hAnsi="Times New Roman" w:eastAsia="微软雅黑"/>
                <w:b/>
                <w:color w:val="1E3A8A"/>
                <w:sz w:val="22"/>
              </w:rPr>
              <w:t>AI的回答（摘要）</w:t>
            </w:r>
          </w:p>
        </w:tc>
        <w:tc>
          <w:tcPr>
            <w:tcBorders>
              <w:top w:val="single" w:color="E2E8F0" w:sz="6" w:space="0"/>
              <w:left w:val="single" w:color="E2E8F0" w:sz="6" w:space="0"/>
              <w:bottom w:val="single" w:color="E2E8F0" w:sz="6" w:space="0"/>
              <w:right w:val="single" w:color="E2E8F0" w:sz="6" w:space="0"/>
            </w:tcBorders>
            <w:shd w:val="clear" w:color="auto" w:fill="EEF4FF"/>
          </w:tcPr>
          <w:p w14:paraId="47627216">
            <w:pPr>
              <w:pStyle w:val="24"/>
              <w:jc w:val="left"/>
            </w:pPr>
            <w:r>
              <w:rPr>
                <w:rFonts w:ascii="Times New Roman" w:hAnsi="Times New Roman" w:eastAsia="微软雅黑"/>
                <w:b/>
                <w:color w:val="1E3A8A"/>
                <w:sz w:val="22"/>
              </w:rPr>
              <w:t>核验方式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2995D946">
            <w:pPr>
              <w:pStyle w:val="24"/>
              <w:jc w:val="left"/>
            </w:pPr>
            <w:r>
              <w:rPr>
                <w:rFonts w:ascii="Times New Roman" w:hAnsi="Times New Roman" w:eastAsia="微软雅黑"/>
                <w:b/>
                <w:color w:val="1E3A8A"/>
                <w:sz w:val="22"/>
              </w:rPr>
              <w:t>核验结果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054B5C16">
            <w:pPr>
              <w:pStyle w:val="24"/>
              <w:jc w:val="left"/>
            </w:pPr>
            <w:r>
              <w:rPr>
                <w:rFonts w:ascii="Times New Roman" w:hAnsi="Times New Roman" w:eastAsia="微软雅黑"/>
                <w:b/>
                <w:color w:val="1E3A8A"/>
                <w:sz w:val="22"/>
              </w:rPr>
              <w:t>幻觉类型（如有）</w:t>
            </w:r>
          </w:p>
        </w:tc>
      </w:tr>
      <w:tr w14:paraId="048004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B238DB">
            <w:pPr>
              <w:pStyle w:val="24"/>
              <w:jc w:val="left"/>
            </w:pPr>
            <w:r>
              <w:rPr>
                <w:rFonts w:ascii="Times New Roman" w:hAnsi="Times New Roman" w:eastAsia="微软雅黑"/>
                <w:sz w:val="22"/>
              </w:rPr>
              <w:t>1</w:t>
            </w:r>
          </w:p>
        </w:tc>
        <w:tc>
          <w:tcPr>
            <w:tcBorders>
              <w:top w:val="single" w:color="E2E8F0" w:sz="6" w:space="0"/>
              <w:left w:val="single" w:color="E2E8F0" w:sz="6" w:space="0"/>
              <w:bottom w:val="single" w:color="E2E8F0" w:sz="6" w:space="0"/>
              <w:right w:val="single" w:color="E2E8F0" w:sz="6" w:space="0"/>
            </w:tcBorders>
          </w:tcPr>
          <w:p w14:paraId="7A0A5F67">
            <w:pPr>
              <w:pStyle w:val="24"/>
            </w:pPr>
          </w:p>
        </w:tc>
        <w:tc>
          <w:tcPr>
            <w:tcBorders>
              <w:top w:val="single" w:color="E2E8F0" w:sz="6" w:space="0"/>
              <w:left w:val="single" w:color="E2E8F0" w:sz="6" w:space="0"/>
              <w:bottom w:val="single" w:color="E2E8F0" w:sz="6" w:space="0"/>
              <w:right w:val="single" w:color="E2E8F0" w:sz="6" w:space="0"/>
            </w:tcBorders>
          </w:tcPr>
          <w:p w14:paraId="1DE010CF">
            <w:pPr>
              <w:pStyle w:val="24"/>
            </w:pPr>
          </w:p>
        </w:tc>
        <w:tc>
          <w:tcPr>
            <w:tcBorders>
              <w:top w:val="single" w:color="E2E8F0" w:sz="6" w:space="0"/>
              <w:left w:val="single" w:color="E2E8F0" w:sz="6" w:space="0"/>
              <w:bottom w:val="single" w:color="E2E8F0" w:sz="6" w:space="0"/>
              <w:right w:val="single" w:color="E2E8F0" w:sz="6" w:space="0"/>
            </w:tcBorders>
          </w:tcPr>
          <w:p w14:paraId="1651202D">
            <w:pPr>
              <w:pStyle w:val="24"/>
            </w:pPr>
          </w:p>
        </w:tc>
        <w:tc>
          <w:tcPr>
            <w:tcBorders>
              <w:top w:val="single" w:color="E2E8F0" w:sz="6" w:space="0"/>
              <w:left w:val="single" w:color="E2E8F0" w:sz="6" w:space="0"/>
              <w:bottom w:val="single" w:color="E2E8F0" w:sz="6" w:space="0"/>
              <w:right w:val="single" w:color="E2E8F0" w:sz="6" w:space="0"/>
            </w:tcBorders>
          </w:tcPr>
          <w:p w14:paraId="3AAB4E83">
            <w:pPr>
              <w:pStyle w:val="24"/>
              <w:jc w:val="left"/>
            </w:pPr>
            <w:r>
              <w:rPr>
                <w:rFonts w:ascii="Times New Roman" w:hAnsi="Times New Roman" w:eastAsia="微软雅黑"/>
                <w:sz w:val="22"/>
              </w:rPr>
              <w:t>□准确 □部分准确 □编造</w:t>
            </w:r>
          </w:p>
        </w:tc>
        <w:tc>
          <w:tcPr>
            <w:tcBorders>
              <w:top w:val="single" w:color="E2E8F0" w:sz="6" w:space="0"/>
              <w:left w:val="single" w:color="E2E8F0" w:sz="6" w:space="0"/>
              <w:bottom w:val="single" w:color="E2E8F0" w:sz="6" w:space="0"/>
              <w:right w:val="single" w:color="E2E8F0" w:sz="6" w:space="0"/>
            </w:tcBorders>
          </w:tcPr>
          <w:p w14:paraId="144CD75A">
            <w:pPr>
              <w:pStyle w:val="24"/>
            </w:pPr>
          </w:p>
        </w:tc>
      </w:tr>
      <w:tr w14:paraId="7DCF51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F7920D">
            <w:pPr>
              <w:pStyle w:val="24"/>
              <w:jc w:val="left"/>
            </w:pPr>
            <w:r>
              <w:rPr>
                <w:rFonts w:ascii="Times New Roman" w:hAnsi="Times New Roman" w:eastAsia="微软雅黑"/>
                <w:sz w:val="22"/>
              </w:rPr>
              <w:t>2</w:t>
            </w:r>
          </w:p>
        </w:tc>
        <w:tc>
          <w:tcPr>
            <w:tcBorders>
              <w:top w:val="single" w:color="E2E8F0" w:sz="6" w:space="0"/>
              <w:left w:val="single" w:color="E2E8F0" w:sz="6" w:space="0"/>
              <w:bottom w:val="single" w:color="E2E8F0" w:sz="6" w:space="0"/>
              <w:right w:val="single" w:color="E2E8F0" w:sz="6" w:space="0"/>
            </w:tcBorders>
            <w:shd w:val="clear" w:color="auto" w:fill="F8FAFC"/>
          </w:tcPr>
          <w:p w14:paraId="77F6A716">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C6EE70D">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0A16D204">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7679A9CF">
            <w:pPr>
              <w:pStyle w:val="24"/>
              <w:jc w:val="left"/>
            </w:pPr>
            <w:r>
              <w:rPr>
                <w:rFonts w:ascii="Times New Roman" w:hAnsi="Times New Roman" w:eastAsia="微软雅黑"/>
                <w:sz w:val="22"/>
              </w:rPr>
              <w:t>□准确 □部分准确 □编造</w:t>
            </w:r>
          </w:p>
        </w:tc>
        <w:tc>
          <w:tcPr>
            <w:tcBorders>
              <w:top w:val="single" w:color="E2E8F0" w:sz="6" w:space="0"/>
              <w:left w:val="single" w:color="E2E8F0" w:sz="6" w:space="0"/>
              <w:bottom w:val="single" w:color="E2E8F0" w:sz="6" w:space="0"/>
              <w:right w:val="single" w:color="E2E8F0" w:sz="6" w:space="0"/>
            </w:tcBorders>
            <w:shd w:val="clear" w:color="auto" w:fill="F8FAFC"/>
          </w:tcPr>
          <w:p w14:paraId="5E1DDEAF">
            <w:pPr>
              <w:pStyle w:val="24"/>
            </w:pPr>
          </w:p>
        </w:tc>
      </w:tr>
      <w:tr w14:paraId="52B949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74BBC0">
            <w:pPr>
              <w:pStyle w:val="24"/>
              <w:jc w:val="left"/>
            </w:pPr>
            <w:r>
              <w:rPr>
                <w:rFonts w:ascii="Times New Roman" w:hAnsi="Times New Roman" w:eastAsia="微软雅黑"/>
                <w:sz w:val="22"/>
              </w:rPr>
              <w:t>3</w:t>
            </w:r>
          </w:p>
        </w:tc>
        <w:tc>
          <w:tcPr>
            <w:tcBorders>
              <w:top w:val="single" w:color="E2E8F0" w:sz="6" w:space="0"/>
              <w:left w:val="single" w:color="E2E8F0" w:sz="6" w:space="0"/>
              <w:bottom w:val="single" w:color="E2E8F0" w:sz="6" w:space="0"/>
              <w:right w:val="single" w:color="E2E8F0" w:sz="6" w:space="0"/>
            </w:tcBorders>
          </w:tcPr>
          <w:p w14:paraId="419198FA">
            <w:pPr>
              <w:pStyle w:val="24"/>
            </w:pPr>
          </w:p>
        </w:tc>
        <w:tc>
          <w:tcPr>
            <w:tcBorders>
              <w:top w:val="single" w:color="E2E8F0" w:sz="6" w:space="0"/>
              <w:left w:val="single" w:color="E2E8F0" w:sz="6" w:space="0"/>
              <w:bottom w:val="single" w:color="E2E8F0" w:sz="6" w:space="0"/>
              <w:right w:val="single" w:color="E2E8F0" w:sz="6" w:space="0"/>
            </w:tcBorders>
          </w:tcPr>
          <w:p w14:paraId="110FAB8B">
            <w:pPr>
              <w:pStyle w:val="24"/>
            </w:pPr>
          </w:p>
        </w:tc>
        <w:tc>
          <w:tcPr>
            <w:tcBorders>
              <w:top w:val="single" w:color="E2E8F0" w:sz="6" w:space="0"/>
              <w:left w:val="single" w:color="E2E8F0" w:sz="6" w:space="0"/>
              <w:bottom w:val="single" w:color="E2E8F0" w:sz="6" w:space="0"/>
              <w:right w:val="single" w:color="E2E8F0" w:sz="6" w:space="0"/>
            </w:tcBorders>
          </w:tcPr>
          <w:p w14:paraId="4AC9DBEA">
            <w:pPr>
              <w:pStyle w:val="24"/>
            </w:pPr>
          </w:p>
        </w:tc>
        <w:tc>
          <w:tcPr>
            <w:tcBorders>
              <w:top w:val="single" w:color="E2E8F0" w:sz="6" w:space="0"/>
              <w:left w:val="single" w:color="E2E8F0" w:sz="6" w:space="0"/>
              <w:bottom w:val="single" w:color="E2E8F0" w:sz="6" w:space="0"/>
              <w:right w:val="single" w:color="E2E8F0" w:sz="6" w:space="0"/>
            </w:tcBorders>
          </w:tcPr>
          <w:p w14:paraId="3D867718">
            <w:pPr>
              <w:pStyle w:val="24"/>
              <w:jc w:val="left"/>
            </w:pPr>
            <w:r>
              <w:rPr>
                <w:rFonts w:ascii="Times New Roman" w:hAnsi="Times New Roman" w:eastAsia="微软雅黑"/>
                <w:sz w:val="22"/>
              </w:rPr>
              <w:t>□准确 □部分准确 □编造</w:t>
            </w:r>
          </w:p>
        </w:tc>
        <w:tc>
          <w:tcPr>
            <w:tcBorders>
              <w:top w:val="single" w:color="E2E8F0" w:sz="6" w:space="0"/>
              <w:left w:val="single" w:color="E2E8F0" w:sz="6" w:space="0"/>
              <w:bottom w:val="single" w:color="E2E8F0" w:sz="6" w:space="0"/>
              <w:right w:val="single" w:color="E2E8F0" w:sz="6" w:space="0"/>
            </w:tcBorders>
          </w:tcPr>
          <w:p w14:paraId="2688C837">
            <w:pPr>
              <w:pStyle w:val="24"/>
            </w:pPr>
          </w:p>
        </w:tc>
      </w:tr>
    </w:tbl>
    <w:p w14:paraId="27B3795F">
      <w:r>
        <w:pict>
          <v:rect id="_x0000_i1052" o:spt="1" style="height:1.5pt;width:0pt;" coordsize="21600,21600" o:hr="t" o:hrstd="t" o:hralign="center">
            <v:path/>
            <v:fill focussize="0,0"/>
            <v:stroke/>
            <v:imagedata o:title=""/>
            <o:lock v:ext="edit"/>
            <w10:wrap type="none"/>
            <w10:anchorlock/>
          </v:rect>
        </w:pict>
      </w:r>
    </w:p>
    <w:bookmarkEnd w:id="59"/>
    <w:bookmarkEnd w:id="63"/>
    <w:p w14:paraId="4CCA809D">
      <w:pPr>
        <w:pStyle w:val="5"/>
      </w:pPr>
      <w:bookmarkStart w:id="64" w:name="ai输出偏见识别与应对"/>
      <w:r>
        <w:rPr>
          <w:rFonts w:ascii="Times New Roman" w:hAnsi="Times New Roman" w:eastAsia="微软雅黑"/>
          <w:sz w:val="24"/>
        </w:rPr>
        <w:t>11.5.2　AI输出偏见识别与应对</w:t>
      </w:r>
    </w:p>
    <w:p w14:paraId="256BBAC6">
      <w:pPr>
        <w:pStyle w:val="6"/>
      </w:pPr>
      <w:bookmarkStart w:id="65" w:name="什么是ai输出偏见"/>
      <w:r>
        <w:rPr>
          <w:rFonts w:ascii="Times New Roman" w:hAnsi="Times New Roman" w:eastAsia="微软雅黑"/>
          <w:sz w:val="24"/>
        </w:rPr>
        <w:t>1. 什么是AI输出偏见</w:t>
      </w:r>
    </w:p>
    <w:p w14:paraId="0FAFEC4A">
      <w:pPr>
        <w:pStyle w:val="23"/>
      </w:pPr>
      <w:r>
        <w:rPr>
          <w:rFonts w:ascii="Times New Roman" w:hAnsi="Times New Roman" w:eastAsia="微软雅黑"/>
          <w:sz w:val="24"/>
        </w:rPr>
        <w:t>AI输出偏见是指AI在生成内容时，由于训练数据中存在的社会偏见或数据分布不均，导致输出内容对某些群体、性别、职业、地域等方面表现出不公平或刻板印象的现象。</w:t>
      </w:r>
    </w:p>
    <w:p w14:paraId="273FDBF6">
      <w:pPr>
        <w:pStyle w:val="3"/>
      </w:pPr>
      <w:r>
        <w:rPr>
          <w:rFonts w:ascii="Times New Roman" w:hAnsi="Times New Roman" w:eastAsia="微软雅黑"/>
          <w:sz w:val="24"/>
        </w:rPr>
        <w:t>与AI幻觉不同，AI偏见往往不会以明显错误的形式出现，而是以”看似合理但不够公平”的方式隐藏在内容中，因此更难被察觉。</w:t>
      </w:r>
    </w:p>
    <w:bookmarkEnd w:id="65"/>
    <w:p w14:paraId="1B3B8285">
      <w:pPr>
        <w:pStyle w:val="6"/>
      </w:pPr>
      <w:bookmarkStart w:id="66" w:name="ai偏见的常见表现"/>
      <w:r>
        <w:rPr>
          <w:rFonts w:ascii="Times New Roman" w:hAnsi="Times New Roman" w:eastAsia="微软雅黑"/>
          <w:sz w:val="24"/>
        </w:rPr>
        <w:t>2. AI偏见的常见表现</w:t>
      </w:r>
    </w:p>
    <w:p w14:paraId="2618C868">
      <w:pPr>
        <w:pStyle w:val="23"/>
      </w:pPr>
      <w:r>
        <w:rPr>
          <w:rFonts w:ascii="Times New Roman" w:hAnsi="Times New Roman" w:eastAsia="微软雅黑"/>
          <w:sz w:val="24"/>
        </w:rPr>
        <w:t>AI输出中常见的偏见类型如表11-15所示。</w:t>
      </w:r>
    </w:p>
    <w:p w14:paraId="3E4C0F8B">
      <w:pPr>
        <w:pStyle w:val="3"/>
      </w:pPr>
      <w:r>
        <w:rPr>
          <w:rFonts w:ascii="Times New Roman" w:hAnsi="Times New Roman" w:eastAsia="微软雅黑"/>
          <w:b/>
          <w:bCs/>
          <w:sz w:val="24"/>
        </w:rPr>
        <w:t>表11-15　AI输出中常见的偏见类型</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13B627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4B83D3C">
            <w:pPr>
              <w:pStyle w:val="24"/>
              <w:jc w:val="left"/>
            </w:pPr>
            <w:r>
              <w:rPr>
                <w:rFonts w:ascii="Times New Roman" w:hAnsi="Times New Roman" w:eastAsia="微软雅黑"/>
                <w:b/>
                <w:color w:val="1E3A8A"/>
                <w:sz w:val="22"/>
              </w:rPr>
              <w:t>偏见类型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516E34E">
            <w:pPr>
              <w:pStyle w:val="24"/>
              <w:jc w:val="left"/>
            </w:pPr>
            <w:r>
              <w:rPr>
                <w:rFonts w:ascii="Times New Roman" w:hAnsi="Times New Roman" w:eastAsia="微软雅黑"/>
                <w:b/>
                <w:color w:val="1E3A8A"/>
                <w:sz w:val="22"/>
              </w:rPr>
              <w:t>表现形式</w:t>
            </w:r>
          </w:p>
        </w:tc>
        <w:tc>
          <w:tcPr>
            <w:tcBorders>
              <w:top w:val="single" w:color="E2E8F0" w:sz="6" w:space="0"/>
              <w:left w:val="single" w:color="E2E8F0" w:sz="6" w:space="0"/>
              <w:bottom w:val="single" w:color="E2E8F0" w:sz="6" w:space="0"/>
              <w:right w:val="single" w:color="E2E8F0" w:sz="6" w:space="0"/>
            </w:tcBorders>
            <w:shd w:val="clear" w:color="auto" w:fill="EEF4FF"/>
          </w:tcPr>
          <w:p w14:paraId="0D500C7B">
            <w:pPr>
              <w:pStyle w:val="24"/>
              <w:jc w:val="left"/>
            </w:pPr>
            <w:r>
              <w:rPr>
                <w:rFonts w:ascii="Times New Roman" w:hAnsi="Times New Roman" w:eastAsia="微软雅黑"/>
                <w:b/>
                <w:color w:val="1E3A8A"/>
                <w:sz w:val="22"/>
              </w:rPr>
              <w:t>示例</w:t>
            </w:r>
          </w:p>
        </w:tc>
      </w:tr>
      <w:tr w14:paraId="027237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5199E3">
            <w:pPr>
              <w:pStyle w:val="24"/>
              <w:jc w:val="left"/>
            </w:pPr>
            <w:r>
              <w:rPr>
                <w:rFonts w:ascii="Times New Roman" w:hAnsi="Times New Roman" w:eastAsia="微软雅黑"/>
                <w:sz w:val="22"/>
              </w:rPr>
              <w:t>性别偏见</w:t>
            </w:r>
          </w:p>
        </w:tc>
        <w:tc>
          <w:tcPr>
            <w:tcBorders>
              <w:top w:val="single" w:color="E2E8F0" w:sz="6" w:space="0"/>
              <w:left w:val="single" w:color="E2E8F0" w:sz="6" w:space="0"/>
              <w:bottom w:val="single" w:color="E2E8F0" w:sz="6" w:space="0"/>
              <w:right w:val="single" w:color="E2E8F0" w:sz="6" w:space="0"/>
            </w:tcBorders>
          </w:tcPr>
          <w:p w14:paraId="4BF36930">
            <w:pPr>
              <w:pStyle w:val="24"/>
              <w:jc w:val="left"/>
            </w:pPr>
            <w:r>
              <w:rPr>
                <w:rFonts w:ascii="Times New Roman" w:hAnsi="Times New Roman" w:eastAsia="微软雅黑"/>
                <w:sz w:val="22"/>
              </w:rPr>
              <w:t>将某些职业与特定性别关联</w:t>
            </w:r>
          </w:p>
        </w:tc>
        <w:tc>
          <w:tcPr>
            <w:tcBorders>
              <w:top w:val="single" w:color="E2E8F0" w:sz="6" w:space="0"/>
              <w:left w:val="single" w:color="E2E8F0" w:sz="6" w:space="0"/>
              <w:bottom w:val="single" w:color="E2E8F0" w:sz="6" w:space="0"/>
              <w:right w:val="single" w:color="E2E8F0" w:sz="6" w:space="0"/>
            </w:tcBorders>
          </w:tcPr>
          <w:p w14:paraId="523C4D2A">
            <w:pPr>
              <w:pStyle w:val="24"/>
              <w:jc w:val="left"/>
            </w:pPr>
            <w:r>
              <w:rPr>
                <w:rFonts w:ascii="Times New Roman" w:hAnsi="Times New Roman" w:eastAsia="微软雅黑"/>
                <w:sz w:val="22"/>
              </w:rPr>
              <w:t>“护士”默认描述为女性，“工程师”默认描述为男性</w:t>
            </w:r>
          </w:p>
        </w:tc>
      </w:tr>
      <w:tr w14:paraId="7AA526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A0AEC01">
            <w:pPr>
              <w:pStyle w:val="24"/>
              <w:jc w:val="left"/>
            </w:pPr>
            <w:r>
              <w:rPr>
                <w:rFonts w:ascii="Times New Roman" w:hAnsi="Times New Roman" w:eastAsia="微软雅黑"/>
                <w:sz w:val="22"/>
              </w:rPr>
              <w:t>职业偏见</w:t>
            </w:r>
          </w:p>
        </w:tc>
        <w:tc>
          <w:tcPr>
            <w:tcBorders>
              <w:top w:val="single" w:color="E2E8F0" w:sz="6" w:space="0"/>
              <w:left w:val="single" w:color="E2E8F0" w:sz="6" w:space="0"/>
              <w:bottom w:val="single" w:color="E2E8F0" w:sz="6" w:space="0"/>
              <w:right w:val="single" w:color="E2E8F0" w:sz="6" w:space="0"/>
            </w:tcBorders>
            <w:shd w:val="clear" w:color="auto" w:fill="F8FAFC"/>
          </w:tcPr>
          <w:p w14:paraId="416989A8">
            <w:pPr>
              <w:pStyle w:val="24"/>
              <w:jc w:val="left"/>
            </w:pPr>
            <w:r>
              <w:rPr>
                <w:rFonts w:ascii="Times New Roman" w:hAnsi="Times New Roman" w:eastAsia="微软雅黑"/>
                <w:sz w:val="22"/>
              </w:rPr>
              <w:t>对某些职业存在刻板印象</w:t>
            </w:r>
          </w:p>
        </w:tc>
        <w:tc>
          <w:tcPr>
            <w:tcBorders>
              <w:top w:val="single" w:color="E2E8F0" w:sz="6" w:space="0"/>
              <w:left w:val="single" w:color="E2E8F0" w:sz="6" w:space="0"/>
              <w:bottom w:val="single" w:color="E2E8F0" w:sz="6" w:space="0"/>
              <w:right w:val="single" w:color="E2E8F0" w:sz="6" w:space="0"/>
            </w:tcBorders>
            <w:shd w:val="clear" w:color="auto" w:fill="F8FAFC"/>
          </w:tcPr>
          <w:p w14:paraId="57CA4D51">
            <w:pPr>
              <w:pStyle w:val="24"/>
              <w:jc w:val="left"/>
            </w:pPr>
            <w:r>
              <w:rPr>
                <w:rFonts w:ascii="Times New Roman" w:hAnsi="Times New Roman" w:eastAsia="微软雅黑"/>
                <w:sz w:val="22"/>
              </w:rPr>
              <w:t>描述”程序员”时默认内向宅男形象</w:t>
            </w:r>
          </w:p>
        </w:tc>
      </w:tr>
      <w:tr w14:paraId="0108EC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BF1272">
            <w:pPr>
              <w:pStyle w:val="24"/>
              <w:jc w:val="left"/>
            </w:pPr>
            <w:r>
              <w:rPr>
                <w:rFonts w:ascii="Times New Roman" w:hAnsi="Times New Roman" w:eastAsia="微软雅黑"/>
                <w:sz w:val="22"/>
              </w:rPr>
              <w:t>地域偏见</w:t>
            </w:r>
          </w:p>
        </w:tc>
        <w:tc>
          <w:tcPr>
            <w:tcBorders>
              <w:top w:val="single" w:color="E2E8F0" w:sz="6" w:space="0"/>
              <w:left w:val="single" w:color="E2E8F0" w:sz="6" w:space="0"/>
              <w:bottom w:val="single" w:color="E2E8F0" w:sz="6" w:space="0"/>
              <w:right w:val="single" w:color="E2E8F0" w:sz="6" w:space="0"/>
            </w:tcBorders>
          </w:tcPr>
          <w:p w14:paraId="06799F2A">
            <w:pPr>
              <w:pStyle w:val="24"/>
              <w:jc w:val="left"/>
            </w:pPr>
            <w:r>
              <w:rPr>
                <w:rFonts w:ascii="Times New Roman" w:hAnsi="Times New Roman" w:eastAsia="微软雅黑"/>
                <w:sz w:val="22"/>
              </w:rPr>
              <w:t>对某些地区存在偏见性描述</w:t>
            </w:r>
          </w:p>
        </w:tc>
        <w:tc>
          <w:tcPr>
            <w:tcBorders>
              <w:top w:val="single" w:color="E2E8F0" w:sz="6" w:space="0"/>
              <w:left w:val="single" w:color="E2E8F0" w:sz="6" w:space="0"/>
              <w:bottom w:val="single" w:color="E2E8F0" w:sz="6" w:space="0"/>
              <w:right w:val="single" w:color="E2E8F0" w:sz="6" w:space="0"/>
            </w:tcBorders>
          </w:tcPr>
          <w:p w14:paraId="2370D471">
            <w:pPr>
              <w:pStyle w:val="24"/>
              <w:jc w:val="left"/>
            </w:pPr>
            <w:r>
              <w:rPr>
                <w:rFonts w:ascii="Times New Roman" w:hAnsi="Times New Roman" w:eastAsia="微软雅黑"/>
                <w:sz w:val="22"/>
              </w:rPr>
              <w:t>对欠发达地区的描述过于负面</w:t>
            </w:r>
          </w:p>
        </w:tc>
      </w:tr>
      <w:tr w14:paraId="420EDB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B0F879E">
            <w:pPr>
              <w:pStyle w:val="24"/>
              <w:jc w:val="left"/>
            </w:pPr>
            <w:r>
              <w:rPr>
                <w:rFonts w:ascii="Times New Roman" w:hAnsi="Times New Roman" w:eastAsia="微软雅黑"/>
                <w:sz w:val="22"/>
              </w:rPr>
              <w:t>文化偏见</w:t>
            </w:r>
          </w:p>
        </w:tc>
        <w:tc>
          <w:tcPr>
            <w:tcBorders>
              <w:top w:val="single" w:color="E2E8F0" w:sz="6" w:space="0"/>
              <w:left w:val="single" w:color="E2E8F0" w:sz="6" w:space="0"/>
              <w:bottom w:val="single" w:color="E2E8F0" w:sz="6" w:space="0"/>
              <w:right w:val="single" w:color="E2E8F0" w:sz="6" w:space="0"/>
            </w:tcBorders>
            <w:shd w:val="clear" w:color="auto" w:fill="F8FAFC"/>
          </w:tcPr>
          <w:p w14:paraId="485EE00C">
            <w:pPr>
              <w:pStyle w:val="24"/>
              <w:jc w:val="left"/>
            </w:pPr>
            <w:r>
              <w:rPr>
                <w:rFonts w:ascii="Times New Roman" w:hAnsi="Times New Roman" w:eastAsia="微软雅黑"/>
                <w:sz w:val="22"/>
              </w:rPr>
              <w:t>以某种文化视角为默认视角</w:t>
            </w:r>
          </w:p>
        </w:tc>
        <w:tc>
          <w:tcPr>
            <w:tcBorders>
              <w:top w:val="single" w:color="E2E8F0" w:sz="6" w:space="0"/>
              <w:left w:val="single" w:color="E2E8F0" w:sz="6" w:space="0"/>
              <w:bottom w:val="single" w:color="E2E8F0" w:sz="6" w:space="0"/>
              <w:right w:val="single" w:color="E2E8F0" w:sz="6" w:space="0"/>
            </w:tcBorders>
            <w:shd w:val="clear" w:color="auto" w:fill="F8FAFC"/>
          </w:tcPr>
          <w:p w14:paraId="0FA40067">
            <w:pPr>
              <w:pStyle w:val="24"/>
              <w:jc w:val="left"/>
            </w:pPr>
            <w:r>
              <w:rPr>
                <w:rFonts w:ascii="Times New Roman" w:hAnsi="Times New Roman" w:eastAsia="微软雅黑"/>
                <w:sz w:val="22"/>
              </w:rPr>
              <w:t>描述”节日”时默认西方节日</w:t>
            </w:r>
          </w:p>
        </w:tc>
      </w:tr>
      <w:tr w14:paraId="27D09C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3053B1">
            <w:pPr>
              <w:pStyle w:val="24"/>
              <w:jc w:val="left"/>
            </w:pPr>
            <w:r>
              <w:rPr>
                <w:rFonts w:ascii="Times New Roman" w:hAnsi="Times New Roman" w:eastAsia="微软雅黑"/>
                <w:sz w:val="22"/>
              </w:rPr>
              <w:t>年龄偏见</w:t>
            </w:r>
          </w:p>
        </w:tc>
        <w:tc>
          <w:tcPr>
            <w:tcBorders>
              <w:top w:val="single" w:color="E2E8F0" w:sz="6" w:space="0"/>
              <w:left w:val="single" w:color="E2E8F0" w:sz="6" w:space="0"/>
              <w:bottom w:val="single" w:color="E2E8F0" w:sz="6" w:space="0"/>
              <w:right w:val="single" w:color="E2E8F0" w:sz="6" w:space="0"/>
            </w:tcBorders>
          </w:tcPr>
          <w:p w14:paraId="50618132">
            <w:pPr>
              <w:pStyle w:val="24"/>
              <w:jc w:val="left"/>
            </w:pPr>
            <w:r>
              <w:rPr>
                <w:rFonts w:ascii="Times New Roman" w:hAnsi="Times New Roman" w:eastAsia="微软雅黑"/>
                <w:sz w:val="22"/>
              </w:rPr>
              <w:t>对特定年龄群体的刻板印象</w:t>
            </w:r>
          </w:p>
        </w:tc>
        <w:tc>
          <w:tcPr>
            <w:tcBorders>
              <w:top w:val="single" w:color="E2E8F0" w:sz="6" w:space="0"/>
              <w:left w:val="single" w:color="E2E8F0" w:sz="6" w:space="0"/>
              <w:bottom w:val="single" w:color="E2E8F0" w:sz="6" w:space="0"/>
              <w:right w:val="single" w:color="E2E8F0" w:sz="6" w:space="0"/>
            </w:tcBorders>
          </w:tcPr>
          <w:p w14:paraId="141538A2">
            <w:pPr>
              <w:pStyle w:val="24"/>
              <w:jc w:val="left"/>
            </w:pPr>
            <w:r>
              <w:rPr>
                <w:rFonts w:ascii="Times New Roman" w:hAnsi="Times New Roman" w:eastAsia="微软雅黑"/>
                <w:sz w:val="22"/>
              </w:rPr>
              <w:t>描述”老年人”时默认不会使用科技</w:t>
            </w:r>
          </w:p>
        </w:tc>
      </w:tr>
      <w:bookmarkEnd w:id="66"/>
    </w:tbl>
    <w:p w14:paraId="6A61E1FA">
      <w:pPr>
        <w:pStyle w:val="6"/>
      </w:pPr>
      <w:bookmarkStart w:id="67" w:name="识别和应对ai偏见的方法"/>
      <w:r>
        <w:rPr>
          <w:rFonts w:ascii="Times New Roman" w:hAnsi="Times New Roman" w:eastAsia="微软雅黑"/>
          <w:sz w:val="24"/>
        </w:rPr>
        <w:t>3. 识别和应对AI偏见的方法</w:t>
      </w:r>
    </w:p>
    <w:p w14:paraId="7B1F7BCC">
      <w:pPr>
        <w:pStyle w:val="23"/>
      </w:pPr>
      <w:r>
        <w:rPr>
          <w:rFonts w:ascii="Times New Roman" w:hAnsi="Times New Roman" w:eastAsia="微软雅黑"/>
          <w:sz w:val="24"/>
        </w:rPr>
        <w:t>识别AI偏见的实践方法如图11-14所示。</w:t>
      </w:r>
    </w:p>
    <w:p w14:paraId="7A2603A4">
      <w:pPr>
        <w:pStyle w:val="35"/>
      </w:pPr>
      <w:r>
        <w:drawing>
          <wp:inline distT="0" distB="0" distL="114300" distR="114300">
            <wp:extent cx="4800600" cy="1530350"/>
            <wp:effectExtent l="0" t="0" r="0" b="0"/>
            <wp:docPr id="12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descr="mermaid diagram"/>
                    <pic:cNvPicPr>
                      <a:picLocks noChangeAspect="1" noChangeArrowheads="1"/>
                    </pic:cNvPicPr>
                  </pic:nvPicPr>
                  <pic:blipFill>
                    <a:blip r:embed="rId18"/>
                    <a:stretch>
                      <a:fillRect/>
                    </a:stretch>
                  </pic:blipFill>
                  <pic:spPr>
                    <a:xfrm>
                      <a:off x="0" y="0"/>
                      <a:ext cx="4800600" cy="1530803"/>
                    </a:xfrm>
                    <a:prstGeom prst="rect">
                      <a:avLst/>
                    </a:prstGeom>
                    <a:noFill/>
                    <a:ln w="9525">
                      <a:noFill/>
                    </a:ln>
                  </pic:spPr>
                </pic:pic>
              </a:graphicData>
            </a:graphic>
          </wp:inline>
        </w:drawing>
      </w:r>
    </w:p>
    <w:p w14:paraId="11C508CC">
      <w:pPr>
        <w:pStyle w:val="3"/>
      </w:pPr>
      <w:r>
        <w:rPr>
          <w:rFonts w:ascii="Times New Roman" w:hAnsi="Times New Roman" w:eastAsia="微软雅黑"/>
          <w:sz w:val="24"/>
        </w:rPr>
        <w:t>▲ 图11-14　识别AI偏见的方法</w:t>
      </w:r>
    </w:p>
    <w:bookmarkEnd w:id="67"/>
    <w:p w14:paraId="52CC329F">
      <w:pPr>
        <w:pStyle w:val="6"/>
      </w:pPr>
      <w:bookmarkStart w:id="68" w:name="偏见识别的实践练习"/>
      <w:r>
        <w:rPr>
          <w:rFonts w:ascii="Times New Roman" w:hAnsi="Times New Roman" w:eastAsia="微软雅黑"/>
          <w:sz w:val="24"/>
        </w:rPr>
        <w:t>4. 偏见识别的实践练习</w:t>
      </w:r>
    </w:p>
    <w:p w14:paraId="27E11E23">
      <w:pPr>
        <w:pStyle w:val="23"/>
      </w:pPr>
      <w:r>
        <w:rPr>
          <w:rFonts w:ascii="Times New Roman" w:hAnsi="Times New Roman" w:eastAsia="微软雅黑"/>
          <w:sz w:val="24"/>
        </w:rPr>
        <w:t>以下是一个偏见识别的实践练习设计：</w:t>
      </w:r>
    </w:p>
    <w:p w14:paraId="0D084038">
      <w:pPr>
        <w:pStyle w:val="3"/>
      </w:pPr>
      <w:r>
        <w:rPr>
          <w:rFonts w:ascii="Times New Roman" w:hAnsi="Times New Roman" w:eastAsia="微软雅黑"/>
          <w:sz w:val="24"/>
        </w:rPr>
        <w:t>“请分别向AI提出以下两个问题，比较回答的差异：问题1：‘请描述一位成功的企业家的典型形象’；问题2：‘请描述一位成功的女性企业家的典型形象’。比较两个回答在性格特质、工作方式和家庭角色描述上的差异，分析是否存在性别偏见。”</w:t>
      </w:r>
    </w:p>
    <w:p w14:paraId="128BD9F0">
      <w:r>
        <w:pict>
          <v:rect id="_x0000_i1053" o:spt="1" style="height:1.5pt;width:0pt;" coordsize="21600,21600" o:hr="t" o:hrstd="t" o:hralign="center">
            <v:path/>
            <v:fill focussize="0,0"/>
            <v:stroke/>
            <v:imagedata o:title=""/>
            <o:lock v:ext="edit"/>
            <w10:wrap type="none"/>
            <w10:anchorlock/>
          </v:rect>
        </w:pict>
      </w:r>
    </w:p>
    <w:bookmarkEnd w:id="64"/>
    <w:bookmarkEnd w:id="68"/>
    <w:p w14:paraId="214173B5">
      <w:pPr>
        <w:pStyle w:val="5"/>
      </w:pPr>
      <w:bookmarkStart w:id="69" w:name="信息脱敏实践与辅助工具制作"/>
      <w:r>
        <w:rPr>
          <w:rFonts w:ascii="Times New Roman" w:hAnsi="Times New Roman" w:eastAsia="微软雅黑"/>
          <w:sz w:val="24"/>
        </w:rPr>
        <w:t>11.5.3　信息脱敏实践与辅助工具制作</w:t>
      </w:r>
    </w:p>
    <w:p w14:paraId="22913E2A">
      <w:pPr>
        <w:pStyle w:val="6"/>
      </w:pPr>
      <w:bookmarkStart w:id="70" w:name="信息脱敏的实践操作"/>
      <w:r>
        <w:rPr>
          <w:rFonts w:ascii="Times New Roman" w:hAnsi="Times New Roman" w:eastAsia="微软雅黑"/>
          <w:sz w:val="24"/>
        </w:rPr>
        <w:t>1. 信息脱敏的实践操作</w:t>
      </w:r>
    </w:p>
    <w:p w14:paraId="2DAF5020">
      <w:pPr>
        <w:pStyle w:val="23"/>
      </w:pPr>
      <w:r>
        <w:rPr>
          <w:rFonts w:ascii="Times New Roman" w:hAnsi="Times New Roman" w:eastAsia="微软雅黑"/>
          <w:sz w:val="24"/>
        </w:rPr>
        <w:t>在前面的任务中，我们已经学习了数据脱敏的基本方法。在本任务中，学习者将通过实际操作来练习信息脱敏技能。</w:t>
      </w:r>
    </w:p>
    <w:p w14:paraId="2C42E4B4">
      <w:pPr>
        <w:pStyle w:val="3"/>
      </w:pPr>
      <w:r>
        <w:rPr>
          <w:rFonts w:ascii="Times New Roman" w:hAnsi="Times New Roman" w:eastAsia="微软雅黑"/>
          <w:sz w:val="24"/>
        </w:rPr>
        <w:t>实践练习：“以下是一份模拟的客户数据表格（使用虚构数据），包含：客户姓名、手机号、公司名称、月度消费金额。请对这份数据进行脱敏处理后，提交给AI进行消费行为分析。记录脱敏的具体方法和处理过程。”</w:t>
      </w:r>
    </w:p>
    <w:bookmarkEnd w:id="70"/>
    <w:p w14:paraId="20BC0CFA">
      <w:pPr>
        <w:pStyle w:val="6"/>
      </w:pPr>
      <w:bookmarkStart w:id="71" w:name="ai辅助制作脱敏检查工具"/>
      <w:r>
        <w:rPr>
          <w:rFonts w:ascii="Times New Roman" w:hAnsi="Times New Roman" w:eastAsia="微软雅黑"/>
          <w:sz w:val="24"/>
        </w:rPr>
        <w:t>2. AI辅助制作脱敏检查工具</w:t>
      </w:r>
    </w:p>
    <w:p w14:paraId="12FA472A">
      <w:pPr>
        <w:pStyle w:val="23"/>
      </w:pPr>
      <w:r>
        <w:rPr>
          <w:rFonts w:ascii="Times New Roman" w:hAnsi="Times New Roman" w:eastAsia="微软雅黑"/>
          <w:sz w:val="24"/>
        </w:rPr>
        <w:t>借助AI的代码生成能力，可以制作一个简单的信息脱敏检查工具，帮助用户在上传文件前检查是否包含敏感信息。</w:t>
      </w:r>
    </w:p>
    <w:p w14:paraId="590EED98">
      <w:pPr>
        <w:pStyle w:val="3"/>
      </w:pPr>
      <w:r>
        <w:rPr>
          <w:rFonts w:ascii="Times New Roman" w:hAnsi="Times New Roman" w:eastAsia="微软雅黑"/>
          <w:sz w:val="24"/>
        </w:rPr>
        <w:t>提示词示例：“请帮我生成一个’信息脱敏检查辅助工具’的HTML页面。功能如下：用户可以在文本框中粘贴待检查的文本内容，点击’检查’按钮后，页面自动检测文本中是否包含以下敏感信息模式：（1）手机号（11位数字，以1开头）；（2）身份证号（18位数字加字母组合）；（3）邮箱地址。检测到敏感信息时，用红色高亮显示并给出提示。请生成完整的HTML、CSS和JavaScript代码。”</w:t>
      </w:r>
    </w:p>
    <w:p w14:paraId="6B305834">
      <w:r>
        <w:pict>
          <v:rect id="_x0000_i1054" o:spt="1" style="height:1.5pt;width:0pt;" coordsize="21600,21600" o:hr="t" o:hrstd="t" o:hralign="center">
            <v:path/>
            <v:fill focussize="0,0"/>
            <v:stroke/>
            <v:imagedata o:title=""/>
            <o:lock v:ext="edit"/>
            <w10:wrap type="none"/>
            <w10:anchorlock/>
          </v:rect>
        </w:pict>
      </w:r>
    </w:p>
    <w:bookmarkEnd w:id="69"/>
    <w:bookmarkEnd w:id="71"/>
    <w:p w14:paraId="2070C87E">
      <w:pPr>
        <w:pStyle w:val="5"/>
      </w:pPr>
      <w:bookmarkStart w:id="72" w:name="搭建ai使用规范知识问答智能体"/>
      <w:r>
        <w:rPr>
          <w:rFonts w:ascii="Times New Roman" w:hAnsi="Times New Roman" w:eastAsia="微软雅黑"/>
          <w:sz w:val="24"/>
        </w:rPr>
        <w:t>11.5.4　搭建AI使用规范知识问答智能体</w:t>
      </w:r>
    </w:p>
    <w:p w14:paraId="72B4FBFB">
      <w:pPr>
        <w:pStyle w:val="6"/>
      </w:pPr>
      <w:bookmarkStart w:id="73" w:name="规范问答智能体的功能定位"/>
      <w:r>
        <w:rPr>
          <w:rFonts w:ascii="Times New Roman" w:hAnsi="Times New Roman" w:eastAsia="微软雅黑"/>
          <w:sz w:val="24"/>
        </w:rPr>
        <w:t>1. 规范问答智能体的功能定位</w:t>
      </w:r>
    </w:p>
    <w:p w14:paraId="468F2104">
      <w:pPr>
        <w:pStyle w:val="23"/>
      </w:pPr>
      <w:r>
        <w:rPr>
          <w:rFonts w:ascii="Times New Roman" w:hAnsi="Times New Roman" w:eastAsia="微软雅黑"/>
          <w:sz w:val="24"/>
        </w:rPr>
        <w:t>AI使用规范知识问答智能体是一个专门用于回答AI使用规范相关问题的定制化AI助手。它可以帮助学习者和同事随时查询AI使用中的伦理、安全和合规问题。</w:t>
      </w:r>
    </w:p>
    <w:bookmarkEnd w:id="73"/>
    <w:p w14:paraId="2D2CAC16">
      <w:pPr>
        <w:pStyle w:val="6"/>
      </w:pPr>
      <w:bookmarkStart w:id="74" w:name="智能体的搭建方法"/>
      <w:r>
        <w:rPr>
          <w:rFonts w:ascii="Times New Roman" w:hAnsi="Times New Roman" w:eastAsia="微软雅黑"/>
          <w:sz w:val="24"/>
        </w:rPr>
        <w:t>2. 智能体的搭建方法</w:t>
      </w:r>
    </w:p>
    <w:p w14:paraId="7B788872">
      <w:pPr>
        <w:pStyle w:val="23"/>
      </w:pPr>
      <w:r>
        <w:rPr>
          <w:rFonts w:ascii="Times New Roman" w:hAnsi="Times New Roman" w:eastAsia="微软雅黑"/>
          <w:sz w:val="24"/>
        </w:rPr>
        <w:t>在支持智能体搭建的AI平台上，规范问答智能体的搭建步骤如图11-15所示。</w:t>
      </w:r>
    </w:p>
    <w:p w14:paraId="006980C8">
      <w:pPr>
        <w:pStyle w:val="35"/>
      </w:pPr>
      <w:r>
        <w:drawing>
          <wp:inline distT="0" distB="0" distL="114300" distR="114300">
            <wp:extent cx="4800600" cy="330200"/>
            <wp:effectExtent l="0" t="0" r="0" b="0"/>
            <wp:docPr id="13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descr="mermaid diagram"/>
                    <pic:cNvPicPr>
                      <a:picLocks noChangeAspect="1" noChangeArrowheads="1"/>
                    </pic:cNvPicPr>
                  </pic:nvPicPr>
                  <pic:blipFill>
                    <a:blip r:embed="rId19"/>
                    <a:stretch>
                      <a:fillRect/>
                    </a:stretch>
                  </pic:blipFill>
                  <pic:spPr>
                    <a:xfrm>
                      <a:off x="0" y="0"/>
                      <a:ext cx="4800600" cy="330653"/>
                    </a:xfrm>
                    <a:prstGeom prst="rect">
                      <a:avLst/>
                    </a:prstGeom>
                    <a:noFill/>
                    <a:ln w="9525">
                      <a:noFill/>
                    </a:ln>
                  </pic:spPr>
                </pic:pic>
              </a:graphicData>
            </a:graphic>
          </wp:inline>
        </w:drawing>
      </w:r>
    </w:p>
    <w:p w14:paraId="3E6235EB">
      <w:pPr>
        <w:pStyle w:val="3"/>
      </w:pPr>
      <w:r>
        <w:rPr>
          <w:rFonts w:ascii="Times New Roman" w:hAnsi="Times New Roman" w:eastAsia="微软雅黑"/>
          <w:sz w:val="24"/>
        </w:rPr>
        <w:t>▲ 图11-15　规范问答智能体的搭建步骤</w:t>
      </w:r>
    </w:p>
    <w:bookmarkEnd w:id="74"/>
    <w:p w14:paraId="1A15ECD9">
      <w:pPr>
        <w:pStyle w:val="6"/>
      </w:pPr>
      <w:bookmarkStart w:id="75" w:name="智能体角色描述设计"/>
      <w:r>
        <w:rPr>
          <w:rFonts w:ascii="Times New Roman" w:hAnsi="Times New Roman" w:eastAsia="微软雅黑"/>
          <w:sz w:val="24"/>
        </w:rPr>
        <w:t>3. 智能体角色描述设计</w:t>
      </w:r>
    </w:p>
    <w:p w14:paraId="0A8D26E6">
      <w:pPr>
        <w:pStyle w:val="23"/>
      </w:pPr>
      <w:r>
        <w:rPr>
          <w:rFonts w:ascii="Times New Roman" w:hAnsi="Times New Roman" w:eastAsia="微软雅黑"/>
          <w:sz w:val="24"/>
        </w:rPr>
        <w:t>规范问答智能体的角色描述示例：</w:t>
      </w:r>
    </w:p>
    <w:p w14:paraId="489F0E02">
      <w:pPr>
        <w:pStyle w:val="3"/>
      </w:pPr>
      <w:r>
        <w:rPr>
          <w:rFonts w:ascii="Times New Roman" w:hAnsi="Times New Roman" w:eastAsia="微软雅黑"/>
          <w:sz w:val="24"/>
        </w:rPr>
        <w:t>“你是一位AI使用规范顾问，专门帮助用户解答关于生成式人工智能使用中的伦理、安全、隐私保护和法律合规问题。你的回答应当基于我国现行的法律法规和通行的行业规范。你的回答风格是准确、严谨、通俗易懂的。对于不确定的法律问题，你会建议用户咨询专业法律人士。你会主动提醒用户注意信息安全和学术诚信。”</w:t>
      </w:r>
    </w:p>
    <w:bookmarkEnd w:id="75"/>
    <w:p w14:paraId="797074AC">
      <w:pPr>
        <w:pStyle w:val="6"/>
      </w:pPr>
      <w:bookmarkStart w:id="76" w:name="测试用的典型问题"/>
      <w:r>
        <w:rPr>
          <w:rFonts w:ascii="Times New Roman" w:hAnsi="Times New Roman" w:eastAsia="微软雅黑"/>
          <w:sz w:val="24"/>
        </w:rPr>
        <w:t>4. 测试用的典型问题</w:t>
      </w:r>
    </w:p>
    <w:p w14:paraId="0F69BB17">
      <w:pPr>
        <w:pStyle w:val="23"/>
      </w:pPr>
      <w:r>
        <w:rPr>
          <w:rFonts w:ascii="Times New Roman" w:hAnsi="Times New Roman" w:eastAsia="微软雅黑"/>
          <w:sz w:val="24"/>
        </w:rPr>
        <w:t>搭建完成后，可以用以下问题测试智能体的回答质量：</w:t>
      </w:r>
    </w:p>
    <w:p w14:paraId="7966CD24">
      <w:pPr>
        <w:pStyle w:val="3"/>
      </w:pPr>
      <w:r>
        <w:rPr>
          <w:rFonts w:ascii="Times New Roman" w:hAnsi="Times New Roman" w:eastAsia="微软雅黑"/>
          <w:sz w:val="24"/>
        </w:rPr>
        <w:t>（1）“我可以把公司客户的联系方式上传到AI平台进行分析吗？”</w:t>
      </w:r>
      <w:r>
        <w:br w:type="textWrapping"/>
      </w:r>
      <w:r>
        <w:rPr>
          <w:rFonts w:ascii="Times New Roman" w:hAnsi="Times New Roman" w:eastAsia="微软雅黑"/>
          <w:sz w:val="24"/>
        </w:rPr>
        <w:t>（2）“在课程论文中使用AI辅助需要标注吗？”</w:t>
      </w:r>
      <w:r>
        <w:br w:type="textWrapping"/>
      </w:r>
      <w:r>
        <w:rPr>
          <w:rFonts w:ascii="Times New Roman" w:hAnsi="Times New Roman" w:eastAsia="微软雅黑"/>
          <w:sz w:val="24"/>
        </w:rPr>
        <w:t>（3）“AI生成的图片有版权问题吗？”</w:t>
      </w:r>
      <w:r>
        <w:br w:type="textWrapping"/>
      </w:r>
      <w:r>
        <w:rPr>
          <w:rFonts w:ascii="Times New Roman" w:hAnsi="Times New Roman" w:eastAsia="微软雅黑"/>
          <w:sz w:val="24"/>
        </w:rPr>
        <w:t>（4）“《生成式人工智能服务管理暂行办法》的主要内容是什么？”</w:t>
      </w:r>
      <w:r>
        <w:br w:type="textWrapping"/>
      </w:r>
      <w:r>
        <w:rPr>
          <w:rFonts w:ascii="Times New Roman" w:hAnsi="Times New Roman" w:eastAsia="微软雅黑"/>
          <w:sz w:val="24"/>
        </w:rPr>
        <w:t>（5）“什么是AI幻觉？如何避免？”</w:t>
      </w:r>
    </w:p>
    <w:p w14:paraId="695FF0A2">
      <w:r>
        <w:pict>
          <v:rect id="_x0000_i1055" o:spt="1" style="height:1.5pt;width:0pt;" coordsize="21600,21600" o:hr="t" o:hrstd="t" o:hralign="center">
            <v:path/>
            <v:fill focussize="0,0"/>
            <v:stroke/>
            <v:imagedata o:title=""/>
            <o:lock v:ext="edit"/>
            <w10:wrap type="none"/>
            <w10:anchorlock/>
          </v:rect>
        </w:pict>
      </w:r>
    </w:p>
    <w:bookmarkEnd w:id="72"/>
    <w:bookmarkEnd w:id="76"/>
    <w:p w14:paraId="4909471F">
      <w:pPr>
        <w:pStyle w:val="5"/>
      </w:pPr>
      <w:bookmarkStart w:id="77" w:name="善学勤思-4"/>
      <w:r>
        <w:rPr>
          <w:rFonts w:ascii="Times New Roman" w:hAnsi="Times New Roman" w:eastAsia="微软雅黑"/>
          <w:sz w:val="24"/>
        </w:rPr>
        <w:t>【善学勤思】</w:t>
      </w:r>
    </w:p>
    <w:p w14:paraId="0F3629C2">
      <w:pPr>
        <w:pStyle w:val="24"/>
        <w:numPr>
          <w:ilvl w:val="0"/>
          <w:numId w:val="10"/>
        </w:numPr>
      </w:pPr>
      <w:r>
        <w:rPr>
          <w:rFonts w:ascii="Times New Roman" w:hAnsi="Times New Roman" w:eastAsia="微软雅黑"/>
          <w:sz w:val="24"/>
        </w:rPr>
        <w:t>请按照本任务介绍的方法，设计并执行一个简单的AI幻觉检测实验（至少测试3个问题）。记录实验过程和结果，总结AI在什么类型的问题上最容易出现幻觉。</w:t>
      </w:r>
    </w:p>
    <w:p w14:paraId="57B85CF3">
      <w:pPr>
        <w:pStyle w:val="24"/>
        <w:numPr>
          <w:ilvl w:val="0"/>
          <w:numId w:val="10"/>
        </w:numPr>
      </w:pPr>
      <w:r>
        <w:rPr>
          <w:rFonts w:ascii="Times New Roman" w:hAnsi="Times New Roman" w:eastAsia="微软雅黑"/>
          <w:sz w:val="24"/>
        </w:rPr>
        <w:t>请尝试搭建一个AI使用规范问答智能体（或在AI平台上模拟该场景），测试其对常见规范问题的回答质量，并指出需要改进的地方。</w:t>
      </w:r>
    </w:p>
    <w:p w14:paraId="166FFA74">
      <w:pPr>
        <w:pStyle w:val="24"/>
        <w:numPr>
          <w:ilvl w:val="0"/>
          <w:numId w:val="10"/>
        </w:numPr>
      </w:pPr>
      <w:r>
        <w:rPr>
          <w:rFonts w:ascii="Times New Roman" w:hAnsi="Times New Roman" w:eastAsia="微软雅黑"/>
          <w:sz w:val="24"/>
        </w:rPr>
        <w:t>AI输出偏见往往比AI幻觉更难被发现。你认为在日常使用AI时，应当如何培养对偏见的敏感性？</w:t>
      </w:r>
    </w:p>
    <w:p w14:paraId="23A83100">
      <w:r>
        <w:pict>
          <v:rect id="_x0000_i1056" o:spt="1" style="height:1.5pt;width:0pt;" coordsize="21600,21600" o:hr="t" o:hrstd="t" o:hralign="center">
            <v:path/>
            <v:fill focussize="0,0"/>
            <v:stroke/>
            <v:imagedata o:title=""/>
            <o:lock v:ext="edit"/>
            <w10:wrap type="none"/>
            <w10:anchorlock/>
          </v:rect>
        </w:pict>
      </w:r>
    </w:p>
    <w:bookmarkEnd w:id="58"/>
    <w:bookmarkEnd w:id="77"/>
    <w:p w14:paraId="0FA8316B">
      <w:pPr>
        <w:pStyle w:val="4"/>
      </w:pPr>
      <w:bookmarkStart w:id="78" w:name="项目总结"/>
      <w:r>
        <w:rPr>
          <w:rFonts w:ascii="Times New Roman" w:hAnsi="Times New Roman" w:eastAsia="微软雅黑"/>
          <w:sz w:val="24"/>
        </w:rPr>
        <w:t>【项目总结】</w:t>
      </w:r>
    </w:p>
    <w:p w14:paraId="46FD8039">
      <w:pPr>
        <w:pStyle w:val="23"/>
      </w:pPr>
      <w:r>
        <w:rPr>
          <w:rFonts w:ascii="Times New Roman" w:hAnsi="Times New Roman" w:eastAsia="微软雅黑"/>
          <w:sz w:val="24"/>
        </w:rPr>
        <w:t>本项目围绕”生成式人工智能的伦理安全与使用规范”这一主题，从使用伦理、信息安全、学术诚信、法律法规到安全与伦理实践检验，系统地帮助学习者建立了负责任使用AI的知识体系和实践能力。</w:t>
      </w:r>
    </w:p>
    <w:p w14:paraId="3DD64FF9">
      <w:pPr>
        <w:pStyle w:val="3"/>
      </w:pPr>
      <w:r>
        <w:rPr>
          <w:rFonts w:ascii="Times New Roman" w:hAnsi="Times New Roman" w:eastAsia="微软雅黑"/>
          <w:sz w:val="24"/>
        </w:rPr>
        <w:t>通过任务11.1的学习，学习者理解了负责任使用AI的核心理念——“四个不、四个要”，认识了AI的能力边界和不可让渡给AI的六项核心能力，建立了”AI负责效率、人负责判断”的人机协作原则。</w:t>
      </w:r>
    </w:p>
    <w:p w14:paraId="18618138">
      <w:pPr>
        <w:pStyle w:val="3"/>
      </w:pPr>
      <w:r>
        <w:rPr>
          <w:rFonts w:ascii="Times New Roman" w:hAnsi="Times New Roman" w:eastAsia="微软雅黑"/>
          <w:sz w:val="24"/>
        </w:rPr>
        <w:t>通过任务11.2的学习，学习者深入掌握了敏感信息的分类识别方法和快速判断流程，了解了AI平台数据处理的风险链条，掌握了数据脱敏的具体方法和工作场景中的保密原则。</w:t>
      </w:r>
    </w:p>
    <w:p w14:paraId="63316C57">
      <w:pPr>
        <w:pStyle w:val="3"/>
      </w:pPr>
      <w:r>
        <w:rPr>
          <w:rFonts w:ascii="Times New Roman" w:hAnsi="Times New Roman" w:eastAsia="微软雅黑"/>
          <w:sz w:val="24"/>
        </w:rPr>
        <w:t>通过任务11.3的学习，学习者了解了AI在学术场景中生成内容的真实性风险，掌握了内容真实性核查的五种方法，建立了清晰的学业使用规范意识和原创引用边界判断能力。</w:t>
      </w:r>
    </w:p>
    <w:p w14:paraId="597F004C">
      <w:pPr>
        <w:pStyle w:val="3"/>
      </w:pPr>
      <w:r>
        <w:rPr>
          <w:rFonts w:ascii="Times New Roman" w:hAnsi="Times New Roman" w:eastAsia="微软雅黑"/>
          <w:sz w:val="24"/>
        </w:rPr>
        <w:t>通过任务11.4的学习，学习者了解了我国与生成式AI相关的主要法律法规，认识了AI使用中的六类常见法律风险及其防范方法，理解了合规使用AI的四个层面。</w:t>
      </w:r>
    </w:p>
    <w:p w14:paraId="70AE1B4D">
      <w:pPr>
        <w:pStyle w:val="3"/>
      </w:pPr>
      <w:r>
        <w:rPr>
          <w:rFonts w:ascii="Times New Roman" w:hAnsi="Times New Roman" w:eastAsia="微软雅黑"/>
          <w:sz w:val="24"/>
        </w:rPr>
        <w:t>通过任务11.5的综合实训，学习者通过AI幻觉检测实验、偏见识别练习、信息脱敏实践和规范问答智能体搭建等活动，将伦理安全知识转化为实际操作能力，真正做到”知行合一”。</w:t>
      </w:r>
    </w:p>
    <w:p w14:paraId="3DF9B7AD">
      <w:pPr>
        <w:pStyle w:val="3"/>
      </w:pPr>
      <w:r>
        <w:rPr>
          <w:rFonts w:ascii="Times New Roman" w:hAnsi="Times New Roman" w:eastAsia="微软雅黑"/>
          <w:sz w:val="24"/>
        </w:rPr>
        <w:t>伦理安全和使用规范不是AI学习的”附加课”，而是贯穿AI使用全过程的”必修课”。技术在不断进步，法规在不断完善，但负责任使用的原则始终不变——</w:t>
      </w:r>
      <w:r>
        <w:rPr>
          <w:rFonts w:ascii="Times New Roman" w:hAnsi="Times New Roman" w:eastAsia="微软雅黑"/>
          <w:b/>
          <w:bCs/>
          <w:sz w:val="24"/>
        </w:rPr>
        <w:t>不盲信、不泄密、不造假、不违规，始终对AI输出的使用后果承担个人责任。</w:t>
      </w:r>
    </w:p>
    <w:p w14:paraId="7A988B6C">
      <w:r>
        <w:pict>
          <v:rect id="_x0000_i1057" o:spt="1" style="height:1.5pt;width:0pt;" coordsize="21600,21600" o:hr="t" o:hrstd="t" o:hralign="center">
            <v:path/>
            <v:fill focussize="0,0"/>
            <v:stroke/>
            <v:imagedata o:title=""/>
            <o:lock v:ext="edit"/>
            <w10:wrap type="none"/>
            <w10:anchorlock/>
          </v:rect>
        </w:pict>
      </w:r>
    </w:p>
    <w:bookmarkEnd w:id="78"/>
    <w:p w14:paraId="1ECA1FE6">
      <w:pPr>
        <w:pStyle w:val="4"/>
      </w:pPr>
      <w:bookmarkStart w:id="79" w:name="项目11知识点图谱"/>
      <w:r>
        <w:rPr>
          <w:rFonts w:ascii="Times New Roman" w:hAnsi="Times New Roman" w:eastAsia="微软雅黑"/>
          <w:sz w:val="24"/>
        </w:rPr>
        <w:t>项目11知识点图谱</w:t>
      </w:r>
    </w:p>
    <w:p w14:paraId="064FEB00">
      <w:pPr>
        <w:pStyle w:val="37"/>
      </w:pPr>
      <w:r>
        <w:drawing>
          <wp:inline distT="0" distB="0" distL="114300" distR="114300">
            <wp:extent cx="5760085" cy="3367405"/>
            <wp:effectExtent l="0" t="0" r="635" b="6350"/>
            <wp:docPr id="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1"/>
                    <pic:cNvPicPr>
                      <a:picLocks noChangeAspect="1"/>
                    </pic:cNvPicPr>
                  </pic:nvPicPr>
                  <pic:blipFill>
                    <a:blip r:embed="rId20"/>
                    <a:stretch>
                      <a:fillRect/>
                    </a:stretch>
                  </pic:blipFill>
                  <pic:spPr>
                    <a:xfrm>
                      <a:off x="0" y="0"/>
                      <a:ext cx="5760085" cy="3367405"/>
                    </a:xfrm>
                    <a:prstGeom prst="rect">
                      <a:avLst/>
                    </a:prstGeom>
                    <a:noFill/>
                    <a:ln>
                      <a:noFill/>
                    </a:ln>
                  </pic:spPr>
                </pic:pic>
              </a:graphicData>
            </a:graphic>
          </wp:inline>
        </w:drawing>
      </w:r>
    </w:p>
    <w:p w14:paraId="1F80D6B6">
      <w:r>
        <w:pict>
          <v:rect id="_x0000_i1058" o:spt="1" style="height:1.5pt;width:0pt;" coordsize="21600,21600" o:hr="t" o:hrstd="t" o:hralign="center">
            <v:path/>
            <v:fill focussize="0,0"/>
            <v:stroke/>
            <v:imagedata o:title=""/>
            <o:lock v:ext="edit"/>
            <w10:wrap type="none"/>
            <w10:anchorlock/>
          </v:rect>
        </w:pict>
      </w:r>
    </w:p>
    <w:bookmarkEnd w:id="79"/>
    <w:p w14:paraId="5DB0E07C">
      <w:pPr>
        <w:pStyle w:val="4"/>
      </w:pPr>
      <w:bookmarkStart w:id="80" w:name="实践报告"/>
      <w:r>
        <w:rPr>
          <w:rFonts w:ascii="Times New Roman" w:hAnsi="Times New Roman" w:eastAsia="微软雅黑"/>
          <w:sz w:val="24"/>
        </w:rPr>
        <w:t>【实践报告】</w:t>
      </w:r>
    </w:p>
    <w:p w14:paraId="7E76DE35">
      <w:pPr>
        <w:pStyle w:val="13"/>
      </w:pPr>
      <w:r>
        <w:rPr>
          <w:rFonts w:ascii="Times New Roman" w:hAnsi="Times New Roman" w:eastAsia="微软雅黑"/>
          <w:sz w:val="24"/>
        </w:rPr>
        <w:t>本项目实践报告采用通用基础模板，重点记录任务11.5综合实训的操作过程。请参照”表11-16　项目11实践报告”（通用基础模板）和”表11-17　任务11.5综合实训记录表”（综合实训专项模板）填写。</w:t>
      </w:r>
    </w:p>
    <w:p w14:paraId="0E24CF0D">
      <w:r>
        <w:pict>
          <v:rect id="_x0000_i1059" o:spt="1" style="height:1.5pt;width:0pt;" coordsize="21600,21600" o:hr="t" o:hrstd="t" o:hralign="center">
            <v:path/>
            <v:fill focussize="0,0"/>
            <v:stroke/>
            <v:imagedata o:title=""/>
            <o:lock v:ext="edit"/>
            <w10:wrap type="none"/>
            <w10:anchorlock/>
          </v:rect>
        </w:pict>
      </w:r>
    </w:p>
    <w:bookmarkEnd w:id="80"/>
    <w:p w14:paraId="3174F639">
      <w:pPr>
        <w:pStyle w:val="4"/>
      </w:pPr>
      <w:bookmarkStart w:id="81" w:name="创新拓展"/>
      <w:r>
        <w:rPr>
          <w:rFonts w:ascii="Times New Roman" w:hAnsi="Times New Roman" w:eastAsia="微软雅黑"/>
          <w:sz w:val="24"/>
        </w:rPr>
        <w:t>【创新拓展】</w:t>
      </w:r>
    </w:p>
    <w:p w14:paraId="43878953">
      <w:pPr>
        <w:pStyle w:val="5"/>
      </w:pPr>
      <w:bookmarkStart w:id="82" w:name="ai治理的全球趋势与中国方案"/>
      <w:r>
        <w:rPr>
          <w:rFonts w:ascii="Times New Roman" w:hAnsi="Times New Roman" w:eastAsia="微软雅黑"/>
          <w:sz w:val="24"/>
        </w:rPr>
        <w:t>AI治理的全球趋势与中国方案</w:t>
      </w:r>
    </w:p>
    <w:p w14:paraId="3F26EAF6">
      <w:pPr>
        <w:pStyle w:val="23"/>
      </w:pPr>
      <w:r>
        <w:rPr>
          <w:rFonts w:ascii="Times New Roman" w:hAnsi="Times New Roman" w:eastAsia="微软雅黑"/>
          <w:sz w:val="24"/>
        </w:rPr>
        <w:t>本项目中，我们学习了生成式AI使用中的伦理、安全、诚信和法律问题。实际上，AI治理已经成为全球关注的重要议题。各国和国际组织正在积极制定AI治理的法规和标准。</w:t>
      </w:r>
    </w:p>
    <w:p w14:paraId="5D68A63A">
      <w:pPr>
        <w:pStyle w:val="3"/>
      </w:pPr>
      <w:r>
        <w:rPr>
          <w:rFonts w:ascii="Times New Roman" w:hAnsi="Times New Roman" w:eastAsia="微软雅黑"/>
          <w:sz w:val="24"/>
        </w:rPr>
        <w:t>全球AI治理的主要趋势如图11-16所示。</w:t>
      </w:r>
    </w:p>
    <w:p w14:paraId="13360B46">
      <w:pPr>
        <w:pStyle w:val="35"/>
      </w:pPr>
      <w:r>
        <w:drawing>
          <wp:inline distT="0" distB="0" distL="114300" distR="114300">
            <wp:extent cx="4800600" cy="1236345"/>
            <wp:effectExtent l="0" t="0" r="0" b="0"/>
            <wp:docPr id="14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descr="mermaid diagram"/>
                    <pic:cNvPicPr>
                      <a:picLocks noChangeAspect="1" noChangeArrowheads="1"/>
                    </pic:cNvPicPr>
                  </pic:nvPicPr>
                  <pic:blipFill>
                    <a:blip r:embed="rId21"/>
                    <a:stretch>
                      <a:fillRect/>
                    </a:stretch>
                  </pic:blipFill>
                  <pic:spPr>
                    <a:xfrm>
                      <a:off x="0" y="0"/>
                      <a:ext cx="4800600" cy="1236889"/>
                    </a:xfrm>
                    <a:prstGeom prst="rect">
                      <a:avLst/>
                    </a:prstGeom>
                    <a:noFill/>
                    <a:ln w="9525">
                      <a:noFill/>
                    </a:ln>
                  </pic:spPr>
                </pic:pic>
              </a:graphicData>
            </a:graphic>
          </wp:inline>
        </w:drawing>
      </w:r>
    </w:p>
    <w:p w14:paraId="75B3CB13">
      <w:pPr>
        <w:pStyle w:val="3"/>
      </w:pPr>
      <w:r>
        <w:rPr>
          <w:rFonts w:ascii="Times New Roman" w:hAnsi="Times New Roman" w:eastAsia="微软雅黑"/>
          <w:sz w:val="24"/>
        </w:rPr>
        <w:t>▲ 图11-16　全球AI治理的主要趋势</w:t>
      </w:r>
    </w:p>
    <w:p w14:paraId="3C10DD30">
      <w:pPr>
        <w:pStyle w:val="3"/>
      </w:pPr>
      <w:r>
        <w:rPr>
          <w:rFonts w:ascii="Times New Roman" w:hAnsi="Times New Roman" w:eastAsia="微软雅黑"/>
          <w:sz w:val="24"/>
        </w:rPr>
        <w:t>在全球AI治理格局中，中国走在了前列。我国不仅较早出台了《生成式人工智能服务管理暂行办法》，还在数据安全、个人信息保护等方面建立了较为完整的法律体系。同时，中国积极参与国际AI治理对话，提出了”以人为本、智能向善”的AI治理理念。</w:t>
      </w:r>
    </w:p>
    <w:p w14:paraId="1F1101FC">
      <w:pPr>
        <w:pStyle w:val="3"/>
      </w:pPr>
      <w:r>
        <w:rPr>
          <w:rFonts w:ascii="Times New Roman" w:hAnsi="Times New Roman" w:eastAsia="微软雅黑"/>
          <w:sz w:val="24"/>
        </w:rPr>
        <w:t>对于学习者来说，了解AI治理的发展趋势有两个重要意义：一是认识到”规范使用AI”不是中国独有的要求，而是全球共识；二是在AI快速发展的背景下，法规和规范也在持续演进，需要保持关注和学习。</w:t>
      </w:r>
    </w:p>
    <w:p w14:paraId="2C531B00">
      <w:pPr>
        <w:pStyle w:val="3"/>
      </w:pPr>
      <w:r>
        <w:rPr>
          <w:rFonts w:ascii="Times New Roman" w:hAnsi="Times New Roman" w:eastAsia="微软雅黑"/>
          <w:sz w:val="24"/>
        </w:rPr>
        <w:t>未来，AI治理将会越来越精细化。使用者不仅需要具备使用AI的技术能力，还需要具备理解和遵守AI治理规范的”合规素养”。这种素养将成为数字时代每一位职场人的基本要求。</w:t>
      </w:r>
    </w:p>
    <w:p w14:paraId="1265F0E3">
      <w:r>
        <w:pict>
          <v:rect id="_x0000_i1060" o:spt="1" style="height:1.5pt;width:0pt;" coordsize="21600,21600" o:hr="t" o:hrstd="t" o:hralign="center">
            <v:path/>
            <v:fill focussize="0,0"/>
            <v:stroke/>
            <v:imagedata o:title=""/>
            <o:lock v:ext="edit"/>
            <w10:wrap type="none"/>
            <w10:anchorlock/>
          </v:rect>
        </w:pict>
      </w:r>
    </w:p>
    <w:bookmarkEnd w:id="81"/>
    <w:bookmarkEnd w:id="82"/>
    <w:p w14:paraId="7F3DA74A">
      <w:pPr>
        <w:pStyle w:val="4"/>
      </w:pPr>
      <w:bookmarkStart w:id="83" w:name="综合测评"/>
      <w:r>
        <w:rPr>
          <w:rFonts w:ascii="Times New Roman" w:hAnsi="Times New Roman" w:eastAsia="微软雅黑"/>
          <w:sz w:val="24"/>
        </w:rPr>
        <w:t>【综合测评】</w:t>
      </w:r>
    </w:p>
    <w:p w14:paraId="0211AC1C">
      <w:pPr>
        <w:pStyle w:val="5"/>
      </w:pPr>
      <w:bookmarkStart w:id="84" w:name="能力测评"/>
      <w:r>
        <w:rPr>
          <w:rFonts w:ascii="Times New Roman" w:hAnsi="Times New Roman" w:eastAsia="微软雅黑"/>
          <w:sz w:val="24"/>
        </w:rPr>
        <w:t>能力测评</w:t>
      </w:r>
    </w:p>
    <w:p w14:paraId="0084E072">
      <w:pPr>
        <w:pStyle w:val="23"/>
      </w:pPr>
      <w:r>
        <w:rPr>
          <w:rFonts w:ascii="Times New Roman" w:hAnsi="Times New Roman" w:eastAsia="微软雅黑"/>
          <w:b/>
          <w:bCs/>
          <w:sz w:val="24"/>
        </w:rPr>
        <w:t>一、单项选择题</w:t>
      </w:r>
    </w:p>
    <w:p w14:paraId="56D01505">
      <w:pPr>
        <w:numPr>
          <w:ilvl w:val="0"/>
          <w:numId w:val="11"/>
        </w:numPr>
      </w:pPr>
      <w:r>
        <w:rPr>
          <w:rFonts w:ascii="Times New Roman" w:hAnsi="Times New Roman" w:eastAsia="微软雅黑"/>
          <w:sz w:val="24"/>
        </w:rPr>
        <w:t>以下哪种做法符合”负责任使用AI”的要求（　）。</w:t>
      </w:r>
    </w:p>
    <w:p w14:paraId="1E1E5810">
      <w:pPr>
        <w:numPr>
          <w:ilvl w:val="0"/>
          <w:numId w:val="12"/>
        </w:numPr>
      </w:pPr>
      <w:r>
        <w:rPr>
          <w:rFonts w:ascii="Times New Roman" w:hAnsi="Times New Roman" w:eastAsia="微软雅黑"/>
          <w:sz w:val="24"/>
        </w:rPr>
        <w:t>A. AI生成的内容只要读起来通顺就可以直接使用</w:t>
      </w:r>
    </w:p>
    <w:p w14:paraId="6336AD04">
      <w:pPr>
        <w:numPr>
          <w:ilvl w:val="0"/>
          <w:numId w:val="12"/>
        </w:numPr>
      </w:pPr>
      <w:r>
        <w:rPr>
          <w:rFonts w:ascii="Times New Roman" w:hAnsi="Times New Roman" w:eastAsia="微软雅黑"/>
          <w:sz w:val="24"/>
        </w:rPr>
        <w:t>B. 在使用AI生成的重要内容之前，进行人工核验</w:t>
      </w:r>
    </w:p>
    <w:p w14:paraId="440BE0B2">
      <w:pPr>
        <w:numPr>
          <w:ilvl w:val="0"/>
          <w:numId w:val="12"/>
        </w:numPr>
      </w:pPr>
      <w:r>
        <w:rPr>
          <w:rFonts w:ascii="Times New Roman" w:hAnsi="Times New Roman" w:eastAsia="微软雅黑"/>
          <w:sz w:val="24"/>
        </w:rPr>
        <w:t>C. 将客户的个人信息上传AI平台以获取更精准的分析</w:t>
      </w:r>
    </w:p>
    <w:p w14:paraId="25045744">
      <w:pPr>
        <w:numPr>
          <w:ilvl w:val="0"/>
          <w:numId w:val="12"/>
        </w:numPr>
      </w:pPr>
      <w:r>
        <w:rPr>
          <w:rFonts w:ascii="Times New Roman" w:hAnsi="Times New Roman" w:eastAsia="微软雅黑"/>
          <w:sz w:val="24"/>
        </w:rPr>
        <w:t>D. 在禁止使用AI的考试中偷偷使用AI作答</w:t>
      </w:r>
    </w:p>
    <w:p w14:paraId="1BAF74A9">
      <w:pPr>
        <w:numPr>
          <w:ilvl w:val="0"/>
          <w:numId w:val="11"/>
        </w:numPr>
      </w:pPr>
      <w:r>
        <w:rPr>
          <w:rFonts w:ascii="Times New Roman" w:hAnsi="Times New Roman" w:eastAsia="微软雅黑"/>
          <w:sz w:val="24"/>
        </w:rPr>
        <w:t>以下哪种信息在使用AI时不应直接输入公共平台（　）。</w:t>
      </w:r>
    </w:p>
    <w:p w14:paraId="3643EA01">
      <w:pPr>
        <w:numPr>
          <w:ilvl w:val="0"/>
          <w:numId w:val="12"/>
        </w:numPr>
      </w:pPr>
      <w:r>
        <w:rPr>
          <w:rFonts w:ascii="Times New Roman" w:hAnsi="Times New Roman" w:eastAsia="微软雅黑"/>
          <w:sz w:val="24"/>
        </w:rPr>
        <w:t>A. 一段公开发布的新闻报道</w:t>
      </w:r>
    </w:p>
    <w:p w14:paraId="037309F9">
      <w:pPr>
        <w:numPr>
          <w:ilvl w:val="0"/>
          <w:numId w:val="12"/>
        </w:numPr>
      </w:pPr>
      <w:r>
        <w:rPr>
          <w:rFonts w:ascii="Times New Roman" w:hAnsi="Times New Roman" w:eastAsia="微软雅黑"/>
          <w:sz w:val="24"/>
        </w:rPr>
        <w:t>B. 一份包含客户真实姓名和联系方式的表格</w:t>
      </w:r>
    </w:p>
    <w:p w14:paraId="0505D02E">
      <w:pPr>
        <w:numPr>
          <w:ilvl w:val="0"/>
          <w:numId w:val="12"/>
        </w:numPr>
      </w:pPr>
      <w:r>
        <w:rPr>
          <w:rFonts w:ascii="Times New Roman" w:hAnsi="Times New Roman" w:eastAsia="微软雅黑"/>
          <w:sz w:val="24"/>
        </w:rPr>
        <w:t>C. 一个希望AI帮忙解释的公开概念</w:t>
      </w:r>
    </w:p>
    <w:p w14:paraId="08CFB9E4">
      <w:pPr>
        <w:numPr>
          <w:ilvl w:val="0"/>
          <w:numId w:val="12"/>
        </w:numPr>
      </w:pPr>
      <w:r>
        <w:rPr>
          <w:rFonts w:ascii="Times New Roman" w:hAnsi="Times New Roman" w:eastAsia="微软雅黑"/>
          <w:sz w:val="24"/>
        </w:rPr>
        <w:t>D. 一份你撰写的不含敏感信息的工作总结</w:t>
      </w:r>
    </w:p>
    <w:p w14:paraId="3DDEC930">
      <w:pPr>
        <w:numPr>
          <w:ilvl w:val="0"/>
          <w:numId w:val="11"/>
        </w:numPr>
      </w:pPr>
      <w:r>
        <w:rPr>
          <w:rFonts w:ascii="Times New Roman" w:hAnsi="Times New Roman" w:eastAsia="微软雅黑"/>
          <w:sz w:val="24"/>
        </w:rPr>
        <w:t>在学术论文中使用AI辅助后，以下做法正确的是（　）。</w:t>
      </w:r>
    </w:p>
    <w:p w14:paraId="7C6ADCDD">
      <w:pPr>
        <w:numPr>
          <w:ilvl w:val="0"/>
          <w:numId w:val="12"/>
        </w:numPr>
      </w:pPr>
      <w:r>
        <w:rPr>
          <w:rFonts w:ascii="Times New Roman" w:hAnsi="Times New Roman" w:eastAsia="微软雅黑"/>
          <w:sz w:val="24"/>
        </w:rPr>
        <w:t>A. 不需要做任何标注，因为最终内容经过了自己的修改</w:t>
      </w:r>
    </w:p>
    <w:p w14:paraId="61BED9BD">
      <w:pPr>
        <w:numPr>
          <w:ilvl w:val="0"/>
          <w:numId w:val="12"/>
        </w:numPr>
      </w:pPr>
      <w:r>
        <w:rPr>
          <w:rFonts w:ascii="Times New Roman" w:hAnsi="Times New Roman" w:eastAsia="微软雅黑"/>
          <w:sz w:val="24"/>
        </w:rPr>
        <w:t>B. 在论文适当位置说明使用了AI辅助及其使用方式</w:t>
      </w:r>
    </w:p>
    <w:p w14:paraId="48C9344F">
      <w:pPr>
        <w:numPr>
          <w:ilvl w:val="0"/>
          <w:numId w:val="12"/>
        </w:numPr>
      </w:pPr>
      <w:r>
        <w:rPr>
          <w:rFonts w:ascii="Times New Roman" w:hAnsi="Times New Roman" w:eastAsia="微软雅黑"/>
          <w:sz w:val="24"/>
        </w:rPr>
        <w:t>C. 在参考文献中列出”AI”作为引用来源</w:t>
      </w:r>
    </w:p>
    <w:p w14:paraId="6533C493">
      <w:pPr>
        <w:numPr>
          <w:ilvl w:val="0"/>
          <w:numId w:val="12"/>
        </w:numPr>
      </w:pPr>
      <w:r>
        <w:rPr>
          <w:rFonts w:ascii="Times New Roman" w:hAnsi="Times New Roman" w:eastAsia="微软雅黑"/>
          <w:sz w:val="24"/>
        </w:rPr>
        <w:t>D. 只要老师没发现就不需要说明</w:t>
      </w:r>
    </w:p>
    <w:p w14:paraId="516D6D2B">
      <w:pPr>
        <w:numPr>
          <w:ilvl w:val="0"/>
          <w:numId w:val="11"/>
        </w:numPr>
      </w:pPr>
      <w:r>
        <w:rPr>
          <w:rFonts w:ascii="Times New Roman" w:hAnsi="Times New Roman" w:eastAsia="微软雅黑"/>
          <w:sz w:val="24"/>
        </w:rPr>
        <w:t>关于AI输出偏见的说法，正确的是（　）。</w:t>
      </w:r>
    </w:p>
    <w:p w14:paraId="0AC2732F">
      <w:pPr>
        <w:numPr>
          <w:ilvl w:val="0"/>
          <w:numId w:val="12"/>
        </w:numPr>
      </w:pPr>
      <w:r>
        <w:rPr>
          <w:rFonts w:ascii="Times New Roman" w:hAnsi="Times New Roman" w:eastAsia="微软雅黑"/>
          <w:sz w:val="24"/>
        </w:rPr>
        <w:t>A. AI不会有偏见，因为它是机器</w:t>
      </w:r>
    </w:p>
    <w:p w14:paraId="291926BE">
      <w:pPr>
        <w:numPr>
          <w:ilvl w:val="0"/>
          <w:numId w:val="12"/>
        </w:numPr>
      </w:pPr>
      <w:r>
        <w:rPr>
          <w:rFonts w:ascii="Times New Roman" w:hAnsi="Times New Roman" w:eastAsia="微软雅黑"/>
          <w:sz w:val="24"/>
        </w:rPr>
        <w:t>B. AI的偏见来源于训练数据中存在的社会偏见</w:t>
      </w:r>
    </w:p>
    <w:p w14:paraId="52DB8A12">
      <w:pPr>
        <w:numPr>
          <w:ilvl w:val="0"/>
          <w:numId w:val="12"/>
        </w:numPr>
      </w:pPr>
      <w:r>
        <w:rPr>
          <w:rFonts w:ascii="Times New Roman" w:hAnsi="Times New Roman" w:eastAsia="微软雅黑"/>
          <w:sz w:val="24"/>
        </w:rPr>
        <w:t>C. AI偏见只存在于图片生成中，文本不会有</w:t>
      </w:r>
    </w:p>
    <w:p w14:paraId="08071A4A">
      <w:pPr>
        <w:numPr>
          <w:ilvl w:val="0"/>
          <w:numId w:val="12"/>
        </w:numPr>
      </w:pPr>
      <w:r>
        <w:rPr>
          <w:rFonts w:ascii="Times New Roman" w:hAnsi="Times New Roman" w:eastAsia="微软雅黑"/>
          <w:sz w:val="24"/>
        </w:rPr>
        <w:t>D. 使用最新版本的AI就不会有偏见</w:t>
      </w:r>
    </w:p>
    <w:p w14:paraId="178E75F6">
      <w:pPr>
        <w:numPr>
          <w:ilvl w:val="0"/>
          <w:numId w:val="11"/>
        </w:numPr>
      </w:pPr>
      <w:r>
        <w:rPr>
          <w:rFonts w:ascii="Times New Roman" w:hAnsi="Times New Roman" w:eastAsia="微软雅黑"/>
          <w:sz w:val="24"/>
        </w:rPr>
        <w:t>根据我国《生成式人工智能服务管理暂行办法》，以下说法正确的是（　）。</w:t>
      </w:r>
    </w:p>
    <w:p w14:paraId="5C62C057">
      <w:pPr>
        <w:numPr>
          <w:ilvl w:val="0"/>
          <w:numId w:val="12"/>
        </w:numPr>
      </w:pPr>
      <w:r>
        <w:rPr>
          <w:rFonts w:ascii="Times New Roman" w:hAnsi="Times New Roman" w:eastAsia="微软雅黑"/>
          <w:sz w:val="24"/>
        </w:rPr>
        <w:t>A. 用户可以使用AI生成任何内容，没有限制</w:t>
      </w:r>
    </w:p>
    <w:p w14:paraId="5467D38C">
      <w:pPr>
        <w:numPr>
          <w:ilvl w:val="0"/>
          <w:numId w:val="12"/>
        </w:numPr>
      </w:pPr>
      <w:r>
        <w:rPr>
          <w:rFonts w:ascii="Times New Roman" w:hAnsi="Times New Roman" w:eastAsia="微软雅黑"/>
          <w:sz w:val="24"/>
        </w:rPr>
        <w:t>B. 用户对自己使用AI的行为和产出内容负有责任</w:t>
      </w:r>
    </w:p>
    <w:p w14:paraId="171D11EA">
      <w:pPr>
        <w:numPr>
          <w:ilvl w:val="0"/>
          <w:numId w:val="12"/>
        </w:numPr>
      </w:pPr>
      <w:r>
        <w:rPr>
          <w:rFonts w:ascii="Times New Roman" w:hAnsi="Times New Roman" w:eastAsia="微软雅黑"/>
          <w:sz w:val="24"/>
        </w:rPr>
        <w:t>C. AI生成的内容不需要任何标识</w:t>
      </w:r>
    </w:p>
    <w:p w14:paraId="4B510F54">
      <w:pPr>
        <w:numPr>
          <w:ilvl w:val="0"/>
          <w:numId w:val="12"/>
        </w:numPr>
      </w:pPr>
      <w:r>
        <w:rPr>
          <w:rFonts w:ascii="Times New Roman" w:hAnsi="Times New Roman" w:eastAsia="微软雅黑"/>
          <w:sz w:val="24"/>
        </w:rPr>
        <w:t>D. 该办法只适用于AI开发者，不涉及普通用户</w:t>
      </w:r>
    </w:p>
    <w:p w14:paraId="002FCD36">
      <w:pPr>
        <w:pStyle w:val="23"/>
      </w:pPr>
      <w:r>
        <w:rPr>
          <w:rFonts w:ascii="Times New Roman" w:hAnsi="Times New Roman" w:eastAsia="微软雅黑"/>
          <w:b/>
          <w:bCs/>
          <w:sz w:val="24"/>
        </w:rPr>
        <w:t>二、判断题</w:t>
      </w:r>
    </w:p>
    <w:p w14:paraId="53ADC7F5">
      <w:pPr>
        <w:numPr>
          <w:ilvl w:val="0"/>
          <w:numId w:val="13"/>
        </w:numPr>
      </w:pPr>
      <w:r>
        <w:rPr>
          <w:rFonts w:ascii="Times New Roman" w:hAnsi="Times New Roman" w:eastAsia="微软雅黑"/>
          <w:sz w:val="24"/>
        </w:rPr>
        <w:t>AI不能对自己生成的内容承担任何责任，因此使用者必须对AI输出的使用后果负责。（　）</w:t>
      </w:r>
    </w:p>
    <w:p w14:paraId="6F685816">
      <w:pPr>
        <w:numPr>
          <w:ilvl w:val="0"/>
          <w:numId w:val="13"/>
        </w:numPr>
      </w:pPr>
      <w:r>
        <w:rPr>
          <w:rFonts w:ascii="Times New Roman" w:hAnsi="Times New Roman" w:eastAsia="微软雅黑"/>
          <w:sz w:val="24"/>
        </w:rPr>
        <w:t>数据脱敏是指将敏感信息替换为虚构信息，在保持数据结构的前提下保护隐私。（　）</w:t>
      </w:r>
    </w:p>
    <w:p w14:paraId="547D03CD">
      <w:pPr>
        <w:numPr>
          <w:ilvl w:val="0"/>
          <w:numId w:val="13"/>
        </w:numPr>
      </w:pPr>
      <w:r>
        <w:rPr>
          <w:rFonts w:ascii="Times New Roman" w:hAnsi="Times New Roman" w:eastAsia="微软雅黑"/>
          <w:sz w:val="24"/>
        </w:rPr>
        <w:t>只要AI给出了具体的文献引用信息（包括作者、期刊、年份），就说明这篇文献一定存在。（　）</w:t>
      </w:r>
    </w:p>
    <w:p w14:paraId="2E55B6C2">
      <w:pPr>
        <w:numPr>
          <w:ilvl w:val="0"/>
          <w:numId w:val="13"/>
        </w:numPr>
      </w:pPr>
      <w:r>
        <w:rPr>
          <w:rFonts w:ascii="Times New Roman" w:hAnsi="Times New Roman" w:eastAsia="微软雅黑"/>
          <w:sz w:val="24"/>
        </w:rPr>
        <w:t>AI输出偏见比AI幻觉更容易被发现，因为偏见通常以明显错误的形式出现。（　）</w:t>
      </w:r>
    </w:p>
    <w:p w14:paraId="152D8C03">
      <w:pPr>
        <w:numPr>
          <w:ilvl w:val="0"/>
          <w:numId w:val="13"/>
        </w:numPr>
      </w:pPr>
      <w:r>
        <w:rPr>
          <w:rFonts w:ascii="Times New Roman" w:hAnsi="Times New Roman" w:eastAsia="微软雅黑"/>
          <w:sz w:val="24"/>
        </w:rPr>
        <w:t>在学术场景中使用AI理解概念和辅助学习，通常不违反学术诚信规范。（　）</w:t>
      </w:r>
    </w:p>
    <w:p w14:paraId="4ED1B053">
      <w:pPr>
        <w:pStyle w:val="23"/>
      </w:pPr>
      <w:r>
        <w:rPr>
          <w:rFonts w:ascii="Times New Roman" w:hAnsi="Times New Roman" w:eastAsia="微软雅黑"/>
          <w:b/>
          <w:bCs/>
          <w:sz w:val="24"/>
        </w:rPr>
        <w:t>三、简答题</w:t>
      </w:r>
    </w:p>
    <w:p w14:paraId="62FE7ED0">
      <w:pPr>
        <w:numPr>
          <w:ilvl w:val="0"/>
          <w:numId w:val="14"/>
        </w:numPr>
      </w:pPr>
      <w:r>
        <w:rPr>
          <w:rFonts w:ascii="Times New Roman" w:hAnsi="Times New Roman" w:eastAsia="微软雅黑"/>
          <w:sz w:val="24"/>
        </w:rPr>
        <w:t>请说明”负责任使用AI”的”四个不”和”四个要”分别是什么，并各举一个具体的应用场景。</w:t>
      </w:r>
    </w:p>
    <w:p w14:paraId="34A69BDA">
      <w:pPr>
        <w:numPr>
          <w:ilvl w:val="0"/>
          <w:numId w:val="14"/>
        </w:numPr>
      </w:pPr>
      <w:r>
        <w:rPr>
          <w:rFonts w:ascii="Times New Roman" w:hAnsi="Times New Roman" w:eastAsia="微软雅黑"/>
          <w:sz w:val="24"/>
        </w:rPr>
        <w:t>在向AI平台输入信息之前，可以用哪三个问题快速判断是否涉及敏感信息？请说明每个问题的判断逻辑。</w:t>
      </w:r>
    </w:p>
    <w:p w14:paraId="41B969E4">
      <w:pPr>
        <w:numPr>
          <w:ilvl w:val="0"/>
          <w:numId w:val="14"/>
        </w:numPr>
      </w:pPr>
      <w:r>
        <w:rPr>
          <w:rFonts w:ascii="Times New Roman" w:hAnsi="Times New Roman" w:eastAsia="微软雅黑"/>
          <w:sz w:val="24"/>
        </w:rPr>
        <w:t>请说明在学业场景中使用AI的五条基本准则，并举例说明”辅助学习”与”替代学习”之间的区别。</w:t>
      </w:r>
    </w:p>
    <w:p w14:paraId="6FFAC010">
      <w:pPr>
        <w:pStyle w:val="23"/>
      </w:pPr>
      <w:r>
        <w:rPr>
          <w:rFonts w:ascii="Times New Roman" w:hAnsi="Times New Roman" w:eastAsia="微软雅黑"/>
          <w:b/>
          <w:bCs/>
          <w:sz w:val="24"/>
        </w:rPr>
        <w:t>四、情境应用题</w:t>
      </w:r>
    </w:p>
    <w:p w14:paraId="76B8F6C4">
      <w:pPr>
        <w:numPr>
          <w:ilvl w:val="0"/>
          <w:numId w:val="15"/>
        </w:numPr>
      </w:pPr>
      <w:r>
        <w:rPr>
          <w:rFonts w:ascii="Times New Roman" w:hAnsi="Times New Roman" w:eastAsia="微软雅黑"/>
          <w:sz w:val="24"/>
        </w:rPr>
        <w:t>小陈是一名企业行政助理。以下是他在一天工作中使用AI的四个场景。请逐一判断每个场景是否合规，并说明理由。</w:t>
      </w:r>
    </w:p>
    <w:p w14:paraId="2326C31F">
      <w:pPr>
        <w:numPr>
          <w:ilvl w:val="0"/>
          <w:numId w:val="12"/>
        </w:numPr>
      </w:pPr>
      <w:r>
        <w:rPr>
          <w:rFonts w:ascii="Times New Roman" w:hAnsi="Times New Roman" w:eastAsia="微软雅黑"/>
          <w:sz w:val="24"/>
        </w:rPr>
        <w:t>场景1：使用AI帮他优化一份不含敏感信息的部门周报的语言表达。</w:t>
      </w:r>
    </w:p>
    <w:p w14:paraId="7A5F2674">
      <w:pPr>
        <w:numPr>
          <w:ilvl w:val="0"/>
          <w:numId w:val="12"/>
        </w:numPr>
      </w:pPr>
      <w:r>
        <w:rPr>
          <w:rFonts w:ascii="Times New Roman" w:hAnsi="Times New Roman" w:eastAsia="微软雅黑"/>
          <w:sz w:val="24"/>
        </w:rPr>
        <w:t>场景2：将包含20名员工姓名、身份证号和薪资信息的Excel表格上传至公共AI平台，请AI进行薪资分析。</w:t>
      </w:r>
    </w:p>
    <w:p w14:paraId="3E9EADC2">
      <w:pPr>
        <w:numPr>
          <w:ilvl w:val="0"/>
          <w:numId w:val="12"/>
        </w:numPr>
      </w:pPr>
      <w:r>
        <w:rPr>
          <w:rFonts w:ascii="Times New Roman" w:hAnsi="Times New Roman" w:eastAsia="微软雅黑"/>
          <w:sz w:val="24"/>
        </w:rPr>
        <w:t>场景3：使用AI查询《劳动合同法》中关于试用期的规定，获取信息后到国家法律法规数据库核实原文。</w:t>
      </w:r>
    </w:p>
    <w:p w14:paraId="50F68755">
      <w:pPr>
        <w:numPr>
          <w:ilvl w:val="0"/>
          <w:numId w:val="12"/>
        </w:numPr>
      </w:pPr>
      <w:r>
        <w:rPr>
          <w:rFonts w:ascii="Times New Roman" w:hAnsi="Times New Roman" w:eastAsia="微软雅黑"/>
          <w:sz w:val="24"/>
        </w:rPr>
        <w:t>场景4：使用AI为公司官网撰写了一段产品介绍，AI引用了一个”权威行业报告”的数据，小陈没有核实就直接发布到了官网上。</w:t>
      </w:r>
    </w:p>
    <w:p w14:paraId="31865157">
      <w:pPr>
        <w:numPr>
          <w:ilvl w:val="0"/>
          <w:numId w:val="12"/>
        </w:numPr>
      </w:pPr>
      <w:r>
        <w:rPr>
          <w:rFonts w:ascii="Times New Roman" w:hAnsi="Times New Roman" w:eastAsia="微软雅黑"/>
          <w:sz w:val="24"/>
        </w:rPr>
        <w:t>请对每个场景给出合规性判断，并说明理由和正确做法。（每个场景2.5分，共10分）</w:t>
      </w:r>
    </w:p>
    <w:p w14:paraId="70EDE73D">
      <w:r>
        <w:pict>
          <v:rect id="_x0000_i1061" o:spt="1" style="height:1.5pt;width:0pt;" coordsize="21600,21600" o:hr="t" o:hrstd="t" o:hralign="center">
            <v:path/>
            <v:fill focussize="0,0"/>
            <v:stroke/>
            <v:imagedata o:title=""/>
            <o:lock v:ext="edit"/>
            <w10:wrap type="none"/>
            <w10:anchorlock/>
          </v:rect>
        </w:pict>
      </w:r>
    </w:p>
    <w:bookmarkEnd w:id="84"/>
    <w:p w14:paraId="7A318E96">
      <w:pPr>
        <w:pStyle w:val="5"/>
      </w:pPr>
      <w:bookmarkStart w:id="85" w:name="素质测评"/>
      <w:r>
        <w:rPr>
          <w:rFonts w:ascii="Times New Roman" w:hAnsi="Times New Roman" w:eastAsia="微软雅黑"/>
          <w:sz w:val="24"/>
        </w:rPr>
        <w:t>素质测评</w:t>
      </w:r>
    </w:p>
    <w:p w14:paraId="4D03A784">
      <w:pPr>
        <w:numPr>
          <w:ilvl w:val="0"/>
          <w:numId w:val="16"/>
        </w:numPr>
      </w:pPr>
      <w:r>
        <w:rPr>
          <w:rFonts w:ascii="Times New Roman" w:hAnsi="Times New Roman" w:eastAsia="微软雅黑"/>
          <w:sz w:val="24"/>
        </w:rPr>
        <w:t>某同学在期末课程论文中大量使用AI生成内容。为了避免被检测，他对AI生成的文字进行了一些简单的同义词替换和句序调整，然后以”原创”名义提交。他的理由是：“反正核心思路是我想的，AI只是帮我表达而已。”</w:t>
      </w:r>
    </w:p>
    <w:p w14:paraId="5E1694C6">
      <w:pPr>
        <w:numPr>
          <w:ilvl w:val="0"/>
          <w:numId w:val="12"/>
        </w:numPr>
      </w:pPr>
      <w:r>
        <w:rPr>
          <w:rFonts w:ascii="Times New Roman" w:hAnsi="Times New Roman" w:eastAsia="微软雅黑"/>
          <w:sz w:val="24"/>
        </w:rPr>
        <w:t>请分析这位同学的做法是否符合学术诚信规范，说明你的判断依据。如果他确实使用了AI辅助，应当如何正确处理？</w:t>
      </w:r>
    </w:p>
    <w:p w14:paraId="3FB79347">
      <w:pPr>
        <w:numPr>
          <w:ilvl w:val="0"/>
          <w:numId w:val="16"/>
        </w:numPr>
      </w:pPr>
      <w:r>
        <w:rPr>
          <w:rFonts w:ascii="Times New Roman" w:hAnsi="Times New Roman" w:eastAsia="微软雅黑"/>
          <w:sz w:val="24"/>
        </w:rPr>
        <w:t>有人认为”AI的伦理安全问题是AI开发者的责任，与普通用户无关”。你是否同意这个观点？请从”输入责任”“输出责任”和”传播责任”三个角度，说明普通用户在AI使用中应承担的责任。</w:t>
      </w:r>
    </w:p>
    <w:p w14:paraId="052EE7B7">
      <w:pPr>
        <w:numPr>
          <w:ilvl w:val="0"/>
          <w:numId w:val="16"/>
        </w:numPr>
      </w:pPr>
      <w:r>
        <w:rPr>
          <w:rFonts w:ascii="Times New Roman" w:hAnsi="Times New Roman" w:eastAsia="微软雅黑"/>
          <w:sz w:val="24"/>
        </w:rPr>
        <w:t>通过本项目的学习，你对”负责任使用AI”这一理念有了什么新的理解？在今后的学习和工作中，你打算如何践行这一理念？请提出至少三条具体的行动计划。</w:t>
      </w:r>
    </w:p>
    <w:p w14:paraId="5CFED783">
      <w:r>
        <w:pict>
          <v:rect id="_x0000_i1062" o:spt="1" style="height:1.5pt;width:0pt;" coordsize="21600,21600" o:hr="t" o:hrstd="t" o:hralign="center">
            <v:path/>
            <v:fill focussize="0,0"/>
            <v:stroke/>
            <v:imagedata o:title=""/>
            <o:lock v:ext="edit"/>
            <w10:wrap type="none"/>
            <w10:anchorlock/>
          </v:rect>
        </w:pict>
      </w:r>
    </w:p>
    <w:p w14:paraId="75F826CE">
      <w:pPr>
        <w:pStyle w:val="23"/>
      </w:pPr>
      <w:bookmarkStart w:id="86" w:name="_GoBack"/>
      <w:bookmarkEnd w:id="86"/>
    </w:p>
    <w:bookmarkEnd w:id="0"/>
    <w:bookmarkEnd w:id="83"/>
    <w:bookmarkEnd w:id="85"/>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6"/>
    <w:multiLevelType w:val="multilevel"/>
    <w:tmpl w:val="00A99416"/>
    <w:lvl w:ilvl="0" w:tentative="0">
      <w:start w:val="6"/>
      <w:numFmt w:val="decimal"/>
      <w:lvlText w:val="%1."/>
      <w:lvlJc w:val="left"/>
      <w:pPr>
        <w:ind w:left="720" w:hanging="480"/>
      </w:pPr>
    </w:lvl>
    <w:lvl w:ilvl="1" w:tentative="0">
      <w:start w:val="6"/>
      <w:numFmt w:val="decimal"/>
      <w:lvlText w:val="%2."/>
      <w:lvlJc w:val="left"/>
      <w:pPr>
        <w:ind w:left="1440" w:hanging="480"/>
      </w:pPr>
    </w:lvl>
    <w:lvl w:ilvl="2" w:tentative="0">
      <w:start w:val="6"/>
      <w:numFmt w:val="decimal"/>
      <w:lvlText w:val="%3."/>
      <w:lvlJc w:val="left"/>
      <w:pPr>
        <w:ind w:left="2160" w:hanging="480"/>
      </w:pPr>
    </w:lvl>
    <w:lvl w:ilvl="3" w:tentative="0">
      <w:start w:val="6"/>
      <w:numFmt w:val="decimal"/>
      <w:lvlText w:val="%4."/>
      <w:lvlJc w:val="left"/>
      <w:pPr>
        <w:ind w:left="2880" w:hanging="480"/>
      </w:pPr>
    </w:lvl>
    <w:lvl w:ilvl="4" w:tentative="0">
      <w:start w:val="6"/>
      <w:numFmt w:val="decimal"/>
      <w:lvlText w:val="%5."/>
      <w:lvlJc w:val="left"/>
      <w:pPr>
        <w:ind w:left="3600" w:hanging="480"/>
      </w:pPr>
    </w:lvl>
    <w:lvl w:ilvl="5" w:tentative="0">
      <w:start w:val="6"/>
      <w:numFmt w:val="decimal"/>
      <w:lvlText w:val="%6."/>
      <w:lvlJc w:val="left"/>
      <w:pPr>
        <w:ind w:left="4320" w:hanging="480"/>
      </w:pPr>
    </w:lvl>
    <w:lvl w:ilvl="6" w:tentative="0">
      <w:start w:val="6"/>
      <w:numFmt w:val="decimal"/>
      <w:lvlText w:val="%7."/>
      <w:lvlJc w:val="left"/>
      <w:pPr>
        <w:ind w:left="5040" w:hanging="480"/>
      </w:pPr>
    </w:lvl>
    <w:lvl w:ilvl="7" w:tentative="0">
      <w:start w:val="6"/>
      <w:numFmt w:val="decimal"/>
      <w:lvlText w:val="%8."/>
      <w:lvlJc w:val="left"/>
      <w:pPr>
        <w:ind w:left="5760" w:hanging="480"/>
      </w:pPr>
    </w:lvl>
    <w:lvl w:ilvl="8" w:tentative="0">
      <w:start w:val="6"/>
      <w:numFmt w:val="decimal"/>
      <w:lvlText w:val="%9."/>
      <w:lvlJc w:val="left"/>
      <w:pPr>
        <w:ind w:left="6480" w:hanging="480"/>
      </w:pPr>
    </w:lvl>
  </w:abstractNum>
  <w:abstractNum w:abstractNumId="3">
    <w:nsid w:val="0A994111"/>
    <w:multiLevelType w:val="multilevel"/>
    <w:tmpl w:val="0A994111"/>
    <w:lvl w:ilvl="0" w:tentative="0">
      <w:start w:val="11"/>
      <w:numFmt w:val="decimal"/>
      <w:lvlText w:val="%1."/>
      <w:lvlJc w:val="left"/>
      <w:pPr>
        <w:ind w:left="720" w:hanging="480"/>
      </w:pPr>
    </w:lvl>
    <w:lvl w:ilvl="1" w:tentative="0">
      <w:start w:val="11"/>
      <w:numFmt w:val="decimal"/>
      <w:lvlText w:val="%2."/>
      <w:lvlJc w:val="left"/>
      <w:pPr>
        <w:ind w:left="1440" w:hanging="480"/>
      </w:pPr>
    </w:lvl>
    <w:lvl w:ilvl="2" w:tentative="0">
      <w:start w:val="11"/>
      <w:numFmt w:val="decimal"/>
      <w:lvlText w:val="%3."/>
      <w:lvlJc w:val="left"/>
      <w:pPr>
        <w:ind w:left="2160" w:hanging="480"/>
      </w:pPr>
    </w:lvl>
    <w:lvl w:ilvl="3" w:tentative="0">
      <w:start w:val="11"/>
      <w:numFmt w:val="decimal"/>
      <w:lvlText w:val="%4."/>
      <w:lvlJc w:val="left"/>
      <w:pPr>
        <w:ind w:left="2880" w:hanging="480"/>
      </w:pPr>
    </w:lvl>
    <w:lvl w:ilvl="4" w:tentative="0">
      <w:start w:val="11"/>
      <w:numFmt w:val="decimal"/>
      <w:lvlText w:val="%5."/>
      <w:lvlJc w:val="left"/>
      <w:pPr>
        <w:ind w:left="3600" w:hanging="480"/>
      </w:pPr>
    </w:lvl>
    <w:lvl w:ilvl="5" w:tentative="0">
      <w:start w:val="11"/>
      <w:numFmt w:val="decimal"/>
      <w:lvlText w:val="%6."/>
      <w:lvlJc w:val="left"/>
      <w:pPr>
        <w:ind w:left="4320" w:hanging="480"/>
      </w:pPr>
    </w:lvl>
    <w:lvl w:ilvl="6" w:tentative="0">
      <w:start w:val="11"/>
      <w:numFmt w:val="decimal"/>
      <w:lvlText w:val="%7."/>
      <w:lvlJc w:val="left"/>
      <w:pPr>
        <w:ind w:left="5040" w:hanging="480"/>
      </w:pPr>
    </w:lvl>
    <w:lvl w:ilvl="7" w:tentative="0">
      <w:start w:val="11"/>
      <w:numFmt w:val="decimal"/>
      <w:lvlText w:val="%8."/>
      <w:lvlJc w:val="left"/>
      <w:pPr>
        <w:ind w:left="5760" w:hanging="480"/>
      </w:pPr>
    </w:lvl>
    <w:lvl w:ilvl="8" w:tentative="0">
      <w:start w:val="11"/>
      <w:numFmt w:val="decimal"/>
      <w:lvlText w:val="%9."/>
      <w:lvlJc w:val="left"/>
      <w:pPr>
        <w:ind w:left="6480" w:hanging="480"/>
      </w:pPr>
    </w:lvl>
  </w:abstractNum>
  <w:abstractNum w:abstractNumId="4">
    <w:nsid w:val="0A994114"/>
    <w:multiLevelType w:val="multilevel"/>
    <w:tmpl w:val="0A994114"/>
    <w:lvl w:ilvl="0" w:tentative="0">
      <w:start w:val="14"/>
      <w:numFmt w:val="decimal"/>
      <w:lvlText w:val="%1."/>
      <w:lvlJc w:val="left"/>
      <w:pPr>
        <w:ind w:left="720" w:hanging="480"/>
      </w:pPr>
    </w:lvl>
    <w:lvl w:ilvl="1" w:tentative="0">
      <w:start w:val="14"/>
      <w:numFmt w:val="decimal"/>
      <w:lvlText w:val="%2."/>
      <w:lvlJc w:val="left"/>
      <w:pPr>
        <w:ind w:left="1440" w:hanging="480"/>
      </w:pPr>
    </w:lvl>
    <w:lvl w:ilvl="2" w:tentative="0">
      <w:start w:val="14"/>
      <w:numFmt w:val="decimal"/>
      <w:lvlText w:val="%3."/>
      <w:lvlJc w:val="left"/>
      <w:pPr>
        <w:ind w:left="2160" w:hanging="480"/>
      </w:pPr>
    </w:lvl>
    <w:lvl w:ilvl="3" w:tentative="0">
      <w:start w:val="14"/>
      <w:numFmt w:val="decimal"/>
      <w:lvlText w:val="%4."/>
      <w:lvlJc w:val="left"/>
      <w:pPr>
        <w:ind w:left="2880" w:hanging="480"/>
      </w:pPr>
    </w:lvl>
    <w:lvl w:ilvl="4" w:tentative="0">
      <w:start w:val="14"/>
      <w:numFmt w:val="decimal"/>
      <w:lvlText w:val="%5."/>
      <w:lvlJc w:val="left"/>
      <w:pPr>
        <w:ind w:left="3600" w:hanging="480"/>
      </w:pPr>
    </w:lvl>
    <w:lvl w:ilvl="5" w:tentative="0">
      <w:start w:val="14"/>
      <w:numFmt w:val="decimal"/>
      <w:lvlText w:val="%6."/>
      <w:lvlJc w:val="left"/>
      <w:pPr>
        <w:ind w:left="4320" w:hanging="480"/>
      </w:pPr>
    </w:lvl>
    <w:lvl w:ilvl="6" w:tentative="0">
      <w:start w:val="14"/>
      <w:numFmt w:val="decimal"/>
      <w:lvlText w:val="%7."/>
      <w:lvlJc w:val="left"/>
      <w:pPr>
        <w:ind w:left="5040" w:hanging="480"/>
      </w:pPr>
    </w:lvl>
    <w:lvl w:ilvl="7" w:tentative="0">
      <w:start w:val="14"/>
      <w:numFmt w:val="decimal"/>
      <w:lvlText w:val="%8."/>
      <w:lvlJc w:val="left"/>
      <w:pPr>
        <w:ind w:left="5760" w:hanging="480"/>
      </w:pPr>
    </w:lvl>
    <w:lvl w:ilvl="8" w:tentative="0">
      <w:start w:val="14"/>
      <w:numFmt w:val="decimal"/>
      <w:lvlText w:val="%9."/>
      <w:lvlJc w:val="left"/>
      <w:pPr>
        <w:ind w:left="6480" w:hanging="480"/>
      </w:pPr>
    </w:lvl>
  </w:abstractNum>
  <w:abstractNum w:abstractNumId="5">
    <w:nsid w:val="0A994115"/>
    <w:multiLevelType w:val="multilevel"/>
    <w:tmpl w:val="0A994115"/>
    <w:lvl w:ilvl="0" w:tentative="0">
      <w:start w:val="15"/>
      <w:numFmt w:val="decimal"/>
      <w:lvlText w:val="%1."/>
      <w:lvlJc w:val="left"/>
      <w:pPr>
        <w:ind w:left="720" w:hanging="480"/>
      </w:pPr>
    </w:lvl>
    <w:lvl w:ilvl="1" w:tentative="0">
      <w:start w:val="15"/>
      <w:numFmt w:val="decimal"/>
      <w:lvlText w:val="%2."/>
      <w:lvlJc w:val="left"/>
      <w:pPr>
        <w:ind w:left="1440" w:hanging="480"/>
      </w:pPr>
    </w:lvl>
    <w:lvl w:ilvl="2" w:tentative="0">
      <w:start w:val="15"/>
      <w:numFmt w:val="decimal"/>
      <w:lvlText w:val="%3."/>
      <w:lvlJc w:val="left"/>
      <w:pPr>
        <w:ind w:left="2160" w:hanging="480"/>
      </w:pPr>
    </w:lvl>
    <w:lvl w:ilvl="3" w:tentative="0">
      <w:start w:val="15"/>
      <w:numFmt w:val="decimal"/>
      <w:lvlText w:val="%4."/>
      <w:lvlJc w:val="left"/>
      <w:pPr>
        <w:ind w:left="2880" w:hanging="480"/>
      </w:pPr>
    </w:lvl>
    <w:lvl w:ilvl="4" w:tentative="0">
      <w:start w:val="15"/>
      <w:numFmt w:val="decimal"/>
      <w:lvlText w:val="%5."/>
      <w:lvlJc w:val="left"/>
      <w:pPr>
        <w:ind w:left="3600" w:hanging="480"/>
      </w:pPr>
    </w:lvl>
    <w:lvl w:ilvl="5" w:tentative="0">
      <w:start w:val="15"/>
      <w:numFmt w:val="decimal"/>
      <w:lvlText w:val="%6."/>
      <w:lvlJc w:val="left"/>
      <w:pPr>
        <w:ind w:left="4320" w:hanging="480"/>
      </w:pPr>
    </w:lvl>
    <w:lvl w:ilvl="6" w:tentative="0">
      <w:start w:val="15"/>
      <w:numFmt w:val="decimal"/>
      <w:lvlText w:val="%7."/>
      <w:lvlJc w:val="left"/>
      <w:pPr>
        <w:ind w:left="5040" w:hanging="480"/>
      </w:pPr>
    </w:lvl>
    <w:lvl w:ilvl="7" w:tentative="0">
      <w:start w:val="15"/>
      <w:numFmt w:val="decimal"/>
      <w:lvlText w:val="%8."/>
      <w:lvlJc w:val="left"/>
      <w:pPr>
        <w:ind w:left="5760" w:hanging="480"/>
      </w:pPr>
    </w:lvl>
    <w:lvl w:ilvl="8" w:tentative="0">
      <w:start w:val="15"/>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
    <w:abstractNumId w:val="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
    <w:abstractNumId w:val="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412DF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29</Pages>
  <Words>2982</Words>
  <Characters>3251</Characters>
  <Lines>12</Lines>
  <Paragraphs>8</Paragraphs>
  <TotalTime>7</TotalTime>
  <ScaleCrop>false</ScaleCrop>
  <LinksUpToDate>false</LinksUpToDate>
  <CharactersWithSpaces>3298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2026-05-06T14:35:00Z</dcterms:created>
  <dc:creator>薛辉</dc:creator>
  <cp:lastModifiedBy>薛辉</cp:lastModifiedBy>
  <dcterms:modified xsi:type="dcterms:W3CDTF">2026-05-06T14:38:45Z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8678BC18A12B4CC2A8CB5D0AE551265A_13</vt:lpwstr>
  </property>
</Properties>
</file>