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A8914">
      <w:pPr>
        <w:pStyle w:val="2"/>
      </w:pPr>
      <w:bookmarkStart w:id="0" w:name="项目5-ai辅助文案写作与内容创作"/>
      <w:r>
        <w:rPr>
          <w:rFonts w:ascii="Times New Roman" w:hAnsi="Times New Roman" w:eastAsia="微软雅黑"/>
          <w:sz w:val="24"/>
        </w:rPr>
        <w:t>项目5　AI辅助文案写作与内容创作</w:t>
      </w:r>
    </w:p>
    <w:p w14:paraId="4F3AD63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1EBDCA6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1423340B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教学导图</w:t>
      </w:r>
    </w:p>
    <w:p w14:paraId="18758942">
      <w:pPr>
        <w:pStyle w:val="23"/>
      </w:pPr>
      <w:r>
        <w:rPr>
          <w:rFonts w:ascii="Times New Roman" w:hAnsi="Times New Roman" w:eastAsia="微软雅黑"/>
          <w:sz w:val="24"/>
        </w:rPr>
        <w:t>本项目的整体结构与学习路径如图5-1所示。</w:t>
      </w:r>
    </w:p>
    <w:p w14:paraId="3D0AE07A">
      <w:pPr>
        <w:pStyle w:val="35"/>
      </w:pPr>
      <w:r>
        <w:drawing>
          <wp:inline distT="0" distB="0" distL="114300" distR="114300">
            <wp:extent cx="5760085" cy="422275"/>
            <wp:effectExtent l="0" t="0" r="635" b="4445"/>
            <wp:docPr id="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6004">
      <w:pPr>
        <w:pStyle w:val="3"/>
      </w:pPr>
      <w:r>
        <w:rPr>
          <w:rFonts w:ascii="Times New Roman" w:hAnsi="Times New Roman" w:eastAsia="微软雅黑"/>
          <w:sz w:val="24"/>
        </w:rPr>
        <w:t>▲ 图5-1　项目5教学导图</w:t>
      </w:r>
    </w:p>
    <w:p w14:paraId="4CCD4A0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0ACEE83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教学目标</w:t>
      </w:r>
    </w:p>
    <w:p w14:paraId="11BE6C9A">
      <w:pPr>
        <w:pStyle w:val="6"/>
      </w:pPr>
      <w:bookmarkStart w:id="4" w:name="知识目标"/>
      <w:r>
        <w:rPr>
          <w:rFonts w:ascii="Times New Roman" w:hAnsi="Times New Roman" w:eastAsia="微软雅黑"/>
          <w:sz w:val="24"/>
        </w:rPr>
        <w:t>知识目标</w:t>
      </w:r>
      <w:bookmarkStart w:id="83" w:name="_GoBack"/>
      <w:bookmarkEnd w:id="83"/>
    </w:p>
    <w:p w14:paraId="577EFDB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掌握日常工作文书、商务沟通文案和宣传推广文案的基本写作要求</w:t>
      </w:r>
    </w:p>
    <w:p w14:paraId="20F8BB8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了解AI辅助文案润色与优化的主要方式</w:t>
      </w:r>
    </w:p>
    <w:p w14:paraId="0E1E416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理解多模态内容创作的基本概念与常见应用场景</w:t>
      </w:r>
    </w:p>
    <w:p w14:paraId="1C17B07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了解AI辅助内容创作中的版权和质量问题</w:t>
      </w:r>
    </w:p>
    <w:bookmarkEnd w:id="4"/>
    <w:p w14:paraId="4F5DFEC9">
      <w:pPr>
        <w:pStyle w:val="6"/>
      </w:pPr>
      <w:bookmarkStart w:id="5" w:name="技能目标"/>
      <w:r>
        <w:rPr>
          <w:rFonts w:ascii="Times New Roman" w:hAnsi="Times New Roman" w:eastAsia="微软雅黑"/>
          <w:sz w:val="24"/>
        </w:rPr>
        <w:t>技能目标</w:t>
      </w:r>
    </w:p>
    <w:p w14:paraId="51FC821C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能够使用AI辅助撰写工作总结、通知公告、申请说明等日常文书</w:t>
      </w:r>
    </w:p>
    <w:p w14:paraId="0BB63B7F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能够使用AI辅助编写工作邮件、即时通讯话术和商务信函</w:t>
      </w:r>
    </w:p>
    <w:p w14:paraId="0C68212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能够使用AI辅助创作产品介绍、活动宣传和社交媒体文案</w:t>
      </w:r>
    </w:p>
    <w:p w14:paraId="179BCD5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能够使用AI对已有文案进行润色、风格调整和格式规范</w:t>
      </w:r>
    </w:p>
    <w:p w14:paraId="084D53C1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能够初步完成AI辅助图文海报、短视频脚本和H5页面等多模态内容创作</w:t>
      </w:r>
    </w:p>
    <w:bookmarkEnd w:id="5"/>
    <w:p w14:paraId="2A895A5F">
      <w:pPr>
        <w:pStyle w:val="6"/>
      </w:pPr>
      <w:bookmarkStart w:id="6" w:name="素质目标"/>
      <w:r>
        <w:rPr>
          <w:rFonts w:ascii="Times New Roman" w:hAnsi="Times New Roman" w:eastAsia="微软雅黑"/>
          <w:sz w:val="24"/>
        </w:rPr>
        <w:t>素质目标</w:t>
      </w:r>
    </w:p>
    <w:p w14:paraId="082489B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培养”借助AI提效，坚持人工审核”的写作习惯</w:t>
      </w:r>
    </w:p>
    <w:p w14:paraId="17CA0D8B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树立内容真实性和版权合规意识</w:t>
      </w:r>
    </w:p>
    <w:p w14:paraId="63CD55AE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形成将AI作为写作伙伴而非替代者的正确认知</w:t>
      </w:r>
    </w:p>
    <w:p w14:paraId="17CA7BE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5C4E66F3">
      <w:pPr>
        <w:pStyle w:val="5"/>
      </w:pPr>
      <w:bookmarkStart w:id="7" w:name="重点难点"/>
      <w:r>
        <w:rPr>
          <w:rFonts w:ascii="Times New Roman" w:hAnsi="Times New Roman" w:eastAsia="微软雅黑"/>
          <w:sz w:val="24"/>
        </w:rPr>
        <w:t>重点难点</w:t>
      </w:r>
    </w:p>
    <w:p w14:paraId="10DACB1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教学重点：</w:t>
      </w:r>
    </w:p>
    <w:p w14:paraId="54F761DA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不同类型工作文书的提示词设计方法</w:t>
      </w:r>
    </w:p>
    <w:p w14:paraId="7BFC373B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文案润色与风格调整的操作技巧</w:t>
      </w:r>
    </w:p>
    <w:p w14:paraId="49805DE6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多模态内容创作的基本流程</w:t>
      </w:r>
    </w:p>
    <w:p w14:paraId="1D83722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教学难点：</w:t>
      </w:r>
    </w:p>
    <w:p w14:paraId="51AE8DEB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不同场景下文案语气和风格的精准把控</w:t>
      </w:r>
    </w:p>
    <w:p w14:paraId="2E9C8A2E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AI生成内容的质量审核与修改优化</w:t>
      </w:r>
    </w:p>
    <w:p w14:paraId="19E54889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多模态内容创作中的版权意识</w:t>
      </w:r>
    </w:p>
    <w:p w14:paraId="3C07497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903CFC4">
      <w:pPr>
        <w:pStyle w:val="5"/>
      </w:pPr>
      <w:bookmarkStart w:id="8" w:name="职业启示"/>
      <w:r>
        <w:rPr>
          <w:rFonts w:ascii="Times New Roman" w:hAnsi="Times New Roman" w:eastAsia="微软雅黑"/>
          <w:sz w:val="24"/>
        </w:rPr>
        <w:t>职业启示</w:t>
      </w:r>
    </w:p>
    <w:p w14:paraId="06B3B777">
      <w:pPr>
        <w:pStyle w:val="23"/>
      </w:pPr>
      <w:r>
        <w:rPr>
          <w:rFonts w:ascii="Times New Roman" w:hAnsi="Times New Roman" w:eastAsia="微软雅黑"/>
          <w:sz w:val="24"/>
        </w:rPr>
        <w:t>写作能力在AI时代并没有失去价值，而是正在发生变化。AI可以提高起草效率、拓展创意思路，但内容的真实性、风格把控、价值判断和最终责任，仍然属于使用者自己。善于借助AI提升表达效率，同时坚持准确、得体、规范和负责，是内容工作中不可缺少的职业品质。</w:t>
      </w:r>
    </w:p>
    <w:p w14:paraId="6386AB3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5BBE369E">
      <w:pPr>
        <w:pStyle w:val="4"/>
      </w:pPr>
      <w:bookmarkStart w:id="9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172BEA26">
      <w:pPr>
        <w:pStyle w:val="23"/>
      </w:pPr>
      <w:r>
        <w:rPr>
          <w:rFonts w:ascii="Times New Roman" w:hAnsi="Times New Roman" w:eastAsia="微软雅黑"/>
          <w:sz w:val="24"/>
        </w:rPr>
        <w:t>一家单位准备开展一次主题活动，宣传海报、公众号推文、活动通知和邀请函都需要尽快完成。刚接手这项工作的实习生小刘既担心自己文笔不够成熟，也苦于时间紧、任务多。她尝试借助AI生成初稿，很快得到了几版文案和标题建议，甚至还能同步生成配图思路。</w:t>
      </w:r>
    </w:p>
    <w:p w14:paraId="2BB21976">
      <w:pPr>
        <w:pStyle w:val="3"/>
      </w:pPr>
      <w:r>
        <w:rPr>
          <w:rFonts w:ascii="Times New Roman" w:hAnsi="Times New Roman" w:eastAsia="微软雅黑"/>
          <w:sz w:val="24"/>
        </w:rPr>
        <w:t>但在使用过程中，小刘也发现了不少问题：AI写的通知格式不太规范、邮件的语气太生硬、宣传文案用了一些不太恰当的夸张表述、配图的风格也不太适合正式场合。她意识到，AI写得再快，也不意味着可以直接照搬——每一份输出都需要人工审核和修改。</w:t>
      </w:r>
    </w:p>
    <w:p w14:paraId="0C365C76">
      <w:pPr>
        <w:pStyle w:val="3"/>
      </w:pPr>
      <w:r>
        <w:rPr>
          <w:rFonts w:ascii="Times New Roman" w:hAnsi="Times New Roman" w:eastAsia="微软雅黑"/>
          <w:sz w:val="24"/>
        </w:rPr>
        <w:t>更让她纠结的是：AI生成的图片能不能直接用？文案中如果引用了某些说法，会不会存在版权问题？作为职场新人，这些”边界”她并不清楚。</w:t>
      </w:r>
    </w:p>
    <w:p w14:paraId="1A9C4321">
      <w:pPr>
        <w:pStyle w:val="3"/>
      </w:pPr>
      <w:r>
        <w:rPr>
          <w:rFonts w:ascii="Times New Roman" w:hAnsi="Times New Roman" w:eastAsia="微软雅黑"/>
          <w:sz w:val="24"/>
        </w:rPr>
        <w:t>这些问题，正是本项目要帮助学习者解决的。我们将从日常工作文书开始，逐步训练商务沟通文案、宣传推广文案和润色优化能力，最后进入多模态内容创作的综合实训。</w:t>
      </w:r>
    </w:p>
    <w:p w14:paraId="6B43CA6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1798D54">
      <w:pPr>
        <w:pStyle w:val="4"/>
      </w:pPr>
      <w:bookmarkStart w:id="10" w:name="任务5.1-撰写日常工作文书"/>
      <w:r>
        <w:rPr>
          <w:rFonts w:ascii="Times New Roman" w:hAnsi="Times New Roman" w:eastAsia="微软雅黑"/>
          <w:sz w:val="24"/>
        </w:rPr>
        <w:t>任务5.1　撰写日常工作文书</w:t>
      </w:r>
    </w:p>
    <w:p w14:paraId="4D656DD5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本任务帮助学习者掌握使用AI辅助撰写工作总结、通知公告和申请说明等日常工作文书的方法，了解各类文书的基本规范和提示词设计要点。</w:t>
      </w:r>
    </w:p>
    <w:p w14:paraId="7D49203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1BC924">
      <w:pPr>
        <w:pStyle w:val="5"/>
      </w:pPr>
      <w:bookmarkStart w:id="11" w:name="工作总结与汇报"/>
      <w:r>
        <w:rPr>
          <w:rFonts w:ascii="Times New Roman" w:hAnsi="Times New Roman" w:eastAsia="微软雅黑"/>
          <w:sz w:val="24"/>
        </w:rPr>
        <w:t>5.1.1　工作总结与汇报</w:t>
      </w:r>
    </w:p>
    <w:p w14:paraId="1BB9A648">
      <w:pPr>
        <w:pStyle w:val="6"/>
      </w:pPr>
      <w:bookmarkStart w:id="12" w:name="工作总结的基本结构"/>
      <w:r>
        <w:rPr>
          <w:rFonts w:ascii="Times New Roman" w:hAnsi="Times New Roman" w:eastAsia="微软雅黑"/>
          <w:sz w:val="24"/>
        </w:rPr>
        <w:t>1. 工作总结的基本结构</w:t>
      </w:r>
    </w:p>
    <w:p w14:paraId="63F85DD6">
      <w:pPr>
        <w:pStyle w:val="23"/>
      </w:pPr>
      <w:r>
        <w:rPr>
          <w:rFonts w:ascii="Times New Roman" w:hAnsi="Times New Roman" w:eastAsia="微软雅黑"/>
          <w:sz w:val="24"/>
        </w:rPr>
        <w:t>工作总结是职场中最常见的文书之一。一份规范的工作总结通常包含的要素如图5-2所示。</w:t>
      </w:r>
    </w:p>
    <w:p w14:paraId="33963768">
      <w:pPr>
        <w:pStyle w:val="35"/>
      </w:pPr>
      <w:r>
        <w:drawing>
          <wp:inline distT="0" distB="0" distL="114300" distR="114300">
            <wp:extent cx="4800600" cy="967105"/>
            <wp:effectExtent l="0" t="0" r="0" b="0"/>
            <wp:docPr id="3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67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20C6F0">
      <w:pPr>
        <w:pStyle w:val="3"/>
      </w:pPr>
      <w:r>
        <w:rPr>
          <w:rFonts w:ascii="Times New Roman" w:hAnsi="Times New Roman" w:eastAsia="微软雅黑"/>
          <w:sz w:val="24"/>
        </w:rPr>
        <w:t>▲ 图5-2　工作总结的基本结构</w:t>
      </w:r>
    </w:p>
    <w:bookmarkEnd w:id="12"/>
    <w:p w14:paraId="56E293CD">
      <w:pPr>
        <w:pStyle w:val="6"/>
      </w:pPr>
      <w:bookmarkStart w:id="13" w:name="使用ai撰写工作总结的提示词设计"/>
      <w:r>
        <w:rPr>
          <w:rFonts w:ascii="Times New Roman" w:hAnsi="Times New Roman" w:eastAsia="微软雅黑"/>
          <w:sz w:val="24"/>
        </w:rPr>
        <w:t>2. 使用AI撰写工作总结的提示词设计</w:t>
      </w:r>
    </w:p>
    <w:p w14:paraId="545250D1">
      <w:pPr>
        <w:pStyle w:val="23"/>
      </w:pPr>
      <w:r>
        <w:rPr>
          <w:rFonts w:ascii="Times New Roman" w:hAnsi="Times New Roman" w:eastAsia="微软雅黑"/>
          <w:sz w:val="24"/>
        </w:rPr>
        <w:t>使用AI撰写工作总结时，提示词应包含的关键信息如表5-1所示。</w:t>
      </w:r>
    </w:p>
    <w:p w14:paraId="3418EC4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　工作总结类提示词的关键信息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196"/>
        <w:gridCol w:w="3492"/>
      </w:tblGrid>
      <w:tr w14:paraId="490D07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A7F7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关键信息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AF03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CDB4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1B8380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7C02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身份角色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4D40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你的岗位和职责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64C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“我是市场部助理”</w:t>
            </w:r>
          </w:p>
        </w:tc>
      </w:tr>
      <w:tr w14:paraId="5DBAD9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652C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时间范围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B153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总结涵盖的时间段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A082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“本月/本周/2026年上半年”</w:t>
            </w:r>
          </w:p>
        </w:tc>
      </w:tr>
      <w:tr w14:paraId="5C5CAB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C81B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6922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期间完成的主要工作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F332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“负责了两场线下活动的策划执行”</w:t>
            </w:r>
          </w:p>
        </w:tc>
      </w:tr>
      <w:tr w14:paraId="5207EB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7AC1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工作成果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3F48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取得的成效和数据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C02E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“活动参与人数共计300人”</w:t>
            </w:r>
          </w:p>
        </w:tc>
      </w:tr>
      <w:tr w14:paraId="383719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6C79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存在问题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7D2C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需要反思的不足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CF77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“活动现场签到流程效率较低”</w:t>
            </w:r>
          </w:p>
        </w:tc>
      </w:tr>
      <w:tr w14:paraId="494420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B7D5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2FCF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字数、结构、语气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B52B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“800字左右，分段落，语言正式”</w:t>
            </w:r>
          </w:p>
        </w:tc>
      </w:tr>
      <w:bookmarkEnd w:id="13"/>
    </w:tbl>
    <w:p w14:paraId="7746B195">
      <w:pPr>
        <w:pStyle w:val="6"/>
      </w:pPr>
      <w:bookmarkStart w:id="14" w:name="提示词示例与使用要点"/>
      <w:r>
        <w:rPr>
          <w:rFonts w:ascii="Times New Roman" w:hAnsi="Times New Roman" w:eastAsia="微软雅黑"/>
          <w:sz w:val="24"/>
        </w:rPr>
        <w:t>3. 提示词示例与使用要点</w:t>
      </w:r>
    </w:p>
    <w:p w14:paraId="1E0DB605">
      <w:pPr>
        <w:pStyle w:val="23"/>
      </w:pPr>
      <w:r>
        <w:rPr>
          <w:rFonts w:ascii="Times New Roman" w:hAnsi="Times New Roman" w:eastAsia="微软雅黑"/>
          <w:sz w:val="24"/>
        </w:rPr>
        <w:t>一个完整的工作总结提示词示例：</w:t>
      </w:r>
    </w:p>
    <w:p w14:paraId="2E142117">
      <w:pPr>
        <w:pStyle w:val="3"/>
      </w:pPr>
      <w:r>
        <w:rPr>
          <w:rFonts w:ascii="Times New Roman" w:hAnsi="Times New Roman" w:eastAsia="微软雅黑"/>
          <w:sz w:val="24"/>
        </w:rPr>
        <w:t>“请以市场部助理的身份，撰写一份2026年5月工作总结。本月主要完成了以下工作：（1）协助策划并执行了两场客户答谢活动，参与人数共计300人；（2）负责公众号内容更新，发布推文8篇，总阅读量约5000次；（3）整理了竞品分析报告一份。存在的问题是活动现场签到流程效率偏低。请包含工作回顾、主要成果、存在问题和改进计划四个部分，字数800字左右，语言正式。”</w:t>
      </w:r>
    </w:p>
    <w:p w14:paraId="7F89B6E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使用要点：</w:t>
      </w:r>
    </w:p>
    <w:p w14:paraId="50F8752D">
      <w:pPr>
        <w:pStyle w:val="3"/>
      </w:pPr>
      <w:r>
        <w:rPr>
          <w:rFonts w:ascii="Times New Roman" w:hAnsi="Times New Roman" w:eastAsia="微软雅黑"/>
          <w:sz w:val="24"/>
        </w:rPr>
        <w:t>（1）工作内容和数据由自己提供，不能让AI凭空编造。</w:t>
      </w:r>
    </w:p>
    <w:p w14:paraId="6C18257A">
      <w:pPr>
        <w:pStyle w:val="3"/>
      </w:pPr>
      <w:r>
        <w:rPr>
          <w:rFonts w:ascii="Times New Roman" w:hAnsi="Times New Roman" w:eastAsia="微软雅黑"/>
          <w:sz w:val="24"/>
        </w:rPr>
        <w:t>（2）AI可以帮助组织结构和优化语言表达，但事实部分必须基于真实情况。</w:t>
      </w:r>
    </w:p>
    <w:p w14:paraId="729A91A4">
      <w:pPr>
        <w:pStyle w:val="3"/>
      </w:pPr>
      <w:r>
        <w:rPr>
          <w:rFonts w:ascii="Times New Roman" w:hAnsi="Times New Roman" w:eastAsia="微软雅黑"/>
          <w:sz w:val="24"/>
        </w:rPr>
        <w:t>（3）获取初稿后需人工检查，确保数据准确、表述得当。</w:t>
      </w:r>
    </w:p>
    <w:p w14:paraId="6963755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33FC9FFC">
      <w:pPr>
        <w:pStyle w:val="5"/>
      </w:pPr>
      <w:bookmarkStart w:id="15" w:name="通知与公告"/>
      <w:r>
        <w:rPr>
          <w:rFonts w:ascii="Times New Roman" w:hAnsi="Times New Roman" w:eastAsia="微软雅黑"/>
          <w:sz w:val="24"/>
        </w:rPr>
        <w:t>5.1.2　通知与公告</w:t>
      </w:r>
    </w:p>
    <w:p w14:paraId="409F9CE3">
      <w:pPr>
        <w:pStyle w:val="6"/>
      </w:pPr>
      <w:bookmarkStart w:id="16" w:name="通知的基本规范"/>
      <w:r>
        <w:rPr>
          <w:rFonts w:ascii="Times New Roman" w:hAnsi="Times New Roman" w:eastAsia="微软雅黑"/>
          <w:sz w:val="24"/>
        </w:rPr>
        <w:t>1. 通知的基本规范</w:t>
      </w:r>
    </w:p>
    <w:p w14:paraId="4F616C61">
      <w:pPr>
        <w:pStyle w:val="23"/>
      </w:pPr>
      <w:r>
        <w:rPr>
          <w:rFonts w:ascii="Times New Roman" w:hAnsi="Times New Roman" w:eastAsia="微软雅黑"/>
          <w:sz w:val="24"/>
        </w:rPr>
        <w:t>通知是职场中最常见的事务性文书之一。一份规范的通知通常包含以下要素：标题、正文（事项说明）、时间地点、注意事项和落款。不同类型的通知及其要素要求见表5-2。</w:t>
      </w:r>
    </w:p>
    <w:p w14:paraId="1E9114B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表5-2　常见通知类型及要素要求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5029"/>
        <w:gridCol w:w="2633"/>
      </w:tblGrid>
      <w:tr w14:paraId="361682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126D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通知类型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95E6A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必需要素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15FC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语气特点</w:t>
            </w:r>
          </w:p>
        </w:tc>
      </w:tr>
      <w:tr w14:paraId="1C6CC34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81EC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会议通知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B587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会议主题、时间、地点、参会人员、注意事项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2743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正式、简洁</w:t>
            </w:r>
          </w:p>
        </w:tc>
      </w:tr>
      <w:tr w14:paraId="7D844E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C35B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放假通知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390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放假时间、调休安排、值班安排、注意事项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E7B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正式、明确</w:t>
            </w:r>
          </w:p>
        </w:tc>
      </w:tr>
      <w:tr w14:paraId="47BD92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8F70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培训通知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14E5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培训主题、时间、地点、对象、准备事项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B888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正式、友善</w:t>
            </w:r>
          </w:p>
        </w:tc>
      </w:tr>
      <w:tr w14:paraId="2B9854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98F2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制度通知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344A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制度名称、生效日期、主要内容、执行要求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3BE5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正式、严谨</w:t>
            </w:r>
          </w:p>
        </w:tc>
      </w:tr>
      <w:tr w14:paraId="43E541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7B44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活动通知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20E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活动主题、时间、地点、参与方式、报名方式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65DB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正式或活泼（视场合）</w:t>
            </w:r>
          </w:p>
        </w:tc>
      </w:tr>
      <w:bookmarkEnd w:id="16"/>
    </w:tbl>
    <w:p w14:paraId="45723D85">
      <w:pPr>
        <w:pStyle w:val="6"/>
      </w:pPr>
      <w:bookmarkStart w:id="17" w:name="提示词设计"/>
      <w:r>
        <w:rPr>
          <w:rFonts w:ascii="Times New Roman" w:hAnsi="Times New Roman" w:eastAsia="微软雅黑"/>
          <w:sz w:val="24"/>
        </w:rPr>
        <w:t>2. 提示词设计</w:t>
      </w:r>
    </w:p>
    <w:p w14:paraId="7D381918">
      <w:pPr>
        <w:pStyle w:val="23"/>
      </w:pPr>
      <w:r>
        <w:rPr>
          <w:rFonts w:ascii="Times New Roman" w:hAnsi="Times New Roman" w:eastAsia="微软雅黑"/>
          <w:sz w:val="24"/>
        </w:rPr>
        <w:t>撰写通知的提示词应当包含通知类型、具体信息和格式要求。AI生成通知的工作流程如图5-3所示。</w:t>
      </w:r>
    </w:p>
    <w:p w14:paraId="2FD8C522">
      <w:pPr>
        <w:pStyle w:val="35"/>
      </w:pPr>
      <w:r>
        <w:drawing>
          <wp:inline distT="0" distB="0" distL="114300" distR="114300">
            <wp:extent cx="4800600" cy="397510"/>
            <wp:effectExtent l="0" t="0" r="0" b="0"/>
            <wp:docPr id="4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80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FDD99C">
      <w:pPr>
        <w:pStyle w:val="3"/>
      </w:pPr>
      <w:r>
        <w:rPr>
          <w:rFonts w:ascii="Times New Roman" w:hAnsi="Times New Roman" w:eastAsia="微软雅黑"/>
          <w:sz w:val="24"/>
        </w:rPr>
        <w:t>▲ 图5-3　AI辅助撰写通知的工作流程</w:t>
      </w:r>
    </w:p>
    <w:p w14:paraId="241667C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3643C32C">
      <w:pPr>
        <w:pStyle w:val="5"/>
      </w:pPr>
      <w:bookmarkStart w:id="18" w:name="申请与说明"/>
      <w:r>
        <w:rPr>
          <w:rFonts w:ascii="Times New Roman" w:hAnsi="Times New Roman" w:eastAsia="微软雅黑"/>
          <w:sz w:val="24"/>
        </w:rPr>
        <w:t>5.1.3　申请与说明</w:t>
      </w:r>
    </w:p>
    <w:p w14:paraId="349F39F1">
      <w:pPr>
        <w:pStyle w:val="6"/>
      </w:pPr>
      <w:bookmarkStart w:id="19" w:name="申请类文书的常见类型"/>
      <w:r>
        <w:rPr>
          <w:rFonts w:ascii="Times New Roman" w:hAnsi="Times New Roman" w:eastAsia="微软雅黑"/>
          <w:sz w:val="24"/>
        </w:rPr>
        <w:t>1. 申请类文书的常见类型</w:t>
      </w:r>
    </w:p>
    <w:p w14:paraId="5F886D4B">
      <w:pPr>
        <w:pStyle w:val="23"/>
      </w:pPr>
      <w:r>
        <w:rPr>
          <w:rFonts w:ascii="Times New Roman" w:hAnsi="Times New Roman" w:eastAsia="微软雅黑"/>
          <w:sz w:val="24"/>
        </w:rPr>
        <w:t>职场中常见的申请和说明类文书包括：请假申请、调岗申请、费用报销说明、情况说明等。这类文书的特点是需要清楚说明事由、提供必要依据、表达明确的请求。</w:t>
      </w:r>
    </w:p>
    <w:bookmarkEnd w:id="19"/>
    <w:p w14:paraId="6494142D">
      <w:pPr>
        <w:pStyle w:val="6"/>
      </w:pPr>
      <w:bookmarkStart w:id="20" w:name="申请类文书的提示词设计"/>
      <w:r>
        <w:rPr>
          <w:rFonts w:ascii="Times New Roman" w:hAnsi="Times New Roman" w:eastAsia="微软雅黑"/>
          <w:sz w:val="24"/>
        </w:rPr>
        <w:t>2. 申请类文书的提示词设计</w:t>
      </w:r>
    </w:p>
    <w:p w14:paraId="35B5A0DE">
      <w:pPr>
        <w:pStyle w:val="23"/>
      </w:pPr>
      <w:r>
        <w:rPr>
          <w:rFonts w:ascii="Times New Roman" w:hAnsi="Times New Roman" w:eastAsia="微软雅黑"/>
          <w:sz w:val="24"/>
        </w:rPr>
        <w:t>申请类文书的提示词模板及示例见表5-3。</w:t>
      </w:r>
    </w:p>
    <w:p w14:paraId="3BC3D17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表5-3　申请类文书提示词模板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7864"/>
      </w:tblGrid>
      <w:tr w14:paraId="4AE6B6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D9D3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文书类型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4BF1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提示词模板</w:t>
            </w:r>
          </w:p>
        </w:tc>
      </w:tr>
      <w:tr w14:paraId="423512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D76C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请假申请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3672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“请帮我撰写一份请假申请，请假原因为【原因】，请假时间为【起止日期】，请假天数为【天数】。语言正式简洁，格式规范”</w:t>
            </w:r>
          </w:p>
        </w:tc>
      </w:tr>
      <w:tr w14:paraId="6FF06F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A0DF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费用报销说明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902C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“请帮我撰写一份差旅费用报销说明，出差目的为【目的】，出差时间为【时间】，主要费用包括【费用项目】，总计【金额】。请附上费用清单表格”</w:t>
            </w:r>
          </w:p>
        </w:tc>
      </w:tr>
      <w:tr w14:paraId="769CED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BB0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情况说明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3EC8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“请帮我撰写一份关于【事件】的情况说明，时间为【时间】，事件经过为【经过】，处理结果为【结果】。语言客观、事实准确”</w:t>
            </w:r>
          </w:p>
        </w:tc>
      </w:tr>
    </w:tbl>
    <w:p w14:paraId="07C666D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使用注意事项：</w:t>
      </w:r>
    </w:p>
    <w:p w14:paraId="778E252B">
      <w:pPr>
        <w:pStyle w:val="3"/>
      </w:pPr>
      <w:r>
        <w:rPr>
          <w:rFonts w:ascii="Times New Roman" w:hAnsi="Times New Roman" w:eastAsia="微软雅黑"/>
          <w:sz w:val="24"/>
        </w:rPr>
        <w:t>（1）申请和说明类文书必须基于真实情况，不能让AI凭空虚构事由。</w:t>
      </w:r>
    </w:p>
    <w:p w14:paraId="0BA38A63">
      <w:pPr>
        <w:pStyle w:val="3"/>
      </w:pPr>
      <w:r>
        <w:rPr>
          <w:rFonts w:ascii="Times New Roman" w:hAnsi="Times New Roman" w:eastAsia="微软雅黑"/>
          <w:sz w:val="24"/>
        </w:rPr>
        <w:t>（2）涉及金额、日期等关键信息，必须人工核实后填入。</w:t>
      </w:r>
    </w:p>
    <w:p w14:paraId="73048AD9">
      <w:pPr>
        <w:pStyle w:val="3"/>
      </w:pPr>
      <w:r>
        <w:rPr>
          <w:rFonts w:ascii="Times New Roman" w:hAnsi="Times New Roman" w:eastAsia="微软雅黑"/>
          <w:sz w:val="24"/>
        </w:rPr>
        <w:t>（3）正式提交前，应按照单位的格式规范进行调整。</w:t>
      </w:r>
    </w:p>
    <w:p w14:paraId="5647F51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302068AD">
      <w:pPr>
        <w:pStyle w:val="5"/>
      </w:pPr>
      <w:bookmarkStart w:id="21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2440BF08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请为你当前的学习或实习情况设计一个工作总结类提示词，使用AI生成一份工作/学习月度总结初稿。获取初稿后，标注出需要人工修改的部分，并说明修改原因。</w:t>
      </w:r>
    </w:p>
    <w:p w14:paraId="3B439DA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在使用AI撰写通知时，你认为最容易出现的问题是什么？如何通过提示词设计来避免？</w:t>
      </w:r>
    </w:p>
    <w:p w14:paraId="4741E01D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21"/>
    <w:p w14:paraId="63766F13">
      <w:pPr>
        <w:pStyle w:val="4"/>
      </w:pPr>
      <w:bookmarkStart w:id="22" w:name="任务5.2-编写商务沟通文案"/>
      <w:r>
        <w:rPr>
          <w:rFonts w:ascii="Times New Roman" w:hAnsi="Times New Roman" w:eastAsia="微软雅黑"/>
          <w:sz w:val="24"/>
        </w:rPr>
        <w:t>任务5.2　编写商务沟通文案</w:t>
      </w:r>
    </w:p>
    <w:p w14:paraId="714EB893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本任务帮助学习者掌握使用AI辅助编写工作邮件、即时通讯话术和商务信函的方法，提升日常商务沟通的效率和质量。</w:t>
      </w:r>
    </w:p>
    <w:p w14:paraId="6CDADF9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A9B622">
      <w:pPr>
        <w:pStyle w:val="5"/>
      </w:pPr>
      <w:bookmarkStart w:id="23" w:name="工作邮件"/>
      <w:r>
        <w:rPr>
          <w:rFonts w:ascii="Times New Roman" w:hAnsi="Times New Roman" w:eastAsia="微软雅黑"/>
          <w:sz w:val="24"/>
        </w:rPr>
        <w:t>5.2.1　工作邮件</w:t>
      </w:r>
    </w:p>
    <w:p w14:paraId="3EF1A364">
      <w:pPr>
        <w:pStyle w:val="6"/>
      </w:pPr>
      <w:bookmarkStart w:id="24" w:name="工作邮件的基本构成"/>
      <w:r>
        <w:rPr>
          <w:rFonts w:ascii="Times New Roman" w:hAnsi="Times New Roman" w:eastAsia="微软雅黑"/>
          <w:sz w:val="24"/>
        </w:rPr>
        <w:t>1. 工作邮件的基本构成</w:t>
      </w:r>
    </w:p>
    <w:p w14:paraId="73DF8C5F">
      <w:pPr>
        <w:pStyle w:val="23"/>
      </w:pPr>
      <w:r>
        <w:rPr>
          <w:rFonts w:ascii="Times New Roman" w:hAnsi="Times New Roman" w:eastAsia="微软雅黑"/>
          <w:sz w:val="24"/>
        </w:rPr>
        <w:t>一封规范的工作邮件通常包含以下组成部分，如图5-4所示。</w:t>
      </w:r>
    </w:p>
    <w:p w14:paraId="71734BD1">
      <w:pPr>
        <w:pStyle w:val="35"/>
      </w:pPr>
      <w:r>
        <w:drawing>
          <wp:inline distT="0" distB="0" distL="114300" distR="114300">
            <wp:extent cx="4800600" cy="1040765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409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95408B">
      <w:pPr>
        <w:pStyle w:val="3"/>
      </w:pPr>
      <w:r>
        <w:rPr>
          <w:rFonts w:ascii="Times New Roman" w:hAnsi="Times New Roman" w:eastAsia="微软雅黑"/>
          <w:sz w:val="24"/>
        </w:rPr>
        <w:t>▲ 图5-4　工作邮件的基本构成</w:t>
      </w:r>
    </w:p>
    <w:bookmarkEnd w:id="24"/>
    <w:p w14:paraId="20468E4C">
      <w:pPr>
        <w:pStyle w:val="6"/>
      </w:pPr>
      <w:bookmarkStart w:id="25" w:name="不同场景邮件的提示词设计"/>
      <w:r>
        <w:rPr>
          <w:rFonts w:ascii="Times New Roman" w:hAnsi="Times New Roman" w:eastAsia="微软雅黑"/>
          <w:sz w:val="24"/>
        </w:rPr>
        <w:t>2. 不同场景邮件的提示词设计</w:t>
      </w:r>
    </w:p>
    <w:p w14:paraId="78534975">
      <w:pPr>
        <w:pStyle w:val="23"/>
      </w:pPr>
      <w:r>
        <w:rPr>
          <w:rFonts w:ascii="Times New Roman" w:hAnsi="Times New Roman" w:eastAsia="微软雅黑"/>
          <w:sz w:val="24"/>
        </w:rPr>
        <w:t>不同场景的工作邮件需要不同的语气和内容重点，各场景的提示词要点见表5-4。</w:t>
      </w:r>
    </w:p>
    <w:p w14:paraId="4E7048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表5-4　不同场景工作邮件的提示词要点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316"/>
        <w:gridCol w:w="3516"/>
      </w:tblGrid>
      <w:tr w14:paraId="01CE27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E0D4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邮件场景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CB14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语气要求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CDF6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提示词核心要素</w:t>
            </w:r>
          </w:p>
        </w:tc>
      </w:tr>
      <w:tr w14:paraId="31A2E8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3A4F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工作汇报邮件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9EF6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正式、简洁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88EF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汇报内容、关键数据、下一步计划</w:t>
            </w:r>
          </w:p>
        </w:tc>
      </w:tr>
      <w:tr w14:paraId="5D835B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2DB5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请求协助邮件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7F88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礼貌、具体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C54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协助事项、时间要求、感谢表达</w:t>
            </w:r>
          </w:p>
        </w:tc>
      </w:tr>
      <w:tr w14:paraId="41642F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E067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会议邀请邮件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ABC1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正式、清晰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3E66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会议主题、时间地点、参会要求</w:t>
            </w:r>
          </w:p>
        </w:tc>
      </w:tr>
      <w:tr w14:paraId="4B0A63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E2EC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客户回复邮件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D9C2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专业、友善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7DC8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回复要点、解决方案、后续安排</w:t>
            </w:r>
          </w:p>
        </w:tc>
      </w:tr>
      <w:tr w14:paraId="2CA4DC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5CF1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催办跟进邮件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E018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委婉、坚定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0D0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催办事项、截止时间、重要性说明</w:t>
            </w:r>
          </w:p>
        </w:tc>
      </w:tr>
      <w:bookmarkEnd w:id="25"/>
    </w:tbl>
    <w:p w14:paraId="2EDD7494">
      <w:pPr>
        <w:pStyle w:val="6"/>
      </w:pPr>
      <w:bookmarkStart w:id="26" w:name="邮件撰写的审核要点"/>
      <w:r>
        <w:rPr>
          <w:rFonts w:ascii="Times New Roman" w:hAnsi="Times New Roman" w:eastAsia="微软雅黑"/>
          <w:sz w:val="24"/>
        </w:rPr>
        <w:t>3. 邮件撰写的审核要点</w:t>
      </w:r>
    </w:p>
    <w:p w14:paraId="744516C6">
      <w:pPr>
        <w:pStyle w:val="23"/>
      </w:pPr>
      <w:r>
        <w:rPr>
          <w:rFonts w:ascii="Times New Roman" w:hAnsi="Times New Roman" w:eastAsia="微软雅黑"/>
          <w:sz w:val="24"/>
        </w:rPr>
        <w:t>使用AI生成的工作邮件在发送前，需要重点检查的维度如图5-5所示。</w:t>
      </w:r>
    </w:p>
    <w:p w14:paraId="629253F7">
      <w:pPr>
        <w:pStyle w:val="35"/>
      </w:pPr>
      <w:r>
        <w:drawing>
          <wp:inline distT="0" distB="0" distL="114300" distR="114300">
            <wp:extent cx="4800600" cy="911860"/>
            <wp:effectExtent l="0" t="0" r="0" b="0"/>
            <wp:docPr id="5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123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59D6CF">
      <w:pPr>
        <w:pStyle w:val="3"/>
      </w:pPr>
      <w:r>
        <w:rPr>
          <w:rFonts w:ascii="Times New Roman" w:hAnsi="Times New Roman" w:eastAsia="微软雅黑"/>
          <w:sz w:val="24"/>
        </w:rPr>
        <w:t>▲ 图5-5　工作邮件发送前的审核维度</w:t>
      </w:r>
    </w:p>
    <w:p w14:paraId="2643A92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7E9BA2AB">
      <w:pPr>
        <w:pStyle w:val="5"/>
      </w:pPr>
      <w:bookmarkStart w:id="27" w:name="即时通讯话术"/>
      <w:r>
        <w:rPr>
          <w:rFonts w:ascii="Times New Roman" w:hAnsi="Times New Roman" w:eastAsia="微软雅黑"/>
          <w:sz w:val="24"/>
        </w:rPr>
        <w:t>5.2.2　即时通讯话术</w:t>
      </w:r>
    </w:p>
    <w:p w14:paraId="56376FAE">
      <w:pPr>
        <w:pStyle w:val="6"/>
      </w:pPr>
      <w:bookmarkStart w:id="28" w:name="即时通讯场景的特点"/>
      <w:r>
        <w:rPr>
          <w:rFonts w:ascii="Times New Roman" w:hAnsi="Times New Roman" w:eastAsia="微软雅黑"/>
          <w:sz w:val="24"/>
        </w:rPr>
        <w:t>1. 即时通讯场景的特点</w:t>
      </w:r>
    </w:p>
    <w:p w14:paraId="26ACA8DC">
      <w:pPr>
        <w:pStyle w:val="23"/>
      </w:pPr>
      <w:r>
        <w:rPr>
          <w:rFonts w:ascii="Times New Roman" w:hAnsi="Times New Roman" w:eastAsia="微软雅黑"/>
          <w:sz w:val="24"/>
        </w:rPr>
        <w:t>与正式邮件不同，即时通讯（如微信、钉钉消息）的特点是语言更简洁、回复更快速、语气相对灵活。但这并不意味着可以随意发送——职场中的即时通讯同样需要注意表达的专业性和得体性。</w:t>
      </w:r>
    </w:p>
    <w:bookmarkEnd w:id="28"/>
    <w:p w14:paraId="0543D711">
      <w:pPr>
        <w:pStyle w:val="6"/>
      </w:pPr>
      <w:bookmarkStart w:id="29" w:name="常见即时通讯话术的提示词设计"/>
      <w:r>
        <w:rPr>
          <w:rFonts w:ascii="Times New Roman" w:hAnsi="Times New Roman" w:eastAsia="微软雅黑"/>
          <w:sz w:val="24"/>
        </w:rPr>
        <w:t>2. 常见即时通讯话术的提示词设计</w:t>
      </w:r>
    </w:p>
    <w:p w14:paraId="1C20E43A">
      <w:pPr>
        <w:pStyle w:val="23"/>
      </w:pPr>
      <w:r>
        <w:rPr>
          <w:rFonts w:ascii="Times New Roman" w:hAnsi="Times New Roman" w:eastAsia="微软雅黑"/>
          <w:sz w:val="24"/>
        </w:rPr>
        <w:t>即时通讯话术类提示词的模板见表5-5。</w:t>
      </w:r>
    </w:p>
    <w:p w14:paraId="243FCBB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表5-5　即时通讯话术提示词模板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7971"/>
      </w:tblGrid>
      <w:tr w14:paraId="3B118F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4B84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7CB7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提示词示例</w:t>
            </w:r>
          </w:p>
        </w:tc>
      </w:tr>
      <w:tr w14:paraId="7B9BFE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D367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工作交接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7236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“请帮我编写一段微信消息，向同事说明某项工作的交接事项，包括待办任务、注意事项和联系方式。语气友善简洁”</w:t>
            </w:r>
          </w:p>
        </w:tc>
      </w:tr>
      <w:tr w14:paraId="6E2157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1964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请求支持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AEC8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“请帮我编写一段钉钉消息，向其他部门同事请求数据支持，说明需要的数据内容、用途和截止时间。语气礼貌”</w:t>
            </w:r>
          </w:p>
        </w:tc>
      </w:tr>
      <w:tr w14:paraId="663FF7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7EDF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进度汇报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12E2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“请帮我编写一段微信消息，向主管简要汇报项目进展，包括已完成事项、进行中事项和需要协调的问题”</w:t>
            </w:r>
          </w:p>
        </w:tc>
      </w:tr>
      <w:tr w14:paraId="0205E0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9190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会议确认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0480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“请帮我编写一段群消息，确认明天下午的部门会议安排，提醒与会人员准备相关材料”</w:t>
            </w:r>
          </w:p>
        </w:tc>
      </w:tr>
    </w:tbl>
    <w:p w14:paraId="2760ADD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617F02AB">
      <w:pPr>
        <w:pStyle w:val="5"/>
      </w:pPr>
      <w:bookmarkStart w:id="30" w:name="感谢信与邀请函"/>
      <w:r>
        <w:rPr>
          <w:rFonts w:ascii="Times New Roman" w:hAnsi="Times New Roman" w:eastAsia="微软雅黑"/>
          <w:sz w:val="24"/>
        </w:rPr>
        <w:t>5.2.3　感谢信与邀请函</w:t>
      </w:r>
    </w:p>
    <w:p w14:paraId="2DF82A87">
      <w:pPr>
        <w:pStyle w:val="6"/>
      </w:pPr>
      <w:bookmarkStart w:id="31" w:name="感谢信的写作要点"/>
      <w:r>
        <w:rPr>
          <w:rFonts w:ascii="Times New Roman" w:hAnsi="Times New Roman" w:eastAsia="微软雅黑"/>
          <w:sz w:val="24"/>
        </w:rPr>
        <w:t>1. 感谢信的写作要点</w:t>
      </w:r>
    </w:p>
    <w:p w14:paraId="01CB32AA">
      <w:pPr>
        <w:pStyle w:val="23"/>
      </w:pPr>
      <w:r>
        <w:rPr>
          <w:rFonts w:ascii="Times New Roman" w:hAnsi="Times New Roman" w:eastAsia="微软雅黑"/>
          <w:sz w:val="24"/>
        </w:rPr>
        <w:t>感谢信是商务沟通中体现专业素养和人文关怀的重要文书。AI可以帮助快速生成感谢信初稿，但必须确保内容真诚、信息准确。</w:t>
      </w:r>
    </w:p>
    <w:bookmarkEnd w:id="31"/>
    <w:p w14:paraId="26BF7893">
      <w:pPr>
        <w:pStyle w:val="6"/>
      </w:pPr>
      <w:bookmarkStart w:id="32" w:name="邀请函的写作要点"/>
      <w:r>
        <w:rPr>
          <w:rFonts w:ascii="Times New Roman" w:hAnsi="Times New Roman" w:eastAsia="微软雅黑"/>
          <w:sz w:val="24"/>
        </w:rPr>
        <w:t>2. 邀请函的写作要点</w:t>
      </w:r>
    </w:p>
    <w:p w14:paraId="0EAFCE47">
      <w:pPr>
        <w:pStyle w:val="23"/>
      </w:pPr>
      <w:r>
        <w:rPr>
          <w:rFonts w:ascii="Times New Roman" w:hAnsi="Times New Roman" w:eastAsia="微软雅黑"/>
          <w:sz w:val="24"/>
        </w:rPr>
        <w:t>邀请函的核心要素包括：活动名称、时间地点、邀请对象、活动内容和回复方式。邀请函的必备要素与提示词对应关系如图5-6所示。</w:t>
      </w:r>
    </w:p>
    <w:p w14:paraId="1E793199">
      <w:pPr>
        <w:pStyle w:val="35"/>
      </w:pPr>
      <w:r>
        <w:drawing>
          <wp:inline distT="0" distB="0" distL="114300" distR="114300">
            <wp:extent cx="4800600" cy="4352290"/>
            <wp:effectExtent l="0" t="0" r="0" b="0"/>
            <wp:docPr id="6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3527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BDFA1D">
      <w:pPr>
        <w:pStyle w:val="3"/>
      </w:pPr>
      <w:r>
        <w:rPr>
          <w:rFonts w:ascii="Times New Roman" w:hAnsi="Times New Roman" w:eastAsia="微软雅黑"/>
          <w:sz w:val="24"/>
        </w:rPr>
        <w:t>▲ 图5-6　邀请函必备要素与提示词的对应关系</w:t>
      </w:r>
    </w:p>
    <w:bookmarkEnd w:id="32"/>
    <w:p w14:paraId="4E73CC78">
      <w:pPr>
        <w:pStyle w:val="6"/>
      </w:pPr>
      <w:bookmarkStart w:id="33" w:name="感谢信与邀请函的提示词模板"/>
      <w:r>
        <w:rPr>
          <w:rFonts w:ascii="Times New Roman" w:hAnsi="Times New Roman" w:eastAsia="微软雅黑"/>
          <w:sz w:val="24"/>
        </w:rPr>
        <w:t>3. 感谢信与邀请函的提示词模板</w:t>
      </w:r>
    </w:p>
    <w:p w14:paraId="29D78DB6">
      <w:pPr>
        <w:pStyle w:val="23"/>
      </w:pPr>
      <w:r>
        <w:rPr>
          <w:rFonts w:ascii="Times New Roman" w:hAnsi="Times New Roman" w:eastAsia="微软雅黑"/>
          <w:sz w:val="24"/>
        </w:rPr>
        <w:t>感谢信和邀请函的提示词模板见表5-6。</w:t>
      </w:r>
    </w:p>
    <w:p w14:paraId="1383078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表5-6　感谢信与邀请函提示词模板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7910"/>
      </w:tblGrid>
      <w:tr w14:paraId="317DAF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A203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文书类型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45EA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提示词模板</w:t>
            </w:r>
          </w:p>
        </w:tc>
      </w:tr>
      <w:tr w14:paraId="7129D3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1970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活动后感谢信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B28B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“请帮我撰写一封活动后的感谢信，感谢对象为【对象】，活动名称为【活动】，重点感谢【具体事项】。语气真诚、正式，控制在200字以内”</w:t>
            </w:r>
          </w:p>
        </w:tc>
      </w:tr>
      <w:tr w14:paraId="4DAA2A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9B82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合作感谢信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F93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“请帮我撰写一封合作项目结束后的感谢信，合作方为【单位名称】，项目名称为【项目】，合作期间【时间段】。语气专业、温暖”</w:t>
            </w:r>
          </w:p>
        </w:tc>
      </w:tr>
      <w:tr w14:paraId="0F5B53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0DB6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正式邀请函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4367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“请帮我撰写一份【活动名称】的邀请函，时间为【时间】，地点为【地点】，邀请对象为【对象】，活动内容包括【内容】，请在结尾附上回复方式和联系人信息”</w:t>
            </w:r>
          </w:p>
        </w:tc>
      </w:tr>
    </w:tbl>
    <w:p w14:paraId="021122BD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57911375">
      <w:pPr>
        <w:pStyle w:val="5"/>
      </w:pPr>
      <w:bookmarkStart w:id="34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2633FC24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请选择一个你可能在工作中遇到的邮件场景（如向客户发送会议邀请），使用AI生成一份邮件初稿。获取初稿后，检查其中是否存在需要修改的地方，并完成修改。</w:t>
      </w:r>
    </w:p>
    <w:p w14:paraId="4512DF11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即时通讯消息和正式邮件在语气和格式上有什么区别？在使用AI生成即时通讯话术时，应特别注意哪些问题？</w:t>
      </w:r>
    </w:p>
    <w:p w14:paraId="5F5A6D8D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34"/>
    <w:p w14:paraId="5601CF4A">
      <w:pPr>
        <w:pStyle w:val="4"/>
      </w:pPr>
      <w:bookmarkStart w:id="35" w:name="任务5.3-创作宣传推广文案"/>
      <w:r>
        <w:rPr>
          <w:rFonts w:ascii="Times New Roman" w:hAnsi="Times New Roman" w:eastAsia="微软雅黑"/>
          <w:sz w:val="24"/>
        </w:rPr>
        <w:t>任务5.3　创作宣传推广文案</w:t>
      </w:r>
    </w:p>
    <w:p w14:paraId="38F10D0F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本任务帮助学习者掌握使用AI辅助创作产品服务介绍、活动宣传文案和社交媒体短文案的方法，提升营销类文案的创作效率。</w:t>
      </w:r>
    </w:p>
    <w:p w14:paraId="277E073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04F6AD">
      <w:pPr>
        <w:pStyle w:val="5"/>
      </w:pPr>
      <w:bookmarkStart w:id="36" w:name="产品服务介绍"/>
      <w:r>
        <w:rPr>
          <w:rFonts w:ascii="Times New Roman" w:hAnsi="Times New Roman" w:eastAsia="微软雅黑"/>
          <w:sz w:val="24"/>
        </w:rPr>
        <w:t>5.3.1　产品服务介绍</w:t>
      </w:r>
    </w:p>
    <w:p w14:paraId="4C021749">
      <w:pPr>
        <w:pStyle w:val="6"/>
      </w:pPr>
      <w:bookmarkStart w:id="37" w:name="产品介绍文案的基本要素"/>
      <w:r>
        <w:rPr>
          <w:rFonts w:ascii="Times New Roman" w:hAnsi="Times New Roman" w:eastAsia="微软雅黑"/>
          <w:sz w:val="24"/>
        </w:rPr>
        <w:t>1. 产品介绍文案的基本要素</w:t>
      </w:r>
    </w:p>
    <w:p w14:paraId="697D7D3A">
      <w:pPr>
        <w:pStyle w:val="23"/>
      </w:pPr>
      <w:r>
        <w:rPr>
          <w:rFonts w:ascii="Times New Roman" w:hAnsi="Times New Roman" w:eastAsia="微软雅黑"/>
          <w:sz w:val="24"/>
        </w:rPr>
        <w:t>一份有效的产品介绍文案通常需要包含以下要素，如表5-7所示。</w:t>
      </w:r>
    </w:p>
    <w:p w14:paraId="273269E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表5-7　产品介绍文案的基本要素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ABDCE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CB90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B22A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C108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作用</w:t>
            </w:r>
          </w:p>
        </w:tc>
      </w:tr>
      <w:tr w14:paraId="12A9BC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A14F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产品名称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B594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明确产品的正式名称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3D39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建立品牌认知</w:t>
            </w:r>
          </w:p>
        </w:tc>
      </w:tr>
      <w:tr w14:paraId="276684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0EFC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核心卖点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07F1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产品最突出的优势特点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CD6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吸引目标用户关注</w:t>
            </w:r>
          </w:p>
        </w:tc>
      </w:tr>
      <w:tr w14:paraId="5469E1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BB9F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目标受众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D21D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产品面向的用户群体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046B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让读者对号入座</w:t>
            </w:r>
          </w:p>
        </w:tc>
      </w:tr>
      <w:tr w14:paraId="7ABAEA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567F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功能说明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2CF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产品能够解决的问题或提供的价值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A797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帮助用户理解产品价值</w:t>
            </w:r>
          </w:p>
        </w:tc>
      </w:tr>
      <w:tr w14:paraId="25EAE6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B5E1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03BB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在什么场景下使用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C0DD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增强代入感</w:t>
            </w:r>
          </w:p>
        </w:tc>
      </w:tr>
      <w:tr w14:paraId="3AE75E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6F5C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差异化优势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BDAD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与竞品的区别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8CA8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建立竞争优势</w:t>
            </w:r>
          </w:p>
        </w:tc>
      </w:tr>
      <w:bookmarkEnd w:id="37"/>
    </w:tbl>
    <w:p w14:paraId="42DB8C94">
      <w:pPr>
        <w:pStyle w:val="6"/>
      </w:pPr>
      <w:bookmarkStart w:id="38" w:name="产品介绍的提示词设计"/>
      <w:r>
        <w:rPr>
          <w:rFonts w:ascii="Times New Roman" w:hAnsi="Times New Roman" w:eastAsia="微软雅黑"/>
          <w:sz w:val="24"/>
        </w:rPr>
        <w:t>2. 产品介绍的提示词设计</w:t>
      </w:r>
    </w:p>
    <w:p w14:paraId="1295C91A">
      <w:pPr>
        <w:pStyle w:val="23"/>
      </w:pPr>
      <w:r>
        <w:rPr>
          <w:rFonts w:ascii="Times New Roman" w:hAnsi="Times New Roman" w:eastAsia="微软雅黑"/>
          <w:sz w:val="24"/>
        </w:rPr>
        <w:t>产品介绍类文案的提示词应包含产品基本信息、目标受众和表达要求。</w:t>
      </w:r>
    </w:p>
    <w:p w14:paraId="70D39964">
      <w:pPr>
        <w:pStyle w:val="3"/>
      </w:pPr>
      <w:r>
        <w:rPr>
          <w:rFonts w:ascii="Times New Roman" w:hAnsi="Times New Roman" w:eastAsia="微软雅黑"/>
          <w:sz w:val="24"/>
        </w:rPr>
        <w:t>示例提示词：“请为一款面向中小企业管理者的智能办公系统撰写一段200字的产品介绍。产品名称为’效能通’，核心功能包括日程管理、任务协作和数据分析。产品特点是界面简洁、操作便捷、支持移动端使用。请突出其提升团队协作效率的价值，语言专业有吸引力。”</w:t>
      </w:r>
    </w:p>
    <w:p w14:paraId="0F49A758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8"/>
    <w:p w14:paraId="3241D931">
      <w:pPr>
        <w:pStyle w:val="5"/>
      </w:pPr>
      <w:bookmarkStart w:id="39" w:name="活动宣传文案"/>
      <w:r>
        <w:rPr>
          <w:rFonts w:ascii="Times New Roman" w:hAnsi="Times New Roman" w:eastAsia="微软雅黑"/>
          <w:sz w:val="24"/>
        </w:rPr>
        <w:t>5.3.2　活动宣传文案</w:t>
      </w:r>
    </w:p>
    <w:p w14:paraId="28F95B1C">
      <w:pPr>
        <w:pStyle w:val="6"/>
      </w:pPr>
      <w:bookmarkStart w:id="40" w:name="活动宣传文案的类型"/>
      <w:r>
        <w:rPr>
          <w:rFonts w:ascii="Times New Roman" w:hAnsi="Times New Roman" w:eastAsia="微软雅黑"/>
          <w:sz w:val="24"/>
        </w:rPr>
        <w:t>1. 活动宣传文案的类型</w:t>
      </w:r>
    </w:p>
    <w:p w14:paraId="046D57E0">
      <w:pPr>
        <w:pStyle w:val="23"/>
      </w:pPr>
      <w:r>
        <w:rPr>
          <w:rFonts w:ascii="Times New Roman" w:hAnsi="Times New Roman" w:eastAsia="微软雅黑"/>
          <w:sz w:val="24"/>
        </w:rPr>
        <w:t>不同阶段的活动宣传需要不同类型的文案，各阶段文案的特点如图5-7所示。</w:t>
      </w:r>
    </w:p>
    <w:p w14:paraId="14909383">
      <w:pPr>
        <w:pStyle w:val="35"/>
      </w:pPr>
      <w:r>
        <w:drawing>
          <wp:inline distT="0" distB="0" distL="114300" distR="114300">
            <wp:extent cx="4800600" cy="2073910"/>
            <wp:effectExtent l="0" t="0" r="0" b="0"/>
            <wp:docPr id="7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7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FE906B">
      <w:pPr>
        <w:pStyle w:val="3"/>
      </w:pPr>
      <w:r>
        <w:rPr>
          <w:rFonts w:ascii="Times New Roman" w:hAnsi="Times New Roman" w:eastAsia="微软雅黑"/>
          <w:sz w:val="24"/>
        </w:rPr>
        <w:t>▲ 图5-7　活动宣传文案的三个阶段</w:t>
      </w:r>
    </w:p>
    <w:bookmarkEnd w:id="40"/>
    <w:p w14:paraId="75EE1A0E">
      <w:pPr>
        <w:pStyle w:val="6"/>
      </w:pPr>
      <w:bookmarkStart w:id="41" w:name="活动宣传文案的提示词模板"/>
      <w:r>
        <w:rPr>
          <w:rFonts w:ascii="Times New Roman" w:hAnsi="Times New Roman" w:eastAsia="微软雅黑"/>
          <w:sz w:val="24"/>
        </w:rPr>
        <w:t>2. 活动宣传文案的提示词模板</w:t>
      </w:r>
    </w:p>
    <w:p w14:paraId="333050A5">
      <w:pPr>
        <w:pStyle w:val="23"/>
      </w:pPr>
      <w:r>
        <w:rPr>
          <w:rFonts w:ascii="Times New Roman" w:hAnsi="Times New Roman" w:eastAsia="微软雅黑"/>
          <w:sz w:val="24"/>
        </w:rPr>
        <w:t>不同阶段活动文案的提示词模板见表5-8。</w:t>
      </w:r>
    </w:p>
    <w:p w14:paraId="523F389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表5-8　活动宣传文案提示词模板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2ED341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C6C9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1688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提示词模板</w:t>
            </w:r>
          </w:p>
        </w:tc>
      </w:tr>
      <w:tr w14:paraId="06A2EA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FBDD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活动预热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A747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“请为【活动名称】撰写一段活动预热推文，活动时间为【时间】，面向【对象】，主要内容包括【内容】。文案需突出活动亮点，语言有吸引力，字数【字数】”</w:t>
            </w:r>
          </w:p>
        </w:tc>
      </w:tr>
      <w:tr w14:paraId="5EE9382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13F0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活动现场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7502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“请为【活动名称】撰写一段适合在活动现场展示的文案，用于签到区或主屏幕。内容简洁有力，突出活动主题，字数50字以内”</w:t>
            </w:r>
          </w:p>
        </w:tc>
      </w:tr>
      <w:tr w14:paraId="0E19E3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BD66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活动回顾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9F15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“请为【活动名称】撰写一段活动回顾推文，活动已于【时间】成功举办，参与人数【人数】，主要成果包括【成果】。语气温暖、正式，字数【字数】”</w:t>
            </w:r>
          </w:p>
        </w:tc>
      </w:tr>
    </w:tbl>
    <w:p w14:paraId="62AED9F2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1"/>
    <w:p w14:paraId="1E6BDC68">
      <w:pPr>
        <w:pStyle w:val="5"/>
      </w:pPr>
      <w:bookmarkStart w:id="42" w:name="社交媒体短文案"/>
      <w:r>
        <w:rPr>
          <w:rFonts w:ascii="Times New Roman" w:hAnsi="Times New Roman" w:eastAsia="微软雅黑"/>
          <w:sz w:val="24"/>
        </w:rPr>
        <w:t>5.3.3　社交媒体短文案</w:t>
      </w:r>
    </w:p>
    <w:p w14:paraId="0C24C276">
      <w:pPr>
        <w:pStyle w:val="6"/>
      </w:pPr>
      <w:bookmarkStart w:id="43" w:name="社交媒体文案的特点"/>
      <w:r>
        <w:rPr>
          <w:rFonts w:ascii="Times New Roman" w:hAnsi="Times New Roman" w:eastAsia="微软雅黑"/>
          <w:sz w:val="24"/>
        </w:rPr>
        <w:t>1. 社交媒体文案的特点</w:t>
      </w:r>
    </w:p>
    <w:p w14:paraId="1E0F9AA6">
      <w:pPr>
        <w:pStyle w:val="23"/>
      </w:pPr>
      <w:r>
        <w:rPr>
          <w:rFonts w:ascii="Times New Roman" w:hAnsi="Times New Roman" w:eastAsia="微软雅黑"/>
          <w:sz w:val="24"/>
        </w:rPr>
        <w:t>社交媒体文案与传统文案有显著区别。社交媒体文案的主要特点如表5-9所示。</w:t>
      </w:r>
    </w:p>
    <w:p w14:paraId="0A023B6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表5-9　社交媒体文案的主要特点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6F4DF3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B04F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6E7A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75D2B7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161D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字数精简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B6E1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通常在50—200字之间，开头必须抓住注意力</w:t>
            </w:r>
          </w:p>
        </w:tc>
      </w:tr>
      <w:tr w14:paraId="4465C3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6E4B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语言活泼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51F0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可以使用口语化表达，但不失专业性</w:t>
            </w:r>
          </w:p>
        </w:tc>
      </w:tr>
      <w:tr w14:paraId="532F88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86CD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互动性强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D9C1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常在结尾设置互动引导，如提问、投票、话题标签</w:t>
            </w:r>
          </w:p>
        </w:tc>
      </w:tr>
      <w:tr w14:paraId="1C92ED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559E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视觉搭配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B1F9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文案通常与图片或视频配合使用</w:t>
            </w:r>
          </w:p>
        </w:tc>
      </w:tr>
      <w:tr w14:paraId="5CB268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5321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平台适配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E7C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不同平台（公众号、微博、抖音、小红书）的文案风格不同</w:t>
            </w:r>
          </w:p>
        </w:tc>
      </w:tr>
      <w:bookmarkEnd w:id="43"/>
    </w:tbl>
    <w:p w14:paraId="2EF791C2">
      <w:pPr>
        <w:pStyle w:val="6"/>
      </w:pPr>
      <w:bookmarkStart w:id="44" w:name="不同平台的文案风格"/>
      <w:r>
        <w:rPr>
          <w:rFonts w:ascii="Times New Roman" w:hAnsi="Times New Roman" w:eastAsia="微软雅黑"/>
          <w:sz w:val="24"/>
        </w:rPr>
        <w:t>2. 不同平台的文案风格</w:t>
      </w:r>
    </w:p>
    <w:p w14:paraId="4FD5310A">
      <w:pPr>
        <w:pStyle w:val="23"/>
      </w:pPr>
      <w:r>
        <w:rPr>
          <w:rFonts w:ascii="Times New Roman" w:hAnsi="Times New Roman" w:eastAsia="微软雅黑"/>
          <w:sz w:val="24"/>
        </w:rPr>
        <w:t>不同社交媒体平台的文案风格差异如图5-8所示。</w:t>
      </w:r>
    </w:p>
    <w:p w14:paraId="4B76598A">
      <w:pPr>
        <w:pStyle w:val="35"/>
      </w:pPr>
      <w:r>
        <w:drawing>
          <wp:inline distT="0" distB="0" distL="114300" distR="114300">
            <wp:extent cx="4800600" cy="1242695"/>
            <wp:effectExtent l="0" t="0" r="0" b="0"/>
            <wp:docPr id="8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430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10C7D6">
      <w:pPr>
        <w:pStyle w:val="3"/>
      </w:pPr>
      <w:r>
        <w:rPr>
          <w:rFonts w:ascii="Times New Roman" w:hAnsi="Times New Roman" w:eastAsia="微软雅黑"/>
          <w:sz w:val="24"/>
        </w:rPr>
        <w:t>▲ 图5-8　不同社交媒体平台的文案风格差异</w:t>
      </w:r>
    </w:p>
    <w:bookmarkEnd w:id="44"/>
    <w:p w14:paraId="213ADFBC">
      <w:pPr>
        <w:pStyle w:val="6"/>
      </w:pPr>
      <w:bookmarkStart w:id="45" w:name="社交媒体文案的提示词设计"/>
      <w:r>
        <w:rPr>
          <w:rFonts w:ascii="Times New Roman" w:hAnsi="Times New Roman" w:eastAsia="微软雅黑"/>
          <w:sz w:val="24"/>
        </w:rPr>
        <w:t>3. 社交媒体文案的提示词设计</w:t>
      </w:r>
    </w:p>
    <w:p w14:paraId="4A6487E8">
      <w:pPr>
        <w:pStyle w:val="23"/>
      </w:pPr>
      <w:r>
        <w:rPr>
          <w:rFonts w:ascii="Times New Roman" w:hAnsi="Times New Roman" w:eastAsia="微软雅黑"/>
          <w:sz w:val="24"/>
        </w:rPr>
        <w:t>社交媒体短文案的提示词模板见表5-10。</w:t>
      </w:r>
    </w:p>
    <w:p w14:paraId="3B074E3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表5-10　社交媒体短文案提示词模板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20C1B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5B6C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97B6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提示词模板</w:t>
            </w:r>
          </w:p>
        </w:tc>
      </w:tr>
      <w:tr w14:paraId="475221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503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微信公众号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C017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“请为【主题】撰写一段微信公众号推文开头，要求吸引读者继续阅读，字数100字以内，语气专业有温度”</w:t>
            </w:r>
          </w:p>
        </w:tc>
      </w:tr>
      <w:tr w14:paraId="6BDDD6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B17B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微博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D45A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“请为【主题】撰写一条微博文案，字数120字以内，语气轻松有趣，结尾加一个互动提问”</w:t>
            </w:r>
          </w:p>
        </w:tc>
      </w:tr>
      <w:tr w14:paraId="5C3958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1608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抖音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3A0A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“请为【主题】撰写一段抖音短视频的口播文案，字数80字以内，语气亲切自然，开头用一个吸引注意力的问题”</w:t>
            </w:r>
          </w:p>
        </w:tc>
      </w:tr>
      <w:tr w14:paraId="6D7F26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D111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小红书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BE2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“请为【产品/活动】撰写一条小红书笔记文案，字数150字以内，分享体验感受，语气真实亲切”</w:t>
            </w:r>
          </w:p>
        </w:tc>
      </w:tr>
    </w:tbl>
    <w:p w14:paraId="3C27AF62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5"/>
    <w:p w14:paraId="3046292B">
      <w:pPr>
        <w:pStyle w:val="5"/>
      </w:pPr>
      <w:bookmarkStart w:id="46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24535D25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请选择一个你感兴趣的产品或活动，分别为微信公众号和小红书两个平台各设计一条宣传文案。在AI平台上生成后，比较两条文案在语气、风格和内容侧重上的差异。</w:t>
      </w:r>
    </w:p>
    <w:p w14:paraId="0C7DDE71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社交媒体文案强调”开头抓人”，你认为AI在生成吸引人的开头方面表现如何？有哪些方面需要人工优化？</w:t>
      </w:r>
    </w:p>
    <w:p w14:paraId="303F94A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6"/>
    <w:p w14:paraId="3EEFB841">
      <w:pPr>
        <w:pStyle w:val="4"/>
      </w:pPr>
      <w:bookmarkStart w:id="47" w:name="任务5.4-润色优化已有文案"/>
      <w:r>
        <w:rPr>
          <w:rFonts w:ascii="Times New Roman" w:hAnsi="Times New Roman" w:eastAsia="微软雅黑"/>
          <w:sz w:val="24"/>
        </w:rPr>
        <w:t>任务5.4　润色优化已有文案</w:t>
      </w:r>
    </w:p>
    <w:p w14:paraId="628BABFB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本任务帮助学习者掌握使用AI对已有文案进行修改润色、语气风格调整和格式规范整理的方法。</w:t>
      </w:r>
    </w:p>
    <w:p w14:paraId="1B69326A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896DDBC">
      <w:pPr>
        <w:pStyle w:val="5"/>
      </w:pPr>
      <w:bookmarkStart w:id="48" w:name="文字修改润色"/>
      <w:r>
        <w:rPr>
          <w:rFonts w:ascii="Times New Roman" w:hAnsi="Times New Roman" w:eastAsia="微软雅黑"/>
          <w:sz w:val="24"/>
        </w:rPr>
        <w:t>5.4.1　文字修改润色</w:t>
      </w:r>
    </w:p>
    <w:p w14:paraId="7564CAF7">
      <w:pPr>
        <w:pStyle w:val="6"/>
      </w:pPr>
      <w:bookmarkStart w:id="49" w:name="文字润色的常见需求"/>
      <w:r>
        <w:rPr>
          <w:rFonts w:ascii="Times New Roman" w:hAnsi="Times New Roman" w:eastAsia="微软雅黑"/>
          <w:sz w:val="24"/>
        </w:rPr>
        <w:t>1. 文字润色的常见需求</w:t>
      </w:r>
    </w:p>
    <w:p w14:paraId="36B60CE2">
      <w:pPr>
        <w:pStyle w:val="23"/>
      </w:pPr>
      <w:r>
        <w:rPr>
          <w:rFonts w:ascii="Times New Roman" w:hAnsi="Times New Roman" w:eastAsia="微软雅黑"/>
          <w:sz w:val="24"/>
        </w:rPr>
        <w:t>在实际工作中，很多时候不是从零写一篇文案，而是需要对已有的初稿进行优化。AI在文字润色方面可以提供多种类型的帮助。文字润色的常见需求及提示词见表5-11。</w:t>
      </w:r>
    </w:p>
    <w:p w14:paraId="7346E70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表5-11　文字润色常见需求及提示词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6E3D19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8351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润色需求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A80C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提示词示例</w:t>
            </w:r>
          </w:p>
        </w:tc>
      </w:tr>
      <w:tr w14:paraId="59DDD2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5C7D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9D41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“请对以下文字进行语言润色，使表达更加流畅、专业，不改变原意”</w:t>
            </w:r>
          </w:p>
        </w:tc>
      </w:tr>
      <w:tr w14:paraId="549812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0348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错误纠正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1E68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“请检查以下文字中是否存在错别字、语病或标点错误，并进行修正”</w:t>
            </w:r>
          </w:p>
        </w:tc>
      </w:tr>
      <w:tr w14:paraId="0A527F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8588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精简压缩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3715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“请将以下内容精简到原文的一半篇幅，保留核心信息”</w:t>
            </w:r>
          </w:p>
        </w:tc>
      </w:tr>
      <w:tr w14:paraId="3E2754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0601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扩写丰富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2003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“请对以下内容进行适当扩写，增加细节和论据，使论述更加充实”</w:t>
            </w:r>
          </w:p>
        </w:tc>
      </w:tr>
      <w:tr w14:paraId="62A1EF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8316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B442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“请优化以下文字的段落顺序和逻辑结构，使行文更加连贯”</w:t>
            </w:r>
          </w:p>
        </w:tc>
      </w:tr>
      <w:bookmarkEnd w:id="49"/>
    </w:tbl>
    <w:p w14:paraId="32A2DF74">
      <w:pPr>
        <w:pStyle w:val="6"/>
      </w:pPr>
      <w:bookmarkStart w:id="50" w:name="润色前后对比的操作建议"/>
      <w:r>
        <w:rPr>
          <w:rFonts w:ascii="Times New Roman" w:hAnsi="Times New Roman" w:eastAsia="微软雅黑"/>
          <w:sz w:val="24"/>
        </w:rPr>
        <w:t>2. 润色前后对比的操作建议</w:t>
      </w:r>
    </w:p>
    <w:p w14:paraId="53195A46">
      <w:pPr>
        <w:pStyle w:val="23"/>
      </w:pPr>
      <w:r>
        <w:rPr>
          <w:rFonts w:ascii="Times New Roman" w:hAnsi="Times New Roman" w:eastAsia="微软雅黑"/>
          <w:sz w:val="24"/>
        </w:rPr>
        <w:t>使用AI进行文字润色时，建议采用”原文-修改稿对比”的方式审阅。AI文字润色的操作流程如图5-9所示。</w:t>
      </w:r>
    </w:p>
    <w:p w14:paraId="43C7F802">
      <w:pPr>
        <w:pStyle w:val="35"/>
      </w:pPr>
      <w:r>
        <w:drawing>
          <wp:inline distT="0" distB="0" distL="114300" distR="114300">
            <wp:extent cx="4800600" cy="391795"/>
            <wp:effectExtent l="0" t="0" r="0" b="0"/>
            <wp:docPr id="9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1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0A8F63">
      <w:pPr>
        <w:pStyle w:val="3"/>
      </w:pPr>
      <w:r>
        <w:rPr>
          <w:rFonts w:ascii="Times New Roman" w:hAnsi="Times New Roman" w:eastAsia="微软雅黑"/>
          <w:sz w:val="24"/>
        </w:rPr>
        <w:t>▲ 图5-9　AI文字润色的操作流程</w:t>
      </w:r>
    </w:p>
    <w:p w14:paraId="381F8259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0"/>
    <w:p w14:paraId="04C0E296">
      <w:pPr>
        <w:pStyle w:val="5"/>
      </w:pPr>
      <w:bookmarkStart w:id="51" w:name="语气风格调整"/>
      <w:r>
        <w:rPr>
          <w:rFonts w:ascii="Times New Roman" w:hAnsi="Times New Roman" w:eastAsia="微软雅黑"/>
          <w:sz w:val="24"/>
        </w:rPr>
        <w:t>5.4.2　语气风格调整</w:t>
      </w:r>
    </w:p>
    <w:p w14:paraId="5895BAC0">
      <w:pPr>
        <w:pStyle w:val="6"/>
      </w:pPr>
      <w:bookmarkStart w:id="52" w:name="常见的语气风格类型"/>
      <w:r>
        <w:rPr>
          <w:rFonts w:ascii="Times New Roman" w:hAnsi="Times New Roman" w:eastAsia="微软雅黑"/>
          <w:sz w:val="24"/>
        </w:rPr>
        <w:t>1. 常见的语气风格类型</w:t>
      </w:r>
    </w:p>
    <w:p w14:paraId="0E2D236A">
      <w:pPr>
        <w:pStyle w:val="23"/>
      </w:pPr>
      <w:r>
        <w:rPr>
          <w:rFonts w:ascii="Times New Roman" w:hAnsi="Times New Roman" w:eastAsia="微软雅黑"/>
          <w:sz w:val="24"/>
        </w:rPr>
        <w:t>同一内容，使用不同的语气和风格表达，会产生完全不同的效果。职场中常见的语气风格类型如表5-12所示。</w:t>
      </w:r>
    </w:p>
    <w:p w14:paraId="183423A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表5-12　常见语气风格类型及适用场景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F9DB3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11B4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风格类型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3FEB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A854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446325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45B1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正式严谨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5267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用词规范、结构清晰、语气庄重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F65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公文、报告、制度文件</w:t>
            </w:r>
          </w:p>
        </w:tc>
      </w:tr>
      <w:tr w14:paraId="41E88E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745E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专业商务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E8E3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用词专业、表达简洁、有说服力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4513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商务邮件、方案汇报、客户沟通</w:t>
            </w:r>
          </w:p>
        </w:tc>
      </w:tr>
      <w:tr w14:paraId="44EA74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196D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亲切友善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FFB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用词温和、语气轻松、有亲和力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B720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内部通知、团队沟通、客户关怀</w:t>
            </w:r>
          </w:p>
        </w:tc>
      </w:tr>
      <w:tr w14:paraId="07F9F4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7079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活泼有趣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E3FE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用词生动、节奏感强、吸引眼球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5529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社交媒体、活动宣传、品牌推广</w:t>
            </w:r>
          </w:p>
        </w:tc>
      </w:tr>
      <w:tr w14:paraId="6E498A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6812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客观中立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6B09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用词准确、不带感情色彩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6F1A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新闻稿、数据报告、情况说明</w:t>
            </w:r>
          </w:p>
        </w:tc>
      </w:tr>
      <w:bookmarkEnd w:id="52"/>
    </w:tbl>
    <w:p w14:paraId="5B9C1C04">
      <w:pPr>
        <w:pStyle w:val="6"/>
      </w:pPr>
      <w:bookmarkStart w:id="53" w:name="语气调整的提示词设计"/>
      <w:r>
        <w:rPr>
          <w:rFonts w:ascii="Times New Roman" w:hAnsi="Times New Roman" w:eastAsia="微软雅黑"/>
          <w:sz w:val="24"/>
        </w:rPr>
        <w:t>2. 语气调整的提示词设计</w:t>
      </w:r>
    </w:p>
    <w:p w14:paraId="54B4F2C0">
      <w:pPr>
        <w:pStyle w:val="23"/>
      </w:pPr>
      <w:r>
        <w:rPr>
          <w:rFonts w:ascii="Times New Roman" w:hAnsi="Times New Roman" w:eastAsia="微软雅黑"/>
          <w:sz w:val="24"/>
        </w:rPr>
        <w:t>语气调整类提示词的关键在于明确目标风格和调整方向。</w:t>
      </w:r>
    </w:p>
    <w:p w14:paraId="33CA2AF5">
      <w:pPr>
        <w:pStyle w:val="3"/>
      </w:pPr>
      <w:r>
        <w:rPr>
          <w:rFonts w:ascii="Times New Roman" w:hAnsi="Times New Roman" w:eastAsia="微软雅黑"/>
          <w:sz w:val="24"/>
        </w:rPr>
        <w:t>示例提示词：“请将以下文案的语气从正式严谨调整为亲切友善，适合用于公司内部微信群发布。保持原有信息不变，只调整表达方式和语气。”</w:t>
      </w:r>
    </w:p>
    <w:p w14:paraId="2D6FF59E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3"/>
    <w:p w14:paraId="55EB2952">
      <w:pPr>
        <w:pStyle w:val="5"/>
      </w:pPr>
      <w:bookmarkStart w:id="54" w:name="格式规范整理"/>
      <w:r>
        <w:rPr>
          <w:rFonts w:ascii="Times New Roman" w:hAnsi="Times New Roman" w:eastAsia="微软雅黑"/>
          <w:sz w:val="24"/>
        </w:rPr>
        <w:t>5.4.3　格式规范整理</w:t>
      </w:r>
    </w:p>
    <w:p w14:paraId="19193A4E">
      <w:pPr>
        <w:pStyle w:val="6"/>
      </w:pPr>
      <w:bookmarkStart w:id="55" w:name="格式规范的常见问题"/>
      <w:r>
        <w:rPr>
          <w:rFonts w:ascii="Times New Roman" w:hAnsi="Times New Roman" w:eastAsia="微软雅黑"/>
          <w:sz w:val="24"/>
        </w:rPr>
        <w:t>1. 格式规范的常见问题</w:t>
      </w:r>
    </w:p>
    <w:p w14:paraId="038DA3DA">
      <w:pPr>
        <w:pStyle w:val="23"/>
      </w:pPr>
      <w:r>
        <w:rPr>
          <w:rFonts w:ascii="Times New Roman" w:hAnsi="Times New Roman" w:eastAsia="微软雅黑"/>
          <w:sz w:val="24"/>
        </w:rPr>
        <w:t>AI生成的文案在格式上可能存在的常见问题见表5-13。</w:t>
      </w:r>
    </w:p>
    <w:p w14:paraId="288C71C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表5-13　AI生成文案常见的格式问题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32E0DE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51776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47B3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23F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修正方法</w:t>
            </w:r>
          </w:p>
        </w:tc>
      </w:tr>
      <w:tr w14:paraId="4DDB2D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0C3C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标题层级混乱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164E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大小标题层级不统一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8B08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追问要求统一标题层级</w:t>
            </w:r>
          </w:p>
        </w:tc>
      </w:tr>
      <w:tr w14:paraId="094700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C1A0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编号不规范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004B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编号格式不一致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3A20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指定编号格式重新生成</w:t>
            </w:r>
          </w:p>
        </w:tc>
      </w:tr>
      <w:tr w14:paraId="5ED70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D993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段落过长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B480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一段内容过多不便阅读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A083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要求分段或控制段落长度</w:t>
            </w:r>
          </w:p>
        </w:tc>
      </w:tr>
      <w:tr w14:paraId="6834314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3129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标点不统一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7EE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中英文标点混用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683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追问要求统一使用中文标点</w:t>
            </w:r>
          </w:p>
        </w:tc>
      </w:tr>
      <w:tr w14:paraId="018994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3287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缺少署名落款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BF09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正式文书缺少署名和日期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CF1E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追问补充落款信息</w:t>
            </w:r>
          </w:p>
        </w:tc>
      </w:tr>
      <w:bookmarkEnd w:id="55"/>
    </w:tbl>
    <w:p w14:paraId="0A9F18C9">
      <w:pPr>
        <w:pStyle w:val="6"/>
      </w:pPr>
      <w:bookmarkStart w:id="56" w:name="格式整理的提示词"/>
      <w:r>
        <w:rPr>
          <w:rFonts w:ascii="Times New Roman" w:hAnsi="Times New Roman" w:eastAsia="微软雅黑"/>
          <w:sz w:val="24"/>
        </w:rPr>
        <w:t>2. 格式整理的提示词</w:t>
      </w:r>
    </w:p>
    <w:p w14:paraId="2A8B267F">
      <w:pPr>
        <w:pStyle w:val="23"/>
      </w:pPr>
      <w:r>
        <w:rPr>
          <w:rFonts w:ascii="Times New Roman" w:hAnsi="Times New Roman" w:eastAsia="微软雅黑"/>
          <w:sz w:val="24"/>
        </w:rPr>
        <w:t>格式整理类提示词示例：</w:t>
      </w:r>
    </w:p>
    <w:p w14:paraId="68EADCDC">
      <w:pPr>
        <w:pStyle w:val="3"/>
      </w:pPr>
      <w:r>
        <w:rPr>
          <w:rFonts w:ascii="Times New Roman" w:hAnsi="Times New Roman" w:eastAsia="微软雅黑"/>
          <w:sz w:val="24"/>
        </w:rPr>
        <w:t>“请对以下文字进行格式整理：（1）统一标题层级，使用一级标题和二级标题；（2）将正文分为简短段落，每段不超过100字；（3）统一使用中文标点；（4）在结尾补充署名和日期。”</w:t>
      </w:r>
    </w:p>
    <w:p w14:paraId="29282D71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6"/>
    <w:p w14:paraId="7D541C87">
      <w:pPr>
        <w:pStyle w:val="5"/>
      </w:pPr>
      <w:bookmarkStart w:id="57" w:name="善学勤思-3"/>
      <w:r>
        <w:rPr>
          <w:rFonts w:ascii="Times New Roman" w:hAnsi="Times New Roman" w:eastAsia="微软雅黑"/>
          <w:sz w:val="24"/>
        </w:rPr>
        <w:t>【善学勤思】</w:t>
      </w:r>
    </w:p>
    <w:p w14:paraId="0286B8E9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请找一份你之前写过的工作文档或课程作业，将其提交给AI进行润色。比较润色前后的差异，评价AI修改了哪些方面，哪些修改是好的，哪些修改需要再调整。</w:t>
      </w:r>
    </w:p>
    <w:p w14:paraId="323EA3B0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同一内容在不同场合需要不同的语气风格。请选择一段你写过的文字，分别让AI将其调整为”正式严谨”和”活泼有趣”两种风格，比较两个版本的差异。</w:t>
      </w:r>
    </w:p>
    <w:p w14:paraId="474FFA51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7"/>
    <w:p w14:paraId="4D105948">
      <w:pPr>
        <w:pStyle w:val="4"/>
      </w:pPr>
      <w:bookmarkStart w:id="58" w:name="任务5.5-开展ai辅助多模态内容创作综合实训"/>
      <w:r>
        <w:rPr>
          <w:rFonts w:ascii="Times New Roman" w:hAnsi="Times New Roman" w:eastAsia="微软雅黑"/>
          <w:sz w:val="24"/>
        </w:rPr>
        <w:t>任务5.5　开展AI辅助多模态内容创作（综合实训）</w:t>
      </w:r>
    </w:p>
    <w:p w14:paraId="6BAA17B4">
      <w:pPr>
        <w:pStyle w:val="23"/>
      </w:pPr>
      <w:r>
        <w:rPr>
          <w:rFonts w:ascii="Times New Roman" w:hAnsi="Times New Roman" w:eastAsia="微软雅黑"/>
          <w:sz w:val="24"/>
        </w:rPr>
        <w:t>本任务是项目5的综合实训环节。学习者将运用前序任务所学的文案写作能力，进一步学习AI辅助图文海报、短视频脚本和H5页面等多模态内容的创作方法，并建立多模态内容创作中的质量把控与版权意识。</w:t>
      </w:r>
    </w:p>
    <w:p w14:paraId="2E2FF714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13A9B05">
      <w:pPr>
        <w:pStyle w:val="5"/>
      </w:pPr>
      <w:bookmarkStart w:id="59" w:name="ai生成图文海报"/>
      <w:r>
        <w:rPr>
          <w:rFonts w:ascii="Times New Roman" w:hAnsi="Times New Roman" w:eastAsia="微软雅黑"/>
          <w:sz w:val="24"/>
        </w:rPr>
        <w:t>5.5.1　AI生成图文海报</w:t>
      </w:r>
    </w:p>
    <w:p w14:paraId="02024DEA">
      <w:pPr>
        <w:pStyle w:val="6"/>
      </w:pPr>
      <w:bookmarkStart w:id="60" w:name="图文海报的基本要素"/>
      <w:r>
        <w:rPr>
          <w:rFonts w:ascii="Times New Roman" w:hAnsi="Times New Roman" w:eastAsia="微软雅黑"/>
          <w:sz w:val="24"/>
        </w:rPr>
        <w:t>1. 图文海报的基本要素</w:t>
      </w:r>
    </w:p>
    <w:p w14:paraId="6CF9B736">
      <w:pPr>
        <w:pStyle w:val="23"/>
      </w:pPr>
      <w:r>
        <w:rPr>
          <w:rFonts w:ascii="Times New Roman" w:hAnsi="Times New Roman" w:eastAsia="微软雅黑"/>
          <w:sz w:val="24"/>
        </w:rPr>
        <w:t>一张有效的图文海报通常包含以下要素：主标题、副标题或说明文字、视觉主体（图片或插画）、品牌标识和行动引导（如扫码、报名等）。</w:t>
      </w:r>
    </w:p>
    <w:bookmarkEnd w:id="60"/>
    <w:p w14:paraId="797E09FA">
      <w:pPr>
        <w:pStyle w:val="6"/>
      </w:pPr>
      <w:bookmarkStart w:id="61" w:name="ai辅助制作图文海报的流程"/>
      <w:r>
        <w:rPr>
          <w:rFonts w:ascii="Times New Roman" w:hAnsi="Times New Roman" w:eastAsia="微软雅黑"/>
          <w:sz w:val="24"/>
        </w:rPr>
        <w:t>2. AI辅助制作图文海报的流程</w:t>
      </w:r>
    </w:p>
    <w:p w14:paraId="08B6F293">
      <w:pPr>
        <w:pStyle w:val="23"/>
      </w:pPr>
      <w:r>
        <w:rPr>
          <w:rFonts w:ascii="Times New Roman" w:hAnsi="Times New Roman" w:eastAsia="微软雅黑"/>
          <w:sz w:val="24"/>
        </w:rPr>
        <w:t>AI辅助制作图文海报的工作流程如图5-10所示。</w:t>
      </w:r>
    </w:p>
    <w:p w14:paraId="2E502D35">
      <w:pPr>
        <w:pStyle w:val="35"/>
        <w:jc w:val="center"/>
      </w:pPr>
      <w:r>
        <w:drawing>
          <wp:inline distT="0" distB="0" distL="114300" distR="114300">
            <wp:extent cx="1440180" cy="7218045"/>
            <wp:effectExtent l="0" t="0" r="0" b="0"/>
            <wp:docPr id="10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721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DDB708">
      <w:pPr>
        <w:pStyle w:val="3"/>
      </w:pPr>
      <w:r>
        <w:rPr>
          <w:rFonts w:ascii="Times New Roman" w:hAnsi="Times New Roman" w:eastAsia="微软雅黑"/>
          <w:sz w:val="24"/>
        </w:rPr>
        <w:t>▲ 图5-10　AI辅助制作图文海报的工作流程</w:t>
      </w:r>
    </w:p>
    <w:bookmarkEnd w:id="61"/>
    <w:p w14:paraId="5BBF5C95">
      <w:pPr>
        <w:pStyle w:val="6"/>
      </w:pPr>
      <w:bookmarkStart w:id="62" w:name="海报配图的文生图提示词设计"/>
      <w:r>
        <w:rPr>
          <w:rFonts w:ascii="Times New Roman" w:hAnsi="Times New Roman" w:eastAsia="微软雅黑"/>
          <w:sz w:val="24"/>
        </w:rPr>
        <w:t>3. 海报配图的文生图提示词设计</w:t>
      </w:r>
    </w:p>
    <w:p w14:paraId="0815449D">
      <w:pPr>
        <w:pStyle w:val="23"/>
      </w:pPr>
      <w:r>
        <w:rPr>
          <w:rFonts w:ascii="Times New Roman" w:hAnsi="Times New Roman" w:eastAsia="微软雅黑"/>
          <w:sz w:val="24"/>
        </w:rPr>
        <w:t>海报配图的文生图提示词应包含的要素如表5-14所示。</w:t>
      </w:r>
    </w:p>
    <w:p w14:paraId="71ED293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表5-14　海报配图文生图提示词要素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DAE00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4F91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B9C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074E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48CEAC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F7B5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主体内容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D8B4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画面中的主要元素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9675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“一群年轻人围坐讨论”</w:t>
            </w:r>
          </w:p>
        </w:tc>
      </w:tr>
      <w:tr w14:paraId="0FBB8C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66BF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场景环境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6EA7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画面的背景设置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108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“在现代化的办公室中”</w:t>
            </w:r>
          </w:p>
        </w:tc>
      </w:tr>
      <w:tr w14:paraId="5DDE1B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A40F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风格特征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65ED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画面的艺术风格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C847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“扁平插画风格”</w:t>
            </w:r>
          </w:p>
        </w:tc>
      </w:tr>
      <w:tr w14:paraId="2AAC94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06F7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色调氛围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EAD6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整体色彩和光线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69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“蓝白色调，明亮简洁”</w:t>
            </w:r>
          </w:p>
        </w:tc>
      </w:tr>
      <w:tr w14:paraId="6BC5AF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8C45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排版留白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64CE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是否需要留出文字区域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0A19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“画面上方留出三分之一空间用于放置文字”</w:t>
            </w:r>
          </w:p>
        </w:tc>
      </w:tr>
    </w:tbl>
    <w:p w14:paraId="3C177401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2"/>
    <w:p w14:paraId="432DB0B2">
      <w:pPr>
        <w:pStyle w:val="5"/>
      </w:pPr>
      <w:bookmarkStart w:id="63" w:name="ai辅助短视频脚本与分镜设计"/>
      <w:r>
        <w:rPr>
          <w:rFonts w:ascii="Times New Roman" w:hAnsi="Times New Roman" w:eastAsia="微软雅黑"/>
          <w:sz w:val="24"/>
        </w:rPr>
        <w:t>5.5.2　AI辅助短视频脚本与分镜设计</w:t>
      </w:r>
    </w:p>
    <w:p w14:paraId="3A43426B">
      <w:pPr>
        <w:pStyle w:val="6"/>
      </w:pPr>
      <w:bookmarkStart w:id="64" w:name="短视频脚本的基本结构"/>
      <w:r>
        <w:rPr>
          <w:rFonts w:ascii="Times New Roman" w:hAnsi="Times New Roman" w:eastAsia="微软雅黑"/>
          <w:sz w:val="24"/>
        </w:rPr>
        <w:t>1. 短视频脚本的基本结构</w:t>
      </w:r>
    </w:p>
    <w:p w14:paraId="2AFF054E">
      <w:pPr>
        <w:pStyle w:val="23"/>
      </w:pPr>
      <w:r>
        <w:rPr>
          <w:rFonts w:ascii="Times New Roman" w:hAnsi="Times New Roman" w:eastAsia="微软雅黑"/>
          <w:sz w:val="24"/>
        </w:rPr>
        <w:t>一份短视频脚本通常包含以下要素：开场（吸引注意力）、主体内容（传递信息）、结尾（行动引导）。短视频脚本的结构如图5-11所示。</w:t>
      </w:r>
    </w:p>
    <w:p w14:paraId="1BB728FD">
      <w:pPr>
        <w:pStyle w:val="35"/>
      </w:pPr>
      <w:r>
        <w:drawing>
          <wp:inline distT="0" distB="0" distL="114300" distR="114300">
            <wp:extent cx="4800600" cy="2044065"/>
            <wp:effectExtent l="0" t="0" r="0" b="0"/>
            <wp:docPr id="11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4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89BB8B">
      <w:pPr>
        <w:pStyle w:val="3"/>
      </w:pPr>
      <w:r>
        <w:rPr>
          <w:rFonts w:ascii="Times New Roman" w:hAnsi="Times New Roman" w:eastAsia="微软雅黑"/>
          <w:sz w:val="24"/>
        </w:rPr>
        <w:t>▲ 图5-11　短视频脚本的基本结构</w:t>
      </w:r>
    </w:p>
    <w:bookmarkEnd w:id="64"/>
    <w:p w14:paraId="32C74D5F">
      <w:pPr>
        <w:pStyle w:val="6"/>
      </w:pPr>
      <w:bookmarkStart w:id="65" w:name="分镜设计的提示词"/>
      <w:r>
        <w:rPr>
          <w:rFonts w:ascii="Times New Roman" w:hAnsi="Times New Roman" w:eastAsia="微软雅黑"/>
          <w:sz w:val="24"/>
        </w:rPr>
        <w:t>2. 分镜设计的提示词</w:t>
      </w:r>
    </w:p>
    <w:p w14:paraId="01474787">
      <w:pPr>
        <w:pStyle w:val="23"/>
      </w:pPr>
      <w:r>
        <w:rPr>
          <w:rFonts w:ascii="Times New Roman" w:hAnsi="Times New Roman" w:eastAsia="微软雅黑"/>
          <w:sz w:val="24"/>
        </w:rPr>
        <w:t>AI辅助分镜设计的提示词模板：</w:t>
      </w:r>
    </w:p>
    <w:p w14:paraId="1B64E8D5">
      <w:pPr>
        <w:pStyle w:val="3"/>
      </w:pPr>
      <w:r>
        <w:rPr>
          <w:rFonts w:ascii="Times New Roman" w:hAnsi="Times New Roman" w:eastAsia="微软雅黑"/>
          <w:sz w:val="24"/>
        </w:rPr>
        <w:t>“请为一段30秒的短视频设计分镜脚本。视频主题为【主题】，目标受众为【受众】。请以表格形式输出，列包含：镜号、画面描述、台词/旁白、时长、备注。共分为5—6个镜头。”</w:t>
      </w:r>
    </w:p>
    <w:p w14:paraId="46171D45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5"/>
    <w:p w14:paraId="3E505EED">
      <w:pPr>
        <w:pStyle w:val="5"/>
      </w:pPr>
      <w:bookmarkStart w:id="66" w:name="ai生成活动宣传h5页面"/>
      <w:r>
        <w:rPr>
          <w:rFonts w:ascii="Times New Roman" w:hAnsi="Times New Roman" w:eastAsia="微软雅黑"/>
          <w:sz w:val="24"/>
        </w:rPr>
        <w:t>5.5.3　AI生成活动宣传H5页面</w:t>
      </w:r>
    </w:p>
    <w:p w14:paraId="6E1F50D3">
      <w:pPr>
        <w:pStyle w:val="6"/>
      </w:pPr>
      <w:bookmarkStart w:id="67" w:name="h5页面的基本概念"/>
      <w:r>
        <w:rPr>
          <w:rFonts w:ascii="Times New Roman" w:hAnsi="Times New Roman" w:eastAsia="微软雅黑"/>
          <w:sz w:val="24"/>
        </w:rPr>
        <w:t>1. H5页面的基本概念</w:t>
      </w:r>
    </w:p>
    <w:p w14:paraId="2B0C000C">
      <w:pPr>
        <w:pStyle w:val="23"/>
      </w:pPr>
      <w:r>
        <w:rPr>
          <w:rFonts w:ascii="Times New Roman" w:hAnsi="Times New Roman" w:eastAsia="微软雅黑"/>
          <w:sz w:val="24"/>
        </w:rPr>
        <w:t>H5页面是一种基于HTML5技术的移动端展示页面，常用于活动宣传、产品介绍、调查问卷等场景。它的特点是无需下载APP即可在手机浏览器或微信中打开，传播便捷。</w:t>
      </w:r>
    </w:p>
    <w:bookmarkEnd w:id="67"/>
    <w:p w14:paraId="41E3AE1F">
      <w:pPr>
        <w:pStyle w:val="6"/>
      </w:pPr>
      <w:bookmarkStart w:id="68" w:name="ai辅助生成h5页面的方法"/>
      <w:r>
        <w:rPr>
          <w:rFonts w:ascii="Times New Roman" w:hAnsi="Times New Roman" w:eastAsia="微软雅黑"/>
          <w:sz w:val="24"/>
        </w:rPr>
        <w:t>2. AI辅助生成H5页面的方法</w:t>
      </w:r>
    </w:p>
    <w:p w14:paraId="1B5AED08">
      <w:pPr>
        <w:pStyle w:val="23"/>
      </w:pPr>
      <w:r>
        <w:rPr>
          <w:rFonts w:ascii="Times New Roman" w:hAnsi="Times New Roman" w:eastAsia="微软雅黑"/>
          <w:sz w:val="24"/>
        </w:rPr>
        <w:t>借助AI的代码生成能力，可以生成简单的H5页面代码。AI辅助H5页面生成的步骤如图5-12所示。</w:t>
      </w:r>
    </w:p>
    <w:p w14:paraId="7442111C">
      <w:pPr>
        <w:pStyle w:val="35"/>
      </w:pPr>
      <w:r>
        <w:drawing>
          <wp:inline distT="0" distB="0" distL="114300" distR="114300">
            <wp:extent cx="4800600" cy="397510"/>
            <wp:effectExtent l="0" t="0" r="0" b="0"/>
            <wp:docPr id="11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80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9F9C6">
      <w:pPr>
        <w:pStyle w:val="3"/>
      </w:pPr>
      <w:r>
        <w:rPr>
          <w:rFonts w:ascii="Times New Roman" w:hAnsi="Times New Roman" w:eastAsia="微软雅黑"/>
          <w:sz w:val="24"/>
        </w:rPr>
        <w:t>▲ 图5-12　AI辅助H5页面生成步骤</w:t>
      </w:r>
    </w:p>
    <w:bookmarkEnd w:id="68"/>
    <w:p w14:paraId="78382ABE">
      <w:pPr>
        <w:pStyle w:val="6"/>
      </w:pPr>
      <w:bookmarkStart w:id="69" w:name="h5页面生成的提示词示例"/>
      <w:r>
        <w:rPr>
          <w:rFonts w:ascii="Times New Roman" w:hAnsi="Times New Roman" w:eastAsia="微软雅黑"/>
          <w:sz w:val="24"/>
        </w:rPr>
        <w:t>3. H5页面生成的提示词示例</w:t>
      </w:r>
    </w:p>
    <w:p w14:paraId="05733056">
      <w:pPr>
        <w:pStyle w:val="23"/>
      </w:pPr>
      <w:r>
        <w:rPr>
          <w:rFonts w:ascii="Times New Roman" w:hAnsi="Times New Roman" w:eastAsia="微软雅黑"/>
          <w:sz w:val="24"/>
        </w:rPr>
        <w:t>示例提示词：“请帮我生成一个活动宣传H5页面的HTML代码。活动名称为’2026年夏季团建活动’，活动时间为7月15日，活动地点为某某度假村。页面包含以下部分：活动主题大标题、活动时间地点信息、三个活动亮点介绍、报名按钮。页面风格为简洁清新，色调以蓝绿色为主。请生成完整的HTML和CSS代码。”</w:t>
      </w:r>
    </w:p>
    <w:p w14:paraId="44F49F72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69"/>
    <w:p w14:paraId="14A089E0">
      <w:pPr>
        <w:pStyle w:val="5"/>
      </w:pPr>
      <w:bookmarkStart w:id="70" w:name="多模态内容创作的质量把控与版权意识"/>
      <w:r>
        <w:rPr>
          <w:rFonts w:ascii="Times New Roman" w:hAnsi="Times New Roman" w:eastAsia="微软雅黑"/>
          <w:sz w:val="24"/>
        </w:rPr>
        <w:t>5.5.4　多模态内容创作的质量把控与版权意识</w:t>
      </w:r>
    </w:p>
    <w:p w14:paraId="5C57B966">
      <w:pPr>
        <w:pStyle w:val="6"/>
      </w:pPr>
      <w:bookmarkStart w:id="71" w:name="质量把控要点"/>
      <w:r>
        <w:rPr>
          <w:rFonts w:ascii="Times New Roman" w:hAnsi="Times New Roman" w:eastAsia="微软雅黑"/>
          <w:sz w:val="24"/>
        </w:rPr>
        <w:t>1. 质量把控要点</w:t>
      </w:r>
    </w:p>
    <w:p w14:paraId="604A4B0C">
      <w:pPr>
        <w:pStyle w:val="23"/>
      </w:pPr>
      <w:r>
        <w:rPr>
          <w:rFonts w:ascii="Times New Roman" w:hAnsi="Times New Roman" w:eastAsia="微软雅黑"/>
          <w:sz w:val="24"/>
        </w:rPr>
        <w:t>AI生成的多模态内容在正式使用前，需要进行质量检查。多模态内容质量检查的维度如图5-13所示。</w:t>
      </w:r>
    </w:p>
    <w:p w14:paraId="4A3B02A3">
      <w:pPr>
        <w:pStyle w:val="35"/>
      </w:pPr>
      <w:r>
        <w:drawing>
          <wp:inline distT="0" distB="0" distL="114300" distR="114300">
            <wp:extent cx="4800600" cy="862965"/>
            <wp:effectExtent l="0" t="0" r="0" b="0"/>
            <wp:docPr id="12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633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9B567">
      <w:pPr>
        <w:pStyle w:val="3"/>
      </w:pPr>
      <w:r>
        <w:rPr>
          <w:rFonts w:ascii="Times New Roman" w:hAnsi="Times New Roman" w:eastAsia="微软雅黑"/>
          <w:sz w:val="24"/>
        </w:rPr>
        <w:t>▲ 图5-13　多模态内容质量检查维度</w:t>
      </w:r>
    </w:p>
    <w:bookmarkEnd w:id="71"/>
    <w:p w14:paraId="6B3A0C5E">
      <w:pPr>
        <w:pStyle w:val="6"/>
      </w:pPr>
      <w:bookmarkStart w:id="72" w:name="版权意识"/>
      <w:r>
        <w:rPr>
          <w:rFonts w:ascii="Times New Roman" w:hAnsi="Times New Roman" w:eastAsia="微软雅黑"/>
          <w:sz w:val="24"/>
        </w:rPr>
        <w:t>2. 版权意识</w:t>
      </w:r>
    </w:p>
    <w:p w14:paraId="71AD62C7">
      <w:pPr>
        <w:pStyle w:val="23"/>
      </w:pPr>
      <w:r>
        <w:rPr>
          <w:rFonts w:ascii="Times New Roman" w:hAnsi="Times New Roman" w:eastAsia="微软雅黑"/>
          <w:sz w:val="24"/>
        </w:rPr>
        <w:t>在使用AI生成的内容时，版权是一个需要认真对待的问题。多模态内容创作中需要关注的版权问题如表5-15所示。</w:t>
      </w:r>
    </w:p>
    <w:p w14:paraId="79B0103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表5-15　多模态内容创作中的版权注意事项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16F460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C395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D706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版权风险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4C1C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应对方式</w:t>
            </w:r>
          </w:p>
        </w:tc>
      </w:tr>
      <w:tr w14:paraId="2462AE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65BA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AI生成文案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3A03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可能与已有作品高度相似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146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使用前进行查重和修改</w:t>
            </w:r>
          </w:p>
        </w:tc>
      </w:tr>
      <w:tr w14:paraId="275286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64E6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AI生成图片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5BE8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版权归属因平台而异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3250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了解平台使用协议</w:t>
            </w:r>
          </w:p>
        </w:tc>
      </w:tr>
      <w:tr w14:paraId="3ABD71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8DBD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92B8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未标注来源可能侵权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25A6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核实并标注数据来源</w:t>
            </w:r>
          </w:p>
        </w:tc>
      </w:tr>
      <w:tr w14:paraId="49A1F0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54EB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品牌元素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205A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不可使用他人商标或品牌标识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BF4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确认品牌元素的使用权限</w:t>
            </w:r>
          </w:p>
        </w:tc>
      </w:tr>
      <w:tr w14:paraId="7619C4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4F6B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人物肖像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E284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AI生成的人物图可能引发争议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0BF5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避免生成特定真实人物形象</w:t>
            </w:r>
          </w:p>
        </w:tc>
      </w:tr>
      <w:bookmarkEnd w:id="72"/>
    </w:tbl>
    <w:p w14:paraId="7D0906E0">
      <w:pPr>
        <w:pStyle w:val="6"/>
      </w:pPr>
      <w:bookmarkStart w:id="73" w:name="版权合规的基本原则"/>
      <w:r>
        <w:rPr>
          <w:rFonts w:ascii="Times New Roman" w:hAnsi="Times New Roman" w:eastAsia="微软雅黑"/>
          <w:sz w:val="24"/>
        </w:rPr>
        <w:t>3. 版权合规的基本原则</w:t>
      </w:r>
    </w:p>
    <w:p w14:paraId="39B6D565">
      <w:pPr>
        <w:pStyle w:val="23"/>
      </w:pPr>
      <w:r>
        <w:rPr>
          <w:rFonts w:ascii="Times New Roman" w:hAnsi="Times New Roman" w:eastAsia="微软雅黑"/>
          <w:sz w:val="24"/>
        </w:rPr>
        <w:t>多模态内容创作中应遵循的版权合规原则如图5-14所示。</w:t>
      </w:r>
    </w:p>
    <w:p w14:paraId="0F714E57">
      <w:pPr>
        <w:pStyle w:val="35"/>
      </w:pPr>
      <w:r>
        <w:drawing>
          <wp:inline distT="0" distB="0" distL="114300" distR="114300">
            <wp:extent cx="4800600" cy="948690"/>
            <wp:effectExtent l="0" t="0" r="0" b="0"/>
            <wp:docPr id="1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490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E78987">
      <w:pPr>
        <w:pStyle w:val="3"/>
      </w:pPr>
      <w:r>
        <w:rPr>
          <w:rFonts w:ascii="Times New Roman" w:hAnsi="Times New Roman" w:eastAsia="微软雅黑"/>
          <w:sz w:val="24"/>
        </w:rPr>
        <w:t>▲ 图5-14　多模态内容创作的版权合规原则</w:t>
      </w:r>
    </w:p>
    <w:p w14:paraId="5B45435F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3"/>
    <w:p w14:paraId="6980A3EE">
      <w:pPr>
        <w:pStyle w:val="5"/>
      </w:pPr>
      <w:bookmarkStart w:id="74" w:name="善学勤思-4"/>
      <w:r>
        <w:rPr>
          <w:rFonts w:ascii="Times New Roman" w:hAnsi="Times New Roman" w:eastAsia="微软雅黑"/>
          <w:sz w:val="24"/>
        </w:rPr>
        <w:t>【善学勤思】</w:t>
      </w:r>
    </w:p>
    <w:p w14:paraId="7408DF91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请选择一个虚拟的活动场景，使用AI完成以下多模态内容创作：（1）撰写一段活动宣传推文；（2）生成一张活动配图；（3）生成一个简单的H5页面代码并在浏览器中预览。记录你的操作过程和体验感受。</w:t>
      </w:r>
    </w:p>
    <w:p w14:paraId="60D8C4A3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在使用AI生成的图片和文案用于对外发布时，你认为最需要注意的版权问题是什么？请结合本任务内容说明你的判断和应对方式。</w:t>
      </w:r>
    </w:p>
    <w:p w14:paraId="243AEF4A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74"/>
    <w:p w14:paraId="1FE81132">
      <w:pPr>
        <w:pStyle w:val="4"/>
      </w:pPr>
      <w:bookmarkStart w:id="75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5653A392">
      <w:pPr>
        <w:pStyle w:val="23"/>
      </w:pPr>
      <w:r>
        <w:rPr>
          <w:rFonts w:ascii="Times New Roman" w:hAnsi="Times New Roman" w:eastAsia="微软雅黑"/>
          <w:sz w:val="24"/>
        </w:rPr>
        <w:t>本项目围绕”AI辅助文案写作与内容创作”这一主题，从日常工作文书、商务沟通文案、宣传推广文案、文案润色优化到多模态内容创作，系统地帮助学习者掌握了AI在文案工作中的应用方法。</w:t>
      </w:r>
    </w:p>
    <w:p w14:paraId="34578558">
      <w:pPr>
        <w:pStyle w:val="3"/>
      </w:pPr>
      <w:r>
        <w:rPr>
          <w:rFonts w:ascii="Times New Roman" w:hAnsi="Times New Roman" w:eastAsia="微软雅黑"/>
          <w:sz w:val="24"/>
        </w:rPr>
        <w:t>通过任务5.1的学习，学习者掌握了使用AI撰写工作总结、通知公告和申请说明的方法，了解了各类工作文书的基本规范和提示词设计要点。</w:t>
      </w:r>
    </w:p>
    <w:p w14:paraId="3A0CD46D">
      <w:pPr>
        <w:pStyle w:val="3"/>
      </w:pPr>
      <w:r>
        <w:rPr>
          <w:rFonts w:ascii="Times New Roman" w:hAnsi="Times New Roman" w:eastAsia="微软雅黑"/>
          <w:sz w:val="24"/>
        </w:rPr>
        <w:t>通过任务5.2的学习，学习者掌握了使用AI编写工作邮件、即时通讯话术和商务信函的方法，提升了商务沟通文案的撰写效率。</w:t>
      </w:r>
    </w:p>
    <w:p w14:paraId="66ED6051">
      <w:pPr>
        <w:pStyle w:val="3"/>
      </w:pPr>
      <w:r>
        <w:rPr>
          <w:rFonts w:ascii="Times New Roman" w:hAnsi="Times New Roman" w:eastAsia="微软雅黑"/>
          <w:sz w:val="24"/>
        </w:rPr>
        <w:t>通过任务5.3的学习，学习者掌握了使用AI创作产品介绍、活动宣传和社交媒体短文案的方法，了解了不同平台文案风格的差异。</w:t>
      </w:r>
    </w:p>
    <w:p w14:paraId="364186D7">
      <w:pPr>
        <w:pStyle w:val="3"/>
      </w:pPr>
      <w:r>
        <w:rPr>
          <w:rFonts w:ascii="Times New Roman" w:hAnsi="Times New Roman" w:eastAsia="微软雅黑"/>
          <w:sz w:val="24"/>
        </w:rPr>
        <w:t>通过任务5.4的学习，学习者掌握了使用AI对已有文案进行润色、风格调整和格式整理的方法，能够有效提升文案的可用性。</w:t>
      </w:r>
    </w:p>
    <w:p w14:paraId="3241B1C8">
      <w:pPr>
        <w:pStyle w:val="3"/>
      </w:pPr>
      <w:r>
        <w:rPr>
          <w:rFonts w:ascii="Times New Roman" w:hAnsi="Times New Roman" w:eastAsia="微软雅黑"/>
          <w:sz w:val="24"/>
        </w:rPr>
        <w:t>通过任务5.5的综合实训，学习者初步体验了AI辅助图文海报、短视频脚本和H5页面等多模态内容的创作流程，并建立了内容质量把控和版权合规的基本意识。</w:t>
      </w:r>
    </w:p>
    <w:p w14:paraId="30248E78">
      <w:pPr>
        <w:pStyle w:val="3"/>
      </w:pPr>
      <w:r>
        <w:rPr>
          <w:rFonts w:ascii="Times New Roman" w:hAnsi="Times New Roman" w:eastAsia="微软雅黑"/>
          <w:sz w:val="24"/>
        </w:rPr>
        <w:t>文案能力是职场中使用频率最高的技能之一。AI能够大幅提升文案起草的效率，但最终的内容质量、信息准确性和使用合规性，仍然取决于使用者的判断和把关。在后续项目中，学习者将继续在数据整理、汇报展示和方案策划等更多场景中运用和提升AI应用能力。</w:t>
      </w:r>
    </w:p>
    <w:p w14:paraId="24674E99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47B7DEE3">
      <w:pPr>
        <w:pStyle w:val="4"/>
      </w:pPr>
      <w:bookmarkStart w:id="76" w:name="项目5知识点图谱"/>
      <w:r>
        <w:rPr>
          <w:rFonts w:ascii="Times New Roman" w:hAnsi="Times New Roman" w:eastAsia="微软雅黑"/>
          <w:sz w:val="24"/>
        </w:rPr>
        <w:t>项目5知识点图谱</w:t>
      </w:r>
    </w:p>
    <w:p w14:paraId="05F8659E">
      <w:r>
        <w:drawing>
          <wp:inline distT="0" distB="0" distL="114300" distR="114300">
            <wp:extent cx="5760085" cy="3326130"/>
            <wp:effectExtent l="0" t="0" r="635" b="7620"/>
            <wp:docPr id="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3A154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p w14:paraId="7484DC16">
      <w:pPr>
        <w:pStyle w:val="4"/>
      </w:pPr>
      <w:bookmarkStart w:id="77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01BE5CEA">
      <w:pPr>
        <w:pStyle w:val="13"/>
      </w:pPr>
      <w:r>
        <w:rPr>
          <w:rFonts w:ascii="Times New Roman" w:hAnsi="Times New Roman" w:eastAsia="微软雅黑"/>
          <w:sz w:val="24"/>
        </w:rPr>
        <w:t>本项目实践报告采用通用基础模板，重点记录任务5.5综合实训的操作过程。请参照”表5-16　项目5实践报告”（通用基础模板）和”表5-17　任务5.5综合实训记录表”（综合实训专项模板）填写。</w:t>
      </w:r>
    </w:p>
    <w:p w14:paraId="6282DC72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p w14:paraId="3A3FF795">
      <w:pPr>
        <w:pStyle w:val="4"/>
      </w:pPr>
      <w:bookmarkStart w:id="78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3D0164D8">
      <w:pPr>
        <w:pStyle w:val="5"/>
      </w:pPr>
      <w:bookmarkStart w:id="79" w:name="ai辅助内容创作的未来从辅助写作到智能创意伙伴"/>
      <w:r>
        <w:rPr>
          <w:rFonts w:ascii="Times New Roman" w:hAnsi="Times New Roman" w:eastAsia="微软雅黑"/>
          <w:sz w:val="24"/>
        </w:rPr>
        <w:t>AI辅助内容创作的未来：从辅助写作到智能创意伙伴</w:t>
      </w:r>
    </w:p>
    <w:p w14:paraId="73A5B296">
      <w:pPr>
        <w:pStyle w:val="23"/>
      </w:pPr>
      <w:r>
        <w:rPr>
          <w:rFonts w:ascii="Times New Roman" w:hAnsi="Times New Roman" w:eastAsia="微软雅黑"/>
          <w:sz w:val="24"/>
        </w:rPr>
        <w:t>本项目中，我们学习了使用AI辅助完成文案写作和多模态内容创作。在当前阶段，AI在内容创作中的角色主要是”辅助者”——帮助提升效率、拓展思路、优化表达。但从技术发展趋势来看，AI在内容创作领域的能力正在向更深层次演进。</w:t>
      </w:r>
    </w:p>
    <w:p w14:paraId="6C447AC5">
      <w:pPr>
        <w:pStyle w:val="3"/>
      </w:pPr>
      <w:r>
        <w:rPr>
          <w:rFonts w:ascii="Times New Roman" w:hAnsi="Times New Roman" w:eastAsia="微软雅黑"/>
          <w:sz w:val="24"/>
        </w:rPr>
        <w:t>AI辅助内容创作能力的演进路径如图5-15所示。</w:t>
      </w:r>
    </w:p>
    <w:p w14:paraId="6B92C919">
      <w:pPr>
        <w:pStyle w:val="35"/>
      </w:pPr>
      <w:r>
        <w:drawing>
          <wp:inline distT="0" distB="0" distL="114300" distR="114300">
            <wp:extent cx="4800600" cy="1775460"/>
            <wp:effectExtent l="0" t="0" r="0" b="0"/>
            <wp:docPr id="14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757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3FAB88">
      <w:pPr>
        <w:pStyle w:val="3"/>
      </w:pPr>
      <w:r>
        <w:rPr>
          <w:rFonts w:ascii="Times New Roman" w:hAnsi="Times New Roman" w:eastAsia="微软雅黑"/>
          <w:sz w:val="24"/>
        </w:rPr>
        <w:t>▲ 图5-15　AI辅助内容创作能力的演进路径</w:t>
      </w:r>
    </w:p>
    <w:p w14:paraId="4033A8E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第一阶段：辅助写作。</w:t>
      </w:r>
      <w:r>
        <w:t xml:space="preserve"> </w:t>
      </w:r>
      <w:r>
        <w:rPr>
          <w:rFonts w:ascii="Times New Roman" w:hAnsi="Times New Roman" w:eastAsia="微软雅黑"/>
          <w:sz w:val="24"/>
        </w:rPr>
        <w:t>这是当前的主流应用方式。用户提供提示词，AI生成初稿，用户修改优化后使用。AI在这一阶段是”执行者”。</w:t>
      </w:r>
    </w:p>
    <w:p w14:paraId="57D083B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第二阶段：创意协作。</w:t>
      </w:r>
      <w:r>
        <w:t xml:space="preserve"> </w:t>
      </w:r>
      <w:r>
        <w:rPr>
          <w:rFonts w:ascii="Times New Roman" w:hAnsi="Times New Roman" w:eastAsia="微软雅黑"/>
          <w:sz w:val="24"/>
        </w:rPr>
        <w:t>AI不仅能执行指令，还能理解用户的品牌调性、目标受众和传播策略，主动提出创意方案和多版本建议。AI在这一阶段是”参谋者”。</w:t>
      </w:r>
    </w:p>
    <w:p w14:paraId="3B97084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第三阶段：智能创意伙伴。</w:t>
      </w:r>
      <w:r>
        <w:t xml:space="preserve"> </w:t>
      </w:r>
      <w:r>
        <w:rPr>
          <w:rFonts w:ascii="Times New Roman" w:hAnsi="Times New Roman" w:eastAsia="微软雅黑"/>
          <w:sz w:val="24"/>
        </w:rPr>
        <w:t>AI持续学习用户的写作风格和偏好，能够自动生成高度个性化的内容，甚至主动根据数据反馈优化内容策略。AI在这一阶段是”伙伴”。</w:t>
      </w:r>
    </w:p>
    <w:p w14:paraId="1F7CD64C">
      <w:pPr>
        <w:pStyle w:val="3"/>
      </w:pPr>
      <w:r>
        <w:rPr>
          <w:rFonts w:ascii="Times New Roman" w:hAnsi="Times New Roman" w:eastAsia="微软雅黑"/>
          <w:sz w:val="24"/>
        </w:rPr>
        <w:t>但无论AI的能力如何发展，有两点始终不会改变：第一，内容的真实性和价值判断只能由人来把握；第二，对内容使用后果的责任只能由人来承担。技术在进步，但负责任使用的原则不会过时。</w:t>
      </w:r>
    </w:p>
    <w:p w14:paraId="039649C6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bookmarkEnd w:id="79"/>
    <w:p w14:paraId="524AD201">
      <w:pPr>
        <w:pStyle w:val="4"/>
      </w:pPr>
      <w:bookmarkStart w:id="80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1B7A6E2E">
      <w:pPr>
        <w:pStyle w:val="5"/>
      </w:pPr>
      <w:bookmarkStart w:id="81" w:name="能力测评"/>
      <w:r>
        <w:rPr>
          <w:rFonts w:ascii="Times New Roman" w:hAnsi="Times New Roman" w:eastAsia="微软雅黑"/>
          <w:sz w:val="24"/>
        </w:rPr>
        <w:t>能力测评</w:t>
      </w:r>
    </w:p>
    <w:p w14:paraId="7D6E4AA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一、单项选择题</w:t>
      </w:r>
    </w:p>
    <w:p w14:paraId="00297C65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在使用AI撰写工作总结时，以下做法正确的是（　）。</w:t>
      </w:r>
    </w:p>
    <w:p w14:paraId="7B62AF95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 直接让AI凭空生成一份工作总结，因为AI比自己写得好</w:t>
      </w:r>
    </w:p>
    <w:p w14:paraId="6DA819D8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 向AI提供真实的工作内容和数据，由AI帮助组织语言和结构</w:t>
      </w:r>
    </w:p>
    <w:p w14:paraId="4327174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 完全依赖AI，不需要自己检查</w:t>
      </w:r>
    </w:p>
    <w:p w14:paraId="463B940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 工作总结只需要列几个要点，不需要提供详细信息</w:t>
      </w:r>
    </w:p>
    <w:p w14:paraId="69513926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以下哪种提示词最适合生成一封请求协助的工作邮件（　）。</w:t>
      </w:r>
    </w:p>
    <w:p w14:paraId="7B49192B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</w:t>
      </w:r>
      <w:r>
        <w:t xml:space="preserve"> </w:t>
      </w:r>
      <w:r>
        <w:rPr>
          <w:rFonts w:ascii="Times New Roman" w:hAnsi="Times New Roman" w:eastAsia="微软雅黑"/>
          <w:sz w:val="24"/>
        </w:rPr>
        <w:t>“写封邮件”</w:t>
      </w:r>
    </w:p>
    <w:p w14:paraId="08FCA6E6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</w:t>
      </w:r>
      <w:r>
        <w:t xml:space="preserve"> </w:t>
      </w:r>
      <w:r>
        <w:rPr>
          <w:rFonts w:ascii="Times New Roman" w:hAnsi="Times New Roman" w:eastAsia="微软雅黑"/>
          <w:sz w:val="24"/>
        </w:rPr>
        <w:t>“帮我写个求助邮件给同事”</w:t>
      </w:r>
    </w:p>
    <w:p w14:paraId="1212E373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</w:t>
      </w:r>
      <w:r>
        <w:t xml:space="preserve"> </w:t>
      </w:r>
      <w:r>
        <w:rPr>
          <w:rFonts w:ascii="Times New Roman" w:hAnsi="Times New Roman" w:eastAsia="微软雅黑"/>
          <w:sz w:val="24"/>
        </w:rPr>
        <w:t>“请帮我撰写一封请求数据支持的工作邮件，收件人为财务部张经理，需要获取上季度的销售数据明细，截止时间为本周五。语气礼貌专业”</w:t>
      </w:r>
    </w:p>
    <w:p w14:paraId="152EFFD7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</w:t>
      </w:r>
      <w:r>
        <w:t xml:space="preserve"> </w:t>
      </w:r>
      <w:r>
        <w:rPr>
          <w:rFonts w:ascii="Times New Roman" w:hAnsi="Times New Roman" w:eastAsia="微软雅黑"/>
          <w:sz w:val="24"/>
        </w:rPr>
        <w:t>“给财务部写邮件要数据”</w:t>
      </w:r>
    </w:p>
    <w:p w14:paraId="5A13F79A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在为社交媒体创作文案时，以下说法正确的是（　）。</w:t>
      </w:r>
    </w:p>
    <w:p w14:paraId="3F0E50E8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 所有社交媒体平台的文案风格都是一样的</w:t>
      </w:r>
    </w:p>
    <w:p w14:paraId="54EE5621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 不同平台的文案在语气、字数和风格上可能存在差异</w:t>
      </w:r>
    </w:p>
    <w:p w14:paraId="1296AEF1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 社交媒体文案越长越好，可以充分展示内容</w:t>
      </w:r>
    </w:p>
    <w:p w14:paraId="7DBA554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 社交媒体文案不需要考虑目标受众</w:t>
      </w:r>
    </w:p>
    <w:p w14:paraId="3E917FE1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在使用AI润色已有文案时，以下做法最合理的是（　）。</w:t>
      </w:r>
    </w:p>
    <w:p w14:paraId="56307E9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 只看润色后的版本，不需要与原文对比</w:t>
      </w:r>
    </w:p>
    <w:p w14:paraId="635AB89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 将原文与润色后的版本逐段对比，判断修改是否合理</w:t>
      </w:r>
    </w:p>
    <w:p w14:paraId="61B0930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 完全接受AI的所有修改，因为AI的语言能力更强</w:t>
      </w:r>
    </w:p>
    <w:p w14:paraId="507063DB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 让AI连续润色五次以上，取最后一版</w:t>
      </w:r>
    </w:p>
    <w:p w14:paraId="43D73414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关于AI生成图片的版权问题，以下说法正确的是（　）。</w:t>
      </w:r>
    </w:p>
    <w:p w14:paraId="2C725FF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A. AI生成的图片没有任何版权问题，可以随意使用</w:t>
      </w:r>
    </w:p>
    <w:p w14:paraId="4F59AD2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B. 不同平台对AI生成图片的版权归属和使用限制可能不同</w:t>
      </w:r>
    </w:p>
    <w:p w14:paraId="7B914430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C. 只要是AI生成的内容就完全属于用户个人</w:t>
      </w:r>
    </w:p>
    <w:p w14:paraId="56684E75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D. AI生成的图片不需要考虑使用场合</w:t>
      </w:r>
    </w:p>
    <w:p w14:paraId="23A6B8C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二、判断题</w:t>
      </w:r>
    </w:p>
    <w:p w14:paraId="17554A43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使用AI撰写通知公告时，通知中的时间、地点等具体信息可以让AI自行编造。（　）</w:t>
      </w:r>
    </w:p>
    <w:p w14:paraId="2B43E32F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同一段文案可以通过调整提示词中的语气要求，让AI生成不同风格的版本。（　）</w:t>
      </w:r>
    </w:p>
    <w:p w14:paraId="1B1B66CC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AI生成的短视频脚本可以直接投入拍摄，不需要人工审核。（　）</w:t>
      </w:r>
    </w:p>
    <w:p w14:paraId="4ADEA3FC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在使用AI生成H5页面时，应当在浏览器中预览效果并进行调整后再发布。（　）</w:t>
      </w:r>
    </w:p>
    <w:p w14:paraId="3ECFF2F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文案润色只需要检查语言是否通顺，不需要关注事实信息是否被修改。（　）</w:t>
      </w:r>
    </w:p>
    <w:p w14:paraId="54678C2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三、简答题</w:t>
      </w:r>
    </w:p>
    <w:p w14:paraId="6CAFD438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请说明使用AI撰写工作邮件时，发送前需要重点检查哪些方面，并列举至少四个检查维度。</w:t>
      </w:r>
    </w:p>
    <w:p w14:paraId="6E0611F8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社交媒体短文案的主要特点有哪些？请列举至少三个，并说明在使用AI创作社交媒体文案时应注意什么。</w:t>
      </w:r>
    </w:p>
    <w:p w14:paraId="5C83B01B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请简述多模态内容创作中需要关注的版权问题，并列举至少三种版权风险及应对方式。</w:t>
      </w:r>
    </w:p>
    <w:p w14:paraId="4753B7B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四、情境应用题</w:t>
      </w:r>
    </w:p>
    <w:p w14:paraId="663E489A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你是某公司市场部的实习生，主管要求你完成以下任务：</w:t>
      </w:r>
    </w:p>
    <w:p w14:paraId="6BEA3AF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（1）为公司即将推出的新产品撰写一段150字左右的产品介绍文案</w:t>
      </w:r>
      <w:r>
        <w:br w:type="textWrapping"/>
      </w:r>
      <w:r>
        <w:rPr>
          <w:rFonts w:ascii="Times New Roman" w:hAnsi="Times New Roman" w:eastAsia="微软雅黑"/>
          <w:sz w:val="24"/>
        </w:rPr>
        <w:t>（2）为该产品的发布会撰写一份活动邀请函</w:t>
      </w:r>
      <w:r>
        <w:br w:type="textWrapping"/>
      </w:r>
      <w:r>
        <w:rPr>
          <w:rFonts w:ascii="Times New Roman" w:hAnsi="Times New Roman" w:eastAsia="微软雅黑"/>
          <w:sz w:val="24"/>
        </w:rPr>
        <w:t>（3）为产品发布设计一张宣传配图</w:t>
      </w:r>
    </w:p>
    <w:p w14:paraId="4D17C72D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请回答以下问题：</w:t>
      </w:r>
    </w:p>
    <w:p w14:paraId="2F5FF472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（1）请为任务（1）设计一个包含产品介绍六要素的完整提示词。（4分）</w:t>
      </w:r>
    </w:p>
    <w:p w14:paraId="7DBB28FE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（2）请为任务（2）设计一个邀请函提示词，确保包含邀请函的五个必备要素。（3分）</w:t>
      </w:r>
    </w:p>
    <w:p w14:paraId="453D3A46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（3）请为任务（3）设计一个文生图提示词，说明你会如何描述画面主体、风格和色调。（3分）</w:t>
      </w:r>
    </w:p>
    <w:p w14:paraId="426E673A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p w14:paraId="12335324">
      <w:pPr>
        <w:pStyle w:val="5"/>
      </w:pPr>
      <w:bookmarkStart w:id="82" w:name="素质测评"/>
      <w:r>
        <w:rPr>
          <w:rFonts w:ascii="Times New Roman" w:hAnsi="Times New Roman" w:eastAsia="微软雅黑"/>
          <w:sz w:val="24"/>
        </w:rPr>
        <w:t>素质测评</w:t>
      </w:r>
    </w:p>
    <w:p w14:paraId="38ECE6EE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小王使用AI生成了一篇公众号推文，发表后获得了不错的阅读量。有同事发现，推文中有一段表述与某个知名公众号的文章高度相似。小王辩称”这是AI写的，不是我抄的”。</w:t>
      </w:r>
    </w:p>
    <w:p w14:paraId="1B723E6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请分析小王的做法和观点存在什么问题，并说明在使用AI辅助内容创作时应当如何避免类似情况。</w:t>
      </w:r>
    </w:p>
    <w:p w14:paraId="28985236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有人认为”有了AI，文案工作者就不需要了”。你是否同意这个观点？请结合本项目学习内容，说明AI辅助写作与人工写作各自的优势和不可替代性。</w:t>
      </w:r>
    </w:p>
    <w:p w14:paraId="32465012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在本项目的学习中，你认为AI在文案写作方面最大的优势和最明显的局限分别是什么？作为使用者，你会如何发挥AI的优势、弥补其局限？</w:t>
      </w:r>
    </w:p>
    <w:p w14:paraId="4E1CC88D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80"/>
    <w:bookmarkEnd w:id="8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480"/>
      </w:pPr>
    </w:lvl>
    <w:lvl w:ilvl="1" w:tentative="0">
      <w:start w:val="6"/>
      <w:numFmt w:val="decimal"/>
      <w:lvlText w:val="%2."/>
      <w:lvlJc w:val="left"/>
      <w:pPr>
        <w:ind w:left="1440" w:hanging="480"/>
      </w:pPr>
    </w:lvl>
    <w:lvl w:ilvl="2" w:tentative="0">
      <w:start w:val="6"/>
      <w:numFmt w:val="decimal"/>
      <w:lvlText w:val="%3."/>
      <w:lvlJc w:val="left"/>
      <w:pPr>
        <w:ind w:left="2160" w:hanging="480"/>
      </w:pPr>
    </w:lvl>
    <w:lvl w:ilvl="3" w:tentative="0">
      <w:start w:val="6"/>
      <w:numFmt w:val="decimal"/>
      <w:lvlText w:val="%4."/>
      <w:lvlJc w:val="left"/>
      <w:pPr>
        <w:ind w:left="2880" w:hanging="480"/>
      </w:pPr>
    </w:lvl>
    <w:lvl w:ilvl="4" w:tentative="0">
      <w:start w:val="6"/>
      <w:numFmt w:val="decimal"/>
      <w:lvlText w:val="%5."/>
      <w:lvlJc w:val="left"/>
      <w:pPr>
        <w:ind w:left="3600" w:hanging="480"/>
      </w:pPr>
    </w:lvl>
    <w:lvl w:ilvl="5" w:tentative="0">
      <w:start w:val="6"/>
      <w:numFmt w:val="decimal"/>
      <w:lvlText w:val="%6."/>
      <w:lvlJc w:val="left"/>
      <w:pPr>
        <w:ind w:left="4320" w:hanging="480"/>
      </w:pPr>
    </w:lvl>
    <w:lvl w:ilvl="6" w:tentative="0">
      <w:start w:val="6"/>
      <w:numFmt w:val="decimal"/>
      <w:lvlText w:val="%7."/>
      <w:lvlJc w:val="left"/>
      <w:pPr>
        <w:ind w:left="5040" w:hanging="480"/>
      </w:pPr>
    </w:lvl>
    <w:lvl w:ilvl="7" w:tentative="0">
      <w:start w:val="6"/>
      <w:numFmt w:val="decimal"/>
      <w:lvlText w:val="%8."/>
      <w:lvlJc w:val="left"/>
      <w:pPr>
        <w:ind w:left="5760" w:hanging="480"/>
      </w:pPr>
    </w:lvl>
    <w:lvl w:ilvl="8" w:tentative="0">
      <w:start w:val="6"/>
      <w:numFmt w:val="decimal"/>
      <w:lvlText w:val="%9."/>
      <w:lvlJc w:val="left"/>
      <w:pPr>
        <w:ind w:left="6480" w:hanging="480"/>
      </w:pPr>
    </w:lvl>
  </w:abstractNum>
  <w:abstractNum w:abstractNumId="3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480"/>
      </w:pPr>
    </w:lvl>
    <w:lvl w:ilvl="1" w:tentative="0">
      <w:start w:val="11"/>
      <w:numFmt w:val="decimal"/>
      <w:lvlText w:val="%2."/>
      <w:lvlJc w:val="left"/>
      <w:pPr>
        <w:ind w:left="1440" w:hanging="480"/>
      </w:pPr>
    </w:lvl>
    <w:lvl w:ilvl="2" w:tentative="0">
      <w:start w:val="11"/>
      <w:numFmt w:val="decimal"/>
      <w:lvlText w:val="%3."/>
      <w:lvlJc w:val="left"/>
      <w:pPr>
        <w:ind w:left="2160" w:hanging="480"/>
      </w:pPr>
    </w:lvl>
    <w:lvl w:ilvl="3" w:tentative="0">
      <w:start w:val="11"/>
      <w:numFmt w:val="decimal"/>
      <w:lvlText w:val="%4."/>
      <w:lvlJc w:val="left"/>
      <w:pPr>
        <w:ind w:left="2880" w:hanging="480"/>
      </w:pPr>
    </w:lvl>
    <w:lvl w:ilvl="4" w:tentative="0">
      <w:start w:val="11"/>
      <w:numFmt w:val="decimal"/>
      <w:lvlText w:val="%5."/>
      <w:lvlJc w:val="left"/>
      <w:pPr>
        <w:ind w:left="3600" w:hanging="480"/>
      </w:pPr>
    </w:lvl>
    <w:lvl w:ilvl="5" w:tentative="0">
      <w:start w:val="11"/>
      <w:numFmt w:val="decimal"/>
      <w:lvlText w:val="%6."/>
      <w:lvlJc w:val="left"/>
      <w:pPr>
        <w:ind w:left="4320" w:hanging="480"/>
      </w:pPr>
    </w:lvl>
    <w:lvl w:ilvl="6" w:tentative="0">
      <w:start w:val="11"/>
      <w:numFmt w:val="decimal"/>
      <w:lvlText w:val="%7."/>
      <w:lvlJc w:val="left"/>
      <w:pPr>
        <w:ind w:left="5040" w:hanging="480"/>
      </w:pPr>
    </w:lvl>
    <w:lvl w:ilvl="7" w:tentative="0">
      <w:start w:val="11"/>
      <w:numFmt w:val="decimal"/>
      <w:lvlText w:val="%8."/>
      <w:lvlJc w:val="left"/>
      <w:pPr>
        <w:ind w:left="5760" w:hanging="480"/>
      </w:pPr>
    </w:lvl>
    <w:lvl w:ilvl="8" w:tentative="0">
      <w:start w:val="11"/>
      <w:numFmt w:val="decimal"/>
      <w:lvlText w:val="%9."/>
      <w:lvlJc w:val="left"/>
      <w:pPr>
        <w:ind w:left="6480" w:hanging="480"/>
      </w:pPr>
    </w:lvl>
  </w:abstractNum>
  <w:abstractNum w:abstractNumId="4">
    <w:nsid w:val="0A994114"/>
    <w:multiLevelType w:val="multilevel"/>
    <w:tmpl w:val="0A994114"/>
    <w:lvl w:ilvl="0" w:tentative="0">
      <w:start w:val="14"/>
      <w:numFmt w:val="decimal"/>
      <w:lvlText w:val="%1."/>
      <w:lvlJc w:val="left"/>
      <w:pPr>
        <w:ind w:left="720" w:hanging="480"/>
      </w:pPr>
    </w:lvl>
    <w:lvl w:ilvl="1" w:tentative="0">
      <w:start w:val="14"/>
      <w:numFmt w:val="decimal"/>
      <w:lvlText w:val="%2."/>
      <w:lvlJc w:val="left"/>
      <w:pPr>
        <w:ind w:left="1440" w:hanging="480"/>
      </w:pPr>
    </w:lvl>
    <w:lvl w:ilvl="2" w:tentative="0">
      <w:start w:val="14"/>
      <w:numFmt w:val="decimal"/>
      <w:lvlText w:val="%3."/>
      <w:lvlJc w:val="left"/>
      <w:pPr>
        <w:ind w:left="2160" w:hanging="480"/>
      </w:pPr>
    </w:lvl>
    <w:lvl w:ilvl="3" w:tentative="0">
      <w:start w:val="14"/>
      <w:numFmt w:val="decimal"/>
      <w:lvlText w:val="%4."/>
      <w:lvlJc w:val="left"/>
      <w:pPr>
        <w:ind w:left="2880" w:hanging="480"/>
      </w:pPr>
    </w:lvl>
    <w:lvl w:ilvl="4" w:tentative="0">
      <w:start w:val="14"/>
      <w:numFmt w:val="decimal"/>
      <w:lvlText w:val="%5."/>
      <w:lvlJc w:val="left"/>
      <w:pPr>
        <w:ind w:left="3600" w:hanging="480"/>
      </w:pPr>
    </w:lvl>
    <w:lvl w:ilvl="5" w:tentative="0">
      <w:start w:val="14"/>
      <w:numFmt w:val="decimal"/>
      <w:lvlText w:val="%6."/>
      <w:lvlJc w:val="left"/>
      <w:pPr>
        <w:ind w:left="4320" w:hanging="480"/>
      </w:pPr>
    </w:lvl>
    <w:lvl w:ilvl="6" w:tentative="0">
      <w:start w:val="14"/>
      <w:numFmt w:val="decimal"/>
      <w:lvlText w:val="%7."/>
      <w:lvlJc w:val="left"/>
      <w:pPr>
        <w:ind w:left="5040" w:hanging="480"/>
      </w:pPr>
    </w:lvl>
    <w:lvl w:ilvl="7" w:tentative="0">
      <w:start w:val="14"/>
      <w:numFmt w:val="decimal"/>
      <w:lvlText w:val="%8."/>
      <w:lvlJc w:val="left"/>
      <w:pPr>
        <w:ind w:left="5760" w:hanging="480"/>
      </w:pPr>
    </w:lvl>
    <w:lvl w:ilvl="8" w:tentative="0">
      <w:start w:val="14"/>
      <w:numFmt w:val="decimal"/>
      <w:lvlText w:val="%9."/>
      <w:lvlJc w:val="left"/>
      <w:pPr>
        <w:ind w:left="6480" w:hanging="480"/>
      </w:pPr>
    </w:lvl>
  </w:abstractNum>
  <w:abstractNum w:abstractNumId="5">
    <w:nsid w:val="0A994115"/>
    <w:multiLevelType w:val="multilevel"/>
    <w:tmpl w:val="0A994115"/>
    <w:lvl w:ilvl="0" w:tentative="0">
      <w:start w:val="15"/>
      <w:numFmt w:val="decimal"/>
      <w:lvlText w:val="%1."/>
      <w:lvlJc w:val="left"/>
      <w:pPr>
        <w:ind w:left="720" w:hanging="480"/>
      </w:pPr>
    </w:lvl>
    <w:lvl w:ilvl="1" w:tentative="0">
      <w:start w:val="15"/>
      <w:numFmt w:val="decimal"/>
      <w:lvlText w:val="%2."/>
      <w:lvlJc w:val="left"/>
      <w:pPr>
        <w:ind w:left="1440" w:hanging="480"/>
      </w:pPr>
    </w:lvl>
    <w:lvl w:ilvl="2" w:tentative="0">
      <w:start w:val="15"/>
      <w:numFmt w:val="decimal"/>
      <w:lvlText w:val="%3."/>
      <w:lvlJc w:val="left"/>
      <w:pPr>
        <w:ind w:left="2160" w:hanging="480"/>
      </w:pPr>
    </w:lvl>
    <w:lvl w:ilvl="3" w:tentative="0">
      <w:start w:val="15"/>
      <w:numFmt w:val="decimal"/>
      <w:lvlText w:val="%4."/>
      <w:lvlJc w:val="left"/>
      <w:pPr>
        <w:ind w:left="2880" w:hanging="480"/>
      </w:pPr>
    </w:lvl>
    <w:lvl w:ilvl="4" w:tentative="0">
      <w:start w:val="15"/>
      <w:numFmt w:val="decimal"/>
      <w:lvlText w:val="%5."/>
      <w:lvlJc w:val="left"/>
      <w:pPr>
        <w:ind w:left="3600" w:hanging="480"/>
      </w:pPr>
    </w:lvl>
    <w:lvl w:ilvl="5" w:tentative="0">
      <w:start w:val="15"/>
      <w:numFmt w:val="decimal"/>
      <w:lvlText w:val="%6."/>
      <w:lvlJc w:val="left"/>
      <w:pPr>
        <w:ind w:left="4320" w:hanging="480"/>
      </w:pPr>
    </w:lvl>
    <w:lvl w:ilvl="6" w:tentative="0">
      <w:start w:val="15"/>
      <w:numFmt w:val="decimal"/>
      <w:lvlText w:val="%7."/>
      <w:lvlJc w:val="left"/>
      <w:pPr>
        <w:ind w:left="5040" w:hanging="480"/>
      </w:pPr>
    </w:lvl>
    <w:lvl w:ilvl="7" w:tentative="0">
      <w:start w:val="15"/>
      <w:numFmt w:val="decimal"/>
      <w:lvlText w:val="%8."/>
      <w:lvlJc w:val="left"/>
      <w:pPr>
        <w:ind w:left="5760" w:hanging="480"/>
      </w:pPr>
    </w:lvl>
    <w:lvl w:ilvl="8" w:tentative="0">
      <w:start w:val="15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>
    <w:abstractNumId w:val="3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">
    <w:abstractNumId w:val="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6">
    <w:abstractNumId w:val="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9A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2675</Words>
  <Characters>2834</Characters>
  <Lines>12</Lines>
  <Paragraphs>8</Paragraphs>
  <TotalTime>11</TotalTime>
  <ScaleCrop>false</ScaleCrop>
  <LinksUpToDate>false</LinksUpToDate>
  <CharactersWithSpaces>2866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2026-05-06T12:09:00Z</dcterms:created>
  <dc:creator>薛辉</dc:creator>
  <cp:lastModifiedBy>薛辉</cp:lastModifiedBy>
  <dcterms:modified xsi:type="dcterms:W3CDTF">2026-05-06T12:18:26Z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95F96346D2914A43A80C92DB6C62F6AF_13</vt:lpwstr>
  </property>
</Properties>
</file>