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B654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DD41D38">
      <w:pPr>
        <w:pStyle w:val="2"/>
      </w:pPr>
      <w:bookmarkStart w:id="0" w:name="第四章-ai大模型辅助会计核算与应用"/>
      <w:r>
        <w:rPr>
          <w:rFonts w:ascii="Times New Roman" w:hAnsi="Times New Roman" w:eastAsia="微软雅黑"/>
          <w:sz w:val="24"/>
        </w:rPr>
        <w:t>第四章 AI大模型辅助会计核算与应用</w:t>
      </w:r>
    </w:p>
    <w:p w14:paraId="2221B009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012CC44">
      <w:pPr>
        <w:pStyle w:val="4"/>
      </w:pPr>
      <w:bookmarkStart w:id="1" w:name="学习目标"/>
      <w:r>
        <w:rPr>
          <w:rFonts w:ascii="Times New Roman" w:hAnsi="Times New Roman" w:eastAsia="微软雅黑"/>
          <w:sz w:val="24"/>
        </w:rPr>
        <w:t>【学习目标】</w:t>
      </w:r>
    </w:p>
    <w:p w14:paraId="16C7C6C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164EFA67">
      <w:pPr>
        <w:pStyle w:val="3"/>
      </w:pPr>
      <w:r>
        <w:rPr>
          <w:rFonts w:ascii="Times New Roman" w:hAnsi="Times New Roman" w:eastAsia="微软雅黑"/>
          <w:sz w:val="24"/>
        </w:rPr>
        <w:t>了解会计要素、会计等式和借贷记账法的基本概念；掌握采购、销售、费用报销、资产处置等常见经济业务的账务处理方法；了解常见原始凭证的种类和增值税发票的基本常识；理解AI大模型在辅助会计核算工作中的应用场景与适用边界；了解多模态AI在票据处理和核算质量控制中的实战应用。</w:t>
      </w:r>
    </w:p>
    <w:p w14:paraId="17C2835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1D2051B7">
      <w:pPr>
        <w:pStyle w:val="3"/>
      </w:pPr>
      <w:r>
        <w:rPr>
          <w:rFonts w:ascii="Times New Roman" w:hAnsi="Times New Roman" w:eastAsia="微软雅黑"/>
          <w:sz w:val="24"/>
        </w:rPr>
        <w:t>能够运用AI大模型辅助理解和练习会计基础概念，并对AI输出进行质量评估；能够借助AI编制各类常见业务的会计分录，通过追问迭代优化答案，并进行手工验算；能够利用AI辅助处理复杂会计业务，包括固定资产处置、坏账核销、费用跨期摊销等；能够使用AI进行多模态票据识别，完成从图片上传到结构化数据提取的完整操作，并对识别结果进行系统核对；能够借助AI辅助进行简单的账务核对和合规性检查。</w:t>
      </w:r>
    </w:p>
    <w:p w14:paraId="14FE665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思政目标</w:t>
      </w:r>
    </w:p>
    <w:p w14:paraId="780C0CDF">
      <w:pPr>
        <w:pStyle w:val="3"/>
      </w:pPr>
      <w:r>
        <w:rPr>
          <w:rFonts w:ascii="Times New Roman" w:hAnsi="Times New Roman" w:eastAsia="微软雅黑"/>
          <w:sz w:val="24"/>
        </w:rPr>
        <w:t>培养严谨细致的职业习惯，认识到会计工作容不得错误，AI的输出必须经过人工核验；树立诚信意识，理解会计记录的真实性是会计工作的底线，任何技术工具都不能成为弄虚作假的帮手；增强学习主动性，认识到AI是辅助核算的工具，真正掌握会计知识需要自己动脑思考、反复练习和不断验证。</w:t>
      </w:r>
    </w:p>
    <w:p w14:paraId="0A7F2E7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B9F6B2A">
      <w:pPr>
        <w:pStyle w:val="4"/>
      </w:pPr>
      <w:bookmarkStart w:id="2" w:name="引导案例"/>
      <w:r>
        <w:rPr>
          <w:rFonts w:ascii="Times New Roman" w:hAnsi="Times New Roman" w:eastAsia="微软雅黑"/>
          <w:sz w:val="24"/>
        </w:rPr>
        <w:t>【引导案例】</w:t>
      </w:r>
    </w:p>
    <w:p w14:paraId="2A36A939">
      <w:pPr>
        <w:pStyle w:val="5"/>
      </w:pPr>
      <w:bookmarkStart w:id="3" w:name="小林的会计核算提效之旅"/>
      <w:r>
        <w:rPr>
          <w:rFonts w:ascii="Times New Roman" w:hAnsi="Times New Roman" w:eastAsia="微软雅黑"/>
          <w:sz w:val="24"/>
        </w:rPr>
        <w:t>小林的会计核算”提效之旅”</w:t>
      </w:r>
    </w:p>
    <w:p w14:paraId="6D6CFE2A">
      <w:pPr>
        <w:pStyle w:val="23"/>
      </w:pPr>
      <w:r>
        <w:rPr>
          <w:rFonts w:ascii="Times New Roman" w:hAnsi="Times New Roman" w:eastAsia="微软雅黑"/>
          <w:sz w:val="24"/>
        </w:rPr>
        <w:t>小林是某中型制造企业的初级会计，入职半年，负责日常账务处理。她的工作内容包括：凭证录入、发票管理、报销审核、月末结账协助等。工作量不小，但很多时候她遇到业务不确定该如何处理，只能翻准则、问前辈，效率不高。</w:t>
      </w:r>
    </w:p>
    <w:p w14:paraId="04CA2C6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第一个转变：复杂业务不再发愁</w:t>
      </w:r>
    </w:p>
    <w:p w14:paraId="6402E112">
      <w:pPr>
        <w:pStyle w:val="3"/>
      </w:pPr>
      <w:r>
        <w:rPr>
          <w:rFonts w:ascii="Times New Roman" w:hAnsi="Times New Roman" w:eastAsia="微软雅黑"/>
          <w:sz w:val="24"/>
        </w:rPr>
        <w:t>一次，公司有一笔业务让小林犯了难——公司将一台已提足折旧但尚未报废的旧设备，以8,000元的价格出售，该设备原值50,000元，已累计折旧50,000元，净残值为零。小林知道这是固定资产处置，但不确定具体的分录步骤。</w:t>
      </w:r>
    </w:p>
    <w:p w14:paraId="3AE61198">
      <w:pPr>
        <w:pStyle w:val="3"/>
      </w:pPr>
      <w:r>
        <w:rPr>
          <w:rFonts w:ascii="Times New Roman" w:hAnsi="Times New Roman" w:eastAsia="微软雅黑"/>
          <w:sz w:val="24"/>
        </w:rPr>
        <w:t>她把业务情况告诉AI，AI给出了完整的三步处理方案：结转固定资产至清理账户、收取处置收入、结转处置净收益。小林仔细核对了每一步的借贷方向和金额，确认无误后按照AI的指引完成了处理，还把这个案例整理进了自己的知识库。</w:t>
      </w:r>
    </w:p>
    <w:p w14:paraId="16D8D85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第二个转变：票据处理效率大提升</w:t>
      </w:r>
    </w:p>
    <w:p w14:paraId="31C09657">
      <w:pPr>
        <w:pStyle w:val="3"/>
      </w:pPr>
      <w:r>
        <w:rPr>
          <w:rFonts w:ascii="Times New Roman" w:hAnsi="Times New Roman" w:eastAsia="微软雅黑"/>
          <w:sz w:val="24"/>
        </w:rPr>
        <w:t>月末，小林需要整理本月的差旅报销凭证，共有42张各类票据。以前逐张手工查看录入，至少要花两个小时。这次，她尝试把票据拍照上传给AI，请AI识别并整理成结构化表格。</w:t>
      </w:r>
    </w:p>
    <w:p w14:paraId="4CC8FA80">
      <w:pPr>
        <w:pStyle w:val="3"/>
      </w:pPr>
      <w:r>
        <w:rPr>
          <w:rFonts w:ascii="Times New Roman" w:hAnsi="Times New Roman" w:eastAsia="微软雅黑"/>
          <w:sz w:val="24"/>
        </w:rPr>
        <w:t>结果既有惊喜也有教训：AI准确识别了大部分票据，但有2张因为拍摄角度问题识别出错，1张手写餐饮收据完全无法识别。小林逐张核对，发现并纠正了错误，整体工作时间缩短到45分钟。</w:t>
      </w:r>
    </w:p>
    <w:p w14:paraId="30CB09F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最大的体会</w:t>
      </w:r>
    </w:p>
    <w:p w14:paraId="6AF7D602">
      <w:pPr>
        <w:pStyle w:val="3"/>
      </w:pPr>
      <w:r>
        <w:rPr>
          <w:rFonts w:ascii="Times New Roman" w:hAnsi="Times New Roman" w:eastAsia="微软雅黑"/>
          <w:sz w:val="24"/>
        </w:rPr>
        <w:t>“AI帮我处理了大量的’查资料、想分录’的时间，让我可以把精力放在’核查、判断、确认’上。但我发现，如果自己的专业基础不扎实，连AI给的答案对不对都判断不了——所以专业知识一点都不能放松。”</w:t>
      </w:r>
    </w:p>
    <w:p w14:paraId="3049B4E5">
      <w:pPr>
        <w:pStyle w:val="3"/>
      </w:pPr>
      <w:r>
        <w:rPr>
          <w:rFonts w:ascii="Times New Roman" w:hAnsi="Times New Roman" w:eastAsia="微软雅黑"/>
          <w:sz w:val="24"/>
        </w:rPr>
        <w:t>小林的经历，正是本章要讲的核心：AI是会计核算的高效助手，但专业判断和审核把关，永远是会计人员自己的责任。</w:t>
      </w:r>
    </w:p>
    <w:p w14:paraId="2A05DF0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06D472A0">
      <w:pPr>
        <w:pStyle w:val="4"/>
      </w:pPr>
      <w:bookmarkStart w:id="4" w:name="会计核算基础与ai辅助学习"/>
      <w:r>
        <w:rPr>
          <w:rFonts w:ascii="Times New Roman" w:hAnsi="Times New Roman" w:eastAsia="微软雅黑"/>
          <w:sz w:val="24"/>
        </w:rPr>
        <w:t>4.1 会计核算基础与AI辅助学习</w:t>
      </w:r>
    </w:p>
    <w:p w14:paraId="6CC75424">
      <w:pPr>
        <w:pStyle w:val="23"/>
      </w:pPr>
      <w:r>
        <w:rPr>
          <w:rFonts w:ascii="Times New Roman" w:hAnsi="Times New Roman" w:eastAsia="微软雅黑"/>
          <w:sz w:val="24"/>
        </w:rPr>
        <w:t>会计核算是会计工作的基础，也是AI大模型辅助财务工作的重要切入点。本节通过AI辅助学习会计要素、会计等式和借贷记账法，帮助学生建立扎实的核算基础，同时掌握”AI辅助学习—核实验证—知识内化”的完整学习闭环。</w:t>
      </w:r>
    </w:p>
    <w:p w14:paraId="4BE25DB2">
      <w:pPr>
        <w:pStyle w:val="5"/>
      </w:pPr>
      <w:bookmarkStart w:id="5" w:name="会计要素与会计等式的理解"/>
      <w:r>
        <w:rPr>
          <w:rFonts w:ascii="Times New Roman" w:hAnsi="Times New Roman" w:eastAsia="微软雅黑"/>
          <w:sz w:val="24"/>
        </w:rPr>
        <w:t>4.1.1 会计要素与会计等式的理解</w:t>
      </w:r>
    </w:p>
    <w:p w14:paraId="01C77C19">
      <w:pPr>
        <w:pStyle w:val="6"/>
      </w:pPr>
      <w:bookmarkStart w:id="6" w:name="一六大会计要素概览"/>
      <w:r>
        <w:rPr>
          <w:rFonts w:ascii="Times New Roman" w:hAnsi="Times New Roman" w:eastAsia="微软雅黑"/>
          <w:sz w:val="24"/>
        </w:rPr>
        <w:t>一、六大会计要素概览</w:t>
      </w:r>
    </w:p>
    <w:p w14:paraId="73710638">
      <w:pPr>
        <w:pStyle w:val="23"/>
      </w:pPr>
      <w:r>
        <w:rPr>
          <w:rFonts w:ascii="Times New Roman" w:hAnsi="Times New Roman" w:eastAsia="微软雅黑"/>
          <w:sz w:val="24"/>
        </w:rPr>
        <w:t>会计要素是会计对象的基本分类，也是编制财务报表的基础。我国企业会计准则将会计要素分为六类，如表4-1所示。</w:t>
      </w:r>
    </w:p>
    <w:p w14:paraId="292657FF">
      <w:pPr>
        <w:pStyle w:val="3"/>
      </w:pPr>
      <w:r>
        <w:rPr>
          <w:rFonts w:ascii="Times New Roman" w:hAnsi="Times New Roman" w:eastAsia="微软雅黑"/>
          <w:sz w:val="24"/>
        </w:rPr>
        <w:t>表4-1 六大会计要素概览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1103"/>
        <w:gridCol w:w="3658"/>
        <w:gridCol w:w="2992"/>
      </w:tblGrid>
      <w:tr w14:paraId="1E1FDA5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11FAA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会计要素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21CA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归属报表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88B4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简单定义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1D29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典型示例</w:t>
            </w:r>
          </w:p>
        </w:tc>
      </w:tr>
      <w:tr w14:paraId="0A2FDA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FD37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资产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E234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资产负债表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FF9A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企业拥有或控制的、能带来经济利益的资源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3B2A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银行存款、厂房、设备、应收账款</w:t>
            </w:r>
          </w:p>
        </w:tc>
      </w:tr>
      <w:tr w14:paraId="647D7F9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45C9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负债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ECC5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资产负债表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BA78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企业过去事项形成的、需要用资产偿还的义务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2815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银行贷款、应付账款、应交税费</w:t>
            </w:r>
          </w:p>
        </w:tc>
      </w:tr>
      <w:tr w14:paraId="1CF6E4A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7B6C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所有者权益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B85C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资产负债表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CAD9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企业资产扣除负债后的剩余权益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DF05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实收资本、资本公积、未分配利润</w:t>
            </w:r>
          </w:p>
        </w:tc>
      </w:tr>
      <w:tr w14:paraId="48E403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0BE7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收入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4F4A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利润表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1E16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企业日常经营活动中形成的经济利益流入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58CF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主营业务收入、利息收入、租金收入</w:t>
            </w:r>
          </w:p>
        </w:tc>
      </w:tr>
      <w:tr w14:paraId="2D8D7C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4006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949C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利润表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C728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企业日常经营活动中发生的经济利益流出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9A88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销售费用、管理费用、财务费用</w:t>
            </w:r>
          </w:p>
        </w:tc>
      </w:tr>
      <w:tr w14:paraId="19A1DF9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4002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利润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7850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利润表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24B6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企业一定期间内的经营成果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6F3F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净利润、营业利润、综合收益</w:t>
            </w:r>
          </w:p>
        </w:tc>
      </w:tr>
      <w:bookmarkEnd w:id="6"/>
    </w:tbl>
    <w:p w14:paraId="11AC515A">
      <w:pPr>
        <w:pStyle w:val="6"/>
      </w:pPr>
      <w:bookmarkStart w:id="7" w:name="二会计等式与等式变动"/>
      <w:r>
        <w:rPr>
          <w:rFonts w:ascii="Times New Roman" w:hAnsi="Times New Roman" w:eastAsia="微软雅黑"/>
          <w:sz w:val="24"/>
        </w:rPr>
        <w:t>二、会计等式与等式变动</w:t>
      </w:r>
    </w:p>
    <w:p w14:paraId="09FF0B8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基本会计等式：资产 = 负债 + 所有者权益</w:t>
      </w:r>
    </w:p>
    <w:p w14:paraId="5A2D8850">
      <w:pPr>
        <w:pStyle w:val="3"/>
      </w:pPr>
      <w:r>
        <w:rPr>
          <w:rFonts w:ascii="Times New Roman" w:hAnsi="Times New Roman" w:eastAsia="微软雅黑"/>
          <w:sz w:val="24"/>
        </w:rPr>
        <w:t>这一等式反映了企业资产的来源结构：资产要么来源于负债（借入），要么来源于所有者权益（自有）。</w:t>
      </w:r>
    </w:p>
    <w:p w14:paraId="62DD681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【例4-1】用AI理解会计等式的变动规律</w:t>
      </w:r>
    </w:p>
    <w:p w14:paraId="01FB8145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【角色】你是一位会计入门课老师，面向大一新生讲课。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【任务】请用一个开奶茶店的故事，解释以下四种情形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对会计等式的影响：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情形1：老板投入自有资金20万元开店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情形2：从银行贷款10万元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情形3：用现金5万元购买设备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情形4：月底赚了利润3万元（已收到现金）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【格式要求】每种情形用以下格式说明：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发生了什么（一句话）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对资产/负债/所有者权益的影响（↑↓不变）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会计等式是否仍然成立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简单的账务处理思路（借贷方向）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【约束】数字要前后连贯，基于同一个奶茶店的场景。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计算等式时请列出验算过程。</w:t>
      </w:r>
    </w:p>
    <w:p w14:paraId="7D4234B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AI输出示例（情形1和情形2）：</w:t>
      </w:r>
    </w:p>
    <w:p w14:paraId="3A48211E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情形1：老板投入20万元</w:t>
      </w:r>
    </w:p>
    <w:p w14:paraId="69BB01EB">
      <w:pPr>
        <w:pStyle w:val="13"/>
      </w:pPr>
      <w:r>
        <w:rPr>
          <w:rFonts w:ascii="Times New Roman" w:hAnsi="Times New Roman" w:eastAsia="微软雅黑"/>
          <w:sz w:val="24"/>
        </w:rPr>
        <w:t>发生了什么：老板把个人的钱投入企业，企业银行账上多了20万元现金。</w:t>
      </w:r>
    </w:p>
    <w:p w14:paraId="7F9E2ADC">
      <w:pPr>
        <w:pStyle w:val="13"/>
      </w:pPr>
      <w:r>
        <w:rPr>
          <w:rFonts w:ascii="Times New Roman" w:hAnsi="Times New Roman" w:eastAsia="微软雅黑"/>
          <w:sz w:val="24"/>
        </w:rPr>
        <w:t>影响：资产（银行存款）↑20万，所有者权益（实收资本）↑20万，负债不变</w:t>
      </w:r>
    </w:p>
    <w:p w14:paraId="744BE884">
      <w:pPr>
        <w:pStyle w:val="13"/>
      </w:pPr>
      <w:r>
        <w:rPr>
          <w:rFonts w:ascii="Times New Roman" w:hAnsi="Times New Roman" w:eastAsia="微软雅黑"/>
          <w:sz w:val="24"/>
        </w:rPr>
        <w:t>等式验证：资产20万 = 负债0 + 所有者权益20万 ✓</w:t>
      </w:r>
    </w:p>
    <w:p w14:paraId="22835B26">
      <w:pPr>
        <w:pStyle w:val="13"/>
      </w:pPr>
      <w:r>
        <w:rPr>
          <w:rFonts w:ascii="Times New Roman" w:hAnsi="Times New Roman" w:eastAsia="微软雅黑"/>
          <w:sz w:val="24"/>
        </w:rPr>
        <w:t>账务思路：借记”银行存款”20万，贷记”实收资本”20万</w:t>
      </w:r>
    </w:p>
    <w:p w14:paraId="1DC31639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3AF8312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情形2：贷款10万元</w:t>
      </w:r>
    </w:p>
    <w:p w14:paraId="7C4EF7D5">
      <w:pPr>
        <w:pStyle w:val="13"/>
      </w:pPr>
      <w:r>
        <w:rPr>
          <w:rFonts w:ascii="Times New Roman" w:hAnsi="Times New Roman" w:eastAsia="微软雅黑"/>
          <w:sz w:val="24"/>
        </w:rPr>
        <w:t>发生了什么：企业向银行借了10万元，银行账上又多了10万现金。</w:t>
      </w:r>
    </w:p>
    <w:p w14:paraId="47271464">
      <w:pPr>
        <w:pStyle w:val="13"/>
      </w:pPr>
      <w:r>
        <w:rPr>
          <w:rFonts w:ascii="Times New Roman" w:hAnsi="Times New Roman" w:eastAsia="微软雅黑"/>
          <w:sz w:val="24"/>
        </w:rPr>
        <w:t>影响：资产（银行存款）↑10万，负债（短期借款）↑10万，所有者权益不变</w:t>
      </w:r>
    </w:p>
    <w:p w14:paraId="734511DA">
      <w:pPr>
        <w:pStyle w:val="13"/>
      </w:pPr>
      <w:r>
        <w:rPr>
          <w:rFonts w:ascii="Times New Roman" w:hAnsi="Times New Roman" w:eastAsia="微软雅黑"/>
          <w:sz w:val="24"/>
        </w:rPr>
        <w:t>等式验证：资产30万 = 负债10万 + 所有者权益20万 ✓</w:t>
      </w:r>
    </w:p>
    <w:p w14:paraId="549C8840">
      <w:pPr>
        <w:pStyle w:val="13"/>
      </w:pPr>
      <w:r>
        <w:rPr>
          <w:rFonts w:ascii="Times New Roman" w:hAnsi="Times New Roman" w:eastAsia="微软雅黑"/>
          <w:sz w:val="24"/>
        </w:rPr>
        <w:t>账务思路：借记”银行存款”10万，贷记”短期借款”10万</w:t>
      </w:r>
    </w:p>
    <w:p w14:paraId="61C7C83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质量评估：</w:t>
      </w:r>
      <w:r>
        <w:t xml:space="preserve"> </w:t>
      </w:r>
      <w:r>
        <w:rPr>
          <w:rFonts w:ascii="Times New Roman" w:hAnsi="Times New Roman" w:eastAsia="微软雅黑"/>
          <w:sz w:val="24"/>
        </w:rPr>
        <w:t>逻辑连贯，数字前后一致，等式验证清晰。学生核对教材后可将此故事框架作为复习记忆的工具。</w:t>
      </w:r>
    </w:p>
    <w:p w14:paraId="7C25429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迭代追问：</w:t>
      </w:r>
    </w:p>
    <w:p w14:paraId="1C57BB83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【追问】情形4赚了利润3万元，这笔利润是如何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通过会计分录最终体现到所有者权益增加的？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利润表和资产负债表之间是怎么联系起来的？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请用通俗的语言解释这个"勾稽关系"。</w:t>
      </w:r>
    </w:p>
    <w:p w14:paraId="4EF3E7D8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3CC292BC">
      <w:pPr>
        <w:pStyle w:val="5"/>
      </w:pPr>
      <w:bookmarkStart w:id="8" w:name="借贷记账法与科目应用"/>
      <w:r>
        <w:rPr>
          <w:rFonts w:ascii="Times New Roman" w:hAnsi="Times New Roman" w:eastAsia="微软雅黑"/>
          <w:sz w:val="24"/>
        </w:rPr>
        <w:t>4.1.2 借贷记账法与科目应用</w:t>
      </w:r>
    </w:p>
    <w:p w14:paraId="06686D51">
      <w:pPr>
        <w:pStyle w:val="6"/>
      </w:pPr>
      <w:bookmarkStart w:id="9" w:name="一借贷记账法的基本规则"/>
      <w:r>
        <w:rPr>
          <w:rFonts w:ascii="Times New Roman" w:hAnsi="Times New Roman" w:eastAsia="微软雅黑"/>
          <w:sz w:val="24"/>
        </w:rPr>
        <w:t>一、借贷记账法的基本规则</w:t>
      </w:r>
    </w:p>
    <w:p w14:paraId="248AA011">
      <w:pPr>
        <w:pStyle w:val="23"/>
      </w:pPr>
      <w:r>
        <w:rPr>
          <w:rFonts w:ascii="Times New Roman" w:hAnsi="Times New Roman" w:eastAsia="微软雅黑"/>
          <w:sz w:val="24"/>
        </w:rPr>
        <w:t>表4-2 借贷记账法规则速查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096"/>
        <w:gridCol w:w="1096"/>
        <w:gridCol w:w="1096"/>
      </w:tblGrid>
      <w:tr w14:paraId="4FA80B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462D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账户类型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CDF5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借方含义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D56A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贷方含义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6B11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余额方向</w:t>
            </w:r>
          </w:p>
        </w:tc>
      </w:tr>
      <w:tr w14:paraId="097FF65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5223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资产类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220E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增加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EDFD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减少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506A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借方余额</w:t>
            </w:r>
          </w:p>
        </w:tc>
      </w:tr>
      <w:tr w14:paraId="6EED455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107F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负债类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925D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减少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6049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增加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CD17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贷方余额</w:t>
            </w:r>
          </w:p>
        </w:tc>
      </w:tr>
      <w:tr w14:paraId="1A87389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BEDD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所有者权益类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357B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减少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92C9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增加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AC3C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贷方余额</w:t>
            </w:r>
          </w:p>
        </w:tc>
      </w:tr>
      <w:tr w14:paraId="428B03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561D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收入类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8B52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减少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2536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增加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63A4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贷方余额</w:t>
            </w:r>
          </w:p>
        </w:tc>
      </w:tr>
      <w:tr w14:paraId="699542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8EB5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费用类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0129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增加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8732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减少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D6D7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借方余额</w:t>
            </w:r>
          </w:p>
        </w:tc>
      </w:tr>
    </w:tbl>
    <w:p w14:paraId="0A31EBC6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记忆口诀</w:t>
      </w:r>
      <w:r>
        <w:rPr>
          <w:rFonts w:ascii="Times New Roman" w:hAnsi="Times New Roman" w:eastAsia="微软雅黑"/>
          <w:sz w:val="24"/>
        </w:rPr>
        <w:t>：资产费用借增贷减；负债权益收入贷增借减。</w:t>
      </w:r>
    </w:p>
    <w:bookmarkEnd w:id="9"/>
    <w:p w14:paraId="4B6AC72A">
      <w:pPr>
        <w:pStyle w:val="6"/>
      </w:pPr>
      <w:bookmarkStart w:id="10" w:name="二借贷记账法的应用原则"/>
      <w:r>
        <w:rPr>
          <w:rFonts w:ascii="Times New Roman" w:hAnsi="Times New Roman" w:eastAsia="微软雅黑"/>
          <w:sz w:val="24"/>
        </w:rPr>
        <w:t>二、借贷记账法的应用原则</w:t>
      </w:r>
    </w:p>
    <w:p w14:paraId="2BD7F6EF">
      <w:pPr>
        <w:pStyle w:val="23"/>
      </w:pPr>
      <w:r>
        <w:rPr>
          <w:rFonts w:ascii="Times New Roman" w:hAnsi="Times New Roman" w:eastAsia="微软雅黑"/>
          <w:sz w:val="24"/>
        </w:rPr>
        <w:t>使用借贷记账法时，每笔会计分录必须满足”有借必有贷，借贷必相等”的平衡原则。在实际核算中，一笔业务可能涉及多个科目的借贷，但借方金额合计必须等于贷方金额合计。</w:t>
      </w:r>
    </w:p>
    <w:bookmarkEnd w:id="10"/>
    <w:p w14:paraId="240342C9">
      <w:pPr>
        <w:pStyle w:val="6"/>
      </w:pPr>
      <w:bookmarkStart w:id="11" w:name="三ai辅助练习会计分录完整闭环示例"/>
      <w:r>
        <w:rPr>
          <w:rFonts w:ascii="Times New Roman" w:hAnsi="Times New Roman" w:eastAsia="微软雅黑"/>
          <w:sz w:val="24"/>
        </w:rPr>
        <w:t>三、AI辅助练习会计分录——完整闭环示例</w:t>
      </w:r>
    </w:p>
    <w:p w14:paraId="436D6D4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【例4-2】采购业务的会计分录练习</w:t>
      </w:r>
    </w:p>
    <w:p w14:paraId="1601F4C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场景描述：</w:t>
      </w:r>
      <w:r>
        <w:br w:type="textWrapping"/>
      </w:r>
      <w:r>
        <w:rPr>
          <w:rFonts w:ascii="Times New Roman" w:hAnsi="Times New Roman" w:eastAsia="微软雅黑"/>
          <w:sz w:val="24"/>
        </w:rPr>
        <w:t>某制造企业（增值税一般纳税人）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10月8日，以银行转账方式购入一批原材料，不含税价格50,000元，增值税税率13%，货款已全额支付，材料已验收入库。</w:t>
      </w:r>
    </w:p>
    <w:p w14:paraId="467A446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第一步：学生先自行思考</w:t>
      </w:r>
    </w:p>
    <w:p w14:paraId="23EB3BF6">
      <w:pPr>
        <w:pStyle w:val="3"/>
      </w:pPr>
      <w:r>
        <w:rPr>
          <w:rFonts w:ascii="Times New Roman" w:hAnsi="Times New Roman" w:eastAsia="微软雅黑"/>
          <w:sz w:val="24"/>
        </w:rPr>
        <w:t>在向AI提问之前，先自己尝试分析：</w:t>
      </w:r>
    </w:p>
    <w:p w14:paraId="6A5C56E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这笔业务涉及哪些会计科目？</w:t>
      </w:r>
    </w:p>
    <w:p w14:paraId="6F8D607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各科目的借贷方向如何判断？</w:t>
      </w:r>
    </w:p>
    <w:p w14:paraId="786A110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增值税进项税额应如何处理？</w:t>
      </w:r>
    </w:p>
    <w:p w14:paraId="1222D97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第二步：设计提示词</w:t>
      </w:r>
    </w:p>
    <w:p w14:paraId="17610C90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【角色】你是一位有经验的会计老师，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负责辅导初级会计学习。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【背景】某制造企业（增值税一般纳税人）购入原材料：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不含税价格：50,000元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增值税税率：13%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支付方式：银行转账，货款全额付清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材料状态：已验收入库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【任务】请完成以下工作：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分析这笔业务涉及的会计科目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编制完整的会计分录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逐行解释每个科目的借贷方向和理由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说明增值税进项税额的处理逻辑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说明如果改为赊购（30天后付款），分录会有什么变化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【格式】分录用标准格式：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借：科目名称    金额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贷：科目名称    金额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【约束】如果对某个处理存在不确定，请明确标注。</w:t>
      </w:r>
    </w:p>
    <w:p w14:paraId="5962779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第三步：AI输出示例</w:t>
      </w:r>
    </w:p>
    <w:p w14:paraId="31AF81F3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业务分析</w:t>
      </w:r>
    </w:p>
    <w:p w14:paraId="4A163D91">
      <w:pPr>
        <w:pStyle w:val="13"/>
      </w:pPr>
      <w:r>
        <w:rPr>
          <w:rFonts w:ascii="Times New Roman" w:hAnsi="Times New Roman" w:eastAsia="微软雅黑"/>
          <w:sz w:val="24"/>
        </w:rPr>
        <w:t>这笔业务涉及三件事：</w:t>
      </w:r>
      <w:r>
        <w:br w:type="textWrapping"/>
      </w:r>
      <w:r>
        <w:rPr>
          <w:rFonts w:ascii="Times New Roman" w:hAnsi="Times New Roman" w:eastAsia="微软雅黑"/>
          <w:sz w:val="24"/>
        </w:rPr>
        <w:t>① 原材料增加了（资产↑）</w:t>
      </w:r>
      <w:r>
        <w:br w:type="textWrapping"/>
      </w:r>
      <w:r>
        <w:rPr>
          <w:rFonts w:ascii="Times New Roman" w:hAnsi="Times New Roman" w:eastAsia="微软雅黑"/>
          <w:sz w:val="24"/>
        </w:rPr>
        <w:t>② 可以抵扣的增值税进项税额产生了（资产↑）</w:t>
      </w:r>
      <w:r>
        <w:br w:type="textWrapping"/>
      </w:r>
      <w:r>
        <w:rPr>
          <w:rFonts w:ascii="Times New Roman" w:hAnsi="Times New Roman" w:eastAsia="微软雅黑"/>
          <w:sz w:val="24"/>
        </w:rPr>
        <w:t>③ 银行存款减少了（资产↓，用来付款）</w:t>
      </w:r>
    </w:p>
    <w:p w14:paraId="453617FE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会计分录（现款购入）</w:t>
      </w:r>
    </w:p>
    <w:p w14:paraId="3A7D7250">
      <w:pPr>
        <w:pStyle w:val="13"/>
      </w:pPr>
      <w:r>
        <w:rPr>
          <w:rFonts w:ascii="Times New Roman" w:hAnsi="Times New Roman" w:eastAsia="微软雅黑"/>
          <w:sz w:val="24"/>
        </w:rPr>
        <w:t>借：原材料 50,000</w:t>
      </w:r>
      <w:r>
        <w:br w:type="textWrapping"/>
      </w:r>
      <w:r>
        <w:rPr>
          <w:rFonts w:ascii="Times New Roman" w:hAnsi="Times New Roman" w:eastAsia="微软雅黑"/>
          <w:sz w:val="24"/>
        </w:rPr>
        <w:t>应交税费——应交增值税（进项税额） 6,500</w:t>
      </w:r>
      <w:r>
        <w:br w:type="textWrapping"/>
      </w:r>
      <w:r>
        <w:rPr>
          <w:rFonts w:ascii="Times New Roman" w:hAnsi="Times New Roman" w:eastAsia="微软雅黑"/>
          <w:sz w:val="24"/>
        </w:rPr>
        <w:t>贷：银行存款 56,500</w:t>
      </w:r>
    </w:p>
    <w:p w14:paraId="1AC046B3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如果改为赊购（应付账款30天后付款）</w:t>
      </w:r>
    </w:p>
    <w:p w14:paraId="7BFE73C9">
      <w:pPr>
        <w:pStyle w:val="13"/>
      </w:pPr>
      <w:r>
        <w:rPr>
          <w:rFonts w:ascii="Times New Roman" w:hAnsi="Times New Roman" w:eastAsia="微软雅黑"/>
          <w:sz w:val="24"/>
        </w:rPr>
        <w:t>借：原材料 50,000</w:t>
      </w:r>
      <w:r>
        <w:br w:type="textWrapping"/>
      </w:r>
      <w:r>
        <w:rPr>
          <w:rFonts w:ascii="Times New Roman" w:hAnsi="Times New Roman" w:eastAsia="微软雅黑"/>
          <w:sz w:val="24"/>
        </w:rPr>
        <w:t>应交税费——应交增值税（进项税额） 6,500</w:t>
      </w:r>
      <w:r>
        <w:br w:type="textWrapping"/>
      </w:r>
      <w:r>
        <w:rPr>
          <w:rFonts w:ascii="Times New Roman" w:hAnsi="Times New Roman" w:eastAsia="微软雅黑"/>
          <w:sz w:val="24"/>
        </w:rPr>
        <w:t>贷：应付账款 56,500</w:t>
      </w:r>
    </w:p>
    <w:p w14:paraId="3109DFFB">
      <w:pPr>
        <w:pStyle w:val="13"/>
      </w:pPr>
      <w:r>
        <w:rPr>
          <w:rFonts w:ascii="Times New Roman" w:hAnsi="Times New Roman" w:eastAsia="微软雅黑"/>
          <w:sz w:val="24"/>
        </w:rPr>
        <w:t>变化说明：贷方从”银行存款”变为”应付账款”。</w:t>
      </w:r>
      <w:r>
        <w:br w:type="textWrapping"/>
      </w:r>
      <w:r>
        <w:rPr>
          <w:rFonts w:ascii="Times New Roman" w:hAnsi="Times New Roman" w:eastAsia="微软雅黑"/>
          <w:sz w:val="24"/>
        </w:rPr>
        <w:t>应付账款是负债科目，表示企业欠供应商的钱，</w:t>
      </w:r>
      <w:r>
        <w:br w:type="textWrapping"/>
      </w:r>
      <w:r>
        <w:rPr>
          <w:rFonts w:ascii="Times New Roman" w:hAnsi="Times New Roman" w:eastAsia="微软雅黑"/>
          <w:sz w:val="24"/>
        </w:rPr>
        <w:t>负债增加记贷方。</w:t>
      </w:r>
    </w:p>
    <w:p w14:paraId="3DD870A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第四步：质量评估</w:t>
      </w:r>
    </w:p>
    <w:p w14:paraId="61B6D1A0">
      <w:pPr>
        <w:pStyle w:val="3"/>
      </w:pPr>
      <w:r>
        <w:rPr>
          <w:rFonts w:ascii="Times New Roman" w:hAnsi="Times New Roman" w:eastAsia="微软雅黑"/>
          <w:sz w:val="24"/>
        </w:rPr>
        <w:t>表4-3 例4-2 AI输出质量评估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151"/>
        <w:gridCol w:w="4396"/>
      </w:tblGrid>
      <w:tr w14:paraId="3ABAA2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6F5D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E0CB8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E3F4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核对要点</w:t>
            </w:r>
          </w:p>
        </w:tc>
      </w:tr>
      <w:tr w14:paraId="038A8D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3AEB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分录金额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AB44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需验证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7A03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50,000+6,500=56,500，借贷相等 ✓</w:t>
            </w:r>
          </w:p>
        </w:tc>
      </w:tr>
      <w:tr w14:paraId="17F045F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7C81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税额计算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0578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需验证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B729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50,000×13%=6,500 ✓</w:t>
            </w:r>
          </w:p>
        </w:tc>
      </w:tr>
      <w:tr w14:paraId="7E0573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06C7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科目选用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A1D8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D9C6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原材料（非库存商品）、进项税额科目 ✓</w:t>
            </w:r>
          </w:p>
        </w:tc>
      </w:tr>
      <w:tr w14:paraId="23CDD7C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9C48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赊购变式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0BD7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8C84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贷方改为应付账款，逻辑正确 ✓</w:t>
            </w:r>
          </w:p>
        </w:tc>
      </w:tr>
      <w:tr w14:paraId="18736A9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8DC8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待核实项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E567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税率13%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7C1E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确认该类材料适用税率（核对最新税率表）</w:t>
            </w:r>
          </w:p>
        </w:tc>
      </w:tr>
    </w:tbl>
    <w:p w14:paraId="2A169BE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第五步：进一步追问深化理解</w:t>
      </w:r>
    </w:p>
    <w:p w14:paraId="27FEC609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【追问1】如果这家企业是小规模纳税人，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不能抵扣进项税，分录应该怎么变化？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税额部分如何处理？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【追问2】原材料入库后投入生产使用，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领用时需要做什么分录？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"原材料"科目的余额代表什么含义？</w:t>
      </w:r>
    </w:p>
    <w:p w14:paraId="1674D45D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 w14:paraId="32A771F1">
      <w:pPr>
        <w:pStyle w:val="5"/>
      </w:pPr>
      <w:bookmarkStart w:id="12" w:name="常见会计科目的认知与应用"/>
      <w:r>
        <w:rPr>
          <w:rFonts w:ascii="Times New Roman" w:hAnsi="Times New Roman" w:eastAsia="微软雅黑"/>
          <w:sz w:val="24"/>
        </w:rPr>
        <w:t>4.1.3 常见会计科目的认知与应用</w:t>
      </w:r>
    </w:p>
    <w:p w14:paraId="6352F87F">
      <w:pPr>
        <w:pStyle w:val="6"/>
      </w:pPr>
      <w:bookmarkStart w:id="13" w:name="一会计科目分类体系"/>
      <w:r>
        <w:rPr>
          <w:rFonts w:ascii="Times New Roman" w:hAnsi="Times New Roman" w:eastAsia="微软雅黑"/>
          <w:sz w:val="24"/>
        </w:rPr>
        <w:t>一、会计科目分类体系</w:t>
      </w:r>
    </w:p>
    <w:p w14:paraId="23545325">
      <w:pPr>
        <w:pStyle w:val="23"/>
      </w:pPr>
      <w:r>
        <w:rPr>
          <w:rFonts w:ascii="Times New Roman" w:hAnsi="Times New Roman" w:eastAsia="微软雅黑"/>
          <w:sz w:val="24"/>
        </w:rPr>
        <w:t>图4-1所示为会计科目的基本分类结构。</w:t>
      </w:r>
    </w:p>
    <w:p w14:paraId="27301231">
      <w:pPr>
        <w:pStyle w:val="35"/>
      </w:pPr>
      <w:r>
        <w:drawing>
          <wp:inline distT="0" distB="0" distL="114300" distR="114300">
            <wp:extent cx="4800600" cy="1971675"/>
            <wp:effectExtent l="0" t="0" r="0" b="0"/>
            <wp:docPr id="3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2E42C0">
      <w:pPr>
        <w:pStyle w:val="3"/>
      </w:pPr>
      <w:r>
        <w:rPr>
          <w:rFonts w:ascii="Times New Roman" w:hAnsi="Times New Roman" w:eastAsia="微软雅黑"/>
          <w:sz w:val="24"/>
        </w:rPr>
        <w:t>图4-1 会计科目分类体系</w:t>
      </w:r>
    </w:p>
    <w:bookmarkEnd w:id="13"/>
    <w:p w14:paraId="2F786736">
      <w:pPr>
        <w:pStyle w:val="6"/>
      </w:pPr>
      <w:bookmarkStart w:id="14" w:name="二ai辅助辨析易混淆科目"/>
      <w:r>
        <w:rPr>
          <w:rFonts w:ascii="Times New Roman" w:hAnsi="Times New Roman" w:eastAsia="微软雅黑"/>
          <w:sz w:val="24"/>
        </w:rPr>
        <w:t>二、AI辅助辨析易混淆科目</w:t>
      </w:r>
    </w:p>
    <w:p w14:paraId="522F45B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【例4-3】易混淆科目辨析：预收款项 vs 应付账款</w:t>
      </w:r>
    </w:p>
    <w:p w14:paraId="152A1984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【角色】你是一位会计老师。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【任务】请辨析"预收款项"和"应付账款"这两个科目的区别。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【格式】请用以下结构回答：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各自的定义（一句话）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两个科目都在负债方，为什么性质不同？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什么业务会产生这两个科目（各举2个例子）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核心判断方法（如何快速区分）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出一道选择题让我练习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【约束】用通俗语言，配合具体数字示例。</w:t>
      </w:r>
    </w:p>
    <w:p w14:paraId="0D04675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AI输出示例（核心判断方法）：</w:t>
      </w:r>
    </w:p>
    <w:p w14:paraId="1A6AE4AC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核心判断方法：</w:t>
      </w:r>
    </w:p>
    <w:p w14:paraId="110A99A2">
      <w:pPr>
        <w:pStyle w:val="13"/>
      </w:pPr>
      <w:r>
        <w:rPr>
          <w:rFonts w:ascii="Times New Roman" w:hAnsi="Times New Roman" w:eastAsia="微软雅黑"/>
          <w:sz w:val="24"/>
        </w:rPr>
        <w:t>区分这两个科目，关键看”谁欠谁的、欠什么”：</w:t>
      </w:r>
    </w:p>
    <w:p w14:paraId="6852664E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应付账款</w:t>
      </w:r>
      <w:r>
        <w:rPr>
          <w:rFonts w:ascii="Times New Roman" w:hAnsi="Times New Roman" w:eastAsia="微软雅黑"/>
          <w:sz w:val="24"/>
        </w:rPr>
        <w:t>：企业已经收到了对方的货物或服务，但还没有付款——“对方已经给我东西了，我欠对方的钱”。</w:t>
      </w:r>
    </w:p>
    <w:p w14:paraId="7EC8CBFE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预收款项（合同负债）</w:t>
      </w:r>
      <w:r>
        <w:rPr>
          <w:rFonts w:ascii="Times New Roman" w:hAnsi="Times New Roman" w:eastAsia="微软雅黑"/>
          <w:sz w:val="24"/>
        </w:rPr>
        <w:t>：企业已经收到了对方的钱，但还没有交付货物或服务——“对方已经给我钱了，我欠对方东西（或服务）”。</w:t>
      </w:r>
    </w:p>
    <w:p w14:paraId="6DA151EC">
      <w:pPr>
        <w:pStyle w:val="13"/>
      </w:pPr>
      <w:r>
        <w:rPr>
          <w:rFonts w:ascii="Times New Roman" w:hAnsi="Times New Roman" w:eastAsia="微软雅黑"/>
          <w:sz w:val="24"/>
        </w:rPr>
        <w:t>一个简单的判断口诀：</w:t>
      </w:r>
    </w:p>
    <w:p w14:paraId="64A531D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货到未付款 →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应付账款</w:t>
      </w:r>
      <w:r>
        <w:rPr>
          <w:rFonts w:ascii="Times New Roman" w:hAnsi="Times New Roman" w:eastAsia="微软雅黑"/>
          <w:sz w:val="24"/>
        </w:rPr>
        <w:t>（欠钱）</w:t>
      </w:r>
    </w:p>
    <w:p w14:paraId="5556A5F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款到未发货 →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预收款项</w:t>
      </w:r>
      <w:r>
        <w:rPr>
          <w:rFonts w:ascii="Times New Roman" w:hAnsi="Times New Roman" w:eastAsia="微软雅黑"/>
          <w:sz w:val="24"/>
        </w:rPr>
        <w:t>（欠货）</w:t>
      </w:r>
    </w:p>
    <w:p w14:paraId="72A60A5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评估与追问：</w:t>
      </w:r>
      <w:r>
        <w:t xml:space="preserve"> </w:t>
      </w:r>
      <w:r>
        <w:rPr>
          <w:rFonts w:ascii="Times New Roman" w:hAnsi="Times New Roman" w:eastAsia="微软雅黑"/>
          <w:sz w:val="24"/>
        </w:rPr>
        <w:t>核对定义与教材一致后，对练习题作答，然后追问解析，形成完整的学习闭环。</w:t>
      </w:r>
    </w:p>
    <w:p w14:paraId="7BEA0E2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2"/>
    <w:bookmarkEnd w:id="14"/>
    <w:p w14:paraId="7CEFDF72">
      <w:pPr>
        <w:pStyle w:val="4"/>
      </w:pPr>
      <w:bookmarkStart w:id="15" w:name="常见经济业务的账务处理"/>
      <w:r>
        <w:rPr>
          <w:rFonts w:ascii="Times New Roman" w:hAnsi="Times New Roman" w:eastAsia="微软雅黑"/>
          <w:sz w:val="24"/>
        </w:rPr>
        <w:t>4.2 常见经济业务的账务处理</w:t>
      </w:r>
    </w:p>
    <w:p w14:paraId="4F683270">
      <w:pPr>
        <w:pStyle w:val="23"/>
      </w:pPr>
      <w:r>
        <w:rPr>
          <w:rFonts w:ascii="Times New Roman" w:hAnsi="Times New Roman" w:eastAsia="微软雅黑"/>
          <w:sz w:val="24"/>
        </w:rPr>
        <w:t>会计核算的核心工作是根据经济业务编制会计分录。本节系统介绍采购、销售、费用、资产处置等常见业务类型的账务处理方法，强调AI辅助与手工验算相结合的核算习惯。</w:t>
      </w:r>
    </w:p>
    <w:p w14:paraId="3119F6B4">
      <w:pPr>
        <w:pStyle w:val="5"/>
      </w:pPr>
      <w:bookmarkStart w:id="16" w:name="采购与付款业务的账务处理"/>
      <w:r>
        <w:rPr>
          <w:rFonts w:ascii="Times New Roman" w:hAnsi="Times New Roman" w:eastAsia="微软雅黑"/>
          <w:sz w:val="24"/>
        </w:rPr>
        <w:t>4.2.1 采购与付款业务的账务处理</w:t>
      </w:r>
    </w:p>
    <w:p w14:paraId="4653DAE9">
      <w:pPr>
        <w:pStyle w:val="6"/>
      </w:pPr>
      <w:bookmarkStart w:id="17" w:name="一采购业务的常见情形与处理思路"/>
      <w:r>
        <w:rPr>
          <w:rFonts w:ascii="Times New Roman" w:hAnsi="Times New Roman" w:eastAsia="微软雅黑"/>
          <w:sz w:val="24"/>
        </w:rPr>
        <w:t>一、采购业务的常见情形与处理思路</w:t>
      </w:r>
    </w:p>
    <w:p w14:paraId="1D15757F">
      <w:pPr>
        <w:pStyle w:val="23"/>
      </w:pPr>
      <w:r>
        <w:rPr>
          <w:rFonts w:ascii="Times New Roman" w:hAnsi="Times New Roman" w:eastAsia="微软雅黑"/>
          <w:sz w:val="24"/>
        </w:rPr>
        <w:t>采购业务是企业最基本的经济业务之一，因付款方式、货物状态、纳税人身份等因素不同，账务处理有所差异，如表4-4所示。</w:t>
      </w:r>
    </w:p>
    <w:p w14:paraId="2B41232F">
      <w:pPr>
        <w:pStyle w:val="3"/>
      </w:pPr>
      <w:r>
        <w:rPr>
          <w:rFonts w:ascii="Times New Roman" w:hAnsi="Times New Roman" w:eastAsia="微软雅黑"/>
          <w:sz w:val="24"/>
        </w:rPr>
        <w:t>表4-4 采购业务常见情形与核心科目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2166"/>
        <w:gridCol w:w="2715"/>
        <w:gridCol w:w="2578"/>
      </w:tblGrid>
      <w:tr w14:paraId="07F89FC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63F3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情形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1C054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关键特征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5EE7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核心科目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DF1EA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注意事项</w:t>
            </w:r>
          </w:p>
        </w:tc>
      </w:tr>
      <w:tr w14:paraId="0090EA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2D1B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现款现货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A224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货款同时结清，材料同时入库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9FE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原材料/库存商品、银行存款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EEC8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制造业用原材料，商贸业用库存商品</w:t>
            </w:r>
          </w:p>
        </w:tc>
      </w:tr>
      <w:tr w14:paraId="4F4781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E070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赊购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B866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先收货，货款延后支付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7473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原材料/库存商品、应付账款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6E9A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付款时借记应付账款，贷记银行存款</w:t>
            </w:r>
          </w:p>
        </w:tc>
      </w:tr>
      <w:tr w14:paraId="7DF52C5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EA19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预付定金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CBFD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先付款，货物尚未到达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8AA0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预付账款、银行存款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D8C7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货到时结转：借材料贷预付账款</w:t>
            </w:r>
          </w:p>
        </w:tc>
      </w:tr>
      <w:tr w14:paraId="2717E1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25D3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一般纳税人含税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65F2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需单独记录进项税额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32DA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应交税费——应交增值税（进项税额）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CB06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进项税额可用于抵扣销项税额</w:t>
            </w:r>
          </w:p>
        </w:tc>
      </w:tr>
      <w:tr w14:paraId="3082F9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996E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小规模纳税人含税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C6E1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税额计入成本，不单独记录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FFDA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原材料/库存商品（含税价入账）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9E07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取得专票也不能单独抵扣</w:t>
            </w:r>
          </w:p>
        </w:tc>
      </w:tr>
      <w:bookmarkEnd w:id="17"/>
    </w:tbl>
    <w:p w14:paraId="3494F30F">
      <w:pPr>
        <w:pStyle w:val="6"/>
      </w:pPr>
      <w:bookmarkStart w:id="18" w:name="二系统化练习ai辅助出题与批改"/>
      <w:r>
        <w:rPr>
          <w:rFonts w:ascii="Times New Roman" w:hAnsi="Times New Roman" w:eastAsia="微软雅黑"/>
          <w:sz w:val="24"/>
        </w:rPr>
        <w:t>二、系统化练习——AI辅助出题与批改</w:t>
      </w:r>
    </w:p>
    <w:p w14:paraId="7FB3225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【例4-4】自测练习：采购业务综合训练</w:t>
      </w:r>
    </w:p>
    <w:p w14:paraId="280A20D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学习策略</w:t>
      </w:r>
      <w:r>
        <w:rPr>
          <w:rFonts w:ascii="Times New Roman" w:hAnsi="Times New Roman" w:eastAsia="微软雅黑"/>
          <w:sz w:val="24"/>
        </w:rPr>
        <w:t>：让AI生成一组有梯度的练习题，自己作答后让AI批改，错误的题目追问原因。</w:t>
      </w:r>
    </w:p>
    <w:p w14:paraId="7B0AA02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第一步：请AI出题</w:t>
      </w:r>
    </w:p>
    <w:p w14:paraId="036F6D18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【角色】你是一位初级会计职称考试辅导老师。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【任务】为"采购与付款业务的账务处理"出3道训练题：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第1题：简单（现款现货，一般纳税人，材料入库）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第2题：中等（赊购，涉及应付账款的后续付款）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第3题：稍难（预付定金+后续收货两步处理）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【格式】每题包含完整的业务背景和要求，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先不给出答案，让我自己做完后再核对。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【约束】数字要真实合理，背景信息要完整，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包括企业类型、税率等关键条件。</w:t>
      </w:r>
    </w:p>
    <w:p w14:paraId="75DD81A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第二步：学生独立作答</w:t>
      </w:r>
    </w:p>
    <w:p w14:paraId="484189D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第三步：请AI批改</w:t>
      </w:r>
    </w:p>
    <w:p w14:paraId="0B139B43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我的答案如下：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第1题：（粘贴自己的分录）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第2题：（粘贴自己的分录）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第3题：（粘贴自己的分录）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请逐题批改：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标出正确和错误的地方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对错误给出正确答案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解释错误的原因（是概念理解问题还是计算问题？）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给出评分（每题10分）</w:t>
      </w:r>
    </w:p>
    <w:p w14:paraId="656A9FD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第四步：针对错题追问</w:t>
      </w:r>
    </w:p>
    <w:p w14:paraId="6F956C1C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第3题的第二步（收货时的分录）我还是不明白：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收到货物时，为什么要借记"原材料"贷记"预付账款"？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"预付账款"不是负债吗？为什么贷记是减少？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请再解释一遍这个逻辑，最好再举一个类似的例子。</w:t>
      </w:r>
    </w:p>
    <w:p w14:paraId="29F943EB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学习要点</w:t>
      </w:r>
      <w:r>
        <w:rPr>
          <w:rFonts w:ascii="Times New Roman" w:hAnsi="Times New Roman" w:eastAsia="微软雅黑"/>
          <w:sz w:val="24"/>
        </w:rPr>
        <w:t>：“出题→自答→批改→追问”的学习闭环，比单纯让AI给答案效率高得多，也更有助于真正理解和记忆。</w:t>
      </w:r>
    </w:p>
    <w:p w14:paraId="561FE1EB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8"/>
    <w:p w14:paraId="461D21E1">
      <w:pPr>
        <w:pStyle w:val="5"/>
      </w:pPr>
      <w:bookmarkStart w:id="19" w:name="销售与收款业务的账务处理"/>
      <w:r>
        <w:rPr>
          <w:rFonts w:ascii="Times New Roman" w:hAnsi="Times New Roman" w:eastAsia="微软雅黑"/>
          <w:sz w:val="24"/>
        </w:rPr>
        <w:t>4.2.2 销售与收款业务的账务处理</w:t>
      </w:r>
    </w:p>
    <w:p w14:paraId="5631B671">
      <w:pPr>
        <w:pStyle w:val="6"/>
      </w:pPr>
      <w:bookmarkStart w:id="20" w:name="一销售业务的两步处理逻辑"/>
      <w:r>
        <w:rPr>
          <w:rFonts w:ascii="Times New Roman" w:hAnsi="Times New Roman" w:eastAsia="微软雅黑"/>
          <w:sz w:val="24"/>
        </w:rPr>
        <w:t>一、销售业务的两步处理逻辑</w:t>
      </w:r>
    </w:p>
    <w:p w14:paraId="19F8ECA3">
      <w:pPr>
        <w:pStyle w:val="23"/>
      </w:pPr>
      <w:r>
        <w:rPr>
          <w:rFonts w:ascii="Times New Roman" w:hAnsi="Times New Roman" w:eastAsia="微软雅黑"/>
          <w:sz w:val="24"/>
        </w:rPr>
        <w:t>销售业务涉及两个同时发生的经济过程：</w:t>
      </w:r>
      <w:r>
        <w:rPr>
          <w:rFonts w:ascii="Times New Roman" w:hAnsi="Times New Roman" w:eastAsia="微软雅黑"/>
          <w:b/>
          <w:bCs/>
          <w:sz w:val="24"/>
        </w:rPr>
        <w:t>确认收入</w:t>
      </w:r>
      <w:r>
        <w:rPr>
          <w:rFonts w:ascii="Times New Roman" w:hAnsi="Times New Roman" w:eastAsia="微软雅黑"/>
          <w:sz w:val="24"/>
        </w:rPr>
        <w:t>（产品卖出去了，收入实现了）和</w:t>
      </w:r>
      <w:r>
        <w:rPr>
          <w:rFonts w:ascii="Times New Roman" w:hAnsi="Times New Roman" w:eastAsia="微软雅黑"/>
          <w:b/>
          <w:bCs/>
          <w:sz w:val="24"/>
        </w:rPr>
        <w:t>结转成本</w:t>
      </w:r>
      <w:r>
        <w:rPr>
          <w:rFonts w:ascii="Times New Roman" w:hAnsi="Times New Roman" w:eastAsia="微软雅黑"/>
          <w:sz w:val="24"/>
        </w:rPr>
        <w:t>（产品的成本从库存中转出，形成营业成本）。这是销售业务区别于采购业务最重要的特点。</w:t>
      </w:r>
    </w:p>
    <w:p w14:paraId="0B2C688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【例4-5】销售业务的两步账务处理</w:t>
      </w:r>
    </w:p>
    <w:p w14:paraId="3CF1704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场景描述：</w:t>
      </w:r>
      <w:r>
        <w:br w:type="textWrapping"/>
      </w:r>
      <w:r>
        <w:rPr>
          <w:rFonts w:ascii="Times New Roman" w:hAnsi="Times New Roman" w:eastAsia="微软雅黑"/>
          <w:sz w:val="24"/>
        </w:rPr>
        <w:t>某商贸企业（增值税一般纳税人），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11月销售商品一批，不含税售价80,000元，增值税税率13%，客户当日银行转账付清全款。该批商品的库存成本为52,000元。</w:t>
      </w:r>
    </w:p>
    <w:p w14:paraId="35804A9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提示词设计：</w:t>
      </w:r>
    </w:p>
    <w:p w14:paraId="3135F47F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【角色】你是一位会计老师。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【背景】某商贸企业（增值税一般纳税人）：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销售商品不含税售价：80,000元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增值税税率：13%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收款方式：当日银行转账全额付清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该批商品库存账面成本：52,000元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说明销售业务为什么要做两步账务处理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编制第一步：确认收入的分录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编制第二步：结转成本的分录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说明这两步如果只做一步会有什么问题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计算并说明本笔业务的毛利是多少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【格式】标准分录格式，每步附说明。</w:t>
      </w:r>
    </w:p>
    <w:p w14:paraId="4FFB1F4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AI输出示例：</w:t>
      </w:r>
    </w:p>
    <w:p w14:paraId="156671A2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为什么要做两步？</w:t>
      </w:r>
    </w:p>
    <w:p w14:paraId="7AAFAF77">
      <w:pPr>
        <w:pStyle w:val="13"/>
      </w:pPr>
      <w:r>
        <w:rPr>
          <w:rFonts w:ascii="Times New Roman" w:hAnsi="Times New Roman" w:eastAsia="微软雅黑"/>
          <w:sz w:val="24"/>
        </w:rPr>
        <w:t>销售业务实际上发生了两件事：</w:t>
      </w:r>
    </w:p>
    <w:p w14:paraId="296E9E1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第一件事：商品卖出去了，收到了款，确认”收入”</w:t>
      </w:r>
    </w:p>
    <w:p w14:paraId="31CE85A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第二件事：商品不在仓库里了，把它的成本从”库存商品”转出，记为”主营业务成本”</w:t>
      </w:r>
    </w:p>
    <w:p w14:paraId="34FE29E9">
      <w:pPr>
        <w:pStyle w:val="13"/>
      </w:pPr>
      <w:r>
        <w:rPr>
          <w:rFonts w:ascii="Times New Roman" w:hAnsi="Times New Roman" w:eastAsia="微软雅黑"/>
          <w:sz w:val="24"/>
        </w:rPr>
        <w:t>这两步必须都做，否则利润表反映的利润就不真实。</w:t>
      </w:r>
    </w:p>
    <w:p w14:paraId="6FFAE12C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第一步：确认销售收入</w:t>
      </w:r>
    </w:p>
    <w:p w14:paraId="01A7BA6B">
      <w:pPr>
        <w:pStyle w:val="13"/>
      </w:pPr>
      <w:r>
        <w:rPr>
          <w:rFonts w:ascii="Times New Roman" w:hAnsi="Times New Roman" w:eastAsia="微软雅黑"/>
          <w:sz w:val="24"/>
        </w:rPr>
        <w:t>借：银行存款 90,400</w:t>
      </w:r>
      <w:r>
        <w:br w:type="textWrapping"/>
      </w:r>
      <w:r>
        <w:rPr>
          <w:rFonts w:ascii="Times New Roman" w:hAnsi="Times New Roman" w:eastAsia="微软雅黑"/>
          <w:sz w:val="24"/>
        </w:rPr>
        <w:t>贷：主营业务收入 80,000</w:t>
      </w:r>
      <w:r>
        <w:br w:type="textWrapping"/>
      </w:r>
      <w:r>
        <w:rPr>
          <w:rFonts w:ascii="Times New Roman" w:hAnsi="Times New Roman" w:eastAsia="微软雅黑"/>
          <w:sz w:val="24"/>
        </w:rPr>
        <w:t>应交税费——应交增值税（销项税额） 10,400</w:t>
      </w:r>
    </w:p>
    <w:p w14:paraId="3BE95438">
      <w:pPr>
        <w:pStyle w:val="13"/>
      </w:pPr>
      <w:r>
        <w:rPr>
          <w:rFonts w:ascii="Times New Roman" w:hAnsi="Times New Roman" w:eastAsia="微软雅黑"/>
          <w:sz w:val="24"/>
        </w:rPr>
        <w:t>说明：收到90,400元（80,000+10,400），其中10,400元是代收的税款，不是企业的收入，要单独挂在”应交税费”，将来交给税务局。</w:t>
      </w:r>
    </w:p>
    <w:p w14:paraId="4C23F5EE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第二步：结转销售成本</w:t>
      </w:r>
    </w:p>
    <w:p w14:paraId="67BF7353">
      <w:pPr>
        <w:pStyle w:val="13"/>
      </w:pPr>
      <w:r>
        <w:rPr>
          <w:rFonts w:ascii="Times New Roman" w:hAnsi="Times New Roman" w:eastAsia="微软雅黑"/>
          <w:sz w:val="24"/>
        </w:rPr>
        <w:t>借：主营业务成本 52,000</w:t>
      </w:r>
      <w:r>
        <w:br w:type="textWrapping"/>
      </w:r>
      <w:r>
        <w:rPr>
          <w:rFonts w:ascii="Times New Roman" w:hAnsi="Times New Roman" w:eastAsia="微软雅黑"/>
          <w:sz w:val="24"/>
        </w:rPr>
        <w:t>贷：库存商品 52,000</w:t>
      </w:r>
    </w:p>
    <w:p w14:paraId="7EB3E7AE">
      <w:pPr>
        <w:pStyle w:val="13"/>
      </w:pPr>
      <w:r>
        <w:rPr>
          <w:rFonts w:ascii="Times New Roman" w:hAnsi="Times New Roman" w:eastAsia="微软雅黑"/>
          <w:sz w:val="24"/>
        </w:rPr>
        <w:t>说明：卖出去的商品成本从资产（库存商品）转移到费用（主营业务成本）。</w:t>
      </w:r>
    </w:p>
    <w:p w14:paraId="6CF1D24F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本笔业务毛利：</w:t>
      </w:r>
      <w:r>
        <w:br w:type="textWrapping"/>
      </w:r>
      <w:r>
        <w:rPr>
          <w:rFonts w:ascii="Times New Roman" w:hAnsi="Times New Roman" w:eastAsia="微软雅黑"/>
          <w:sz w:val="24"/>
        </w:rPr>
        <w:t>收入80,000 - 成本52,000 =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毛利28,000元</w:t>
      </w:r>
      <w:r>
        <w:br w:type="textWrapping"/>
      </w:r>
      <w:r>
        <w:rPr>
          <w:rFonts w:ascii="Times New Roman" w:hAnsi="Times New Roman" w:eastAsia="微软雅黑"/>
          <w:sz w:val="24"/>
        </w:rPr>
        <w:t>毛利率 = 28,000÷80,000 = 35%</w:t>
      </w:r>
    </w:p>
    <w:p w14:paraId="20C5180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质量评估：</w:t>
      </w:r>
    </w:p>
    <w:p w14:paraId="69AD8206">
      <w:pPr>
        <w:pStyle w:val="3"/>
      </w:pPr>
      <w:r>
        <w:rPr>
          <w:rFonts w:ascii="Times New Roman" w:hAnsi="Times New Roman" w:eastAsia="微软雅黑"/>
          <w:sz w:val="24"/>
        </w:rPr>
        <w:t>表4-5 例4-5 AI输出质量评估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151"/>
        <w:gridCol w:w="4836"/>
      </w:tblGrid>
      <w:tr w14:paraId="0F11D1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8271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D7878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03F2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验证要点</w:t>
            </w:r>
          </w:p>
        </w:tc>
      </w:tr>
      <w:tr w14:paraId="4FD7B0A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36A5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销项税额计算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D7A2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需验证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66DD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80,000×13%=10,400 ✓</w:t>
            </w:r>
          </w:p>
        </w:tc>
      </w:tr>
      <w:tr w14:paraId="360EA6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15E0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收款金额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0621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需验证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4BEB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80,000+10,400=90,400 ✓</w:t>
            </w:r>
          </w:p>
        </w:tc>
      </w:tr>
      <w:tr w14:paraId="2746F68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F3C7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成本结转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FA4D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3579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库存商品（资产↓）→主营业务成本（费用↑）✓</w:t>
            </w:r>
          </w:p>
        </w:tc>
      </w:tr>
      <w:tr w14:paraId="1E1029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1A8A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毛利计算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C5FA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1029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80,000-52,000=28,000 ✓</w:t>
            </w:r>
          </w:p>
        </w:tc>
      </w:tr>
    </w:tbl>
    <w:p w14:paraId="6082E04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迭代追问：</w:t>
      </w:r>
    </w:p>
    <w:p w14:paraId="4FB86832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【追问1】如果这笔销售是赊销（30天后付款），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第一步的分录会有什么变化？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第二步需要变化吗？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【追问2】如果客户后来发现商品有质量问题，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退货了其中一半，如何做退货的会计分录？</w:t>
      </w:r>
    </w:p>
    <w:p w14:paraId="5E72B8B0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0"/>
    <w:p w14:paraId="0D0A6786">
      <w:pPr>
        <w:pStyle w:val="5"/>
      </w:pPr>
      <w:bookmarkStart w:id="21" w:name="费用报销与日常开支的账务处理"/>
      <w:r>
        <w:rPr>
          <w:rFonts w:ascii="Times New Roman" w:hAnsi="Times New Roman" w:eastAsia="微软雅黑"/>
          <w:sz w:val="24"/>
        </w:rPr>
        <w:t>4.2.3 费用报销与日常开支的账务处理</w:t>
      </w:r>
    </w:p>
    <w:p w14:paraId="3D1063C1">
      <w:pPr>
        <w:pStyle w:val="6"/>
      </w:pPr>
      <w:bookmarkStart w:id="22" w:name="一费用归属科目的判断方法"/>
      <w:r>
        <w:rPr>
          <w:rFonts w:ascii="Times New Roman" w:hAnsi="Times New Roman" w:eastAsia="微软雅黑"/>
          <w:sz w:val="24"/>
        </w:rPr>
        <w:t>一、费用归属科目的判断方法</w:t>
      </w:r>
    </w:p>
    <w:p w14:paraId="52EB5DB1">
      <w:pPr>
        <w:pStyle w:val="23"/>
      </w:pPr>
      <w:r>
        <w:rPr>
          <w:rFonts w:ascii="Times New Roman" w:hAnsi="Times New Roman" w:eastAsia="微软雅黑"/>
          <w:sz w:val="24"/>
        </w:rPr>
        <w:t>费用报销是日常财务工作中频率最高的业务之一。正确判断费用归属科目，是费用账务处理的关键，如表4-6所示。</w:t>
      </w:r>
    </w:p>
    <w:p w14:paraId="622D757F">
      <w:pPr>
        <w:pStyle w:val="3"/>
      </w:pPr>
      <w:r>
        <w:rPr>
          <w:rFonts w:ascii="Times New Roman" w:hAnsi="Times New Roman" w:eastAsia="微软雅黑"/>
          <w:sz w:val="24"/>
        </w:rPr>
        <w:t>表4-6 常见费用归属科目判断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992"/>
        <w:gridCol w:w="2509"/>
        <w:gridCol w:w="3992"/>
      </w:tblGrid>
      <w:tr w14:paraId="0D360D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F6AD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费用类型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8628A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归属科目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A3D9B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判断要点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4AE1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典型示例</w:t>
            </w:r>
          </w:p>
        </w:tc>
      </w:tr>
      <w:tr w14:paraId="3ED78B2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DB9F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行政管理相关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E9E1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管理费用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5A85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服务于全公司管理职能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3C79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办公用品、行政差旅、招待费、绿化费</w:t>
            </w:r>
          </w:p>
        </w:tc>
      </w:tr>
      <w:tr w14:paraId="66E160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A526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销售相关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BB8C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销售费用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8252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直接服务于销售活动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FD90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销售人员差旅、广告费、运输费、促销费</w:t>
            </w:r>
          </w:p>
        </w:tc>
      </w:tr>
      <w:tr w14:paraId="1B0FAEE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34BD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财务相关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0E1D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1CEB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与融资活动相关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E836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银行贷款利息、汇兑损失、手续费</w:t>
            </w:r>
          </w:p>
        </w:tc>
      </w:tr>
      <w:tr w14:paraId="42BFF1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3C2E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生产相关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8BD3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制造费用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E6C2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服务于生产过程，间接成本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E48A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车间水电费、设备维修费、车间管理人员工资</w:t>
            </w:r>
          </w:p>
        </w:tc>
      </w:tr>
      <w:tr w14:paraId="17E12A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DC02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研发相关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2865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研发费用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A8F6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企业内部研究开发项目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2A88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研发人员工资、研发材料、专利费用</w:t>
            </w:r>
          </w:p>
        </w:tc>
      </w:tr>
      <w:bookmarkEnd w:id="22"/>
    </w:tbl>
    <w:p w14:paraId="28800091">
      <w:pPr>
        <w:pStyle w:val="6"/>
      </w:pPr>
      <w:bookmarkStart w:id="23" w:name="二费用报销综合练习"/>
      <w:r>
        <w:rPr>
          <w:rFonts w:ascii="Times New Roman" w:hAnsi="Times New Roman" w:eastAsia="微软雅黑"/>
          <w:sz w:val="24"/>
        </w:rPr>
        <w:t>二、费用报销综合练习</w:t>
      </w:r>
    </w:p>
    <w:p w14:paraId="1D340F0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【例4-6】多类型费用报销的综合处理</w:t>
      </w:r>
    </w:p>
    <w:p w14:paraId="679BFD8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场景描述：</w:t>
      </w:r>
      <w:r>
        <w:br w:type="textWrapping"/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11月，某制造企业发生以下费用支出，均以银行存款支付：</w:t>
      </w:r>
    </w:p>
    <w:p w14:paraId="3D1B563D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销售经理李明出差，报销差旅费3,600元（附机票、住宿发票）</w:t>
      </w:r>
    </w:p>
    <w:p w14:paraId="70FE560D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行政部购买办公用品860元（附增值税普通发票）</w:t>
      </w:r>
    </w:p>
    <w:p w14:paraId="2A98B346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招待重要客户餐饮费1,200元，由销售部门发生（附餐饮发票）</w:t>
      </w:r>
    </w:p>
    <w:p w14:paraId="03B7FF45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支付银行贷款当月利息2,500元</w:t>
      </w:r>
    </w:p>
    <w:p w14:paraId="78AC283F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生产车间设备维修费6,500元（附维修发票）</w:t>
      </w:r>
    </w:p>
    <w:p w14:paraId="615F334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提示词设计：</w:t>
      </w:r>
    </w:p>
    <w:p w14:paraId="4C90F5E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【角色】你是一位财务会计，正在处理本月费用报销。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【任务】请为以上5笔费用分别编制会计分录，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并说明每笔费用归属哪个费用科目及原因。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【格式】逐笔列示，每笔包含：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分录（标准格式）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科目选择理由（一句话）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特别注意事项（如有）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业务招待费是否可以全额税前扣除不在本题讨论范围，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仅处理账务，不涉及税务调整。</w:t>
      </w:r>
    </w:p>
    <w:p w14:paraId="34B1B71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AI输出示例（第3笔和第5笔）：</w:t>
      </w:r>
    </w:p>
    <w:p w14:paraId="50B6BEC8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第3笔：销售部门客户餐饮</w:t>
      </w:r>
    </w:p>
    <w:p w14:paraId="15F0FD10">
      <w:pPr>
        <w:pStyle w:val="13"/>
      </w:pPr>
      <w:r>
        <w:rPr>
          <w:rFonts w:ascii="Times New Roman" w:hAnsi="Times New Roman" w:eastAsia="微软雅黑"/>
          <w:sz w:val="24"/>
        </w:rPr>
        <w:t>借：销售费用——业务招待费 1,200</w:t>
      </w:r>
      <w:r>
        <w:br w:type="textWrapping"/>
      </w:r>
      <w:r>
        <w:rPr>
          <w:rFonts w:ascii="Times New Roman" w:hAnsi="Times New Roman" w:eastAsia="微软雅黑"/>
          <w:sz w:val="24"/>
        </w:rPr>
        <w:t>贷：银行存款 1,200</w:t>
      </w:r>
    </w:p>
    <w:p w14:paraId="6865181A">
      <w:pPr>
        <w:pStyle w:val="13"/>
      </w:pPr>
      <w:r>
        <w:rPr>
          <w:rFonts w:ascii="Times New Roman" w:hAnsi="Times New Roman" w:eastAsia="微软雅黑"/>
          <w:sz w:val="24"/>
        </w:rPr>
        <w:t>理由：招待客户由销售部门发生，服务于销售目的，归销售费用。</w:t>
      </w:r>
    </w:p>
    <w:p w14:paraId="6035D607">
      <w:pPr>
        <w:pStyle w:val="13"/>
      </w:pPr>
      <w:r>
        <w:rPr>
          <w:rFonts w:ascii="Times New Roman" w:hAnsi="Times New Roman" w:eastAsia="微软雅黑"/>
          <w:sz w:val="24"/>
        </w:rPr>
        <w:t>特别注意：业务招待费在企业所得税税前扣除有限额规定（发生额60%且不超过营业收入5‰），但账务上全额记费用，税务调整在汇算清缴时处理。</w:t>
      </w:r>
    </w:p>
    <w:p w14:paraId="47C4B08E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第5笔：生产车间设备维修费</w:t>
      </w:r>
    </w:p>
    <w:p w14:paraId="4992AC35">
      <w:pPr>
        <w:pStyle w:val="13"/>
      </w:pPr>
      <w:r>
        <w:rPr>
          <w:rFonts w:ascii="Times New Roman" w:hAnsi="Times New Roman" w:eastAsia="微软雅黑"/>
          <w:sz w:val="24"/>
        </w:rPr>
        <w:t>借：制造费用——修理费 6,500</w:t>
      </w:r>
      <w:r>
        <w:br w:type="textWrapping"/>
      </w:r>
      <w:r>
        <w:rPr>
          <w:rFonts w:ascii="Times New Roman" w:hAnsi="Times New Roman" w:eastAsia="微软雅黑"/>
          <w:sz w:val="24"/>
        </w:rPr>
        <w:t>贷：银行存款 6,500</w:t>
      </w:r>
    </w:p>
    <w:p w14:paraId="38FC4DF9">
      <w:pPr>
        <w:pStyle w:val="13"/>
      </w:pPr>
      <w:r>
        <w:rPr>
          <w:rFonts w:ascii="Times New Roman" w:hAnsi="Times New Roman" w:eastAsia="微软雅黑"/>
          <w:sz w:val="24"/>
        </w:rPr>
        <w:t>理由：设备维修发生在生产车间，属于间接生产成本，应记入制造费用。期末再通过成本分配将制造费用转入生产成本。</w:t>
      </w:r>
    </w:p>
    <w:p w14:paraId="09ACA2E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追问——制造费用的后续处理：</w:t>
      </w:r>
    </w:p>
    <w:p w14:paraId="0879F413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【追问】第5笔记入"制造费用"后，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月末如何将制造费用分配转入"生产成本"？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分配的方法有哪些？请举一个简单的数字例子说明。</w:t>
      </w:r>
    </w:p>
    <w:p w14:paraId="11FBB835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1"/>
    <w:bookmarkEnd w:id="23"/>
    <w:p w14:paraId="08420C17">
      <w:pPr>
        <w:pStyle w:val="4"/>
      </w:pPr>
      <w:bookmarkStart w:id="24" w:name="复杂业务的账务处理"/>
      <w:r>
        <w:rPr>
          <w:rFonts w:ascii="Times New Roman" w:hAnsi="Times New Roman" w:eastAsia="微软雅黑"/>
          <w:sz w:val="24"/>
        </w:rPr>
        <w:t>4.3 复杂业务的账务处理</w:t>
      </w:r>
    </w:p>
    <w:p w14:paraId="41F5382E">
      <w:pPr>
        <w:pStyle w:val="23"/>
      </w:pPr>
      <w:r>
        <w:rPr>
          <w:rFonts w:ascii="Times New Roman" w:hAnsi="Times New Roman" w:eastAsia="微软雅黑"/>
          <w:sz w:val="24"/>
        </w:rPr>
        <w:t>基础业务掌握后，实际工作中还会遇到许多相对复杂的业务场景。本节重点介绍固定资产处置、坏账核销和长期待摊费用三类常见的复杂业务，展示AI辅助处理复杂账务的完整方法。</w:t>
      </w:r>
    </w:p>
    <w:p w14:paraId="49026FCD">
      <w:pPr>
        <w:pStyle w:val="5"/>
      </w:pPr>
      <w:bookmarkStart w:id="25" w:name="固定资产处置的账务处理"/>
      <w:r>
        <w:rPr>
          <w:rFonts w:ascii="Times New Roman" w:hAnsi="Times New Roman" w:eastAsia="微软雅黑"/>
          <w:sz w:val="24"/>
        </w:rPr>
        <w:t>4.3.1 固定资产处置的账务处理</w:t>
      </w:r>
    </w:p>
    <w:p w14:paraId="601B59E4">
      <w:pPr>
        <w:pStyle w:val="6"/>
      </w:pPr>
      <w:bookmarkStart w:id="26" w:name="一固定资产处置的基本流程"/>
      <w:r>
        <w:rPr>
          <w:rFonts w:ascii="Times New Roman" w:hAnsi="Times New Roman" w:eastAsia="微软雅黑"/>
          <w:sz w:val="24"/>
        </w:rPr>
        <w:t>一、固定资产处置的基本流程</w:t>
      </w:r>
    </w:p>
    <w:p w14:paraId="67AD3512">
      <w:pPr>
        <w:pStyle w:val="23"/>
      </w:pPr>
      <w:r>
        <w:rPr>
          <w:rFonts w:ascii="Times New Roman" w:hAnsi="Times New Roman" w:eastAsia="微软雅黑"/>
          <w:sz w:val="24"/>
        </w:rPr>
        <w:t>固定资产处置（出售、报废）需要经过”固定资产→固定资产清理→营业外收入/支出或资产处置损益”的处理过程，如图4-2所示。</w:t>
      </w:r>
    </w:p>
    <w:p w14:paraId="43D067F5">
      <w:pPr>
        <w:pStyle w:val="35"/>
      </w:pPr>
      <w:r>
        <w:drawing>
          <wp:inline distT="0" distB="0" distL="114300" distR="114300">
            <wp:extent cx="4800600" cy="924560"/>
            <wp:effectExtent l="0" t="0" r="0" b="0"/>
            <wp:docPr id="4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24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B5F9D7">
      <w:pPr>
        <w:pStyle w:val="3"/>
      </w:pPr>
      <w:r>
        <w:rPr>
          <w:rFonts w:ascii="Times New Roman" w:hAnsi="Times New Roman" w:eastAsia="微软雅黑"/>
          <w:sz w:val="24"/>
        </w:rPr>
        <w:t>图4-2 固定资产处置的账务处理流程</w:t>
      </w:r>
    </w:p>
    <w:p w14:paraId="3D46217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【例4-7】固定资产出售的完整账务处理</w:t>
      </w:r>
    </w:p>
    <w:p w14:paraId="0958A0E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场景描述：</w:t>
      </w:r>
      <w:r>
        <w:br w:type="textWrapping"/>
      </w:r>
      <w:r>
        <w:rPr>
          <w:rFonts w:ascii="Times New Roman" w:hAnsi="Times New Roman" w:eastAsia="微软雅黑"/>
          <w:sz w:val="24"/>
        </w:rPr>
        <w:t>某企业出售一台机器设备，原值150,000元，已累计折旧120,000元，出售价格36,000元（不含税，适用13%增值税税率），款项已收取。</w:t>
      </w:r>
    </w:p>
    <w:p w14:paraId="6093CDB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提示词设计：</w:t>
      </w:r>
    </w:p>
    <w:p w14:paraId="75ACF04C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【角色】你是一位资深主管会计。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【背景】某企业出售机器设备：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原值：150,000元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已累计折旧：120,000元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账面净值：30,000元（150,000-120,000）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出售价格（不含税）：36,000元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增值税税率：13%（注：固定资产出售适用税率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请告知是否适用13%，或有其他税率规定）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款项已通过银行收取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分步骤编制固定资产出售的完整分录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（请按流程分4步处理）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计算资产处置损益（是损失还是收益？金额多少？）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说明每一步的会计逻辑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如果这台设备已经提足折旧但尚未报废，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只值废料价值500元（不含税），以500元出售，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分录会如何变化？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对于固定资产出售的增值税处理，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如果不同类型固定资产适用税率不同，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请明确说明并建议核实最新规定。</w:t>
      </w:r>
    </w:p>
    <w:p w14:paraId="7C5DDC5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AI输出示例：</w:t>
      </w:r>
    </w:p>
    <w:p w14:paraId="7B3F6639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⚠ 关于增值税税率提示：</w:t>
      </w:r>
      <w:r>
        <w:br w:type="textWrapping"/>
      </w:r>
      <w:r>
        <w:rPr>
          <w:rFonts w:ascii="Times New Roman" w:hAnsi="Times New Roman" w:eastAsia="微软雅黑"/>
          <w:sz w:val="24"/>
        </w:rPr>
        <w:t>固定资产出售的增值税税率较为复杂，一般纳税人销售使用过的固定资产，根据资产类型和购入时间，可能适用13%税率、简易征收3%税率等不同规定。本题按13%处理，实际操作中请以国家税务总局最新规定为准，建议咨询税务部门确认。</w:t>
      </w:r>
    </w:p>
    <w:p w14:paraId="1506DFC6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第1步：将固定资产转入清理账户</w:t>
      </w:r>
    </w:p>
    <w:p w14:paraId="7FA7FC23">
      <w:pPr>
        <w:pStyle w:val="13"/>
      </w:pPr>
      <w:r>
        <w:rPr>
          <w:rFonts w:ascii="Times New Roman" w:hAnsi="Times New Roman" w:eastAsia="微软雅黑"/>
          <w:sz w:val="24"/>
        </w:rPr>
        <w:t>借：固定资产清理 30,000</w:t>
      </w:r>
      <w:r>
        <w:br w:type="textWrapping"/>
      </w:r>
      <w:r>
        <w:rPr>
          <w:rFonts w:ascii="Times New Roman" w:hAnsi="Times New Roman" w:eastAsia="微软雅黑"/>
          <w:sz w:val="24"/>
        </w:rPr>
        <w:t>累计折旧 120,000</w:t>
      </w:r>
      <w:r>
        <w:br w:type="textWrapping"/>
      </w:r>
      <w:r>
        <w:rPr>
          <w:rFonts w:ascii="Times New Roman" w:hAnsi="Times New Roman" w:eastAsia="微软雅黑"/>
          <w:sz w:val="24"/>
        </w:rPr>
        <w:t>贷：固定资产 150,000</w:t>
      </w:r>
    </w:p>
    <w:p w14:paraId="6D1E3EDE">
      <w:pPr>
        <w:pStyle w:val="13"/>
      </w:pPr>
      <w:r>
        <w:rPr>
          <w:rFonts w:ascii="Times New Roman" w:hAnsi="Times New Roman" w:eastAsia="微软雅黑"/>
          <w:sz w:val="24"/>
        </w:rPr>
        <w:t>说明：把固定资产从账上”移出”，转入一个中间过渡账户”固定资产清理”，净值30,000元。</w:t>
      </w:r>
    </w:p>
    <w:p w14:paraId="34D3B495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第2步：收取出售款项</w:t>
      </w:r>
    </w:p>
    <w:p w14:paraId="16D54DAF">
      <w:pPr>
        <w:pStyle w:val="13"/>
      </w:pPr>
      <w:r>
        <w:rPr>
          <w:rFonts w:ascii="Times New Roman" w:hAnsi="Times New Roman" w:eastAsia="微软雅黑"/>
          <w:sz w:val="24"/>
        </w:rPr>
        <w:t>借：银行存款 40,680</w:t>
      </w:r>
      <w:r>
        <w:br w:type="textWrapping"/>
      </w:r>
      <w:r>
        <w:rPr>
          <w:rFonts w:ascii="Times New Roman" w:hAnsi="Times New Roman" w:eastAsia="微软雅黑"/>
          <w:sz w:val="24"/>
        </w:rPr>
        <w:t>贷：固定资产清理 36,000</w:t>
      </w:r>
      <w:r>
        <w:br w:type="textWrapping"/>
      </w:r>
      <w:r>
        <w:rPr>
          <w:rFonts w:ascii="Times New Roman" w:hAnsi="Times New Roman" w:eastAsia="微软雅黑"/>
          <w:sz w:val="24"/>
        </w:rPr>
        <w:t>应交税费——应交增值税（销项税额） 4,680</w:t>
      </w:r>
    </w:p>
    <w:p w14:paraId="675B887B">
      <w:pPr>
        <w:pStyle w:val="13"/>
      </w:pPr>
      <w:r>
        <w:rPr>
          <w:rFonts w:ascii="Times New Roman" w:hAnsi="Times New Roman" w:eastAsia="微软雅黑"/>
          <w:sz w:val="24"/>
        </w:rPr>
        <w:t>说明：收到的款项=36,000×（1+13%）=40,680元，其中4,680元是增值税销项税额。</w:t>
      </w:r>
    </w:p>
    <w:p w14:paraId="129C564E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第3步：结转处置净收益</w:t>
      </w:r>
    </w:p>
    <w:p w14:paraId="13529883">
      <w:pPr>
        <w:pStyle w:val="13"/>
      </w:pPr>
      <w:r>
        <w:rPr>
          <w:rFonts w:ascii="Times New Roman" w:hAnsi="Times New Roman" w:eastAsia="微软雅黑"/>
          <w:sz w:val="24"/>
        </w:rPr>
        <w:t>固定资产清理账户余额 = 36,000（收入端）- 30,000（成本端）= 6,000元（贷方余额，即净收益）</w:t>
      </w:r>
    </w:p>
    <w:p w14:paraId="24C3AE91">
      <w:pPr>
        <w:pStyle w:val="13"/>
      </w:pPr>
      <w:r>
        <w:rPr>
          <w:rFonts w:ascii="Times New Roman" w:hAnsi="Times New Roman" w:eastAsia="微软雅黑"/>
          <w:sz w:val="24"/>
        </w:rPr>
        <w:t>借：固定资产清理 6,000</w:t>
      </w:r>
      <w:r>
        <w:br w:type="textWrapping"/>
      </w:r>
      <w:r>
        <w:rPr>
          <w:rFonts w:ascii="Times New Roman" w:hAnsi="Times New Roman" w:eastAsia="微软雅黑"/>
          <w:sz w:val="24"/>
        </w:rPr>
        <w:t>贷：资产处置损益 6,000</w:t>
      </w:r>
    </w:p>
    <w:p w14:paraId="014DA574">
      <w:pPr>
        <w:pStyle w:val="13"/>
      </w:pPr>
      <w:r>
        <w:rPr>
          <w:rFonts w:ascii="Times New Roman" w:hAnsi="Times New Roman" w:eastAsia="微软雅黑"/>
          <w:sz w:val="24"/>
        </w:rPr>
        <w:t>说明：出售价格36,000 &gt; 账面净值30,000，有6,000元收益，记入”资产处置损益”。</w:t>
      </w:r>
    </w:p>
    <w:p w14:paraId="4BECF93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质量评估与手工验算：</w:t>
      </w:r>
    </w:p>
    <w:p w14:paraId="19A5DF15">
      <w:pPr>
        <w:pStyle w:val="3"/>
      </w:pPr>
      <w:r>
        <w:rPr>
          <w:rFonts w:ascii="Times New Roman" w:hAnsi="Times New Roman" w:eastAsia="微软雅黑"/>
          <w:sz w:val="24"/>
        </w:rPr>
        <w:t>表4-7 例4-7 关键数字手工验算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948"/>
        <w:gridCol w:w="2724"/>
        <w:gridCol w:w="1096"/>
      </w:tblGrid>
      <w:tr w14:paraId="47042D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E02A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验算项目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50491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8B65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手工验算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63F69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是否一致</w:t>
            </w:r>
          </w:p>
        </w:tc>
      </w:tr>
      <w:tr w14:paraId="18D17E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75D9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账面净值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BDFF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30,000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AB72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150,000-120,000=30,000 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F5CC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</w:tr>
      <w:tr w14:paraId="51693E3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111C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含税收款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6FF5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40,680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281F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36,000×1.13=40,680 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359A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</w:tr>
      <w:tr w14:paraId="7778DC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CE5F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销项税额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E188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4,680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5531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36,000×13%=4,680 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C790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</w:tr>
      <w:tr w14:paraId="16B443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882F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处置净收益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F444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6,000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489E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36,000-30,000=6,000 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80AC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</w:t>
            </w:r>
          </w:p>
        </w:tc>
      </w:tr>
    </w:tbl>
    <w:p w14:paraId="286E6A5B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6"/>
    <w:p w14:paraId="30DCF402">
      <w:pPr>
        <w:pStyle w:val="5"/>
      </w:pPr>
      <w:bookmarkStart w:id="27" w:name="坏账准备的计提与核销"/>
      <w:r>
        <w:rPr>
          <w:rFonts w:ascii="Times New Roman" w:hAnsi="Times New Roman" w:eastAsia="微软雅黑"/>
          <w:sz w:val="24"/>
        </w:rPr>
        <w:t>4.3.2 坏账准备的计提与核销</w:t>
      </w:r>
    </w:p>
    <w:p w14:paraId="67FDB05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【例4-8】坏账准备的计提与核销</w:t>
      </w:r>
    </w:p>
    <w:p w14:paraId="2761670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场景描述：</w:t>
      </w:r>
      <w:r>
        <w:br w:type="textWrapping"/>
      </w:r>
      <w:r>
        <w:rPr>
          <w:rFonts w:ascii="Times New Roman" w:hAnsi="Times New Roman" w:eastAsia="微软雅黑"/>
          <w:sz w:val="24"/>
        </w:rPr>
        <w:t>某企业账龄分析结果显示，应收账款余额200,000元，按账龄估计坏账准备应提取10,000元（当期余额法）。本期实际发生坏账：客户A无法收回的应收账款3,000元。</w:t>
      </w:r>
    </w:p>
    <w:p w14:paraId="0FC57527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【背景】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期末应收账款余额：200,000元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按政策应提坏账准备：10,000元（假设期初坏账准备余额为0）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客户A实际无法收回：3,000元（已确认为坏账）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计提坏账准备的分录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确认客户A坏账核销的分录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两个分录各自影响的报表项目有何不同？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如果之后客户A又还款了1,000元，如何处理？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请逐步说明，并解释坏账准备账户的性质。</w:t>
      </w:r>
    </w:p>
    <w:p w14:paraId="6F28FDCC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2B00A2CC">
      <w:pPr>
        <w:pStyle w:val="5"/>
      </w:pPr>
      <w:bookmarkStart w:id="28" w:name="预付费用与长期待摊费用的处理"/>
      <w:r>
        <w:rPr>
          <w:rFonts w:ascii="Times New Roman" w:hAnsi="Times New Roman" w:eastAsia="微软雅黑"/>
          <w:sz w:val="24"/>
        </w:rPr>
        <w:t>4.3.3 预付费用与长期待摊费用的处理</w:t>
      </w:r>
    </w:p>
    <w:p w14:paraId="402E2EA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【例4-9】预付费用的摊销处理</w:t>
      </w:r>
    </w:p>
    <w:p w14:paraId="180619E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【场景】某企业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1月1日一次性支付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全年办公室租金120,000元，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租期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1月1日至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12月31日。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付款时的会计分录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每月末摊销时的会计分录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说明为什么要分期摊销而不是一次记入费用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（结合权责发生制解释）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如果租期是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7月1日至2025年6月30日，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跨年度部分（2025年的租金）应如何处理？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请逐问回答，说明涉及的会计准则原则。</w:t>
      </w:r>
    </w:p>
    <w:p w14:paraId="776313C3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8"/>
    <w:p w14:paraId="77904199">
      <w:pPr>
        <w:pStyle w:val="4"/>
      </w:pPr>
      <w:bookmarkStart w:id="29" w:name="票据与发票基础知识"/>
      <w:r>
        <w:rPr>
          <w:rFonts w:ascii="Times New Roman" w:hAnsi="Times New Roman" w:eastAsia="微软雅黑"/>
          <w:sz w:val="24"/>
        </w:rPr>
        <w:t>4.4 票据与发票基础知识</w:t>
      </w:r>
    </w:p>
    <w:p w14:paraId="7D7F5BD1">
      <w:pPr>
        <w:pStyle w:val="5"/>
      </w:pPr>
      <w:bookmarkStart w:id="30" w:name="常见原始凭证的种类与识别"/>
      <w:r>
        <w:rPr>
          <w:rFonts w:ascii="Times New Roman" w:hAnsi="Times New Roman" w:eastAsia="微软雅黑"/>
          <w:sz w:val="24"/>
        </w:rPr>
        <w:t>4.4.1 常见原始凭证的种类与识别</w:t>
      </w:r>
    </w:p>
    <w:p w14:paraId="07DC0E49">
      <w:pPr>
        <w:pStyle w:val="6"/>
      </w:pPr>
      <w:bookmarkStart w:id="31" w:name="一原始凭证的分类"/>
      <w:r>
        <w:rPr>
          <w:rFonts w:ascii="Times New Roman" w:hAnsi="Times New Roman" w:eastAsia="微软雅黑"/>
          <w:sz w:val="24"/>
        </w:rPr>
        <w:t>一、原始凭证的分类</w:t>
      </w:r>
    </w:p>
    <w:p w14:paraId="38DCFDC3">
      <w:pPr>
        <w:pStyle w:val="23"/>
      </w:pPr>
      <w:r>
        <w:rPr>
          <w:rFonts w:ascii="Times New Roman" w:hAnsi="Times New Roman" w:eastAsia="微软雅黑"/>
          <w:sz w:val="24"/>
        </w:rPr>
        <w:t>表4-8 常见原始凭证分类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3700"/>
        <w:gridCol w:w="2311"/>
        <w:gridCol w:w="1461"/>
      </w:tblGrid>
      <w:tr w14:paraId="5DA705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6504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凭证类型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A691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10CC2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主要用途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3436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AI识别难度</w:t>
            </w:r>
          </w:p>
        </w:tc>
      </w:tr>
      <w:tr w14:paraId="58DC12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56A8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增值税发票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CCA3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专用发票、普通发票、全电发票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FF9D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购销业务、进项抵扣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C5C3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</w:t>
            </w:r>
          </w:p>
        </w:tc>
      </w:tr>
      <w:tr w14:paraId="4FE6378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7EAD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银行单据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938D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银行汇款单、银行回单、存款凭条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F006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资金收付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E993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</w:t>
            </w:r>
          </w:p>
        </w:tc>
      </w:tr>
      <w:tr w14:paraId="3B78D28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82D8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收据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FA90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手写收据、机打收据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C9F1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各类款项收付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6425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中—高</w:t>
            </w:r>
          </w:p>
        </w:tc>
      </w:tr>
      <w:tr w14:paraId="709E77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FE5D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出行凭证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49A7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火车票、机票行程单、出租车票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8EC8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差旅报销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486E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低—中</w:t>
            </w:r>
          </w:p>
        </w:tc>
      </w:tr>
      <w:tr w14:paraId="682A99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FA99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商业单据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6902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采购合同、送货单、验收单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42D1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采购业务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35AC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</w:tr>
      <w:tr w14:paraId="2D353C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7E73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工资凭证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F81F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工资发放表、银行代发回单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26CD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薪酬发放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F17F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</w:tr>
      <w:bookmarkEnd w:id="31"/>
    </w:tbl>
    <w:p w14:paraId="56264DF5">
      <w:pPr>
        <w:pStyle w:val="6"/>
      </w:pPr>
      <w:bookmarkStart w:id="32" w:name="二原始凭证的基本审核要点"/>
      <w:r>
        <w:rPr>
          <w:rFonts w:ascii="Times New Roman" w:hAnsi="Times New Roman" w:eastAsia="微软雅黑"/>
          <w:sz w:val="24"/>
        </w:rPr>
        <w:t>二、原始凭证的基本审核要点</w:t>
      </w:r>
    </w:p>
    <w:p w14:paraId="5732040F">
      <w:pPr>
        <w:pStyle w:val="23"/>
      </w:pPr>
      <w:r>
        <w:rPr>
          <w:rFonts w:ascii="Times New Roman" w:hAnsi="Times New Roman" w:eastAsia="微软雅黑"/>
          <w:sz w:val="24"/>
        </w:rPr>
        <w:t>在使用AI辅助识别原始凭证之前，了解人工审核的基本要点非常重要，如表4-9所示。</w:t>
      </w:r>
    </w:p>
    <w:p w14:paraId="3AFD1DAC">
      <w:pPr>
        <w:pStyle w:val="3"/>
      </w:pPr>
      <w:r>
        <w:rPr>
          <w:rFonts w:ascii="Times New Roman" w:hAnsi="Times New Roman" w:eastAsia="微软雅黑"/>
          <w:sz w:val="24"/>
        </w:rPr>
        <w:t>表4-9 原始凭证人工审核要点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856"/>
        <w:gridCol w:w="3188"/>
      </w:tblGrid>
      <w:tr w14:paraId="4D392F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95356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审核要点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A1C2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5A00B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AI能否辅助</w:t>
            </w:r>
          </w:p>
        </w:tc>
      </w:tr>
      <w:tr w14:paraId="78F8886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D340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真实性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B814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凭证是否为真实的经济业务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B4BA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✗ AI无法判断真实性</w:t>
            </w:r>
          </w:p>
        </w:tc>
      </w:tr>
      <w:tr w14:paraId="2D7E4F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9B58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完整性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1DC9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凭证要素是否齐全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0D80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AI可以检查字段完整性</w:t>
            </w:r>
          </w:p>
        </w:tc>
      </w:tr>
      <w:tr w14:paraId="409789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289E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准确性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1C75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金额、日期、名称是否正确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C596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AI可以识别，但须人工核对</w:t>
            </w:r>
          </w:p>
        </w:tc>
      </w:tr>
      <w:tr w14:paraId="4B3EBAC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DDA5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合规性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5924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格式是否符合规定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F8F8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△ AI可提示，判断需结合实际</w:t>
            </w:r>
          </w:p>
        </w:tc>
      </w:tr>
      <w:tr w14:paraId="53CF88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0057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合理性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78E3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费用金额是否合理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266A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△ AI可辅助，最终由人判断</w:t>
            </w:r>
          </w:p>
        </w:tc>
      </w:tr>
    </w:tbl>
    <w:p w14:paraId="219E4CBE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2"/>
    <w:p w14:paraId="54F8DA42">
      <w:pPr>
        <w:pStyle w:val="5"/>
      </w:pPr>
      <w:bookmarkStart w:id="33" w:name="增值税发票的基本常识与日常管理"/>
      <w:r>
        <w:rPr>
          <w:rFonts w:ascii="Times New Roman" w:hAnsi="Times New Roman" w:eastAsia="微软雅黑"/>
          <w:sz w:val="24"/>
        </w:rPr>
        <w:t>4.4.2 增值税发票的基本常识与日常管理</w:t>
      </w:r>
    </w:p>
    <w:p w14:paraId="0DA99169">
      <w:pPr>
        <w:pStyle w:val="6"/>
      </w:pPr>
      <w:bookmarkStart w:id="34" w:name="一增值税发票的类型与区别"/>
      <w:r>
        <w:rPr>
          <w:rFonts w:ascii="Times New Roman" w:hAnsi="Times New Roman" w:eastAsia="微软雅黑"/>
          <w:sz w:val="24"/>
        </w:rPr>
        <w:t>一、增值税发票的类型与区别</w:t>
      </w:r>
    </w:p>
    <w:p w14:paraId="605075F2">
      <w:pPr>
        <w:pStyle w:val="23"/>
      </w:pPr>
      <w:r>
        <w:rPr>
          <w:rFonts w:ascii="Times New Roman" w:hAnsi="Times New Roman" w:eastAsia="微软雅黑"/>
          <w:sz w:val="24"/>
        </w:rPr>
        <w:t>表4-10 增值税发票主要类型对比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327"/>
        <w:gridCol w:w="2214"/>
        <w:gridCol w:w="3101"/>
      </w:tblGrid>
      <w:tr w14:paraId="5971170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41FA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发票类型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8BE1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开票主体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AA2CC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进项抵扣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E35BF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主要用途</w:t>
            </w:r>
          </w:p>
        </w:tc>
      </w:tr>
      <w:tr w14:paraId="1F41E9E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E85D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增值税专用发票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287F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一般纳税人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501B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可以抵扣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230C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企业间购销，需要抵扣进项税</w:t>
            </w:r>
          </w:p>
        </w:tc>
      </w:tr>
      <w:tr w14:paraId="746804C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EC21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增值税普通发票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598D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各类纳税人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6782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✗ 不可以抵扣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8A4D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消费者购买，或无需抵扣场景</w:t>
            </w:r>
          </w:p>
        </w:tc>
      </w:tr>
      <w:tr w14:paraId="18E1683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5B55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数电票（全电发票）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2C68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各类纳税人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1B75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与纸质发票同等效力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9572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正在全面推广，逐步替代纸质</w:t>
            </w:r>
          </w:p>
        </w:tc>
      </w:tr>
      <w:bookmarkEnd w:id="34"/>
    </w:tbl>
    <w:p w14:paraId="69B6350F">
      <w:pPr>
        <w:pStyle w:val="6"/>
      </w:pPr>
      <w:bookmarkStart w:id="35" w:name="二ai辅助解答发票常见问题"/>
      <w:r>
        <w:rPr>
          <w:rFonts w:ascii="Times New Roman" w:hAnsi="Times New Roman" w:eastAsia="微软雅黑"/>
          <w:sz w:val="24"/>
        </w:rPr>
        <w:t>二、AI辅助解答发票常见问题</w:t>
      </w:r>
    </w:p>
    <w:p w14:paraId="5FD38A4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【例4-10】发票实务常见问题解答</w:t>
      </w:r>
    </w:p>
    <w:p w14:paraId="65EA777E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【角色】你是一位有丰富经验的财务人员。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【任务】请回答以下关于增值税发票的实务问题：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Q1：取得增值税专用发票但发现开票信息有误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（如公司名称错误），应该怎么处理？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Q2：餐饮发票可以作为增值税专用发票抵扣进项税吗？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Q3：员工出差坐飞机，只有电子行程单，没有纸质发票，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能不能报销？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Q4：公司收到一张日期是上个月的发票，这个月可以认证抵扣吗？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【格式】逐问回答，结论清晰，理由简洁。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【约束】以现行规定为准，如涉及时效性，请注明建议核实。</w:t>
      </w:r>
    </w:p>
    <w:p w14:paraId="618F18CE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5"/>
    <w:p w14:paraId="2FC356D4">
      <w:pPr>
        <w:pStyle w:val="5"/>
      </w:pPr>
      <w:bookmarkStart w:id="36" w:name="ai辅助票据信息提取与费用报销审核"/>
      <w:r>
        <w:rPr>
          <w:rFonts w:ascii="Times New Roman" w:hAnsi="Times New Roman" w:eastAsia="微软雅黑"/>
          <w:sz w:val="24"/>
        </w:rPr>
        <w:t>4.4.3 AI辅助票据信息提取与费用报销审核</w:t>
      </w:r>
    </w:p>
    <w:p w14:paraId="525A8F7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【例4-11】AI辅助费用报销合规性检查</w:t>
      </w:r>
    </w:p>
    <w:p w14:paraId="05C8690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场景：</w:t>
      </w:r>
      <w:r>
        <w:t xml:space="preserve"> </w:t>
      </w:r>
      <w:r>
        <w:rPr>
          <w:rFonts w:ascii="Times New Roman" w:hAnsi="Times New Roman" w:eastAsia="微软雅黑"/>
          <w:sz w:val="24"/>
        </w:rPr>
        <w:t>员工提交了一份差旅报销申请，请AI辅助检查常见问题。</w:t>
      </w:r>
    </w:p>
    <w:p w14:paraId="00DB87F5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【角色】你是一位经验丰富的财务审核人员。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【任务】请根据以下报销信息，检查可能存在的合规性问题：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报销信息：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员工：张三，销售部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出差时间：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11月18日—21日（3晚）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出差地点：上海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报销明细：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① 往返机票：3,200元（附电子行程单）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② 住宿费：3晚×680元=2,040元（附酒店发票）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③ 餐饮费：11月18—21日共4天，合计1,600元（附4张餐饮发票）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④ 打车费：上海市内交通，共420元（附滴滴出行电子发票）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⑤ 一张800元的餐饮发票，日期为11月22日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公司报销政策参考（假设）：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住宿标准：上海一线城市700元/晚以内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餐饮标准：100元/天以内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需附出差审批单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逐项检查是否存在问题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标注风险等级（高/中/低）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给出具体的处理建议和整改措施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【约束】仅基于提供的信息进行分析，不假设更多背景。</w:t>
      </w:r>
    </w:p>
    <w:p w14:paraId="76DF662C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6"/>
    <w:p w14:paraId="7BB7D95D">
      <w:pPr>
        <w:pStyle w:val="4"/>
      </w:pPr>
      <w:bookmarkStart w:id="37" w:name="多模态识别在票据处理中的实战应用"/>
      <w:r>
        <w:rPr>
          <w:rFonts w:ascii="Times New Roman" w:hAnsi="Times New Roman" w:eastAsia="微软雅黑"/>
          <w:sz w:val="24"/>
        </w:rPr>
        <w:t>4.5 ⭐ 多模态识别在票据处理中的实战应用</w:t>
      </w:r>
    </w:p>
    <w:p w14:paraId="78D9066B">
      <w:pPr>
        <w:pStyle w:val="23"/>
      </w:pPr>
      <w:r>
        <w:rPr>
          <w:rFonts w:ascii="Times New Roman" w:hAnsi="Times New Roman" w:eastAsia="微软雅黑"/>
          <w:sz w:val="24"/>
        </w:rPr>
        <w:t>本节是本章的重点拓展内容，系统介绍多模态识别在财务票据处理和核算工作中的完整应用方法，包括操作流程、质量评估、迭代优化和核对规范。</w:t>
      </w:r>
    </w:p>
    <w:p w14:paraId="3DF81AFE">
      <w:pPr>
        <w:pStyle w:val="5"/>
      </w:pPr>
      <w:bookmarkStart w:id="38" w:name="拍照上传票据从图片到结构化数据的完整流程"/>
      <w:r>
        <w:rPr>
          <w:rFonts w:ascii="Times New Roman" w:hAnsi="Times New Roman" w:eastAsia="微软雅黑"/>
          <w:sz w:val="24"/>
        </w:rPr>
        <w:t>4.5.1 拍照上传票据：从图片到结构化数据的完整流程</w:t>
      </w:r>
    </w:p>
    <w:p w14:paraId="39CA9C20">
      <w:pPr>
        <w:pStyle w:val="6"/>
      </w:pPr>
      <w:bookmarkStart w:id="39" w:name="一票据识别的完整操作流程"/>
      <w:r>
        <w:rPr>
          <w:rFonts w:ascii="Times New Roman" w:hAnsi="Times New Roman" w:eastAsia="微软雅黑"/>
          <w:sz w:val="24"/>
        </w:rPr>
        <w:t>一、票据识别的完整操作流程</w:t>
      </w:r>
    </w:p>
    <w:p w14:paraId="27FCB7C2">
      <w:pPr>
        <w:pStyle w:val="23"/>
      </w:pPr>
      <w:r>
        <w:rPr>
          <w:rFonts w:ascii="Times New Roman" w:hAnsi="Times New Roman" w:eastAsia="微软雅黑"/>
          <w:sz w:val="24"/>
        </w:rPr>
        <w:t>图4-3展示了一次完整的AI票据识别操作流程。</w:t>
      </w:r>
    </w:p>
    <w:p w14:paraId="54326D5B">
      <w:pPr>
        <w:pStyle w:val="35"/>
        <w:jc w:val="center"/>
      </w:pPr>
      <w:r>
        <w:drawing>
          <wp:inline distT="0" distB="0" distL="114300" distR="114300">
            <wp:extent cx="2160270" cy="6329680"/>
            <wp:effectExtent l="0" t="0" r="0" b="0"/>
            <wp:docPr id="6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6329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99350D">
      <w:pPr>
        <w:pStyle w:val="3"/>
      </w:pPr>
      <w:r>
        <w:rPr>
          <w:rFonts w:ascii="Times New Roman" w:hAnsi="Times New Roman" w:eastAsia="微软雅黑"/>
          <w:sz w:val="24"/>
        </w:rPr>
        <w:t>图4-3 AI辅助票据识别完整操作流程</w:t>
      </w:r>
    </w:p>
    <w:bookmarkEnd w:id="39"/>
    <w:p w14:paraId="5DFD5B79">
      <w:pPr>
        <w:pStyle w:val="6"/>
      </w:pPr>
      <w:bookmarkStart w:id="40" w:name="二拍摄高质量票据图片的要求"/>
      <w:r>
        <w:rPr>
          <w:rFonts w:ascii="Times New Roman" w:hAnsi="Times New Roman" w:eastAsia="微软雅黑"/>
          <w:sz w:val="24"/>
        </w:rPr>
        <w:t>二、拍摄高质量票据图片的要求</w:t>
      </w:r>
    </w:p>
    <w:p w14:paraId="34C0C83E">
      <w:pPr>
        <w:pStyle w:val="23"/>
      </w:pPr>
      <w:r>
        <w:rPr>
          <w:rFonts w:ascii="Times New Roman" w:hAnsi="Times New Roman" w:eastAsia="微软雅黑"/>
          <w:sz w:val="24"/>
        </w:rPr>
        <w:t>表4-11 票据拍摄质量要求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804"/>
        <w:gridCol w:w="3852"/>
      </w:tblGrid>
      <w:tr w14:paraId="14C1739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32AD1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要求项目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EA172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推荐做法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909EB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常见错误</w:t>
            </w:r>
          </w:p>
        </w:tc>
      </w:tr>
      <w:tr w14:paraId="4330FE5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169B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光线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8A52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自然光或均匀室内光，避免直射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E119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闪光灯造成反光，关键信息看不清</w:t>
            </w:r>
          </w:p>
        </w:tc>
      </w:tr>
      <w:tr w14:paraId="5524EA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C190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角度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5D4B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正面平行拍摄，票据铺平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EEA6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斜角拍摄导致文字变形</w:t>
            </w:r>
          </w:p>
        </w:tc>
      </w:tr>
      <w:tr w14:paraId="25DC3B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FC9D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范围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D90E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票据完整入镜，四边留少量空白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83CE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裁切不完整，遗漏关键字段</w:t>
            </w:r>
          </w:p>
        </w:tc>
      </w:tr>
      <w:tr w14:paraId="3DD867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A4DF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分辨率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A772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使用手机主摄像头，不低于1080P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81BC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截图或低分辨率图片识别率低</w:t>
            </w:r>
          </w:p>
        </w:tc>
      </w:tr>
      <w:tr w14:paraId="6C40D1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CD2D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9D2F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深色或白色纯色背景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7577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花纹背景干扰文字识别</w:t>
            </w:r>
          </w:p>
        </w:tc>
      </w:tr>
      <w:bookmarkEnd w:id="40"/>
    </w:tbl>
    <w:p w14:paraId="2AADE629">
      <w:pPr>
        <w:pStyle w:val="6"/>
      </w:pPr>
      <w:bookmarkStart w:id="41" w:name="三增值税发票识别提示词设计"/>
      <w:r>
        <w:rPr>
          <w:rFonts w:ascii="Times New Roman" w:hAnsi="Times New Roman" w:eastAsia="微软雅黑"/>
          <w:sz w:val="24"/>
        </w:rPr>
        <w:t>三、增值税发票识别提示词设计</w:t>
      </w:r>
    </w:p>
    <w:p w14:paraId="25C2E89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推荐的标准识别提示词：</w:t>
      </w:r>
    </w:p>
    <w:p w14:paraId="6D30B318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请识别这张增值税发票图片中的信息，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按以下格式提取并整理为表格：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字段名称 | 识别内容 | 把握程度（高/中/低）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|----------|---------|-------------------|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发票类型 | |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发票代码 | |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发票号码 | |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开票日期 | |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购买方名称 | |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购买方税号 | |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销售方名称 | |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货物/服务名称 | |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不含税金额 | |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税率 | |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税额 | |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价税合计（小写） | |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价税合计（大写） | | |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请特别注意：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数字要仔细辨认，尤其是容易混淆的0和6、1和7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如图片中某字段模糊无法确认，请在把握程度列标注"低"并说明原因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大写金额和小写金额请互相核对是否一致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如发现异常（如金额与大写不符、日期不合理），请主动提示</w:t>
      </w:r>
    </w:p>
    <w:p w14:paraId="7230BE07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1"/>
    <w:p w14:paraId="35EED959">
      <w:pPr>
        <w:pStyle w:val="5"/>
      </w:pPr>
      <w:bookmarkStart w:id="42" w:name="多种票据类型的识别效果对比与质量评估"/>
      <w:r>
        <w:rPr>
          <w:rFonts w:ascii="Times New Roman" w:hAnsi="Times New Roman" w:eastAsia="微软雅黑"/>
          <w:sz w:val="24"/>
        </w:rPr>
        <w:t>4.5.2 多种票据类型的识别效果对比与质量评估</w:t>
      </w:r>
    </w:p>
    <w:p w14:paraId="432613A7">
      <w:pPr>
        <w:pStyle w:val="6"/>
      </w:pPr>
      <w:bookmarkStart w:id="43" w:name="一不同票据类型的识别特点"/>
      <w:r>
        <w:rPr>
          <w:rFonts w:ascii="Times New Roman" w:hAnsi="Times New Roman" w:eastAsia="微软雅黑"/>
          <w:sz w:val="24"/>
        </w:rPr>
        <w:t>一、不同票据类型的识别特点</w:t>
      </w:r>
    </w:p>
    <w:p w14:paraId="66A7BD40">
      <w:pPr>
        <w:pStyle w:val="23"/>
      </w:pPr>
      <w:r>
        <w:rPr>
          <w:rFonts w:ascii="Times New Roman" w:hAnsi="Times New Roman" w:eastAsia="微软雅黑"/>
          <w:sz w:val="24"/>
        </w:rPr>
        <w:t>通过大量实践，各类票据的AI识别效果呈现出规律性差异，如表4-12所示。</w:t>
      </w:r>
    </w:p>
    <w:p w14:paraId="52E9CC63">
      <w:pPr>
        <w:pStyle w:val="3"/>
      </w:pPr>
      <w:r>
        <w:rPr>
          <w:rFonts w:ascii="Times New Roman" w:hAnsi="Times New Roman" w:eastAsia="微软雅黑"/>
          <w:sz w:val="24"/>
        </w:rPr>
        <w:t>表4-12 不同票据类型识别效果对比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217"/>
        <w:gridCol w:w="2083"/>
        <w:gridCol w:w="2216"/>
      </w:tblGrid>
      <w:tr w14:paraId="7F8197E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8A2D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票据类型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EC3B7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识别准确率（参考）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26A71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主要难点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1E2B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核对重点</w:t>
            </w:r>
          </w:p>
        </w:tc>
      </w:tr>
      <w:tr w14:paraId="5C4D4B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7EAE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增值税电子发票（PDF）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A8AA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极高（&gt;98%）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3533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几乎没有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397C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快速核对金额即可</w:t>
            </w:r>
          </w:p>
        </w:tc>
      </w:tr>
      <w:tr w14:paraId="4A97182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65D6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增值税纸质发票（清晰）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4844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高（90%—98%）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F49E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数字6/0/1易混淆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4739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重点核对发票号码和金额</w:t>
            </w:r>
          </w:p>
        </w:tc>
      </w:tr>
      <w:tr w14:paraId="6CD87BA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CAF5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火车票/机票行程单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49AD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高（90%—95%）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C42B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时间格式差异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9819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核对日期和金额</w:t>
            </w:r>
          </w:p>
        </w:tc>
      </w:tr>
      <w:tr w14:paraId="1AAEDA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EE6F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酒店发票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BBE1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中—高（85%—95%）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D972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住宿明细有时识别混乱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10FF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核对天数和总价</w:t>
            </w:r>
          </w:p>
        </w:tc>
      </w:tr>
      <w:tr w14:paraId="33987C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7C81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出租车/网约车电子票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737A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中（80%—90%）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6A8A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行程信息与金额分离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FFEE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核对日期和金额</w:t>
            </w:r>
          </w:p>
        </w:tc>
      </w:tr>
      <w:tr w14:paraId="0FFB453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3D9B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超市购物小票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B38D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中（75%—85%）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477E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商品明细多、字体小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FBE0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核对合计金额</w:t>
            </w:r>
          </w:p>
        </w:tc>
      </w:tr>
      <w:tr w14:paraId="52834B8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A418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手写收据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ABF5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低（50%—75%）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5BE9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字迹各异，识别困难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BBAE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必须全面人工核对</w:t>
            </w:r>
          </w:p>
        </w:tc>
      </w:tr>
    </w:tbl>
    <w:p w14:paraId="760F79E6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重要提示</w:t>
      </w:r>
      <w:r>
        <w:rPr>
          <w:rFonts w:ascii="Times New Roman" w:hAnsi="Times New Roman" w:eastAsia="微软雅黑"/>
          <w:sz w:val="24"/>
        </w:rPr>
        <w:t>：上述准确率为参考估计值，实际识别效果因图片质量、AI平台版本和票据新旧差异较大。</w:t>
      </w:r>
      <w:r>
        <w:rPr>
          <w:rFonts w:ascii="Times New Roman" w:hAnsi="Times New Roman" w:eastAsia="微软雅黑"/>
          <w:b/>
          <w:bCs/>
          <w:sz w:val="24"/>
        </w:rPr>
        <w:t>任何票据识别结果都需要人工核对</w:t>
      </w:r>
      <w:r>
        <w:rPr>
          <w:rFonts w:ascii="Times New Roman" w:hAnsi="Times New Roman" w:eastAsia="微软雅黑"/>
          <w:sz w:val="24"/>
        </w:rPr>
        <w:t>，只是核对的重点和力度有所不同。</w:t>
      </w:r>
    </w:p>
    <w:bookmarkEnd w:id="43"/>
    <w:p w14:paraId="67D4988B">
      <w:pPr>
        <w:pStyle w:val="6"/>
      </w:pPr>
      <w:bookmarkStart w:id="44" w:name="二识别结果的系统评估"/>
      <w:r>
        <w:rPr>
          <w:rFonts w:ascii="Times New Roman" w:hAnsi="Times New Roman" w:eastAsia="微软雅黑"/>
          <w:sz w:val="24"/>
        </w:rPr>
        <w:t>二、识别结果的系统评估</w:t>
      </w:r>
    </w:p>
    <w:p w14:paraId="3095BF1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【例4-12】对一批发票进行识别效果系统评估</w:t>
      </w:r>
    </w:p>
    <w:p w14:paraId="7D272C4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场景：</w:t>
      </w:r>
      <w:r>
        <w:t xml:space="preserve"> </w:t>
      </w:r>
      <w:r>
        <w:rPr>
          <w:rFonts w:ascii="Times New Roman" w:hAnsi="Times New Roman" w:eastAsia="微软雅黑"/>
          <w:sz w:val="24"/>
        </w:rPr>
        <w:t>对本月10张不同类型的票据进行AI识别，填写评估表，总结识别规律。</w:t>
      </w:r>
    </w:p>
    <w:p w14:paraId="487B8422">
      <w:pPr>
        <w:pStyle w:val="3"/>
      </w:pPr>
      <w:r>
        <w:rPr>
          <w:rFonts w:ascii="Times New Roman" w:hAnsi="Times New Roman" w:eastAsia="微软雅黑"/>
          <w:sz w:val="24"/>
        </w:rPr>
        <w:t>表4-13 票据识别效果评估记录表（示例）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239"/>
        <w:gridCol w:w="837"/>
        <w:gridCol w:w="1239"/>
        <w:gridCol w:w="1372"/>
        <w:gridCol w:w="840"/>
        <w:gridCol w:w="2396"/>
      </w:tblGrid>
      <w:tr w14:paraId="6A678E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9D0F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票据编号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C814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票据类型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A435A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总字段数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1BA7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识别正确字段数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A7427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主要识别错误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2AD96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准确率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9FB3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改进措施</w:t>
            </w:r>
          </w:p>
        </w:tc>
      </w:tr>
      <w:tr w14:paraId="4C6750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3A79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T001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C9A1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增值税专用发票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A4E3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6E79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C9EE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发票号码末位错误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CB96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91.7%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5058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补充提示：重点核对发票号码末位</w:t>
            </w:r>
          </w:p>
        </w:tc>
      </w:tr>
      <w:tr w14:paraId="769686C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4D6A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T002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1E0C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火车票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039E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65F1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71DA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292E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44CB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26D5720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1023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T003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4508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手写餐饮收据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0B10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4F5C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407C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金额和日期均错误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939D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D937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建议手工录入，不依赖AI</w:t>
            </w:r>
          </w:p>
        </w:tc>
      </w:tr>
      <w:tr w14:paraId="226574E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270E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T004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8FD1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酒店电子发票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162F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A576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063B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1500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9BC3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77430E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0320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T005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BCE4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超市小票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E882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7078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0F8A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商品名称有误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5A2F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75%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64EC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只核对合计金额即可</w:t>
            </w:r>
          </w:p>
        </w:tc>
      </w:tr>
    </w:tbl>
    <w:p w14:paraId="759F4FBF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4"/>
    <w:p w14:paraId="30254D03">
      <w:pPr>
        <w:pStyle w:val="5"/>
      </w:pPr>
      <w:bookmarkStart w:id="45" w:name="批量票据识别的提示词设计与迭代优化"/>
      <w:r>
        <w:rPr>
          <w:rFonts w:ascii="Times New Roman" w:hAnsi="Times New Roman" w:eastAsia="微软雅黑"/>
          <w:sz w:val="24"/>
        </w:rPr>
        <w:t>4.5.3 批量票据识别的提示词设计与迭代优化</w:t>
      </w:r>
    </w:p>
    <w:p w14:paraId="4D1F12A7">
      <w:pPr>
        <w:pStyle w:val="6"/>
      </w:pPr>
      <w:bookmarkStart w:id="46" w:name="一批量识别的效率策略"/>
      <w:r>
        <w:rPr>
          <w:rFonts w:ascii="Times New Roman" w:hAnsi="Times New Roman" w:eastAsia="微软雅黑"/>
          <w:sz w:val="24"/>
        </w:rPr>
        <w:t>一、批量识别的效率策略</w:t>
      </w:r>
    </w:p>
    <w:p w14:paraId="30C80C23">
      <w:pPr>
        <w:pStyle w:val="23"/>
      </w:pPr>
      <w:r>
        <w:rPr>
          <w:rFonts w:ascii="Times New Roman" w:hAnsi="Times New Roman" w:eastAsia="微软雅黑"/>
          <w:sz w:val="24"/>
        </w:rPr>
        <w:t>当需要处理大量票据时，可以采用以下策略提高效率：</w:t>
      </w:r>
    </w:p>
    <w:p w14:paraId="6B75E6A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策略1：按类型分批处理</w:t>
      </w:r>
    </w:p>
    <w:p w14:paraId="44BF9291">
      <w:pPr>
        <w:pStyle w:val="3"/>
      </w:pPr>
      <w:r>
        <w:rPr>
          <w:rFonts w:ascii="Times New Roman" w:hAnsi="Times New Roman" w:eastAsia="微软雅黑"/>
          <w:sz w:val="24"/>
        </w:rPr>
        <w:t>将同类型票据（如全部餐饮发票）集中处理，使用针对该类型优化的提示词，识别效果更好。</w:t>
      </w:r>
    </w:p>
    <w:p w14:paraId="0F8980E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策略2：两阶段识别法</w:t>
      </w:r>
    </w:p>
    <w:p w14:paraId="0184B355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【第1阶段：快速概览提示词】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请扫描这批票据（共XX张），给出：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每张票据的类型和金额（列表格式，每行一张）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金额合计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哪几张图片模糊，需要重新拍摄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【第2阶段：精细识别提示词】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对第XX张票据，请重新识别并提取所有字段，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重点关注金额和日期，这两项最容易出错。</w:t>
      </w:r>
    </w:p>
    <w:bookmarkEnd w:id="46"/>
    <w:p w14:paraId="3F2869B5">
      <w:pPr>
        <w:pStyle w:val="6"/>
      </w:pPr>
      <w:bookmarkStart w:id="47" w:name="二识别结果不佳时的迭代优化"/>
      <w:r>
        <w:rPr>
          <w:rFonts w:ascii="Times New Roman" w:hAnsi="Times New Roman" w:eastAsia="微软雅黑"/>
          <w:sz w:val="24"/>
        </w:rPr>
        <w:t>二、识别结果不佳时的迭代优化</w:t>
      </w:r>
    </w:p>
    <w:p w14:paraId="6C2DCD5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【例4-13】针对识别错误进行迭代优化</w:t>
      </w:r>
    </w:p>
    <w:p w14:paraId="304B476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初次识别结果有误：</w:t>
      </w:r>
      <w:r>
        <w:t xml:space="preserve"> </w:t>
      </w:r>
      <w:r>
        <w:rPr>
          <w:rFonts w:ascii="Times New Roman" w:hAnsi="Times New Roman" w:eastAsia="微软雅黑"/>
          <w:sz w:val="24"/>
        </w:rPr>
        <w:t>AI将发票上”¥1,280.00”识别为”¥1,820.00”。</w:t>
      </w:r>
    </w:p>
    <w:p w14:paraId="02F861B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第一轮迭代：引导AI重新关注问题字段</w:t>
      </w:r>
    </w:p>
    <w:p w14:paraId="6A741EFE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你识别的金额"¥1,820.00"可能有误，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请重新仔细查看发票右下角"价税合计"栏的数字，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并参考大写金额"壹仟贰佰捌拾元整"，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根据大写金额重新确认小写金额。</w:t>
      </w:r>
    </w:p>
    <w:p w14:paraId="3AAB215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第二轮迭代：提供计算验证信息</w:t>
      </w:r>
    </w:p>
    <w:p w14:paraId="44EF7936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根据发票上的信息：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不含税金额为1,132.74元，税率13%，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请计算税额和价税合计的理论值：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1,132.74×13% ≈ 147.26元（税额）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1,132.74+147.26 = 1,280.00元（价税合计）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这与你识别的1,820元不符，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请确认正确答案应为1,280.00元。</w:t>
      </w:r>
    </w:p>
    <w:p w14:paraId="76EB882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迭代优化小结：</w:t>
      </w:r>
    </w:p>
    <w:p w14:paraId="6DFD9607">
      <w:pPr>
        <w:pStyle w:val="3"/>
      </w:pPr>
      <w:r>
        <w:rPr>
          <w:rFonts w:ascii="Times New Roman" w:hAnsi="Times New Roman" w:eastAsia="微软雅黑"/>
          <w:sz w:val="24"/>
        </w:rPr>
        <w:t>表4-14 迭代优化效果对比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976"/>
        <w:gridCol w:w="1096"/>
        <w:gridCol w:w="1096"/>
      </w:tblGrid>
      <w:tr w14:paraId="2F0D43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3C0F8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迭代轮次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5272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策略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7059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识别结果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7EC53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是否正确</w:t>
            </w:r>
          </w:p>
        </w:tc>
      </w:tr>
      <w:tr w14:paraId="4624710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C03C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初次识别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470A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标准识别提示词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98C3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¥1,820.00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97A8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✗ 错误</w:t>
            </w:r>
          </w:p>
        </w:tc>
      </w:tr>
      <w:tr w14:paraId="212A75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414C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第一轮迭代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DA91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引导关注大写核验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6F73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¥1,280.00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9D14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正确</w:t>
            </w:r>
          </w:p>
        </w:tc>
      </w:tr>
    </w:tbl>
    <w:p w14:paraId="03F4B20C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学习要点</w:t>
      </w:r>
      <w:r>
        <w:rPr>
          <w:rFonts w:ascii="Times New Roman" w:hAnsi="Times New Roman" w:eastAsia="微软雅黑"/>
          <w:sz w:val="24"/>
        </w:rPr>
        <w:t>：当AI识别结果存疑时，最有效的策略是”给AI更多参考信息”——利用大写金额、税额计算逻辑、局部放大图片等引导AI重新判断。若多次迭代仍无法正确，直接手工录入是最可靠的选择。</w:t>
      </w:r>
    </w:p>
    <w:p w14:paraId="4AEA4585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47"/>
    <w:p w14:paraId="2A3A0FA2">
      <w:pPr>
        <w:pStyle w:val="5"/>
      </w:pPr>
      <w:bookmarkStart w:id="48" w:name="ai识别结果的人工核对规范与错误处理"/>
      <w:r>
        <w:rPr>
          <w:rFonts w:ascii="Times New Roman" w:hAnsi="Times New Roman" w:eastAsia="微软雅黑"/>
          <w:sz w:val="24"/>
        </w:rPr>
        <w:t>4.5.4 AI识别结果的人工核对规范与错误处理</w:t>
      </w:r>
    </w:p>
    <w:p w14:paraId="016212DD">
      <w:pPr>
        <w:pStyle w:val="6"/>
      </w:pPr>
      <w:bookmarkStart w:id="49" w:name="一人工核对的标准五步法"/>
      <w:r>
        <w:rPr>
          <w:rFonts w:ascii="Times New Roman" w:hAnsi="Times New Roman" w:eastAsia="微软雅黑"/>
          <w:sz w:val="24"/>
        </w:rPr>
        <w:t>一、人工核对的标准五步法</w:t>
      </w:r>
    </w:p>
    <w:p w14:paraId="2777BCE9">
      <w:pPr>
        <w:pStyle w:val="23"/>
      </w:pPr>
      <w:r>
        <w:rPr>
          <w:rFonts w:ascii="Times New Roman" w:hAnsi="Times New Roman" w:eastAsia="微软雅黑"/>
          <w:sz w:val="24"/>
        </w:rPr>
        <w:t>表4-15 票据识别结果人工核对标准流程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2582"/>
        <w:gridCol w:w="2951"/>
        <w:gridCol w:w="1213"/>
      </w:tblGrid>
      <w:tr w14:paraId="7F5B9A9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D78C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核对步骤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3A4C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核对内容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84F9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核对方法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6770C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参考用时</w:t>
            </w:r>
          </w:p>
        </w:tc>
      </w:tr>
      <w:tr w14:paraId="3C456E0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3895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第1步：金额核对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6FB4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小写金额是否与原件一致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0C4D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眼看原件，手指指认每位数字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0658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约10秒/张</w:t>
            </w:r>
          </w:p>
        </w:tc>
      </w:tr>
      <w:tr w14:paraId="7DEA4B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5449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第2步：大小写核对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E97F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大写与小写金额是否吻合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E8F0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AI已辅助核对，人工确认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2553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约5秒/张</w:t>
            </w:r>
          </w:p>
        </w:tc>
      </w:tr>
      <w:tr w14:paraId="62F42B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29A8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第3步：日期核对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2515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日期是否在合理范围内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B220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核对年月日，注意格式差异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E12B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约5秒/张</w:t>
            </w:r>
          </w:p>
        </w:tc>
      </w:tr>
      <w:tr w14:paraId="28F064C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DE6E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第4步：抬头核对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2A4C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购买方名称/税号是否正确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5F25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与公司信息对比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8A64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约5秒/张</w:t>
            </w:r>
          </w:p>
        </w:tc>
      </w:tr>
      <w:tr w14:paraId="134DA88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5B84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第5步：完整性核对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A7D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有无字段遗漏或空白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6F06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检查AI输出的字段是否完整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1056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约5秒/张</w:t>
            </w:r>
          </w:p>
        </w:tc>
      </w:tr>
    </w:tbl>
    <w:p w14:paraId="34A8063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总计：每张票据约30—40秒的核对时间。</w:t>
      </w:r>
    </w:p>
    <w:bookmarkEnd w:id="49"/>
    <w:p w14:paraId="3851A16B">
      <w:pPr>
        <w:pStyle w:val="6"/>
      </w:pPr>
      <w:bookmarkStart w:id="50" w:name="二错误记录与处理规范"/>
      <w:r>
        <w:rPr>
          <w:rFonts w:ascii="Times New Roman" w:hAnsi="Times New Roman" w:eastAsia="微软雅黑"/>
          <w:sz w:val="24"/>
        </w:rPr>
        <w:t>二、错误记录与处理规范</w:t>
      </w:r>
    </w:p>
    <w:p w14:paraId="15369D28">
      <w:pPr>
        <w:pStyle w:val="23"/>
      </w:pPr>
      <w:r>
        <w:rPr>
          <w:rFonts w:ascii="Times New Roman" w:hAnsi="Times New Roman" w:eastAsia="微软雅黑"/>
          <w:sz w:val="24"/>
        </w:rPr>
        <w:t>表4-16 识别错误记录与处理规范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3"/>
        <w:gridCol w:w="2135"/>
        <w:gridCol w:w="4798"/>
      </w:tblGrid>
      <w:tr w14:paraId="7D41E2A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E2CA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错误类型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12D5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C1C2A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记录格式示例</w:t>
            </w:r>
          </w:p>
        </w:tc>
      </w:tr>
      <w:tr w14:paraId="76AA0E6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2710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金额识别错误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D6D9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人工修正为正确值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CE9C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“T001金额：AI识别1,820，实际1,280，已修正”</w:t>
            </w:r>
          </w:p>
        </w:tc>
      </w:tr>
      <w:tr w14:paraId="74BB864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D5FB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字段遗漏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49B3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手工补录该字段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FB92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“T003日期：AI未识别，手工录入2024-11-15”</w:t>
            </w:r>
          </w:p>
        </w:tc>
      </w:tr>
      <w:tr w14:paraId="40E9BB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3F22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图片模糊无法识别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6B08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重新拍摄或手工录入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97A4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“T005：图片过暗，重新拍摄后识别”</w:t>
            </w:r>
          </w:p>
        </w:tc>
      </w:tr>
      <w:tr w14:paraId="0152FA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A022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手写内容识别错误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4474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直接手工录入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1B78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“T007：手写票据，手工录入，不依赖AI”</w:t>
            </w:r>
          </w:p>
        </w:tc>
      </w:tr>
      <w:bookmarkEnd w:id="50"/>
    </w:tbl>
    <w:p w14:paraId="527F20B7">
      <w:pPr>
        <w:pStyle w:val="6"/>
      </w:pPr>
      <w:bookmarkStart w:id="51" w:name="三多模态识别在账务核算中的扩展应用"/>
      <w:r>
        <w:rPr>
          <w:rFonts w:ascii="Times New Roman" w:hAnsi="Times New Roman" w:eastAsia="微软雅黑"/>
          <w:sz w:val="24"/>
        </w:rPr>
        <w:t>三、多模态识别在账务核算中的扩展应用</w:t>
      </w:r>
    </w:p>
    <w:p w14:paraId="2BC43C09">
      <w:pPr>
        <w:pStyle w:val="23"/>
      </w:pPr>
      <w:r>
        <w:rPr>
          <w:rFonts w:ascii="Times New Roman" w:hAnsi="Times New Roman" w:eastAsia="微软雅黑"/>
          <w:sz w:val="24"/>
        </w:rPr>
        <w:t>除了票据识别，多模态能力还可以应用于更广泛的核算辅助场景，如表4-17所示。</w:t>
      </w:r>
    </w:p>
    <w:p w14:paraId="2C7971C8">
      <w:pPr>
        <w:pStyle w:val="3"/>
      </w:pPr>
      <w:r>
        <w:rPr>
          <w:rFonts w:ascii="Times New Roman" w:hAnsi="Times New Roman" w:eastAsia="微软雅黑"/>
          <w:sz w:val="24"/>
        </w:rPr>
        <w:t>表4-17 多模态在账务核算中的扩展应用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5"/>
        <w:gridCol w:w="2763"/>
        <w:gridCol w:w="2236"/>
        <w:gridCol w:w="2192"/>
      </w:tblGrid>
      <w:tr w14:paraId="310E7F4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8278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FF40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操作方式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E24B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主要价值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67AE1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核对重点</w:t>
            </w:r>
          </w:p>
        </w:tc>
      </w:tr>
      <w:tr w14:paraId="3B0495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5551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报表截图数据提取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12D5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上传报表截图，提取关键数字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6C6C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免去手工抄录，提高效率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8C00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核实资产负债等式</w:t>
            </w:r>
          </w:p>
        </w:tc>
      </w:tr>
      <w:tr w14:paraId="039910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C2AE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合同关键条款提取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AF09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上传合同扫描件，提取价款条款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1742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辅助确认收入确认时点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6636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人工核实合同意图</w:t>
            </w:r>
          </w:p>
        </w:tc>
      </w:tr>
      <w:tr w14:paraId="31454D7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9A6D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银行回单信息识别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2402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上传银行回单，提取交易信息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F6BD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辅助银行对账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368C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账号末位和金额必须核实</w:t>
            </w:r>
          </w:p>
        </w:tc>
      </w:tr>
      <w:tr w14:paraId="5D12FA3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DBE2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手写原始单据处理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CFAF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上传手写单据，尝试识别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F10A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仅作参考，准确率低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FBDB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必须与原件逐字核对</w:t>
            </w:r>
          </w:p>
        </w:tc>
      </w:tr>
    </w:tbl>
    <w:p w14:paraId="5D3E90EF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48"/>
    <w:bookmarkEnd w:id="51"/>
    <w:p w14:paraId="2A0458F9">
      <w:pPr>
        <w:pStyle w:val="4"/>
      </w:pPr>
      <w:bookmarkStart w:id="52" w:name="本章小结"/>
      <w:r>
        <w:rPr>
          <w:rFonts w:ascii="Times New Roman" w:hAnsi="Times New Roman" w:eastAsia="微软雅黑"/>
          <w:sz w:val="24"/>
        </w:rPr>
        <w:t>【本章小结】</w:t>
      </w:r>
    </w:p>
    <w:p w14:paraId="26B1A567">
      <w:pPr>
        <w:pStyle w:val="23"/>
      </w:pPr>
      <w:r>
        <w:rPr>
          <w:rFonts w:ascii="Times New Roman" w:hAnsi="Times New Roman" w:eastAsia="微软雅黑"/>
          <w:sz w:val="24"/>
        </w:rPr>
        <w:t>通过本章学习，我们系统掌握了AI大模型辅助会计核算的应用方法：</w:t>
      </w:r>
    </w:p>
    <w:p w14:paraId="1D0FB7F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1. 会计核算基础与AI辅助学习</w:t>
      </w:r>
      <w:r>
        <w:rPr>
          <w:rFonts w:ascii="Times New Roman" w:hAnsi="Times New Roman" w:eastAsia="微软雅黑"/>
          <w:sz w:val="24"/>
        </w:rPr>
        <w:t>：通过完整的”提问—评估—核实—追问”学习闭环，掌握了会计要素、会计等式变动规律、借贷记账法规则和常见科目辨析的学习方法；建立了”先自己想，再看AI答，再验证，再追问”的正确学习习惯。</w:t>
      </w:r>
    </w:p>
    <w:p w14:paraId="5BCE584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2. 常见经济业务的账务处理</w:t>
      </w:r>
      <w:r>
        <w:rPr>
          <w:rFonts w:ascii="Times New Roman" w:hAnsi="Times New Roman" w:eastAsia="微软雅黑"/>
          <w:sz w:val="24"/>
        </w:rPr>
        <w:t>：系统掌握了采购（现款、赊购、预付）、销售（两步处理逻辑）、费用报销（科目归属判断）三类基础业务的账务处理方法；学会了用AI出题→自己作答→AI批改→追问错题的高效练习模式。</w:t>
      </w:r>
    </w:p>
    <w:p w14:paraId="0650344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3. 复杂业务的账务处理</w:t>
      </w:r>
      <w:r>
        <w:rPr>
          <w:rFonts w:ascii="Times New Roman" w:hAnsi="Times New Roman" w:eastAsia="微软雅黑"/>
          <w:sz w:val="24"/>
        </w:rPr>
        <w:t>：通过固定资产处置、坏账核销、预付费用摊销三类典型复杂业务，掌握了利用AI辅助处理复杂账务的完整方法；特别强调了手工验算的重要性——AI的计算结果必须经过验证才能使用。</w:t>
      </w:r>
    </w:p>
    <w:p w14:paraId="683658C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4. 票据与发票基础知识</w:t>
      </w:r>
      <w:r>
        <w:rPr>
          <w:rFonts w:ascii="Times New Roman" w:hAnsi="Times New Roman" w:eastAsia="微软雅黑"/>
          <w:sz w:val="24"/>
        </w:rPr>
        <w:t>：了解了常见原始凭证的类型和审核要点，掌握了增值税发票的基本常识，学会了利用AI辅助费用报销合规性审查的方法。</w:t>
      </w:r>
    </w:p>
    <w:p w14:paraId="718DD4F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5. ⭐ 多模态识别在票据处理中的实战应用（拓展重点）</w:t>
      </w:r>
      <w:r>
        <w:rPr>
          <w:rFonts w:ascii="Times New Roman" w:hAnsi="Times New Roman" w:eastAsia="微软雅黑"/>
          <w:sz w:val="24"/>
        </w:rPr>
        <w:t>：系统掌握了从”拍照→上传→识别→核对→修正”的完整票据识别操作流程；了解了不同票据类型的识别难度差异；学会了通过迭代追问改善识别效果；建立了标准的五步人工核对规范；了解了多模态能力在账务核算中的扩展应用场景。</w:t>
      </w:r>
    </w:p>
    <w:p w14:paraId="7EB0F78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本章最重要的认识：</w:t>
      </w:r>
      <w:r>
        <w:t xml:space="preserve"> </w:t>
      </w:r>
      <w:r>
        <w:rPr>
          <w:rFonts w:ascii="Times New Roman" w:hAnsi="Times New Roman" w:eastAsia="微软雅黑"/>
          <w:sz w:val="24"/>
        </w:rPr>
        <w:t>AI辅助会计核算，本质上是将重复性劳动从”人做”变成”AI做初稿、人来核验”。效率确实提升了，但</w:t>
      </w:r>
      <w:r>
        <w:rPr>
          <w:rFonts w:ascii="Times New Roman" w:hAnsi="Times New Roman" w:eastAsia="微软雅黑"/>
          <w:b/>
          <w:bCs/>
          <w:sz w:val="24"/>
        </w:rPr>
        <w:t>核验的责任没有减少，专业判断的价值反而更加凸显</w:t>
      </w:r>
      <w:r>
        <w:rPr>
          <w:rFonts w:ascii="Times New Roman" w:hAnsi="Times New Roman" w:eastAsia="微软雅黑"/>
          <w:sz w:val="24"/>
        </w:rPr>
        <w:t>。只有自己真正理解了账务处理的逻辑，才能识别AI输出的对与错。</w:t>
      </w:r>
    </w:p>
    <w:p w14:paraId="411A3997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60D08B41">
      <w:pPr>
        <w:pStyle w:val="4"/>
      </w:pPr>
      <w:bookmarkStart w:id="53" w:name="本章知识关联图"/>
      <w:r>
        <w:rPr>
          <w:rFonts w:ascii="Times New Roman" w:hAnsi="Times New Roman" w:eastAsia="微软雅黑"/>
          <w:sz w:val="24"/>
        </w:rPr>
        <w:t>【本章知识关联图】</w:t>
      </w:r>
    </w:p>
    <w:p w14:paraId="0F5BE5E9">
      <w:pPr>
        <w:pStyle w:val="35"/>
      </w:pPr>
      <w:r>
        <w:drawing>
          <wp:inline distT="0" distB="0" distL="114300" distR="114300">
            <wp:extent cx="4800600" cy="2197735"/>
            <wp:effectExtent l="0" t="0" r="0" b="0"/>
            <wp:docPr id="8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982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5A5216">
      <w:pPr>
        <w:pStyle w:val="3"/>
      </w:pPr>
      <w:r>
        <w:rPr>
          <w:rFonts w:ascii="Times New Roman" w:hAnsi="Times New Roman" w:eastAsia="微软雅黑"/>
          <w:sz w:val="24"/>
        </w:rPr>
        <w:t>图4-4 第四章知识关联图</w:t>
      </w:r>
    </w:p>
    <w:p w14:paraId="18702A86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634A9CF0">
      <w:pPr>
        <w:pStyle w:val="4"/>
      </w:pPr>
      <w:bookmarkStart w:id="54" w:name="思考与讨论"/>
      <w:r>
        <w:rPr>
          <w:rFonts w:ascii="Times New Roman" w:hAnsi="Times New Roman" w:eastAsia="微软雅黑"/>
          <w:sz w:val="24"/>
        </w:rPr>
        <w:t>【思考与讨论】</w:t>
      </w:r>
    </w:p>
    <w:p w14:paraId="7CF64C37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在本章学习中，你认为AI辅助会计核算最大的优势是什么？有没有让你感到不放心的地方？你是如何处理这种不放心的？</w:t>
      </w:r>
    </w:p>
    <w:p w14:paraId="5D62DA1A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引导案例中，小林说”如果自己的专业基础不扎实，连AI给的答案对不对都判断不了”。你怎么理解这句话？这对你的学习方式有什么启示？</w:t>
      </w:r>
    </w:p>
    <w:p w14:paraId="1F99DCE0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在例4-7（固定资产出售）中，AI主动提示了增值税税率的不确定性，建议核实最新规定。你认为AI这种”主动承认不确定”的行为，对财务工作有什么意义？</w:t>
      </w:r>
    </w:p>
    <w:p w14:paraId="4164E1EF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本章介绍了AI的多模态票据识别功能，但同时强调”任何票据都需要人工核对”。有同学认为”既然还要人工核对，AI识别有什么意义？“你怎么看这个观点？</w:t>
      </w:r>
    </w:p>
    <w:p w14:paraId="6F56317D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假设你是一家小企业的唯一会计，每月需要处理大量票据和账务。你会如何设计自己与AI的分工方式？哪些工作交给AI，哪些自己做？</w:t>
      </w:r>
    </w:p>
    <w:p w14:paraId="11B88E80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6C613BD0">
      <w:pPr>
        <w:pStyle w:val="4"/>
      </w:pPr>
      <w:bookmarkStart w:id="55" w:name="本章实训"/>
      <w:r>
        <w:rPr>
          <w:rFonts w:ascii="Times New Roman" w:hAnsi="Times New Roman" w:eastAsia="微软雅黑"/>
          <w:sz w:val="24"/>
        </w:rPr>
        <w:t>【本章实训】</w:t>
      </w:r>
    </w:p>
    <w:p w14:paraId="3ED880E8">
      <w:pPr>
        <w:pStyle w:val="5"/>
      </w:pPr>
      <w:bookmarkStart w:id="56" w:name="实训项目ai辅助会计核算业务处理票据识别与核算质量控制"/>
      <w:r>
        <w:rPr>
          <w:rFonts w:ascii="Times New Roman" w:hAnsi="Times New Roman" w:eastAsia="微软雅黑"/>
          <w:sz w:val="24"/>
        </w:rPr>
        <w:t>实训项目：AI辅助会计核算业务处理、票据识别与核算质量控制</w:t>
      </w:r>
    </w:p>
    <w:p w14:paraId="5379CB20">
      <w:pPr>
        <w:pStyle w:val="6"/>
      </w:pPr>
      <w:bookmarkStart w:id="57" w:name="一实训目标"/>
      <w:r>
        <w:rPr>
          <w:rFonts w:ascii="Times New Roman" w:hAnsi="Times New Roman" w:eastAsia="微软雅黑"/>
          <w:sz w:val="24"/>
        </w:rPr>
        <w:t>一、实训目标</w:t>
      </w:r>
    </w:p>
    <w:p w14:paraId="3B7B0E37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能够运用AI辅助学习会计基础概念，完成”提问—评估—核实—记录”的完整学习闭环</w:t>
      </w:r>
    </w:p>
    <w:p w14:paraId="4C13D331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能够借助AI编制常见业务（采购、销售、费用、复杂业务）的会计分录，并手工验算关键数字</w:t>
      </w:r>
    </w:p>
    <w:p w14:paraId="70D1EE89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能够使用AI辅助进行费用报销合规性检查</w:t>
      </w:r>
    </w:p>
    <w:p w14:paraId="31396E25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能够完成票据图片的多模态识别操作，对识别结果进行系统核对，记录错误并修正</w:t>
      </w:r>
    </w:p>
    <w:p w14:paraId="1F6810DD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建立对AI核算辅助结果质量的基本判断能力</w:t>
      </w:r>
    </w:p>
    <w:bookmarkEnd w:id="57"/>
    <w:p w14:paraId="3BE958BF">
      <w:pPr>
        <w:pStyle w:val="6"/>
      </w:pPr>
      <w:bookmarkStart w:id="58" w:name="二实训准备"/>
      <w:r>
        <w:rPr>
          <w:rFonts w:ascii="Times New Roman" w:hAnsi="Times New Roman" w:eastAsia="微软雅黑"/>
          <w:sz w:val="24"/>
        </w:rPr>
        <w:t>二、实训准备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3956"/>
      </w:tblGrid>
      <w:tr w14:paraId="540874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9322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准备项目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AA79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具体内容</w:t>
            </w:r>
          </w:p>
        </w:tc>
      </w:tr>
      <w:tr w14:paraId="27A9160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EA70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FF13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文心一言或通义千问（支持图片上传）</w:t>
            </w:r>
          </w:p>
        </w:tc>
      </w:tr>
      <w:tr w14:paraId="7B4C85C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AAC5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票据材料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89FD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至少3张不同类型的真实票据照片</w:t>
            </w:r>
          </w:p>
        </w:tc>
      </w:tr>
      <w:tr w14:paraId="287BDF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69D7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核对工具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AACF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教材、计算器或Excel</w:t>
            </w:r>
          </w:p>
        </w:tc>
      </w:tr>
      <w:tr w14:paraId="36149FF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5BDC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记录文档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5B25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Word文档（记录实训过程）</w:t>
            </w:r>
          </w:p>
        </w:tc>
      </w:tr>
      <w:bookmarkEnd w:id="58"/>
    </w:tbl>
    <w:p w14:paraId="2EFEDDB0">
      <w:pPr>
        <w:pStyle w:val="6"/>
      </w:pPr>
      <w:bookmarkStart w:id="59" w:name="三实训任务"/>
      <w:r>
        <w:rPr>
          <w:rFonts w:ascii="Times New Roman" w:hAnsi="Times New Roman" w:eastAsia="微软雅黑"/>
          <w:sz w:val="24"/>
        </w:rPr>
        <w:t>三、实训任务</w:t>
      </w:r>
    </w:p>
    <w:p w14:paraId="38E2848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任务1：会计基础概念学习闭环（必做）</w:t>
      </w:r>
    </w:p>
    <w:p w14:paraId="0E0C4E1D">
      <w:pPr>
        <w:pStyle w:val="3"/>
      </w:pPr>
      <w:r>
        <w:rPr>
          <w:rFonts w:ascii="Times New Roman" w:hAnsi="Times New Roman" w:eastAsia="微软雅黑"/>
          <w:sz w:val="24"/>
        </w:rPr>
        <w:t>选择以下任意一个概念，完成完整的学习闭环：</w:t>
      </w:r>
    </w:p>
    <w:p w14:paraId="45E5B8C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资本支出与收益支出的区别</w:t>
      </w:r>
    </w:p>
    <w:p w14:paraId="4C1C0CD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预收账款与应收账款的关系</w:t>
      </w:r>
    </w:p>
    <w:p w14:paraId="05A7D57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制造费用与管理费用的区别与联系</w:t>
      </w:r>
    </w:p>
    <w:p w14:paraId="50E6D0E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闭环步骤（四步）：</w:t>
      </w:r>
    </w:p>
    <w:p w14:paraId="11ABD56B">
      <w:pPr>
        <w:pStyle w:val="3"/>
      </w:pPr>
      <w:r>
        <w:rPr>
          <w:rFonts w:ascii="Times New Roman" w:hAnsi="Times New Roman" w:eastAsia="微软雅黑"/>
          <w:sz w:val="24"/>
        </w:rPr>
        <w:t>第1步：自己先查教材，写下自己的理解（约100字）</w:t>
      </w:r>
    </w:p>
    <w:p w14:paraId="006F77A8">
      <w:pPr>
        <w:pStyle w:val="3"/>
      </w:pPr>
      <w:r>
        <w:rPr>
          <w:rFonts w:ascii="Times New Roman" w:hAnsi="Times New Roman" w:eastAsia="微软雅黑"/>
          <w:sz w:val="24"/>
        </w:rPr>
        <w:t>第2步：设计提示词，向AI提问，要求：</w:t>
      </w:r>
    </w:p>
    <w:p w14:paraId="67FE535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用通俗语言解释，并举2个具体例子</w:t>
      </w:r>
    </w:p>
    <w:p w14:paraId="7879D38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出一道判断题或选择题</w:t>
      </w:r>
    </w:p>
    <w:p w14:paraId="6419E3D7">
      <w:pPr>
        <w:pStyle w:val="23"/>
      </w:pPr>
      <w:r>
        <w:rPr>
          <w:rFonts w:ascii="Times New Roman" w:hAnsi="Times New Roman" w:eastAsia="微软雅黑"/>
          <w:sz w:val="24"/>
        </w:rPr>
        <w:t>第3步：填写质量评估表</w:t>
      </w:r>
    </w:p>
    <w:p w14:paraId="2ACB735B">
      <w:pPr>
        <w:pStyle w:val="3"/>
      </w:pPr>
      <w:r>
        <w:rPr>
          <w:rFonts w:ascii="Times New Roman" w:hAnsi="Times New Roman" w:eastAsia="微软雅黑"/>
          <w:sz w:val="24"/>
        </w:rPr>
        <w:t>表4-18 概念学习AI输出质量评估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096"/>
        <w:gridCol w:w="1756"/>
        <w:gridCol w:w="1756"/>
      </w:tblGrid>
      <w:tr w14:paraId="636D5C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CC6B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4BED8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9644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与教材是否一致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3390B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需要修正的内容</w:t>
            </w:r>
          </w:p>
        </w:tc>
      </w:tr>
      <w:tr w14:paraId="76AA92B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6735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核心定义准确性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0A2DB0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7F30A0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6A4E75">
            <w:pPr>
              <w:pStyle w:val="24"/>
            </w:pPr>
          </w:p>
        </w:tc>
      </w:tr>
      <w:tr w14:paraId="674AE82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9D28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例子是否恰当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6B44D2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47EB5D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F3C277">
            <w:pPr>
              <w:pStyle w:val="24"/>
            </w:pPr>
          </w:p>
        </w:tc>
      </w:tr>
      <w:tr w14:paraId="777DCA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3429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练习题是否合理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D5153B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93ABF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B08D64">
            <w:pPr>
              <w:pStyle w:val="24"/>
            </w:pPr>
          </w:p>
        </w:tc>
      </w:tr>
    </w:tbl>
    <w:p w14:paraId="1BA7DA81">
      <w:pPr>
        <w:pStyle w:val="3"/>
      </w:pPr>
      <w:r>
        <w:rPr>
          <w:rFonts w:ascii="Times New Roman" w:hAnsi="Times New Roman" w:eastAsia="微软雅黑"/>
          <w:sz w:val="24"/>
        </w:rPr>
        <w:t>第4步：完成AI出的练习题，请AI批改，记录错误和原因</w:t>
      </w:r>
    </w:p>
    <w:p w14:paraId="3E05D0E3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FFF8E0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任务2：会计分录综合练习（必做）</w:t>
      </w:r>
    </w:p>
    <w:p w14:paraId="7AE7881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场景A：多步骤业务处理（必做）</w:t>
      </w:r>
    </w:p>
    <w:p w14:paraId="7E72F5F3">
      <w:pPr>
        <w:pStyle w:val="3"/>
      </w:pPr>
      <w:r>
        <w:rPr>
          <w:rFonts w:ascii="Times New Roman" w:hAnsi="Times New Roman" w:eastAsia="微软雅黑"/>
          <w:sz w:val="24"/>
        </w:rPr>
        <w:t>某制造企业（增值税一般纳税人，适用13%增值税税率）：</w:t>
      </w:r>
    </w:p>
    <w:p w14:paraId="2719A232">
      <w:pPr>
        <w:pStyle w:val="3"/>
      </w:pPr>
      <w:r>
        <w:rPr>
          <w:rFonts w:ascii="Times New Roman" w:hAnsi="Times New Roman" w:eastAsia="微软雅黑"/>
          <w:sz w:val="24"/>
        </w:rPr>
        <w:t xml:space="preserve">① 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11月1日，向供应商赊购原材料一批，不含税价40,000元，货已验收入库，货款30天后支付。</w:t>
      </w:r>
    </w:p>
    <w:p w14:paraId="6C377440">
      <w:pPr>
        <w:pStyle w:val="3"/>
      </w:pPr>
      <w:r>
        <w:rPr>
          <w:rFonts w:ascii="Times New Roman" w:hAnsi="Times New Roman" w:eastAsia="微软雅黑"/>
          <w:sz w:val="24"/>
        </w:rPr>
        <w:t xml:space="preserve">② 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11月15日，用银行存款支付上述货款40,000元含税金额（含增值税5,200元）。</w:t>
      </w:r>
    </w:p>
    <w:p w14:paraId="6B2AB6C0">
      <w:pPr>
        <w:pStyle w:val="3"/>
      </w:pPr>
      <w:r>
        <w:rPr>
          <w:rFonts w:ascii="Times New Roman" w:hAnsi="Times New Roman" w:eastAsia="微软雅黑"/>
          <w:sz w:val="24"/>
        </w:rPr>
        <w:t xml:space="preserve">③ 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11月20日，领用一批原材料投入生产，成本20,000元。</w:t>
      </w:r>
    </w:p>
    <w:p w14:paraId="74B60036">
      <w:pPr>
        <w:pStyle w:val="3"/>
      </w:pPr>
      <w:r>
        <w:rPr>
          <w:rFonts w:ascii="Times New Roman" w:hAnsi="Times New Roman" w:eastAsia="微软雅黑"/>
          <w:sz w:val="24"/>
        </w:rPr>
        <w:t xml:space="preserve">④ 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11月25日，销售产成品一批，不含税售价60,000元，增值税7,800元，客户当日银行转账付清。该批产品生产成本35,000元。</w:t>
      </w:r>
    </w:p>
    <w:p w14:paraId="228E4620">
      <w:pPr>
        <w:pStyle w:val="3"/>
      </w:pPr>
      <w:r>
        <w:rPr>
          <w:rFonts w:ascii="Times New Roman" w:hAnsi="Times New Roman" w:eastAsia="微软雅黑"/>
          <w:sz w:val="24"/>
        </w:rPr>
        <w:t>要求：</w:t>
      </w:r>
    </w:p>
    <w:p w14:paraId="042354EF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自行完成上述4笔业务的会计分录</w:t>
      </w:r>
    </w:p>
    <w:p w14:paraId="419B4637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向AI提交，请AI批改并指出错误</w:t>
      </w:r>
    </w:p>
    <w:p w14:paraId="37543EF0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手工验算①笔业务的税额：40,000×13%=？</w:t>
      </w:r>
    </w:p>
    <w:p w14:paraId="604DE41D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追问：11月末，企业应缴纳的增值税是多少？请AI帮助计算。</w:t>
      </w:r>
    </w:p>
    <w:p w14:paraId="0D84028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场景B：复杂业务处理（必做）</w:t>
      </w:r>
    </w:p>
    <w:p w14:paraId="765C393D">
      <w:pPr>
        <w:pStyle w:val="3"/>
      </w:pPr>
      <w:r>
        <w:rPr>
          <w:rFonts w:ascii="Times New Roman" w:hAnsi="Times New Roman" w:eastAsia="微软雅黑"/>
          <w:sz w:val="24"/>
        </w:rPr>
        <w:t>某企业有一台生产设备，原值200,000元，已累计折旧160,000元。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11月出售给另一家企业，不含税价50,000元（适用13%增值税），银行收款。</w:t>
      </w:r>
    </w:p>
    <w:p w14:paraId="3F8E4B34">
      <w:pPr>
        <w:pStyle w:val="3"/>
      </w:pPr>
      <w:r>
        <w:rPr>
          <w:rFonts w:ascii="Times New Roman" w:hAnsi="Times New Roman" w:eastAsia="微软雅黑"/>
          <w:sz w:val="24"/>
        </w:rPr>
        <w:t>要求：</w:t>
      </w:r>
    </w:p>
    <w:p w14:paraId="708C96CB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编制完整的固定资产出售四步分录</w:t>
      </w:r>
    </w:p>
    <w:p w14:paraId="446A3C45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手工验算：账面净值、处置收益各</w:t>
      </w:r>
      <w:bookmarkStart w:id="66" w:name="_GoBack"/>
      <w:bookmarkEnd w:id="66"/>
      <w:r>
        <w:rPr>
          <w:rFonts w:ascii="Times New Roman" w:hAnsi="Times New Roman" w:eastAsia="微软雅黑"/>
          <w:sz w:val="24"/>
        </w:rPr>
        <w:t>是多少？</w:t>
      </w:r>
    </w:p>
    <w:p w14:paraId="4C5C65D3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向AI核对分录，并追问：如果出售价格改为30,000元（低于账面净值），分录如何变化？</w:t>
      </w:r>
    </w:p>
    <w:p w14:paraId="4223AB50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F1755A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任务3：费用报销合规性审查（必做）</w:t>
      </w:r>
    </w:p>
    <w:p w14:paraId="33D97716">
      <w:pPr>
        <w:pStyle w:val="3"/>
      </w:pPr>
      <w:r>
        <w:rPr>
          <w:rFonts w:ascii="Times New Roman" w:hAnsi="Times New Roman" w:eastAsia="微软雅黑"/>
          <w:sz w:val="24"/>
        </w:rPr>
        <w:t>员工王某提交报销申请，信息如下：</w:t>
      </w:r>
    </w:p>
    <w:p w14:paraId="6E7752C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出差时间：</w:t>
      </w:r>
      <w:r>
        <w:rPr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Fonts w:ascii="Times New Roman" w:hAnsi="Times New Roman" w:eastAsia="微软雅黑"/>
          <w:sz w:val="24"/>
        </w:rPr>
        <w:t>11月25日—27日（2晚）</w:t>
      </w:r>
    </w:p>
    <w:p w14:paraId="2AE4202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出差城市：广州</w:t>
      </w:r>
    </w:p>
    <w:p w14:paraId="1342991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报销明细：</w:t>
      </w:r>
      <w:r>
        <w:br w:type="textWrapping"/>
      </w:r>
      <w:r>
        <w:rPr>
          <w:rFonts w:ascii="Times New Roman" w:hAnsi="Times New Roman" w:eastAsia="微软雅黑"/>
          <w:sz w:val="24"/>
        </w:rPr>
        <w:t>① 高铁票（南京—广州往返）：2,340元</w:t>
      </w:r>
      <w:r>
        <w:br w:type="textWrapping"/>
      </w:r>
      <w:r>
        <w:rPr>
          <w:rFonts w:ascii="Times New Roman" w:hAnsi="Times New Roman" w:eastAsia="微软雅黑"/>
          <w:sz w:val="24"/>
        </w:rPr>
        <w:t>② 住宿费：2晚×580元=1,160元</w:t>
      </w:r>
      <w:r>
        <w:br w:type="textWrapping"/>
      </w:r>
      <w:r>
        <w:rPr>
          <w:rFonts w:ascii="Times New Roman" w:hAnsi="Times New Roman" w:eastAsia="微软雅黑"/>
          <w:sz w:val="24"/>
        </w:rPr>
        <w:t>③ 餐饮费：3天共450元</w:t>
      </w:r>
      <w:r>
        <w:br w:type="textWrapping"/>
      </w:r>
      <w:r>
        <w:rPr>
          <w:rFonts w:ascii="Times New Roman" w:hAnsi="Times New Roman" w:eastAsia="微软雅黑"/>
          <w:sz w:val="24"/>
        </w:rPr>
        <w:t>④ 市内交通：滴滴发票共180元</w:t>
      </w:r>
      <w:r>
        <w:br w:type="textWrapping"/>
      </w:r>
      <w:r>
        <w:rPr>
          <w:rFonts w:ascii="Times New Roman" w:hAnsi="Times New Roman" w:eastAsia="微软雅黑"/>
          <w:sz w:val="24"/>
        </w:rPr>
        <w:t>⑤ 一张超市购物发票：320元（备注：工作需要购买资料）</w:t>
      </w:r>
    </w:p>
    <w:p w14:paraId="54529243">
      <w:pPr>
        <w:pStyle w:val="23"/>
      </w:pPr>
      <w:r>
        <w:rPr>
          <w:rFonts w:ascii="Times New Roman" w:hAnsi="Times New Roman" w:eastAsia="微软雅黑"/>
          <w:sz w:val="24"/>
        </w:rPr>
        <w:t>公司政策（假设）：</w:t>
      </w:r>
    </w:p>
    <w:p w14:paraId="6D95020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住宿：广州一线城市600元/晚以内</w:t>
      </w:r>
    </w:p>
    <w:p w14:paraId="61ED897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餐饮：120元/天以内</w:t>
      </w:r>
    </w:p>
    <w:p w14:paraId="0EB2E452">
      <w:pPr>
        <w:pStyle w:val="23"/>
      </w:pPr>
      <w:r>
        <w:rPr>
          <w:rFonts w:ascii="Times New Roman" w:hAnsi="Times New Roman" w:eastAsia="微软雅黑"/>
          <w:sz w:val="24"/>
        </w:rPr>
        <w:t>要求：</w:t>
      </w:r>
    </w:p>
    <w:p w14:paraId="6D039E53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设计提示词，让AI审查上述报销申请</w:t>
      </w:r>
    </w:p>
    <w:p w14:paraId="432260D3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记录AI给出的审查意见</w:t>
      </w:r>
    </w:p>
    <w:p w14:paraId="4793EBF8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评估AI审查意见的质量（有没有遗漏？有没有误判？）</w:t>
      </w:r>
    </w:p>
    <w:p w14:paraId="32611B2A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追问：第⑤笔超市发票，如何判断”购买资料”是否属实？财务审核时应该怎么处理？</w:t>
      </w:r>
    </w:p>
    <w:p w14:paraId="2F2B1D69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5C425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任务4：⭐ 多模态票据识别实战（必做）</w:t>
      </w:r>
    </w:p>
    <w:p w14:paraId="0BA33A2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步骤1：准备票据</w:t>
      </w:r>
    </w:p>
    <w:p w14:paraId="0961E58C">
      <w:pPr>
        <w:pStyle w:val="3"/>
      </w:pPr>
      <w:r>
        <w:rPr>
          <w:rFonts w:ascii="Times New Roman" w:hAnsi="Times New Roman" w:eastAsia="微软雅黑"/>
          <w:sz w:val="24"/>
        </w:rPr>
        <w:t>找至少3张不同类型的票据（真实票据或示例票据，注意保护隐私），要求包含：</w:t>
      </w:r>
    </w:p>
    <w:p w14:paraId="3A1AAF8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至少1张增值税发票或普通发票</w:t>
      </w:r>
    </w:p>
    <w:p w14:paraId="14A0D0F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至少1张出行凭证（火车票/出租车票等）</w:t>
      </w:r>
    </w:p>
    <w:p w14:paraId="0506649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至少1张手写或字迹不够清晰的票据</w:t>
      </w:r>
    </w:p>
    <w:p w14:paraId="09F1615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步骤2：拍摄并上传识别</w:t>
      </w:r>
    </w:p>
    <w:p w14:paraId="6F35C146">
      <w:pPr>
        <w:pStyle w:val="3"/>
      </w:pPr>
      <w:r>
        <w:rPr>
          <w:rFonts w:ascii="Times New Roman" w:hAnsi="Times New Roman" w:eastAsia="微软雅黑"/>
          <w:sz w:val="24"/>
        </w:rPr>
        <w:t>对每张票据使用本章4.5.1节的标准提示词进行识别，完整记录识别结果。</w:t>
      </w:r>
    </w:p>
    <w:p w14:paraId="30836E0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步骤3：人工核对并填写评估表</w:t>
      </w:r>
    </w:p>
    <w:p w14:paraId="137E3E91">
      <w:pPr>
        <w:pStyle w:val="3"/>
      </w:pPr>
      <w:r>
        <w:rPr>
          <w:rFonts w:ascii="Times New Roman" w:hAnsi="Times New Roman" w:eastAsia="微软雅黑"/>
          <w:sz w:val="24"/>
        </w:rPr>
        <w:t>表4-19 多模态识别核对记录表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5"/>
        <w:gridCol w:w="1135"/>
        <w:gridCol w:w="1363"/>
        <w:gridCol w:w="1591"/>
        <w:gridCol w:w="907"/>
        <w:gridCol w:w="1591"/>
      </w:tblGrid>
      <w:tr w14:paraId="4283771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A0307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票据编号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93ED9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票据类型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595A0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总字段数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2A102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正确字段数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61BC6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错误内容描述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CABD6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准确率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2F9B2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错误原因分析</w:t>
            </w:r>
          </w:p>
        </w:tc>
      </w:tr>
      <w:tr w14:paraId="682B9F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679A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T001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D276E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499DD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28EA58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E00278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EED2A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F5EB77">
            <w:pPr>
              <w:pStyle w:val="24"/>
            </w:pPr>
          </w:p>
        </w:tc>
      </w:tr>
      <w:tr w14:paraId="73A430F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895C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T002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16DED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14865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B2F0A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519B2D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A2725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25625B">
            <w:pPr>
              <w:pStyle w:val="24"/>
            </w:pPr>
          </w:p>
        </w:tc>
      </w:tr>
      <w:tr w14:paraId="3C46346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FBA8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T003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FE035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765B5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C29DE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82133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78DE7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55972B">
            <w:pPr>
              <w:pStyle w:val="24"/>
            </w:pPr>
          </w:p>
        </w:tc>
      </w:tr>
    </w:tbl>
    <w:p w14:paraId="7661025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步骤4：迭代优化</w:t>
      </w:r>
    </w:p>
    <w:p w14:paraId="5BF8363B">
      <w:pPr>
        <w:pStyle w:val="3"/>
      </w:pPr>
      <w:r>
        <w:rPr>
          <w:rFonts w:ascii="Times New Roman" w:hAnsi="Times New Roman" w:eastAsia="微软雅黑"/>
          <w:sz w:val="24"/>
        </w:rPr>
        <w:t>对识别结果最差的那张票据，尝试至少一种改进方法（重新拍摄或追问引导），记录是否有改善。</w:t>
      </w:r>
    </w:p>
    <w:p w14:paraId="4ACEFD8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步骤5：形成识别质量小结</w:t>
      </w:r>
      <w:r>
        <w:rPr>
          <w:rFonts w:ascii="Times New Roman" w:hAnsi="Times New Roman" w:eastAsia="微软雅黑"/>
          <w:sz w:val="24"/>
        </w:rPr>
        <w:t>（约150字）</w:t>
      </w:r>
    </w:p>
    <w:p w14:paraId="139BD5F2">
      <w:pPr>
        <w:pStyle w:val="3"/>
      </w:pPr>
      <w:r>
        <w:rPr>
          <w:rFonts w:ascii="Times New Roman" w:hAnsi="Times New Roman" w:eastAsia="微软雅黑"/>
          <w:sz w:val="24"/>
        </w:rPr>
        <w:t>总结：哪类票据识别准确率高？哪类低？对于低准确率票据，你的建议处理方式是什么？</w:t>
      </w:r>
    </w:p>
    <w:p w14:paraId="5C282717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3ADFF3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任务5：核算质量控制——发现并纠正AI错误（选做）</w:t>
      </w:r>
    </w:p>
    <w:p w14:paraId="017A4447">
      <w:pPr>
        <w:pStyle w:val="3"/>
      </w:pPr>
      <w:r>
        <w:rPr>
          <w:rFonts w:ascii="Times New Roman" w:hAnsi="Times New Roman" w:eastAsia="微软雅黑"/>
          <w:sz w:val="24"/>
        </w:rPr>
        <w:t>向AI提交以下业务，故意不提供某些关键条件，观察AI是否会做出错误假设，并记录和纠正错误：</w:t>
      </w:r>
    </w:p>
    <w:p w14:paraId="48303412">
      <w:pPr>
        <w:pStyle w:val="3"/>
      </w:pPr>
      <w:r>
        <w:rPr>
          <w:rFonts w:ascii="Times New Roman" w:hAnsi="Times New Roman" w:eastAsia="微软雅黑"/>
          <w:sz w:val="24"/>
        </w:rPr>
        <w:t>“某企业本月销售收入100万元，请帮我做销售确认的会计分录。”</w:t>
      </w:r>
    </w:p>
    <w:p w14:paraId="49D651DC">
      <w:pPr>
        <w:pStyle w:val="3"/>
      </w:pPr>
      <w:r>
        <w:rPr>
          <w:rFonts w:ascii="Times New Roman" w:hAnsi="Times New Roman" w:eastAsia="微软雅黑"/>
          <w:sz w:val="24"/>
        </w:rPr>
        <w:t>注意观察：</w:t>
      </w:r>
    </w:p>
    <w:p w14:paraId="4A7C1B1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AI是否主动询问企业类型（一般/小规模）和税率？</w:t>
      </w:r>
    </w:p>
    <w:p w14:paraId="1ACC6B3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如果AI直接给出分录，分录中的税率假设是否正确？</w:t>
      </w:r>
    </w:p>
    <w:p w14:paraId="6109AF6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追问：如果该企业是小规模纳税人，分录如何变化？</w:t>
      </w:r>
    </w:p>
    <w:p w14:paraId="26121321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p w14:paraId="5E63059E">
      <w:pPr>
        <w:pStyle w:val="6"/>
      </w:pPr>
      <w:bookmarkStart w:id="60" w:name="四实训报告要求"/>
      <w:r>
        <w:rPr>
          <w:rFonts w:ascii="Times New Roman" w:hAnsi="Times New Roman" w:eastAsia="微软雅黑"/>
          <w:sz w:val="24"/>
        </w:rPr>
        <w:t>四、实训报告要求</w:t>
      </w:r>
    </w:p>
    <w:p w14:paraId="1B13BB4C">
      <w:pPr>
        <w:numPr>
          <w:ilvl w:val="0"/>
          <w:numId w:val="8"/>
        </w:numPr>
      </w:pPr>
      <w:r>
        <w:rPr>
          <w:rFonts w:ascii="Times New Roman" w:hAnsi="Times New Roman" w:eastAsia="微软雅黑"/>
          <w:b/>
          <w:bCs/>
          <w:sz w:val="24"/>
        </w:rPr>
        <w:t>格式要求</w:t>
      </w:r>
      <w:r>
        <w:rPr>
          <w:rFonts w:ascii="Times New Roman" w:hAnsi="Times New Roman" w:eastAsia="微软雅黑"/>
          <w:sz w:val="24"/>
        </w:rPr>
        <w:t>：Word文档，标题”第四章实训报告-姓名-学号”</w:t>
      </w:r>
    </w:p>
    <w:p w14:paraId="2684073F">
      <w:pPr>
        <w:numPr>
          <w:ilvl w:val="0"/>
          <w:numId w:val="8"/>
        </w:numPr>
      </w:pPr>
      <w:r>
        <w:rPr>
          <w:rFonts w:ascii="Times New Roman" w:hAnsi="Times New Roman" w:eastAsia="微软雅黑"/>
          <w:b/>
          <w:bCs/>
          <w:sz w:val="24"/>
        </w:rPr>
        <w:t>内容结构</w:t>
      </w:r>
      <w:r>
        <w:rPr>
          <w:rFonts w:ascii="Times New Roman" w:hAnsi="Times New Roman" w:eastAsia="微软雅黑"/>
          <w:sz w:val="24"/>
        </w:rPr>
        <w:t>：</w:t>
      </w:r>
    </w:p>
    <w:p w14:paraId="530CF37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封面</w:t>
      </w:r>
    </w:p>
    <w:p w14:paraId="7775F75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任务1：概念学习闭环（含AI对话截图、质量评估表、学习笔记）</w:t>
      </w:r>
    </w:p>
    <w:p w14:paraId="30C4054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任务2：分录综合练习（含自己的答案、AI批改结果、手工验算过程、追问记录）</w:t>
      </w:r>
    </w:p>
    <w:p w14:paraId="427095DF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任务3：报销审查（含提示词设计、AI输出、质量评估、追问记录）</w:t>
      </w:r>
    </w:p>
    <w:p w14:paraId="709B170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任务4：多模态识别实战（含票据照片、识别截图、核对记录表、迭代优化记录、质量小结）</w:t>
      </w:r>
    </w:p>
    <w:p w14:paraId="78A0115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任务5（选做）：AI错误发现与纠正记录</w:t>
      </w:r>
    </w:p>
    <w:p w14:paraId="211DB86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实训心得</w:t>
      </w:r>
      <w:r>
        <w:rPr>
          <w:rFonts w:ascii="Times New Roman" w:hAnsi="Times New Roman" w:eastAsia="微软雅黑"/>
          <w:sz w:val="24"/>
        </w:rPr>
        <w:t>（不少于400字，重点谈：①AI辅助会计核算和不用AI相比最大的区别；②手工验算AI结果的过程中你有什么发现；③多模态票据识别让你对AI能力和局限有了哪些新认识）</w:t>
      </w:r>
    </w:p>
    <w:p w14:paraId="631491BB">
      <w:pPr>
        <w:numPr>
          <w:ilvl w:val="0"/>
          <w:numId w:val="8"/>
        </w:numPr>
      </w:pPr>
      <w:r>
        <w:rPr>
          <w:rFonts w:ascii="Times New Roman" w:hAnsi="Times New Roman" w:eastAsia="微软雅黑"/>
          <w:b/>
          <w:bCs/>
          <w:sz w:val="24"/>
        </w:rPr>
        <w:t>截图要求</w:t>
      </w:r>
      <w:r>
        <w:rPr>
          <w:rFonts w:ascii="Times New Roman" w:hAnsi="Times New Roman" w:eastAsia="微软雅黑"/>
          <w:sz w:val="24"/>
        </w:rPr>
        <w:t>：</w:t>
      </w:r>
    </w:p>
    <w:p w14:paraId="4B78068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每个AI对话必须截图</w:t>
      </w:r>
    </w:p>
    <w:p w14:paraId="5630AD8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任务4中的票据原图和AI识别结果对比截图必须包含</w:t>
      </w:r>
    </w:p>
    <w:p w14:paraId="5DCD274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手工核对有误的地方请用红色标注</w:t>
      </w:r>
    </w:p>
    <w:bookmarkEnd w:id="60"/>
    <w:p w14:paraId="18D8553F">
      <w:pPr>
        <w:pStyle w:val="6"/>
      </w:pPr>
      <w:bookmarkStart w:id="61" w:name="五评分标准"/>
      <w:r>
        <w:rPr>
          <w:rFonts w:ascii="Times New Roman" w:hAnsi="Times New Roman" w:eastAsia="微软雅黑"/>
          <w:sz w:val="24"/>
        </w:rPr>
        <w:t>五、评分标准</w:t>
      </w:r>
    </w:p>
    <w:p w14:paraId="14A4CD95">
      <w:pPr>
        <w:pStyle w:val="23"/>
      </w:pPr>
      <w:r>
        <w:rPr>
          <w:rFonts w:ascii="Times New Roman" w:hAnsi="Times New Roman" w:eastAsia="微软雅黑"/>
          <w:sz w:val="24"/>
        </w:rPr>
        <w:t>表4-20 实训评分标准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3"/>
        <w:gridCol w:w="668"/>
        <w:gridCol w:w="5465"/>
      </w:tblGrid>
      <w:tr w14:paraId="721F4D3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BAC5C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4B8BB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E170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评分标准</w:t>
            </w:r>
          </w:p>
        </w:tc>
      </w:tr>
      <w:tr w14:paraId="0D7622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ACD7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概念学习闭环（任务1）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53A7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CDB7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评估表填写认真、学习笔记有自己语言、有核实记录</w:t>
            </w:r>
          </w:p>
        </w:tc>
      </w:tr>
      <w:tr w14:paraId="74DE95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2620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分录综合练习（任务2）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6D95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F43E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两个场景完整、自己先做再对比、手工验算正确、追问有深度</w:t>
            </w:r>
          </w:p>
        </w:tc>
      </w:tr>
      <w:tr w14:paraId="7826750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1348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报销审查（任务3）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5979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8F8D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审查意见质量评估到位、追问有见地</w:t>
            </w:r>
          </w:p>
        </w:tc>
      </w:tr>
      <w:tr w14:paraId="5E5E24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45A1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多模态识别实战（任务4）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73DF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B69D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核对记录完整准确、迭代优化真实、质量小结有见地</w:t>
            </w:r>
          </w:p>
        </w:tc>
      </w:tr>
      <w:tr w14:paraId="444AA5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0FAC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核算质量控制（选做任务5）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A598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7B41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发现问题准确、纠正有依据</w:t>
            </w:r>
          </w:p>
        </w:tc>
      </w:tr>
      <w:tr w14:paraId="0670802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21D0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报告规范性与心得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1A72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03DA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格式规范、心得真实深刻</w:t>
            </w:r>
          </w:p>
        </w:tc>
      </w:tr>
    </w:tbl>
    <w:p w14:paraId="55163079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56"/>
    <w:bookmarkEnd w:id="61"/>
    <w:p w14:paraId="3B83E007">
      <w:pPr>
        <w:pStyle w:val="4"/>
      </w:pPr>
      <w:bookmarkStart w:id="62" w:name="拓展阅读"/>
      <w:r>
        <w:rPr>
          <w:rFonts w:ascii="Times New Roman" w:hAnsi="Times New Roman" w:eastAsia="微软雅黑"/>
          <w:sz w:val="24"/>
        </w:rPr>
        <w:t>【拓展阅读】</w:t>
      </w:r>
    </w:p>
    <w:p w14:paraId="0FA05961">
      <w:pPr>
        <w:pStyle w:val="5"/>
      </w:pPr>
      <w:bookmarkStart w:id="63" w:name="推荐书籍"/>
      <w:r>
        <w:rPr>
          <w:rFonts w:ascii="Times New Roman" w:hAnsi="Times New Roman" w:eastAsia="微软雅黑"/>
          <w:sz w:val="24"/>
        </w:rPr>
        <w:t>推荐书籍</w:t>
      </w:r>
    </w:p>
    <w:p w14:paraId="2C213E89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《初级会计实务》——全国会计专业技术资格考试辅导教材（财政部会计资格评价中心编）</w:t>
      </w:r>
    </w:p>
    <w:p w14:paraId="2E24D25F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《企业会计准则》——财政部颁布的官方准则文本（含应用指南）</w:t>
      </w:r>
    </w:p>
    <w:bookmarkEnd w:id="63"/>
    <w:p w14:paraId="1A2E2D0E">
      <w:pPr>
        <w:pStyle w:val="5"/>
      </w:pPr>
      <w:bookmarkStart w:id="64" w:name="推荐在线资源"/>
      <w:r>
        <w:rPr>
          <w:rFonts w:ascii="Times New Roman" w:hAnsi="Times New Roman" w:eastAsia="微软雅黑"/>
          <w:sz w:val="24"/>
        </w:rPr>
        <w:t>推荐在线资源</w:t>
      </w:r>
    </w:p>
    <w:p w14:paraId="1FD94B58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b/>
          <w:bCs/>
          <w:sz w:val="24"/>
        </w:rPr>
        <w:t>财政部会计司</w:t>
      </w:r>
      <w:r>
        <w:rPr>
          <w:rFonts w:ascii="Times New Roman" w:hAnsi="Times New Roman" w:eastAsia="微软雅黑"/>
          <w:sz w:val="24"/>
        </w:rPr>
        <w:t>：http://kjs.mof.gov.cn（会计准则原文下载）</w:t>
      </w:r>
    </w:p>
    <w:p w14:paraId="305293E2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b/>
          <w:bCs/>
          <w:sz w:val="24"/>
        </w:rPr>
        <w:t>中国会计视野</w:t>
      </w:r>
      <w:r>
        <w:rPr>
          <w:rFonts w:ascii="Times New Roman" w:hAnsi="Times New Roman" w:eastAsia="微软雅黑"/>
          <w:sz w:val="24"/>
        </w:rPr>
        <w:t>：http://www.esnai.com（会计实务讨论社区）</w:t>
      </w:r>
    </w:p>
    <w:p w14:paraId="4F0A5AA3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b/>
          <w:bCs/>
          <w:sz w:val="24"/>
        </w:rPr>
        <w:t>全国增值税发票查验平台</w:t>
      </w:r>
      <w:r>
        <w:rPr>
          <w:rFonts w:ascii="Times New Roman" w:hAnsi="Times New Roman" w:eastAsia="微软雅黑"/>
          <w:sz w:val="24"/>
        </w:rPr>
        <w:t>：https://inv-veri.chinatax.gov.cn（发票真伪核验）</w:t>
      </w:r>
    </w:p>
    <w:bookmarkEnd w:id="64"/>
    <w:p w14:paraId="63EB3452">
      <w:pPr>
        <w:pStyle w:val="5"/>
      </w:pPr>
      <w:bookmarkStart w:id="65" w:name="推荐实践"/>
      <w:r>
        <w:rPr>
          <w:rFonts w:ascii="Times New Roman" w:hAnsi="Times New Roman" w:eastAsia="微软雅黑"/>
          <w:sz w:val="24"/>
        </w:rPr>
        <w:t>推荐实践</w:t>
      </w:r>
    </w:p>
    <w:p w14:paraId="413A3E20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从今天起，把每天学习中遇到的会计难题先尝试自己解答，再用AI验证，记录在”错题本”中</w:t>
      </w:r>
    </w:p>
    <w:p w14:paraId="20BCF029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找一张真实的增值税发票（可以是家里购物获得的），用AI识别后逐字段核对，体验识别的准确率</w:t>
      </w:r>
    </w:p>
    <w:p w14:paraId="05FD3621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尝试让AI扮演”挑剔的审计师”，对你编制的分录提出质疑，看看你能否回答</w:t>
      </w:r>
    </w:p>
    <w:p w14:paraId="336FD5C5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选择一家上市公司，找到其年报中的”会计政策”部分，用AI帮你解读其中一项你不熟悉的政策</w:t>
      </w:r>
    </w:p>
    <w:p w14:paraId="24895443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904F34D">
      <w:pPr>
        <w:pStyle w:val="23"/>
      </w:pPr>
      <w:r>
        <w:rPr>
          <w:rFonts w:ascii="Times New Roman" w:hAnsi="Times New Roman" w:eastAsia="微软雅黑"/>
          <w:sz w:val="24"/>
        </w:rPr>
        <w:t>【本章结束】</w:t>
      </w:r>
    </w:p>
    <w:bookmarkEnd w:id="0"/>
    <w:bookmarkEnd w:id="62"/>
    <w:bookmarkEnd w:id="65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5F1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3414</Words>
  <Characters>3594</Characters>
  <Lines>12</Lines>
  <Paragraphs>8</Paragraphs>
  <TotalTime>8</TotalTime>
  <ScaleCrop>false</ScaleCrop>
  <LinksUpToDate>false</LinksUpToDate>
  <CharactersWithSpaces>3649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2026-04-20T07:26:00Z</dcterms:created>
  <dc:creator>薛辉</dc:creator>
  <cp:lastModifiedBy>薛辉</cp:lastModifiedBy>
  <dcterms:modified xsi:type="dcterms:W3CDTF">2026-04-20T07:29:43Z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50E2107C7F874DB299F9FBB97D044A45_12</vt:lpwstr>
  </property>
</Properties>
</file>