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02074">
      <w:pPr>
        <w:pStyle w:val="2"/>
      </w:pPr>
      <w:bookmarkStart w:id="0" w:name="第六章-ai大模型在税务常识与个税实务中的应用"/>
      <w:r>
        <w:rPr>
          <w:rFonts w:ascii="Times New Roman" w:hAnsi="Times New Roman" w:eastAsia="微软雅黑"/>
          <w:sz w:val="24"/>
        </w:rPr>
        <w:t>第六章 AI大模型在税务常识与个税实务中的应用</w:t>
      </w:r>
    </w:p>
    <w:p w14:paraId="6559E33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1E4429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7B83191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ACCC5FF">
      <w:pPr>
        <w:pStyle w:val="3"/>
      </w:pPr>
      <w:r>
        <w:rPr>
          <w:rFonts w:ascii="Times New Roman" w:hAnsi="Times New Roman" w:eastAsia="微软雅黑"/>
          <w:sz w:val="24"/>
        </w:rPr>
        <w:t>了解我国税收体系的基本构成和主要税种；理解增值税的基本原理和日常生活中的税收现象；掌握个人所得税的基本计算方法，包括工资薪金所得的累计预扣预缴法、专项附加扣除政策的适用条件、年终奖的两种计税方式比较；了解年度汇算清缴的基本概念；了解发票的种类和日常管理常识；认识AI在税务信息查询方面的价值和局限性。</w:t>
      </w:r>
    </w:p>
    <w:p w14:paraId="19B4DF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24F351AC">
      <w:pPr>
        <w:pStyle w:val="3"/>
      </w:pPr>
      <w:r>
        <w:rPr>
          <w:rFonts w:ascii="Times New Roman" w:hAnsi="Times New Roman" w:eastAsia="微软雅黑"/>
          <w:sz w:val="24"/>
        </w:rPr>
        <w:t>能够运用AI大模型辅助理解个人所得税的计算逻辑，并独立完成基本的税额计算和验证；能够借助AI比较年终奖两种计税方式，做出最优选择判断；能够利用AI生成个税计算Excel公式和Python批量计算脚本，并完成测试和验证；能够识别AI给出的税务信息中可能存在的错误，并通过官方渠道进行核实；能够设计并在扣子平台上搭建一个基础的个税计算智能体。</w:t>
      </w:r>
    </w:p>
    <w:p w14:paraId="1EA8672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1A628C4E">
      <w:pPr>
        <w:pStyle w:val="3"/>
      </w:pPr>
      <w:r>
        <w:rPr>
          <w:rFonts w:ascii="Times New Roman" w:hAnsi="Times New Roman" w:eastAsia="微软雅黑"/>
          <w:sz w:val="24"/>
        </w:rPr>
        <w:t>树立依法纳税的法治观念，认识到税收是国家财政收入的主要来源，纳税是每个公民的法律义务和社会责任；理解税收取之于民、用之于民的公共服务本质，增强主动申报、诚信纳税的意识；培养信息甄别能力，认识到税收政策具有时效性和专业性，不能轻信非官方渠道的税务信息，养成在官方平台核实的习惯。</w:t>
      </w:r>
    </w:p>
    <w:p w14:paraId="4E017E7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B40E8FA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72EAB965">
      <w:pPr>
        <w:pStyle w:val="5"/>
      </w:pPr>
      <w:bookmarkStart w:id="3" w:name="小刘的个税三问"/>
      <w:r>
        <w:rPr>
          <w:rFonts w:ascii="Times New Roman" w:hAnsi="Times New Roman" w:eastAsia="微软雅黑"/>
          <w:sz w:val="24"/>
        </w:rPr>
        <w:t>小刘的”个税三问”</w:t>
      </w:r>
    </w:p>
    <w:p w14:paraId="79FF8A8F">
      <w:pPr>
        <w:pStyle w:val="23"/>
      </w:pPr>
      <w:r>
        <w:rPr>
          <w:rFonts w:ascii="Times New Roman" w:hAnsi="Times New Roman" w:eastAsia="微软雅黑"/>
          <w:sz w:val="24"/>
        </w:rPr>
        <w:t>小刘是某高职院校大三学生，正在一家中型企业进行顶岗实习，月薪6,000元。临近年末，她遇到了三个让她困惑的税务问题。</w:t>
      </w:r>
    </w:p>
    <w:p w14:paraId="37113A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第一问：我每个月扣了多少税？合理吗？</w:t>
      </w:r>
    </w:p>
    <w:p w14:paraId="4C7F3027">
      <w:pPr>
        <w:pStyle w:val="3"/>
      </w:pPr>
      <w:r>
        <w:rPr>
          <w:rFonts w:ascii="Times New Roman" w:hAnsi="Times New Roman" w:eastAsia="微软雅黑"/>
          <w:sz w:val="24"/>
        </w:rPr>
        <w:t>第一个月发工资时，小刘看到工资条上”个人所得税”一栏扣了45元。她不确定这个数字对不对，也不明白是怎么算出来的。她向AI提问，AI详细解释了累计预扣预缴法的计算逻辑，并一步步带她算出了正确的税额——确实是45元，和工资条一致。</w:t>
      </w:r>
    </w:p>
    <w:p w14:paraId="6832D2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第二问：我能享受专项附加扣除吗？</w:t>
      </w:r>
    </w:p>
    <w:p w14:paraId="3D784A50">
      <w:pPr>
        <w:pStyle w:val="3"/>
      </w:pPr>
      <w:r>
        <w:rPr>
          <w:rFonts w:ascii="Times New Roman" w:hAnsi="Times New Roman" w:eastAsia="微软雅黑"/>
          <w:sz w:val="24"/>
        </w:rPr>
        <w:t>小刘的父亲今年60岁，她是独生子女。她听说有”赡养老人”的专项附加扣除，但不知道自己是否符合条件。她向AI咨询，AI解释了赡养老人扣除的条件（被赡养人须年满60周岁），并告诉她作为独生子女可以享受每月2,000元的扣除。</w:t>
      </w:r>
    </w:p>
    <w:p w14:paraId="2709BB35">
      <w:pPr>
        <w:pStyle w:val="3"/>
      </w:pPr>
      <w:r>
        <w:rPr>
          <w:rFonts w:ascii="Times New Roman" w:hAnsi="Times New Roman" w:eastAsia="微软雅黑"/>
          <w:sz w:val="24"/>
        </w:rPr>
        <w:t>但AI同时提醒她：“具体的扣除条件和金额以国家税务总局官网和个人所得税APP上的最新规定为准，建议登录’个人所得税’APP确认后再操作。”小刘按照提示登录APP，确认了相关信息并完成了申报。</w:t>
      </w:r>
    </w:p>
    <w:p w14:paraId="1F4547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第三问：年终奖怎么交税最划算？</w:t>
      </w:r>
    </w:p>
    <w:p w14:paraId="5E905891">
      <w:pPr>
        <w:pStyle w:val="3"/>
      </w:pPr>
      <w:r>
        <w:rPr>
          <w:rFonts w:ascii="Times New Roman" w:hAnsi="Times New Roman" w:eastAsia="微软雅黑"/>
          <w:sz w:val="24"/>
        </w:rPr>
        <w:t>实习结束时，公司给小刘发了8,000元年终奖。HR告诉她可以选择”单独计税”或”合并计税”，她完全搞不清楚哪种更划算。</w:t>
      </w:r>
    </w:p>
    <w:p w14:paraId="5F61FEE8">
      <w:pPr>
        <w:pStyle w:val="3"/>
      </w:pPr>
      <w:r>
        <w:rPr>
          <w:rFonts w:ascii="Times New Roman" w:hAnsi="Times New Roman" w:eastAsia="微软雅黑"/>
          <w:sz w:val="24"/>
        </w:rPr>
        <w:t>她把全年收入和年终奖数据告诉AI，AI分别计算了两种方式下的税额，并给出了明确的建议——在她的收入水平下，单独计税方式更划算，能少交约X元的税。</w:t>
      </w:r>
    </w:p>
    <w:p w14:paraId="63DEB939">
      <w:pPr>
        <w:pStyle w:val="3"/>
      </w:pPr>
      <w:r>
        <w:rPr>
          <w:rFonts w:ascii="Times New Roman" w:hAnsi="Times New Roman" w:eastAsia="微软雅黑"/>
          <w:sz w:val="24"/>
        </w:rPr>
        <w:t>小刘的三个问题，通过AI辅助都得到了满意的解答。但她也注意到：</w:t>
      </w:r>
      <w:r>
        <w:rPr>
          <w:rFonts w:ascii="Times New Roman" w:hAnsi="Times New Roman" w:eastAsia="微软雅黑"/>
          <w:b/>
          <w:bCs/>
          <w:sz w:val="24"/>
        </w:rPr>
        <w:t>AI每次给出税务建议时，都会提醒她”政策可能有变化，请到官方渠道确认”</w:t>
      </w:r>
      <w:r>
        <w:rPr>
          <w:rFonts w:ascii="Times New Roman" w:hAnsi="Times New Roman" w:eastAsia="微软雅黑"/>
          <w:sz w:val="24"/>
        </w:rPr>
        <w:t>。这让她意识到，税务知识有很强的时效性，AI是好帮手，但官方来源才是最终依据。</w:t>
      </w:r>
    </w:p>
    <w:p w14:paraId="7DD10EE1">
      <w:pPr>
        <w:pStyle w:val="3"/>
      </w:pPr>
      <w:r>
        <w:rPr>
          <w:rFonts w:ascii="Times New Roman" w:hAnsi="Times New Roman" w:eastAsia="微软雅黑"/>
          <w:sz w:val="24"/>
        </w:rPr>
        <w:t>本章将围绕这些与每个人都息息相关的税务问题，系统介绍如何借助AI学习税务常识、辅助个税计算和设计自动化工具。</w:t>
      </w:r>
    </w:p>
    <w:p w14:paraId="7BA5C2A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76C34724">
      <w:pPr>
        <w:pStyle w:val="4"/>
      </w:pPr>
      <w:bookmarkStart w:id="4" w:name="税务基础知识入门"/>
      <w:r>
        <w:rPr>
          <w:rFonts w:ascii="Times New Roman" w:hAnsi="Times New Roman" w:eastAsia="微软雅黑"/>
          <w:sz w:val="24"/>
        </w:rPr>
        <w:t>6.1 税务基础知识入门</w:t>
      </w:r>
    </w:p>
    <w:p w14:paraId="1EED4A53">
      <w:pPr>
        <w:pStyle w:val="23"/>
      </w:pPr>
      <w:r>
        <w:rPr>
          <w:rFonts w:ascii="Times New Roman" w:hAnsi="Times New Roman" w:eastAsia="微软雅黑"/>
          <w:sz w:val="24"/>
        </w:rPr>
        <w:t>税收是国家依法向纳税人征收的强制性财政收入，是政府履行公共职能、提供公共服务的主要资金来源。了解基本的税务知识，是每个公民的必备素养。</w:t>
      </w:r>
    </w:p>
    <w:p w14:paraId="4A5C9093">
      <w:pPr>
        <w:pStyle w:val="5"/>
      </w:pPr>
      <w:bookmarkStart w:id="5" w:name="我国税收体系与主要税种概览"/>
      <w:r>
        <w:rPr>
          <w:rFonts w:ascii="Times New Roman" w:hAnsi="Times New Roman" w:eastAsia="微软雅黑"/>
          <w:sz w:val="24"/>
        </w:rPr>
        <w:t>6.1.1 我国税收体系与主要税种概览</w:t>
      </w:r>
    </w:p>
    <w:p w14:paraId="7BB20DC4">
      <w:pPr>
        <w:pStyle w:val="6"/>
      </w:pPr>
      <w:bookmarkStart w:id="6" w:name="一我国税收体系的基本构成"/>
      <w:r>
        <w:rPr>
          <w:rFonts w:ascii="Times New Roman" w:hAnsi="Times New Roman" w:eastAsia="微软雅黑"/>
          <w:sz w:val="24"/>
        </w:rPr>
        <w:t>一、我国税收体系的基本构成</w:t>
      </w:r>
    </w:p>
    <w:p w14:paraId="3205637B">
      <w:pPr>
        <w:pStyle w:val="23"/>
      </w:pPr>
      <w:r>
        <w:rPr>
          <w:rFonts w:ascii="Times New Roman" w:hAnsi="Times New Roman" w:eastAsia="微软雅黑"/>
          <w:sz w:val="24"/>
        </w:rPr>
        <w:t>我国现行税收体系按征税对象可以分为五大类，如图6-1所示。</w:t>
      </w:r>
    </w:p>
    <w:p w14:paraId="55E3DB50">
      <w:pPr>
        <w:pStyle w:val="35"/>
      </w:pPr>
      <w:r>
        <w:drawing>
          <wp:inline distT="0" distB="0" distL="114300" distR="114300">
            <wp:extent cx="4800600" cy="1696085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9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7A39C6">
      <w:pPr>
        <w:pStyle w:val="3"/>
      </w:pPr>
      <w:r>
        <w:rPr>
          <w:rFonts w:ascii="Times New Roman" w:hAnsi="Times New Roman" w:eastAsia="微软雅黑"/>
          <w:sz w:val="24"/>
        </w:rPr>
        <w:t>图6-1 我国税收体系基本构成</w:t>
      </w:r>
    </w:p>
    <w:bookmarkEnd w:id="6"/>
    <w:p w14:paraId="4E9E5E77">
      <w:pPr>
        <w:pStyle w:val="6"/>
      </w:pPr>
      <w:bookmarkStart w:id="7" w:name="二与个人和小微企业最相关的税种"/>
      <w:r>
        <w:rPr>
          <w:rFonts w:ascii="Times New Roman" w:hAnsi="Times New Roman" w:eastAsia="微软雅黑"/>
          <w:sz w:val="24"/>
        </w:rPr>
        <w:t>二、与个人和小微企业最相关的税种</w:t>
      </w:r>
    </w:p>
    <w:p w14:paraId="2A5DC3BF">
      <w:pPr>
        <w:pStyle w:val="23"/>
      </w:pPr>
      <w:r>
        <w:rPr>
          <w:rFonts w:ascii="Times New Roman" w:hAnsi="Times New Roman" w:eastAsia="微软雅黑"/>
          <w:sz w:val="24"/>
        </w:rPr>
        <w:t>对于高职学生和初入职场的年轻人，最需要了解的税种如表6-1所示。</w:t>
      </w:r>
    </w:p>
    <w:p w14:paraId="465E3804">
      <w:pPr>
        <w:pStyle w:val="3"/>
      </w:pPr>
      <w:r>
        <w:rPr>
          <w:rFonts w:ascii="Times New Roman" w:hAnsi="Times New Roman" w:eastAsia="微软雅黑"/>
          <w:sz w:val="24"/>
        </w:rPr>
        <w:t>表6-1 与个人和小微企业最相关的税种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866"/>
        <w:gridCol w:w="2706"/>
        <w:gridCol w:w="2933"/>
      </w:tblGrid>
      <w:tr w14:paraId="27072E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2627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税种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964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谁来缴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56A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何时涉及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0F79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本书重点</w:t>
            </w:r>
          </w:p>
        </w:tc>
      </w:tr>
      <w:tr w14:paraId="58E6E6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75AE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个人所得税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B50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B38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工资、兼职、理财收益等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9A1D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★★★★★（本章重点）</w:t>
            </w:r>
          </w:p>
        </w:tc>
      </w:tr>
      <w:tr w14:paraId="59E6A6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A54C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A384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企业/个体工商户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AEFB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销售商品、提供服务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F7F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★★★☆☆（本章简介）</w:t>
            </w:r>
          </w:p>
        </w:tc>
      </w:tr>
      <w:tr w14:paraId="75C38E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16AC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企业所得税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CD7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64F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企业盈利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9FDF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★★☆☆☆（简介概念）</w:t>
            </w:r>
          </w:p>
        </w:tc>
      </w:tr>
      <w:tr w14:paraId="1E2659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508D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印花税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E8F3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企业/个人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4E9D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签订合同、办理权属转让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B81D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★★☆☆☆（了解即可）</w:t>
            </w:r>
          </w:p>
        </w:tc>
      </w:tr>
      <w:tr w14:paraId="795F43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ECB2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契税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8FE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FDD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购买房屋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707E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★★★☆☆（购房时重要）</w:t>
            </w:r>
          </w:p>
        </w:tc>
      </w:tr>
      <w:bookmarkEnd w:id="7"/>
    </w:tbl>
    <w:p w14:paraId="72543E91">
      <w:pPr>
        <w:pStyle w:val="6"/>
      </w:pPr>
      <w:bookmarkStart w:id="8" w:name="三税收与公共服务的关系"/>
      <w:r>
        <w:rPr>
          <w:rFonts w:ascii="Times New Roman" w:hAnsi="Times New Roman" w:eastAsia="微软雅黑"/>
          <w:sz w:val="24"/>
        </w:rPr>
        <w:t>三、税收与公共服务的关系</w:t>
      </w:r>
    </w:p>
    <w:p w14:paraId="4A21EA33">
      <w:pPr>
        <w:pStyle w:val="23"/>
      </w:pPr>
      <w:r>
        <w:rPr>
          <w:rFonts w:ascii="Times New Roman" w:hAnsi="Times New Roman" w:eastAsia="微软雅黑"/>
          <w:sz w:val="24"/>
        </w:rPr>
        <w:t>税收的本质是”取之于民，用之于民”。了解税收的用途，有助于理解依法纳税的意义，如图6-2所示。</w:t>
      </w:r>
    </w:p>
    <w:p w14:paraId="19FCC0D9">
      <w:pPr>
        <w:pStyle w:val="35"/>
      </w:pPr>
      <w:r>
        <w:drawing>
          <wp:inline distT="0" distB="0" distL="114300" distR="114300">
            <wp:extent cx="4800600" cy="2136775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70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1060F1">
      <w:pPr>
        <w:pStyle w:val="3"/>
      </w:pPr>
      <w:r>
        <w:rPr>
          <w:rFonts w:ascii="Times New Roman" w:hAnsi="Times New Roman" w:eastAsia="微软雅黑"/>
          <w:sz w:val="24"/>
        </w:rPr>
        <w:t>图6-2 税收的循环：从纳税人到公共服务</w:t>
      </w:r>
    </w:p>
    <w:p w14:paraId="067702E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10AB2240">
      <w:pPr>
        <w:pStyle w:val="5"/>
      </w:pPr>
      <w:bookmarkStart w:id="9" w:name="增值税基本原理与日常生活中的税"/>
      <w:r>
        <w:rPr>
          <w:rFonts w:ascii="Times New Roman" w:hAnsi="Times New Roman" w:eastAsia="微软雅黑"/>
          <w:sz w:val="24"/>
        </w:rPr>
        <w:t>6.1.2 增值税基本原理与日常生活中的税</w:t>
      </w:r>
    </w:p>
    <w:p w14:paraId="61A00912">
      <w:pPr>
        <w:pStyle w:val="6"/>
      </w:pPr>
      <w:bookmarkStart w:id="10" w:name="一增值税的核心逻辑"/>
      <w:r>
        <w:rPr>
          <w:rFonts w:ascii="Times New Roman" w:hAnsi="Times New Roman" w:eastAsia="微软雅黑"/>
          <w:sz w:val="24"/>
        </w:rPr>
        <w:t>一、增值税的核心逻辑</w:t>
      </w:r>
    </w:p>
    <w:p w14:paraId="618628E8">
      <w:pPr>
        <w:pStyle w:val="23"/>
      </w:pPr>
      <w:r>
        <w:rPr>
          <w:rFonts w:ascii="Times New Roman" w:hAnsi="Times New Roman" w:eastAsia="微软雅黑"/>
          <w:sz w:val="24"/>
        </w:rPr>
        <w:t>增值税（VAT）是对商品或服务在流通过程中</w:t>
      </w:r>
      <w:r>
        <w:rPr>
          <w:rFonts w:ascii="Times New Roman" w:hAnsi="Times New Roman" w:eastAsia="微软雅黑"/>
          <w:b/>
          <w:bCs/>
          <w:sz w:val="24"/>
        </w:rPr>
        <w:t>每个环节的增值部分</w:t>
      </w:r>
      <w:r>
        <w:rPr>
          <w:rFonts w:ascii="Times New Roman" w:hAnsi="Times New Roman" w:eastAsia="微软雅黑"/>
          <w:sz w:val="24"/>
        </w:rPr>
        <w:t>征收的税。其核心特点是”链条抵扣”——每个环节只对自己”增加的价值”纳税，避免重复征税。</w:t>
      </w:r>
    </w:p>
    <w:p w14:paraId="1583B63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【例6-1】用AI解释增值税的”链条抵扣”</w:t>
      </w:r>
    </w:p>
    <w:p w14:paraId="04C7A6C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【角色】你是一位税务常识普及老师，面向零基础学生讲课。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【任务】请用一件T恤的生产销售过程，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从棉花到消费者手中，解释增值税的"链条抵扣"原理。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假设增值税税率统一为13%（仅为举例简化）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每个环节列出：销售额、进项税、销项税、实际缴税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最终说明消费者实际承担了多少税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解释为什么叫"增值"税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【格式】用表格展示各环节，然后用文字总结。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【约束】这是教学举例，税率可简化，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请在结尾注明"实际增值税税率因商品类型而异，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请以国家税务总局最新规定为准"。</w:t>
      </w:r>
    </w:p>
    <w:p w14:paraId="5D0A542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AI输出示例（表格部分）：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1031"/>
        <w:gridCol w:w="1542"/>
        <w:gridCol w:w="1542"/>
        <w:gridCol w:w="804"/>
        <w:gridCol w:w="1322"/>
        <w:gridCol w:w="1322"/>
        <w:gridCol w:w="951"/>
      </w:tblGrid>
      <w:tr w14:paraId="61D7F2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591D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198C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845B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买入价（不含税）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1C74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卖出价（不含税）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D72C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增值额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E0F5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进项税（13%）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8927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销项税（13%）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6658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实际缴税</w:t>
            </w:r>
          </w:p>
        </w:tc>
      </w:tr>
      <w:tr w14:paraId="30A52B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935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609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F0B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849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4CA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BEC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BAA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B8F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</w:tr>
      <w:tr w14:paraId="11421C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90B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A73B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棉农→纺织厂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18E3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3028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8B9F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6F56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1854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6.5元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EBC3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6.5元</w:t>
            </w:r>
          </w:p>
        </w:tc>
      </w:tr>
      <w:tr w14:paraId="4944DE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182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1C0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纺织厂→服装厂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6459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6667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5DEA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AF87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6.5元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05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10.4元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C377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3.9元</w:t>
            </w:r>
          </w:p>
        </w:tc>
      </w:tr>
      <w:tr w14:paraId="203E94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80E3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2C78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服装厂→零售商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5B0D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B4BA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08CF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0AD3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10.4元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A683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15.6元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B790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5.2元</w:t>
            </w:r>
          </w:p>
        </w:tc>
      </w:tr>
      <w:tr w14:paraId="6E1AF2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1BBF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BE82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零售商→消费者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594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F53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54D7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C08D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15.6元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716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19.5元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E9C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3.9元</w:t>
            </w:r>
          </w:p>
        </w:tc>
      </w:tr>
      <w:tr w14:paraId="664D75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16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23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25C27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C1DDF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E2BA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DA631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4E74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13BA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19.5元</w:t>
            </w:r>
          </w:p>
        </w:tc>
      </w:tr>
    </w:tbl>
    <w:p w14:paraId="310F4BA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总结：</w:t>
      </w:r>
      <w:r>
        <w:t xml:space="preserve"> </w:t>
      </w:r>
      <w:r>
        <w:rPr>
          <w:rFonts w:ascii="Times New Roman" w:hAnsi="Times New Roman" w:eastAsia="微软雅黑"/>
          <w:sz w:val="24"/>
        </w:rPr>
        <w:t>消费者最终支付的含税价格是150×(1+13%)=169.5元，其中19.5元是增值税，恰好等于最终售价（不含税）150元×13%。税负最终由消费者承担，企业只是代收代缴的”中间人”。</w:t>
      </w:r>
    </w:p>
    <w:p w14:paraId="25DDECD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3CD45397">
      <w:pPr>
        <w:pStyle w:val="5"/>
      </w:pPr>
      <w:bookmarkStart w:id="11" w:name="企业所得税基本概念简介"/>
      <w:r>
        <w:rPr>
          <w:rFonts w:ascii="Times New Roman" w:hAnsi="Times New Roman" w:eastAsia="微软雅黑"/>
          <w:sz w:val="24"/>
        </w:rPr>
        <w:t>6.1.3 企业所得税基本概念简介</w:t>
      </w:r>
    </w:p>
    <w:p w14:paraId="2058CD9C">
      <w:pPr>
        <w:pStyle w:val="23"/>
      </w:pPr>
      <w:r>
        <w:rPr>
          <w:rFonts w:ascii="Times New Roman" w:hAnsi="Times New Roman" w:eastAsia="微软雅黑"/>
          <w:sz w:val="24"/>
        </w:rPr>
        <w:t>企业所得税是对企业</w:t>
      </w:r>
      <w:r>
        <w:rPr>
          <w:rFonts w:ascii="Times New Roman" w:hAnsi="Times New Roman" w:eastAsia="微软雅黑"/>
          <w:b/>
          <w:bCs/>
          <w:sz w:val="24"/>
        </w:rPr>
        <w:t>在一定期间内的应纳税所得额</w:t>
      </w:r>
      <w:r>
        <w:rPr>
          <w:rFonts w:ascii="Times New Roman" w:hAnsi="Times New Roman" w:eastAsia="微软雅黑"/>
          <w:sz w:val="24"/>
        </w:rPr>
        <w:t>征收的税。应纳税所得额与会计利润的关系如图6-3所示。</w:t>
      </w:r>
    </w:p>
    <w:p w14:paraId="15A310D3">
      <w:pPr>
        <w:pStyle w:val="35"/>
        <w:jc w:val="center"/>
      </w:pPr>
      <w:r>
        <w:drawing>
          <wp:inline distT="0" distB="0" distL="114300" distR="114300">
            <wp:extent cx="3959860" cy="3230245"/>
            <wp:effectExtent l="0" t="0" r="0" b="0"/>
            <wp:docPr id="3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23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B9D42">
      <w:pPr>
        <w:pStyle w:val="3"/>
      </w:pPr>
      <w:r>
        <w:rPr>
          <w:rFonts w:ascii="Times New Roman" w:hAnsi="Times New Roman" w:eastAsia="微软雅黑"/>
          <w:sz w:val="24"/>
        </w:rPr>
        <w:t>图6-3 应纳税所得额与会计利润的关系</w:t>
      </w:r>
    </w:p>
    <w:p w14:paraId="0269575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1"/>
    <w:p w14:paraId="6953E5A8">
      <w:pPr>
        <w:pStyle w:val="4"/>
      </w:pPr>
      <w:bookmarkStart w:id="12" w:name="个人所得税知识与计算"/>
      <w:r>
        <w:rPr>
          <w:rFonts w:ascii="Times New Roman" w:hAnsi="Times New Roman" w:eastAsia="微软雅黑"/>
          <w:sz w:val="24"/>
        </w:rPr>
        <w:t>6.2 个人所得税知识与计算</w:t>
      </w:r>
    </w:p>
    <w:p w14:paraId="2157D4B2">
      <w:pPr>
        <w:pStyle w:val="23"/>
      </w:pPr>
      <w:r>
        <w:rPr>
          <w:rFonts w:ascii="Times New Roman" w:hAnsi="Times New Roman" w:eastAsia="微软雅黑"/>
          <w:sz w:val="24"/>
        </w:rPr>
        <w:t>个人所得税与每个人的切身利益密切相关。本节重点介绍工资薪金所得的计算方法，这是大多数职场人最需要掌握的内容。</w:t>
      </w:r>
    </w:p>
    <w:p w14:paraId="6547DD2E">
      <w:pPr>
        <w:pStyle w:val="5"/>
      </w:pPr>
      <w:bookmarkStart w:id="13" w:name="工资薪金所得的个税计算方法"/>
      <w:r>
        <w:rPr>
          <w:rFonts w:ascii="Times New Roman" w:hAnsi="Times New Roman" w:eastAsia="微软雅黑"/>
          <w:sz w:val="24"/>
        </w:rPr>
        <w:t>6.2.1 工资薪金所得的个税计算方法</w:t>
      </w:r>
    </w:p>
    <w:p w14:paraId="14ADC124">
      <w:pPr>
        <w:pStyle w:val="6"/>
      </w:pPr>
      <w:bookmarkStart w:id="14" w:name="一个税计算的基本框架"/>
      <w:r>
        <w:rPr>
          <w:rFonts w:ascii="Times New Roman" w:hAnsi="Times New Roman" w:eastAsia="微软雅黑"/>
          <w:sz w:val="24"/>
        </w:rPr>
        <w:t>一、个税计算的基本框架</w:t>
      </w:r>
    </w:p>
    <w:p w14:paraId="716C4749">
      <w:pPr>
        <w:pStyle w:val="23"/>
      </w:pPr>
      <w:r>
        <w:rPr>
          <w:rFonts w:ascii="Times New Roman" w:hAnsi="Times New Roman" w:eastAsia="微软雅黑"/>
          <w:sz w:val="24"/>
        </w:rPr>
        <w:t>工资薪金所得的个人所得税采用</w:t>
      </w:r>
      <w:r>
        <w:rPr>
          <w:rFonts w:ascii="Times New Roman" w:hAnsi="Times New Roman" w:eastAsia="微软雅黑"/>
          <w:b/>
          <w:bCs/>
          <w:sz w:val="24"/>
        </w:rPr>
        <w:t>累计预扣预缴法</w:t>
      </w:r>
      <w:r>
        <w:rPr>
          <w:rFonts w:ascii="Times New Roman" w:hAnsi="Times New Roman" w:eastAsia="微软雅黑"/>
          <w:sz w:val="24"/>
        </w:rPr>
        <w:t>，即每月按全年累计的应纳税所得额计算税额，再减去已预缴的税额得出当月应扣税额。基本计算框架如图6-4所示。</w:t>
      </w:r>
    </w:p>
    <w:p w14:paraId="30124D1E">
      <w:pPr>
        <w:pStyle w:val="35"/>
      </w:pPr>
      <w:r>
        <w:drawing>
          <wp:inline distT="0" distB="0" distL="114300" distR="114300">
            <wp:extent cx="4800600" cy="5561965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6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6194B">
      <w:pPr>
        <w:pStyle w:val="3"/>
      </w:pPr>
      <w:r>
        <w:rPr>
          <w:rFonts w:ascii="Times New Roman" w:hAnsi="Times New Roman" w:eastAsia="微软雅黑"/>
          <w:sz w:val="24"/>
        </w:rPr>
        <w:t>图6-4 累计预扣预缴法计算框架</w:t>
      </w:r>
    </w:p>
    <w:bookmarkEnd w:id="14"/>
    <w:p w14:paraId="0737B05E">
      <w:pPr>
        <w:pStyle w:val="6"/>
      </w:pPr>
      <w:bookmarkStart w:id="15" w:name="二个税税率表2024年适用"/>
      <w:r>
        <w:rPr>
          <w:rFonts w:ascii="Times New Roman" w:hAnsi="Times New Roman" w:eastAsia="微软雅黑"/>
          <w:sz w:val="24"/>
        </w:rPr>
        <w:t>二、个税税率表（202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年适用）</w:t>
      </w:r>
    </w:p>
    <w:p w14:paraId="1BBCB690">
      <w:pPr>
        <w:pStyle w:val="2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表6-2 工资薪金所得个税税率表（综合所得适用）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721"/>
        <w:gridCol w:w="656"/>
        <w:gridCol w:w="1976"/>
      </w:tblGrid>
      <w:tr w14:paraId="506D93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5C9C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级数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DC31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全年应纳税所得额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2985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税率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B4FB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速算扣除数（元）</w:t>
            </w:r>
          </w:p>
        </w:tc>
      </w:tr>
      <w:tr w14:paraId="54C848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DFE0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AC56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不超过36,000元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55FD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6AC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</w:t>
            </w:r>
          </w:p>
        </w:tc>
      </w:tr>
      <w:tr w14:paraId="72D311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0520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509B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超过36,000至144,000元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3764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DE3C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2,520</w:t>
            </w:r>
          </w:p>
        </w:tc>
      </w:tr>
      <w:tr w14:paraId="04E1F5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F416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840C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超过144,000至300,000元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FD04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783F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16,920</w:t>
            </w:r>
          </w:p>
        </w:tc>
      </w:tr>
      <w:tr w14:paraId="3988E0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F06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DC69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超过300,000至420,000元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09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B62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31,920</w:t>
            </w:r>
          </w:p>
        </w:tc>
      </w:tr>
      <w:tr w14:paraId="36CE9D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06C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BD9C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超过420,000至660,000元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2DE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C79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52,920</w:t>
            </w:r>
          </w:p>
        </w:tc>
      </w:tr>
      <w:tr w14:paraId="30ABC7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5E91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6FAC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超过660,000至960,000元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66FB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9853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85,920</w:t>
            </w:r>
          </w:p>
        </w:tc>
      </w:tr>
      <w:tr w14:paraId="2FD9D7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3CA6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99D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超过960,000元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6F9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3322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181,920</w:t>
            </w:r>
          </w:p>
        </w:tc>
      </w:tr>
    </w:tbl>
    <w:p w14:paraId="1371619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重要提示</w:t>
      </w:r>
      <w:r>
        <w:rPr>
          <w:rFonts w:ascii="Times New Roman" w:hAnsi="Times New Roman" w:eastAsia="微软雅黑"/>
          <w:sz w:val="24"/>
        </w:rPr>
        <w:t>：上述税率表以现行规定为准，使用前请通过国家税务总局官网或个人所得税APP核实最新版本。</w:t>
      </w:r>
    </w:p>
    <w:bookmarkEnd w:id="15"/>
    <w:p w14:paraId="4D7AFF5D">
      <w:pPr>
        <w:pStyle w:val="6"/>
      </w:pPr>
      <w:bookmarkStart w:id="16" w:name="三完整计算示例从1月到12月"/>
      <w:r>
        <w:rPr>
          <w:rFonts w:ascii="Times New Roman" w:hAnsi="Times New Roman" w:eastAsia="微软雅黑"/>
          <w:sz w:val="24"/>
        </w:rPr>
        <w:t>三、完整计算示例——从1月到12月</w:t>
      </w:r>
    </w:p>
    <w:p w14:paraId="30678C9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【例6-2】全年个税逐月计算——完整闭环示例</w:t>
      </w:r>
    </w:p>
    <w:p w14:paraId="555E591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员工王明，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全年月薪固定为12,000元，每月个人承担五险一金合计2,000元，享有以下专项附加扣除：子女教育1,000元/月，住房贷款利息1,000元/月，赡养老人1,500元/月。</w:t>
      </w:r>
    </w:p>
    <w:p w14:paraId="151BA13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第一步：学生自行推导1月份计算</w:t>
      </w:r>
    </w:p>
    <w:p w14:paraId="07E4FE1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1月份手工推导：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累计工资收入：12,000元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累计减除费用：5,000元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累计五险一金：2,000元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累计专项附加扣除：1,000+1,000+1,500=3,500元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累计应纳税所得额：12,000-5,000-2,000-3,500=1,500元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适用税率：3%，速算扣除数0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累计应纳税额：1,500×3%-0=45元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已预缴税额：0元（1月为第一个月）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1月应扣税额：45-0=45元</w:t>
      </w:r>
    </w:p>
    <w:p w14:paraId="1BBCA8B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第二步：设计提示词</w:t>
      </w:r>
    </w:p>
    <w:p w14:paraId="76E20A7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【角色】你是一位个税计算专家。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【背景】员工王明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月薪：12,000元（全年固定不变）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每月五险一金（个人承担）：2,000元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专项附加扣除（每月）：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子女教育：1,000元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住房贷款利息：1,000元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赡养老人：1,500元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合计：3,500元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请用累计预扣预缴法，计算王明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1—12月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每月应扣缴的个人所得税。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用表格展示，每月一行，包含以下列：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月份 | 本月工资 | 累计工资 | 累计扣除合计 | 累计应纳税所得额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累计应纳税额 | 已预缴税额 | 本月应扣税额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最后汇总全年个税合计，并单独展示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第3个月和第12个月的详细计算步骤。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【约束】税率表使用现行综合所得税率表，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计算结果精确到元（四舍五入）。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如政策有最新变化，请提示。</w:t>
      </w:r>
    </w:p>
    <w:p w14:paraId="6AFDEDD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第三步：质量评估</w:t>
      </w:r>
    </w:p>
    <w:p w14:paraId="3FA343DF">
      <w:pPr>
        <w:pStyle w:val="3"/>
      </w:pPr>
      <w:r>
        <w:rPr>
          <w:rFonts w:ascii="Times New Roman" w:hAnsi="Times New Roman" w:eastAsia="微软雅黑"/>
          <w:sz w:val="24"/>
        </w:rPr>
        <w:t>表6-3 例6-2 AI输出质量评估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239"/>
        <w:gridCol w:w="5963"/>
      </w:tblGrid>
      <w:tr w14:paraId="1868E8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8CF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7B04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6C2B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核对要点</w:t>
            </w:r>
          </w:p>
        </w:tc>
      </w:tr>
      <w:tr w14:paraId="66402F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10A7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1月计算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B9D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F519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1,500×3%=45元 ✓</w:t>
            </w:r>
          </w:p>
        </w:tc>
      </w:tr>
      <w:tr w14:paraId="103BE4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DEF1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3月计算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A873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F4E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按AI展示步骤逐行核对</w:t>
            </w:r>
          </w:p>
        </w:tc>
      </w:tr>
      <w:tr w14:paraId="103092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54F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累计扣除逻辑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6B10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FB9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扣除项随月份累计，逻辑正确</w:t>
            </w:r>
          </w:p>
        </w:tc>
      </w:tr>
      <w:tr w14:paraId="359406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916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税率适用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0376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核实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7AEF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王明全年应纳税所得额18,000元，全年适用3%税率</w:t>
            </w:r>
          </w:p>
        </w:tc>
      </w:tr>
      <w:tr w14:paraId="0AC23C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E0D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注意点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1E05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关注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5938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若月薪更高，累计超36,000元时税率跳档，需特别核实</w:t>
            </w:r>
          </w:p>
        </w:tc>
      </w:tr>
    </w:tbl>
    <w:p w14:paraId="6469D1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第四步：追问税率跳档情形</w:t>
      </w:r>
    </w:p>
    <w:p w14:paraId="1E950C0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【追问】王明的全年累计应纳税所得额是多少？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是否会超过36,000元进入10%税率区间？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如果月薪提高到20,000元（其他条件不变），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哪个月开始税率会跳档？那个月的个税变化如何？</w:t>
      </w:r>
    </w:p>
    <w:p w14:paraId="2877C42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26870A3E">
      <w:pPr>
        <w:pStyle w:val="5"/>
      </w:pPr>
      <w:bookmarkStart w:id="17" w:name="专项附加扣除政策的理解与应用"/>
      <w:r>
        <w:rPr>
          <w:rFonts w:ascii="Times New Roman" w:hAnsi="Times New Roman" w:eastAsia="微软雅黑"/>
          <w:sz w:val="24"/>
        </w:rPr>
        <w:t>6.2.2 专项附加扣除政策的理解与应用</w:t>
      </w:r>
    </w:p>
    <w:p w14:paraId="33E7B7CA">
      <w:pPr>
        <w:pStyle w:val="6"/>
      </w:pPr>
      <w:bookmarkStart w:id="18" w:name="一七项专项附加扣除概览"/>
      <w:r>
        <w:rPr>
          <w:rFonts w:ascii="Times New Roman" w:hAnsi="Times New Roman" w:eastAsia="微软雅黑"/>
          <w:sz w:val="24"/>
        </w:rPr>
        <w:t>一、七项专项附加扣除概览</w:t>
      </w:r>
    </w:p>
    <w:p w14:paraId="7D1BF5ED">
      <w:pPr>
        <w:pStyle w:val="23"/>
      </w:pPr>
      <w:r>
        <w:rPr>
          <w:rFonts w:ascii="Times New Roman" w:hAnsi="Times New Roman" w:eastAsia="微软雅黑"/>
          <w:sz w:val="24"/>
        </w:rPr>
        <w:t>专项附加扣除是2019年个税改革的重要内容，允许纳税人在计算应纳税所得额时扣除特定支出，如表6-4所示。</w:t>
      </w:r>
    </w:p>
    <w:p w14:paraId="7DA144F0">
      <w:pPr>
        <w:pStyle w:val="3"/>
      </w:pPr>
      <w:r>
        <w:rPr>
          <w:rFonts w:ascii="Times New Roman" w:hAnsi="Times New Roman" w:eastAsia="微软雅黑"/>
          <w:sz w:val="24"/>
        </w:rPr>
        <w:t>表6-4 七项专项附加扣除一览表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3931"/>
        <w:gridCol w:w="2105"/>
        <w:gridCol w:w="1688"/>
      </w:tblGrid>
      <w:tr w14:paraId="066743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ED6E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扣除项目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5C59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扣除标准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EB0A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87E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适用人群</w:t>
            </w:r>
          </w:p>
        </w:tc>
      </w:tr>
      <w:tr w14:paraId="340AA6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961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子女教育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42D8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每个子女1,000元/月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EB0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3岁至本科阶段在读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CF8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有子女的父母</w:t>
            </w:r>
          </w:p>
        </w:tc>
      </w:tr>
      <w:tr w14:paraId="5C3620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9309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继续教育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2A50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学历教育400元/月；职业资格培训3,600元/年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919E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在接受相关教育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F945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在读或参加职业培训者</w:t>
            </w:r>
          </w:p>
        </w:tc>
      </w:tr>
      <w:tr w14:paraId="2B61A8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5E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大病医疗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1A95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年度自付超15,000元部分，最高80,000元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E455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当年发生大额医疗支出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4B0B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有大额医疗支出者</w:t>
            </w:r>
          </w:p>
        </w:tc>
      </w:tr>
      <w:tr w14:paraId="6059B8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F2BF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住房贷款利息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113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1,000元/月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826A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购买首套房的贷款利息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EDFC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购买首套住房者</w:t>
            </w:r>
          </w:p>
        </w:tc>
      </w:tr>
      <w:tr w14:paraId="46E530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9E4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住房租金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C81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800—1,500元/月（按城市规模）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8F4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在工作城市租房且无自有住房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B218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租房居住的纳税人</w:t>
            </w:r>
          </w:p>
        </w:tc>
      </w:tr>
      <w:tr w14:paraId="346A10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E88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赡养老人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86B8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独生子女2,000元/月；非独生子女分摊最高1,000元/月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ED86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被赡养人年满60周岁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4A8D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赡养60岁以上父母者</w:t>
            </w:r>
          </w:p>
        </w:tc>
      </w:tr>
      <w:tr w14:paraId="73D7A4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FD01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婴幼儿照护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236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每个子女1,000元/月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ED6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3岁以下婴幼儿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2546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有3岁以下子女的父母</w:t>
            </w:r>
          </w:p>
        </w:tc>
      </w:tr>
    </w:tbl>
    <w:p w14:paraId="30CB7F7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重要提示</w:t>
      </w:r>
      <w:r>
        <w:rPr>
          <w:rFonts w:ascii="Times New Roman" w:hAnsi="Times New Roman" w:eastAsia="微软雅黑"/>
          <w:sz w:val="24"/>
        </w:rPr>
        <w:t>：上表为当前政策的概括性介绍，具体条件和标准以国家税务总局官网及个人所得税APP的最新规定为准。政策可能因时间推移而调整。</w:t>
      </w:r>
    </w:p>
    <w:bookmarkEnd w:id="18"/>
    <w:p w14:paraId="7C8F4CDC">
      <w:pPr>
        <w:pStyle w:val="6"/>
      </w:pPr>
      <w:bookmarkStart w:id="19" w:name="二专项附加扣除的判断流程"/>
      <w:r>
        <w:rPr>
          <w:rFonts w:ascii="Times New Roman" w:hAnsi="Times New Roman" w:eastAsia="微软雅黑"/>
          <w:sz w:val="24"/>
        </w:rPr>
        <w:t>二、专项附加扣除的判断流程</w:t>
      </w:r>
    </w:p>
    <w:p w14:paraId="72C90E41">
      <w:pPr>
        <w:pStyle w:val="23"/>
      </w:pPr>
      <w:r>
        <w:rPr>
          <w:rFonts w:ascii="Times New Roman" w:hAnsi="Times New Roman" w:eastAsia="微软雅黑"/>
          <w:sz w:val="24"/>
        </w:rPr>
        <w:t>在判断自己能享受哪些专项附加扣除时，建议按照图6-5所示的流程逐项检查。</w:t>
      </w:r>
    </w:p>
    <w:p w14:paraId="5090D248">
      <w:pPr>
        <w:pStyle w:val="35"/>
        <w:jc w:val="center"/>
      </w:pPr>
      <w:r>
        <w:drawing>
          <wp:inline distT="0" distB="0" distL="114300" distR="114300">
            <wp:extent cx="1584325" cy="7626985"/>
            <wp:effectExtent l="0" t="0" r="2540" b="0"/>
            <wp:docPr id="4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762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837A32">
      <w:pPr>
        <w:pStyle w:val="3"/>
      </w:pPr>
      <w:r>
        <w:rPr>
          <w:rFonts w:ascii="Times New Roman" w:hAnsi="Times New Roman" w:eastAsia="微软雅黑"/>
          <w:sz w:val="24"/>
        </w:rPr>
        <w:t>图6-5 专项附加扣除逐项判断流程</w:t>
      </w:r>
    </w:p>
    <w:p w14:paraId="6D28A8F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【例6-3】判断个人能享受哪些专项附加扣除</w:t>
      </w:r>
    </w:p>
    <w:p w14:paraId="1934BA2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【角色】你是一位个人所得税政策咨询专家。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【背景】纳税人张某情况：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有4岁孩子一名，目前在幼儿园就读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本人正在攻读在职MBA学位（属于学历教育）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在工作城市租房，月租3,500元，该城市为直辖市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本人在该城市无自有住房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父亲68岁，有一个哥哥（即张某为非独生子女）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逐项判断张某能享受哪些专项附加扣除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对每项扣除说明：是否符合条件、具体扣除金额、理由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计算张某每月可享受的专项附加扣除合计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特别提醒哪些扣除有申报注意事项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【格式】用表格逐项列示，最后汇总。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【约束】所有政策信息请注明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"以最新官方规定为准，建议在个人所得税APP确认后操作"。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如有不确定项，请标注。</w:t>
      </w:r>
    </w:p>
    <w:p w14:paraId="5034D0F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2632FB8F">
      <w:pPr>
        <w:pStyle w:val="5"/>
      </w:pPr>
      <w:bookmarkStart w:id="20" w:name="年终奖计税方式的选择与比较"/>
      <w:r>
        <w:rPr>
          <w:rFonts w:ascii="Times New Roman" w:hAnsi="Times New Roman" w:eastAsia="微软雅黑"/>
          <w:sz w:val="24"/>
        </w:rPr>
        <w:t>6.2.3 年终奖计税方式的选择与比较</w:t>
      </w:r>
    </w:p>
    <w:p w14:paraId="2AF81731">
      <w:pPr>
        <w:pStyle w:val="6"/>
      </w:pPr>
      <w:bookmarkStart w:id="21" w:name="一年终奖的两种计税方式"/>
      <w:r>
        <w:rPr>
          <w:rFonts w:ascii="Times New Roman" w:hAnsi="Times New Roman" w:eastAsia="微软雅黑"/>
          <w:sz w:val="24"/>
        </w:rPr>
        <w:t>一、年终奖的两种计税方式</w:t>
      </w:r>
    </w:p>
    <w:p w14:paraId="1E5C74D8">
      <w:pPr>
        <w:pStyle w:val="23"/>
      </w:pPr>
      <w:r>
        <w:rPr>
          <w:rFonts w:ascii="Times New Roman" w:hAnsi="Times New Roman" w:eastAsia="微软雅黑"/>
          <w:sz w:val="24"/>
        </w:rPr>
        <w:t>年终奖的两种计税方式及其核心区别如图6-6所示。</w:t>
      </w:r>
    </w:p>
    <w:p w14:paraId="371A5232">
      <w:pPr>
        <w:pStyle w:val="35"/>
      </w:pPr>
      <w:r>
        <w:drawing>
          <wp:inline distT="0" distB="0" distL="114300" distR="114300">
            <wp:extent cx="4800600" cy="3263265"/>
            <wp:effectExtent l="0" t="0" r="0" b="0"/>
            <wp:docPr id="5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636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F73FD">
      <w:pPr>
        <w:pStyle w:val="3"/>
      </w:pPr>
      <w:r>
        <w:rPr>
          <w:rFonts w:ascii="Times New Roman" w:hAnsi="Times New Roman" w:eastAsia="微软雅黑"/>
          <w:sz w:val="24"/>
        </w:rPr>
        <w:t>图6-6 年终奖两种计税方式比较框架</w:t>
      </w:r>
    </w:p>
    <w:bookmarkEnd w:id="21"/>
    <w:p w14:paraId="582E324F">
      <w:pPr>
        <w:pStyle w:val="6"/>
      </w:pPr>
      <w:bookmarkStart w:id="22" w:name="二年终奖计税方式比较完整示例"/>
      <w:r>
        <w:rPr>
          <w:rFonts w:ascii="Times New Roman" w:hAnsi="Times New Roman" w:eastAsia="微软雅黑"/>
          <w:sz w:val="24"/>
        </w:rPr>
        <w:t>二、年终奖计税方式比较——完整示例</w:t>
      </w:r>
    </w:p>
    <w:p w14:paraId="4CEA63E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【例6-4】年终奖最优计税方案选择</w:t>
      </w:r>
    </w:p>
    <w:p w14:paraId="6EEAB7D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李华，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月薪10,000元（税前），每月五险一金2,000元，专项附加扣除2,000元/月，年底获得年终奖24,000元。请比较两种计税方式，选择更优方案。</w:t>
      </w:r>
    </w:p>
    <w:p w14:paraId="64133D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第一步：学生自行推算大致思路</w:t>
      </w:r>
    </w:p>
    <w:p w14:paraId="378042A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全年工资薪金应纳税所得额（不含年终奖）：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= 10,000×12 - (5,000+2,000+2,000)×12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= 120,000 - 108,000 = 12,000元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方案A（单独计税）：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年终奖÷12 = 24,000÷12 = 2,000元/月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适用3%税率（2,000≤3,000元月均）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年终奖个税 = 24,000×3% = 720元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方案B（合并计税）：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全年应纳税所得额 = 12,000 + 24,000 = 36,000元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（恰好在第一档税率上限，需仔细计算）</w:t>
      </w:r>
    </w:p>
    <w:p w14:paraId="0DB8371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第二步：设计提示词</w:t>
      </w:r>
    </w:p>
    <w:p w14:paraId="1B6B593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【角色】你是一位个税筹划专家。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【背景】纳税人李华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月薪（税前）：10,000元，全年12个月固定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每月五险一金（个人承担）：2,000元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每月专项附加扣除：2,000元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年终奖：24,000元（一次性发放）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分别计算两种方式下李华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的个税总额：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方案A：年终奖单独计税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方案B：年终奖并入综合所得合并计税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【计算要求】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每种方案展示完整的计算步骤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比较两种方案的税额差异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给出明确的推荐方案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说明推荐的原因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【格式】两种方案分别用"方案A"和"方案B"标题，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最后用对比表格汇总。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【约束】请注明年终奖单独计税政策的时效性，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并建议纳税人核实当前政策是否仍然有效。</w:t>
      </w:r>
    </w:p>
    <w:p w14:paraId="201FA8D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第三步：质量评估</w:t>
      </w:r>
    </w:p>
    <w:p w14:paraId="22EC29C5">
      <w:pPr>
        <w:pStyle w:val="3"/>
      </w:pPr>
      <w:r>
        <w:rPr>
          <w:rFonts w:ascii="Times New Roman" w:hAnsi="Times New Roman" w:eastAsia="微软雅黑"/>
          <w:sz w:val="24"/>
        </w:rPr>
        <w:t>表6-5 例6-4 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371"/>
        <w:gridCol w:w="3835"/>
      </w:tblGrid>
      <w:tr w14:paraId="3D6345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AC87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2778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0CE5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验证要点</w:t>
            </w:r>
          </w:p>
        </w:tc>
      </w:tr>
      <w:tr w14:paraId="7C8572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478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工资部分计算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385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02D2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12,000×3%=360元 ✓</w:t>
            </w:r>
          </w:p>
        </w:tc>
      </w:tr>
      <w:tr w14:paraId="0F7D37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CC14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年终奖单独计算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2A50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BCCF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24,000×3%=720元 ✓</w:t>
            </w:r>
          </w:p>
        </w:tc>
      </w:tr>
      <w:tr w14:paraId="66AE8E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C83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合并计算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AB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C9BA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36,000×3%=1,080元 ✓</w:t>
            </w:r>
          </w:p>
        </w:tc>
      </w:tr>
      <w:tr w14:paraId="4D20A2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80C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临界点识别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E8FE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168A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AI正确识别了36,000元的税率临界点</w:t>
            </w:r>
          </w:p>
        </w:tc>
      </w:tr>
      <w:tr w14:paraId="153118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7D9E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政策提醒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03DD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主动提示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DA8B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主动提示了单独计税政策的时效性</w:t>
            </w:r>
          </w:p>
        </w:tc>
      </w:tr>
      <w:bookmarkEnd w:id="22"/>
    </w:tbl>
    <w:p w14:paraId="4632B420">
      <w:pPr>
        <w:pStyle w:val="6"/>
      </w:pPr>
      <w:bookmarkStart w:id="23" w:name="三年终奖多发少得的临界点效应"/>
      <w:r>
        <w:rPr>
          <w:rFonts w:ascii="Times New Roman" w:hAnsi="Times New Roman" w:eastAsia="微软雅黑"/>
          <w:sz w:val="24"/>
        </w:rPr>
        <w:t>三、年终奖”多发少得”的临界点效应</w:t>
      </w:r>
    </w:p>
    <w:p w14:paraId="555B5B50">
      <w:pPr>
        <w:pStyle w:val="23"/>
      </w:pPr>
      <w:r>
        <w:rPr>
          <w:rFonts w:ascii="Times New Roman" w:hAnsi="Times New Roman" w:eastAsia="微软雅黑"/>
          <w:sz w:val="24"/>
        </w:rPr>
        <w:t>年终奖单独计税方式存在一个特殊风险：在税率临界点附近，年终奖多发反而导致税后实得减少。如图6-7所示。</w:t>
      </w:r>
    </w:p>
    <w:p w14:paraId="406A5656">
      <w:pPr>
        <w:pStyle w:val="35"/>
      </w:pPr>
      <w:r>
        <w:drawing>
          <wp:inline distT="0" distB="0" distL="114300" distR="114300">
            <wp:extent cx="4800600" cy="3918585"/>
            <wp:effectExtent l="0" t="0" r="0" b="0"/>
            <wp:docPr id="5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847A8">
      <w:pPr>
        <w:pStyle w:val="3"/>
      </w:pPr>
      <w:r>
        <w:rPr>
          <w:rFonts w:ascii="Times New Roman" w:hAnsi="Times New Roman" w:eastAsia="微软雅黑"/>
          <w:sz w:val="24"/>
        </w:rPr>
        <w:t>图6-7 年终奖临界点”多发少得”效应</w:t>
      </w:r>
    </w:p>
    <w:p w14:paraId="6E313C6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重要提示</w:t>
      </w:r>
      <w:r>
        <w:rPr>
          <w:rFonts w:ascii="Times New Roman" w:hAnsi="Times New Roman" w:eastAsia="微软雅黑"/>
          <w:sz w:val="24"/>
        </w:rPr>
        <w:t>：年终奖单独计税的政策有执行期限，请到国家税务总局官网确认当前政策是否有效及截止时间。</w:t>
      </w:r>
    </w:p>
    <w:p w14:paraId="4AFB904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10DFAFA9">
      <w:pPr>
        <w:pStyle w:val="5"/>
      </w:pPr>
      <w:bookmarkStart w:id="24" w:name="个人所得税年度汇算清缴简介"/>
      <w:r>
        <w:rPr>
          <w:rFonts w:ascii="Times New Roman" w:hAnsi="Times New Roman" w:eastAsia="微软雅黑"/>
          <w:sz w:val="24"/>
        </w:rPr>
        <w:t>6.2.4 个人所得税年度汇算清缴简介</w:t>
      </w:r>
    </w:p>
    <w:p w14:paraId="758172B0">
      <w:pPr>
        <w:pStyle w:val="6"/>
      </w:pPr>
      <w:bookmarkStart w:id="25" w:name="一什么是汇算清缴"/>
      <w:r>
        <w:rPr>
          <w:rFonts w:ascii="Times New Roman" w:hAnsi="Times New Roman" w:eastAsia="微软雅黑"/>
          <w:sz w:val="24"/>
        </w:rPr>
        <w:t>一、什么是汇算清缴</w:t>
      </w:r>
    </w:p>
    <w:p w14:paraId="2F8FA1D6">
      <w:pPr>
        <w:pStyle w:val="23"/>
      </w:pPr>
      <w:r>
        <w:rPr>
          <w:rFonts w:ascii="Times New Roman" w:hAnsi="Times New Roman" w:eastAsia="微软雅黑"/>
          <w:sz w:val="24"/>
        </w:rPr>
        <w:t>年度汇算清缴是指在每年3月1日至6月30日，纳税人将上一年度取得的所有综合所得合并计算，多退少补的过程。</w:t>
      </w:r>
    </w:p>
    <w:p w14:paraId="73902A8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【例6-5】了解汇算清缴——AI问答示例</w:t>
      </w:r>
    </w:p>
    <w:p w14:paraId="30C927E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【任务】请简要解答以下汇算清缴相关问题：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Q1：什么情况下需要进行汇算清缴？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Q2：什么情况下可能退税？什么情况下需要补税？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Q3：汇算清缴的时间是什么时候？如何操作？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Q4：如果不参加汇算清缴，有什么后果？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【格式】每问限100字以内，语言通俗。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【约束】政策以最新规定为准，请注明建议核实。</w:t>
      </w:r>
    </w:p>
    <w:p w14:paraId="721D33E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退税和补税的常见场景总结：</w:t>
      </w:r>
    </w:p>
    <w:p w14:paraId="3A4A070E">
      <w:pPr>
        <w:pStyle w:val="3"/>
      </w:pPr>
      <w:r>
        <w:rPr>
          <w:rFonts w:ascii="Times New Roman" w:hAnsi="Times New Roman" w:eastAsia="微软雅黑"/>
          <w:sz w:val="24"/>
        </w:rPr>
        <w:t>表6-6 汇算清缴中退税和补税的常见情形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9"/>
        <w:gridCol w:w="1588"/>
        <w:gridCol w:w="3179"/>
      </w:tblGrid>
      <w:tr w14:paraId="1E8DB4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B74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情形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116F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可能结果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B841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</w:tr>
      <w:tr w14:paraId="6A09FF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BCE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全年只有一份工资收入，无其他收入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E6B5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一般无需补退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32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平时预缴已基本准确</w:t>
            </w:r>
          </w:p>
        </w:tc>
      </w:tr>
      <w:tr w14:paraId="73F2BC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B16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年中换工作，两家公司按不同标准预扣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55EA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可能退税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ABA7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两份收入合并后实际税率较低</w:t>
            </w:r>
          </w:p>
        </w:tc>
      </w:tr>
      <w:tr w14:paraId="386DB3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14FC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年终才申报专项附加扣除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B0C2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退税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DA5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之前多预缴了税款</w:t>
            </w:r>
          </w:p>
        </w:tc>
      </w:tr>
      <w:tr w14:paraId="2D58AD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E1ED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有兼职/稿酬等其他收入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2615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可能补税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7E1E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多项收入合并后实际税率更高</w:t>
            </w:r>
          </w:p>
        </w:tc>
      </w:tr>
      <w:tr w14:paraId="7F7216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9CC2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全年收入较低（应税所得额≤0）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58D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退税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FE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可能之前错误预扣</w:t>
            </w:r>
          </w:p>
        </w:tc>
      </w:tr>
    </w:tbl>
    <w:p w14:paraId="270F70D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24"/>
    <w:bookmarkEnd w:id="25"/>
    <w:p w14:paraId="3F0F9278">
      <w:pPr>
        <w:pStyle w:val="4"/>
      </w:pPr>
      <w:bookmarkStart w:id="26" w:name="日常工作生活中的税务常识"/>
      <w:r>
        <w:rPr>
          <w:rFonts w:ascii="Times New Roman" w:hAnsi="Times New Roman" w:eastAsia="微软雅黑"/>
          <w:sz w:val="24"/>
        </w:rPr>
        <w:t>6.3 日常工作生活中的税务常识</w:t>
      </w:r>
    </w:p>
    <w:p w14:paraId="2F840286">
      <w:pPr>
        <w:pStyle w:val="5"/>
      </w:pPr>
      <w:bookmarkStart w:id="27" w:name="发票的种类用途与基本管理"/>
      <w:r>
        <w:rPr>
          <w:rFonts w:ascii="Times New Roman" w:hAnsi="Times New Roman" w:eastAsia="微软雅黑"/>
          <w:sz w:val="24"/>
        </w:rPr>
        <w:t>6.3.1 发票的种类、用途与基本管理</w:t>
      </w:r>
    </w:p>
    <w:p w14:paraId="78D90094">
      <w:pPr>
        <w:pStyle w:val="6"/>
      </w:pPr>
      <w:bookmarkStart w:id="28" w:name="一常见发票类型"/>
      <w:r>
        <w:rPr>
          <w:rFonts w:ascii="Times New Roman" w:hAnsi="Times New Roman" w:eastAsia="微软雅黑"/>
          <w:sz w:val="24"/>
        </w:rPr>
        <w:t>一、常见发票类型</w:t>
      </w:r>
    </w:p>
    <w:p w14:paraId="663369BC">
      <w:pPr>
        <w:pStyle w:val="23"/>
      </w:pPr>
      <w:r>
        <w:rPr>
          <w:rFonts w:ascii="Times New Roman" w:hAnsi="Times New Roman" w:eastAsia="微软雅黑"/>
          <w:sz w:val="24"/>
        </w:rPr>
        <w:t>表6-7 常见发票类型对比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1297"/>
        <w:gridCol w:w="2158"/>
        <w:gridCol w:w="3023"/>
      </w:tblGrid>
      <w:tr w14:paraId="2BFCC1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B07B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763E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开票主体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55ED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进项抵扣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DBDF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56A85D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AAD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增值税专用发票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D7C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822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可以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2366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企业间购销，抵扣增值税</w:t>
            </w:r>
          </w:p>
        </w:tc>
      </w:tr>
      <w:tr w14:paraId="714249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A41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增值税普通发票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0EB5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8DC5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✗ 不可以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D448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消费者购买，或无需抵扣场景</w:t>
            </w:r>
          </w:p>
        </w:tc>
      </w:tr>
      <w:tr w14:paraId="2E4F8E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A36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电子发票（全面推广）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B263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CCE4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与纸质发票同等效力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9F8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逐步替代纸质发票</w:t>
            </w:r>
          </w:p>
        </w:tc>
      </w:tr>
      <w:tr w14:paraId="56491A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F8BA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机动车销售统一发票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9F0F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汽车经销商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BD3F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D522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购车时取得</w:t>
            </w:r>
          </w:p>
        </w:tc>
      </w:tr>
      <w:tr w14:paraId="4C500D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F77A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定额发票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A2E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特定行业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C6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EC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部分行业的简易发票</w:t>
            </w:r>
          </w:p>
        </w:tc>
      </w:tr>
    </w:tbl>
    <w:p w14:paraId="250D501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8"/>
    <w:p w14:paraId="5D7101D3">
      <w:pPr>
        <w:pStyle w:val="5"/>
      </w:pPr>
      <w:bookmarkStart w:id="29" w:name="费用报销中的常见税务问题"/>
      <w:r>
        <w:rPr>
          <w:rFonts w:ascii="Times New Roman" w:hAnsi="Times New Roman" w:eastAsia="微软雅黑"/>
          <w:sz w:val="24"/>
        </w:rPr>
        <w:t>6.3.2 费用报销中的常见税务问题</w:t>
      </w:r>
    </w:p>
    <w:p w14:paraId="675A3D1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【例6-6】费用报销中的税务合规问题</w:t>
      </w:r>
    </w:p>
    <w:p w14:paraId="34F965D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【角色】你是一位税务合规专员。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【任务】针对以下报销场景，判断是否存在税务合规问题：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场景1：员工出差住宾馆，发票抬头写的是个人名字而不是公司名称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场景2：公司给员工发放购物卡（非现金），价值500元/人，需要扣个税吗？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场景3：员工用自己的车辆跑业务，公司按每公里0.5元补贴，这个补贴需要缴纳个税吗？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【格式】逐场景回答，结论+风险等级+建议。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【约束】如政策有争议或地区差异，请说明。</w:t>
      </w:r>
    </w:p>
    <w:p w14:paraId="0D20520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543C0FD">
      <w:pPr>
        <w:pStyle w:val="5"/>
      </w:pPr>
      <w:bookmarkStart w:id="30" w:name="小微企业与个体工商户税收优惠简介"/>
      <w:r>
        <w:rPr>
          <w:rFonts w:ascii="Times New Roman" w:hAnsi="Times New Roman" w:eastAsia="微软雅黑"/>
          <w:sz w:val="24"/>
        </w:rPr>
        <w:t>6.3.3 小微企业与个体工商户税收优惠简介</w:t>
      </w:r>
    </w:p>
    <w:p w14:paraId="5CC327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【例6-7】小微企业税收优惠快速了解</w:t>
      </w:r>
    </w:p>
    <w:p w14:paraId="032320D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【任务】请简要介绍以下内容：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小规模纳税人在增值税方面有哪些优惠？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小型微利企业在企业所得税方面有哪些优惠？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个体工商户在税务上有哪些特殊之处？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【格式】每项用要点列举，控制在150字以内。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【约束】以下政策存在时效性，请全部标注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"以国家税务总局最新规定为准"，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不要给出具体的政策文号（避免编造）。</w:t>
      </w:r>
    </w:p>
    <w:p w14:paraId="0F16D28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1B1B18BC">
      <w:pPr>
        <w:pStyle w:val="4"/>
      </w:pPr>
      <w:bookmarkStart w:id="31" w:name="依法纳税意识与ai税务信息验证"/>
      <w:r>
        <w:rPr>
          <w:rFonts w:ascii="Times New Roman" w:hAnsi="Times New Roman" w:eastAsia="微软雅黑"/>
          <w:sz w:val="24"/>
        </w:rPr>
        <w:t>6.4 依法纳税意识与AI税务信息验证</w:t>
      </w:r>
    </w:p>
    <w:p w14:paraId="23A26446">
      <w:pPr>
        <w:pStyle w:val="5"/>
      </w:pPr>
      <w:bookmarkStart w:id="32" w:name="依法纳税的公民义务与法律责任"/>
      <w:r>
        <w:rPr>
          <w:rFonts w:ascii="Times New Roman" w:hAnsi="Times New Roman" w:eastAsia="微软雅黑"/>
          <w:sz w:val="24"/>
        </w:rPr>
        <w:t>6.4.1 依法纳税的公民义务与法律责任</w:t>
      </w:r>
    </w:p>
    <w:p w14:paraId="1AB12715">
      <w:pPr>
        <w:pStyle w:val="23"/>
      </w:pPr>
      <w:r>
        <w:rPr>
          <w:rFonts w:ascii="Times New Roman" w:hAnsi="Times New Roman" w:eastAsia="微软雅黑"/>
          <w:sz w:val="24"/>
        </w:rPr>
        <w:t>依法纳税是《中华人民共和国宪法》规定的公民基本义务，个人涉税风险的常见类型如图6-8所示。</w:t>
      </w:r>
    </w:p>
    <w:p w14:paraId="58ACFCE2">
      <w:pPr>
        <w:pStyle w:val="35"/>
      </w:pPr>
      <w:r>
        <w:drawing>
          <wp:inline distT="0" distB="0" distL="114300" distR="114300">
            <wp:extent cx="4800600" cy="1738630"/>
            <wp:effectExtent l="0" t="0" r="0" b="0"/>
            <wp:docPr id="7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389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5EF5F0">
      <w:pPr>
        <w:pStyle w:val="3"/>
      </w:pPr>
      <w:r>
        <w:rPr>
          <w:rFonts w:ascii="Times New Roman" w:hAnsi="Times New Roman" w:eastAsia="微软雅黑"/>
          <w:sz w:val="24"/>
        </w:rPr>
        <w:t>图6-8 个人涉税常见风险分类</w:t>
      </w:r>
    </w:p>
    <w:p w14:paraId="447203B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21B5C38">
      <w:pPr>
        <w:pStyle w:val="5"/>
      </w:pPr>
      <w:bookmarkStart w:id="33" w:name="日常生活中常见的涉税风险"/>
      <w:r>
        <w:rPr>
          <w:rFonts w:ascii="Times New Roman" w:hAnsi="Times New Roman" w:eastAsia="微软雅黑"/>
          <w:sz w:val="24"/>
        </w:rPr>
        <w:t>6.4.2 日常生活中常见的涉税风险</w:t>
      </w:r>
    </w:p>
    <w:p w14:paraId="4BFC527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【例6-8】个人涉税风险识别</w:t>
      </w:r>
    </w:p>
    <w:p w14:paraId="05D3003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【任务】请识别以下日常生活场景中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可能存在的个人所得税风险：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场景1：利用业余时间做兼职设计，每月收入约5,000元，一直没有申报个税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场景2：将名下房产出租，每月租金3,000元，只收现金，没有向税务局申报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场景3：股票交易有盈利约10万元，以为只有工资才需要交税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场景4：朋友委托代购商品，每次赚取一定差价，认为不是"正式工作"不需要纳税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【格式】逐场景分析：风险判断+法律依据简述+建议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风险等级：高/中/低</w:t>
      </w:r>
    </w:p>
    <w:p w14:paraId="72671BF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77D22AE">
      <w:pPr>
        <w:pStyle w:val="5"/>
      </w:pPr>
      <w:bookmarkStart w:id="34" w:name="ai税务信息的可靠性验证方法"/>
      <w:r>
        <w:rPr>
          <w:rFonts w:ascii="Times New Roman" w:hAnsi="Times New Roman" w:eastAsia="微软雅黑"/>
          <w:sz w:val="24"/>
        </w:rPr>
        <w:t>6.4.3 AI税务信息的可靠性验证方法</w:t>
      </w:r>
    </w:p>
    <w:p w14:paraId="5D41A097">
      <w:pPr>
        <w:pStyle w:val="6"/>
      </w:pPr>
      <w:bookmarkStart w:id="35" w:name="一为什么ai税务信息需要特别核实"/>
      <w:r>
        <w:rPr>
          <w:rFonts w:ascii="Times New Roman" w:hAnsi="Times New Roman" w:eastAsia="微软雅黑"/>
          <w:sz w:val="24"/>
        </w:rPr>
        <w:t>一、为什么AI税务信息需要特别核实</w:t>
      </w:r>
    </w:p>
    <w:p w14:paraId="20887FE3">
      <w:pPr>
        <w:pStyle w:val="23"/>
      </w:pPr>
      <w:r>
        <w:rPr>
          <w:rFonts w:ascii="Times New Roman" w:hAnsi="Times New Roman" w:eastAsia="微软雅黑"/>
          <w:sz w:val="24"/>
        </w:rPr>
        <w:t>税务信息在AI应用中具有特殊的高风险性，如图6-9所示。</w:t>
      </w:r>
    </w:p>
    <w:p w14:paraId="349EBF11">
      <w:pPr>
        <w:pStyle w:val="35"/>
        <w:jc w:val="center"/>
      </w:pPr>
      <w:r>
        <w:drawing>
          <wp:inline distT="0" distB="0" distL="114300" distR="114300">
            <wp:extent cx="3959860" cy="3507105"/>
            <wp:effectExtent l="0" t="0" r="0" b="0"/>
            <wp:docPr id="7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50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3980C">
      <w:pPr>
        <w:pStyle w:val="3"/>
      </w:pPr>
      <w:r>
        <w:rPr>
          <w:rFonts w:ascii="Times New Roman" w:hAnsi="Times New Roman" w:eastAsia="微软雅黑"/>
          <w:sz w:val="24"/>
        </w:rPr>
        <w:t>图6-9 AI税务信息的四大风险因素</w:t>
      </w:r>
    </w:p>
    <w:bookmarkEnd w:id="35"/>
    <w:p w14:paraId="7B2D27EA">
      <w:pPr>
        <w:pStyle w:val="6"/>
      </w:pPr>
      <w:bookmarkStart w:id="36" w:name="二税务信息的分级验证策略"/>
      <w:r>
        <w:rPr>
          <w:rFonts w:ascii="Times New Roman" w:hAnsi="Times New Roman" w:eastAsia="微软雅黑"/>
          <w:sz w:val="24"/>
        </w:rPr>
        <w:t>二、税务信息的分级验证策略</w:t>
      </w:r>
    </w:p>
    <w:p w14:paraId="2F6382D0">
      <w:pPr>
        <w:pStyle w:val="23"/>
      </w:pPr>
      <w:r>
        <w:rPr>
          <w:rFonts w:ascii="Times New Roman" w:hAnsi="Times New Roman" w:eastAsia="微软雅黑"/>
          <w:sz w:val="24"/>
        </w:rPr>
        <w:t>不同重要程度的税务信息，应采取不同的验证力度，如表6-8所示。</w:t>
      </w:r>
    </w:p>
    <w:p w14:paraId="5CE7EBC1">
      <w:pPr>
        <w:pStyle w:val="3"/>
      </w:pPr>
      <w:r>
        <w:rPr>
          <w:rFonts w:ascii="Times New Roman" w:hAnsi="Times New Roman" w:eastAsia="微软雅黑"/>
          <w:sz w:val="24"/>
        </w:rPr>
        <w:t>表6-8 税务信息分级验证策略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3007"/>
        <w:gridCol w:w="4345"/>
      </w:tblGrid>
      <w:tr w14:paraId="56B138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57B4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信息重要程度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2AED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1B05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验证要求</w:t>
            </w:r>
          </w:p>
        </w:tc>
      </w:tr>
      <w:tr w14:paraId="7D1614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F6C8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一般了解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482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了解税收概念、理解原理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35E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AI说明即可，对重要数字抽查核实</w:t>
            </w:r>
          </w:p>
        </w:tc>
      </w:tr>
      <w:tr w14:paraId="77255C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67A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日常操作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DD2A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个税计算、发票管理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6F5B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在官方APP或官网核实关键数字</w:t>
            </w:r>
          </w:p>
        </w:tc>
      </w:tr>
      <w:tr w14:paraId="55DE86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9007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重要决策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1C50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年终奖计税选择、汇算清缴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1DED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必须通过官方渠道确认，必要时咨询税务师</w:t>
            </w:r>
          </w:p>
        </w:tc>
      </w:tr>
      <w:tr w14:paraId="5DD139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3E85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重大事项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9076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企业税务筹划、复杂税务处理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898D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AI仅作初步了解，专业事项必须咨询税务师</w:t>
            </w:r>
          </w:p>
        </w:tc>
      </w:tr>
      <w:bookmarkEnd w:id="36"/>
    </w:tbl>
    <w:p w14:paraId="7F96579D">
      <w:pPr>
        <w:pStyle w:val="6"/>
      </w:pPr>
      <w:bookmarkStart w:id="37" w:name="三权威税务信息核实渠道"/>
      <w:r>
        <w:rPr>
          <w:rFonts w:ascii="Times New Roman" w:hAnsi="Times New Roman" w:eastAsia="微软雅黑"/>
          <w:sz w:val="24"/>
        </w:rPr>
        <w:t>三、权威税务信息核实渠道</w:t>
      </w:r>
    </w:p>
    <w:p w14:paraId="6B900441">
      <w:pPr>
        <w:pStyle w:val="23"/>
      </w:pPr>
      <w:r>
        <w:rPr>
          <w:rFonts w:ascii="Times New Roman" w:hAnsi="Times New Roman" w:eastAsia="微软雅黑"/>
          <w:sz w:val="24"/>
        </w:rPr>
        <w:t>表6-9 税务信息核实官方渠道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636"/>
        <w:gridCol w:w="2361"/>
      </w:tblGrid>
      <w:tr w14:paraId="58D993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8196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核实需求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A41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官方渠道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D364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访问方式</w:t>
            </w:r>
          </w:p>
        </w:tc>
      </w:tr>
      <w:tr w14:paraId="5E39FE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61D8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个税计算和专项附加扣除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A13C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个人所得税APP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0E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应用商店下载</w:t>
            </w:r>
          </w:p>
        </w:tc>
      </w:tr>
      <w:tr w14:paraId="4C19E4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75F6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税收政策原文查询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6EBC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国家税务总局官网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76E5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chinatax.gov.cn</w:t>
            </w:r>
          </w:p>
        </w:tc>
      </w:tr>
      <w:tr w14:paraId="47DCBE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9048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发票真伪核验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83D6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全国增值税发票查验平台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BD4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inv-veri.chinatax.gov.cn</w:t>
            </w:r>
          </w:p>
        </w:tc>
      </w:tr>
      <w:tr w14:paraId="04BAFE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B490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B7B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12366纳税服务热线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5629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拨打12366</w:t>
            </w:r>
          </w:p>
        </w:tc>
      </w:tr>
      <w:tr w14:paraId="2CAC67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B69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地方税务政策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6F12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省级税务局官网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38B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各省税务局官方网站</w:t>
            </w:r>
          </w:p>
        </w:tc>
      </w:tr>
    </w:tbl>
    <w:p w14:paraId="308EA207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bookmarkEnd w:id="37"/>
    <w:p w14:paraId="3757199B">
      <w:pPr>
        <w:pStyle w:val="4"/>
      </w:pPr>
      <w:bookmarkStart w:id="38" w:name="ai辅助个税计算自动化excel公式与python脚本实战"/>
      <w:r>
        <w:rPr>
          <w:rFonts w:ascii="Times New Roman" w:hAnsi="Times New Roman" w:eastAsia="微软雅黑"/>
          <w:sz w:val="24"/>
        </w:rPr>
        <w:t>6.5 ⭐ AI辅助个税计算自动化——Excel公式与Python脚本实战</w:t>
      </w:r>
    </w:p>
    <w:p w14:paraId="2A576ED5">
      <w:pPr>
        <w:pStyle w:val="23"/>
      </w:pPr>
      <w:r>
        <w:rPr>
          <w:rFonts w:ascii="Times New Roman" w:hAnsi="Times New Roman" w:eastAsia="微软雅黑"/>
          <w:sz w:val="24"/>
        </w:rPr>
        <w:t>本节是本章的拓展内容，重点介绍如何利用AI生成实用的个税计算工具，包括Excel公式和Python批量计算脚本，并通过完整的实战示例展示从”需求描述”到”可运行工具”的全过程。</w:t>
      </w:r>
    </w:p>
    <w:p w14:paraId="23C624D4">
      <w:pPr>
        <w:pStyle w:val="5"/>
      </w:pPr>
      <w:bookmarkStart w:id="39" w:name="用ai生成个税计算excel公式完整流程与验证"/>
      <w:r>
        <w:rPr>
          <w:rFonts w:ascii="Times New Roman" w:hAnsi="Times New Roman" w:eastAsia="微软雅黑"/>
          <w:sz w:val="24"/>
        </w:rPr>
        <w:t>6.5.1 用AI生成个税计算Excel公式——完整流程与验证</w:t>
      </w:r>
    </w:p>
    <w:p w14:paraId="102DE900">
      <w:pPr>
        <w:pStyle w:val="6"/>
      </w:pPr>
      <w:bookmarkStart w:id="40" w:name="一excel个税计算的挑战与ai的解决方案"/>
      <w:r>
        <w:rPr>
          <w:rFonts w:ascii="Times New Roman" w:hAnsi="Times New Roman" w:eastAsia="微软雅黑"/>
          <w:sz w:val="24"/>
        </w:rPr>
        <w:t>一、Excel个税计算的挑战与AI的解决方案</w:t>
      </w:r>
    </w:p>
    <w:p w14:paraId="31998881">
      <w:pPr>
        <w:pStyle w:val="23"/>
      </w:pPr>
      <w:r>
        <w:rPr>
          <w:rFonts w:ascii="Times New Roman" w:hAnsi="Times New Roman" w:eastAsia="微软雅黑"/>
          <w:sz w:val="24"/>
        </w:rPr>
        <w:t>个税计算涉及超额累进税率，逻辑较为复杂，手动编写Excel公式容易出错。借助AI，可以快速获得准确的公式，如图6-10所示。</w:t>
      </w:r>
    </w:p>
    <w:p w14:paraId="5D4C1CB2">
      <w:pPr>
        <w:pStyle w:val="35"/>
        <w:jc w:val="center"/>
      </w:pPr>
      <w:r>
        <w:drawing>
          <wp:inline distT="0" distB="0" distL="114300" distR="114300">
            <wp:extent cx="2520315" cy="526224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26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BDC98">
      <w:pPr>
        <w:pStyle w:val="3"/>
      </w:pPr>
      <w:r>
        <w:rPr>
          <w:rFonts w:ascii="Times New Roman" w:hAnsi="Times New Roman" w:eastAsia="微软雅黑"/>
          <w:sz w:val="24"/>
        </w:rPr>
        <w:t>图6-10 AI辅助生成Excel个税公式的标准流程</w:t>
      </w:r>
    </w:p>
    <w:bookmarkEnd w:id="40"/>
    <w:p w14:paraId="333DE672">
      <w:pPr>
        <w:pStyle w:val="6"/>
      </w:pPr>
      <w:bookmarkStart w:id="41" w:name="二月度个税计算公式的生成标准场景"/>
      <w:r>
        <w:rPr>
          <w:rFonts w:ascii="Times New Roman" w:hAnsi="Times New Roman" w:eastAsia="微软雅黑"/>
          <w:sz w:val="24"/>
        </w:rPr>
        <w:t>二、月度个税计算公式的生成——标准场景</w:t>
      </w:r>
    </w:p>
    <w:p w14:paraId="1EB16A8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【例6-9】生成月度个税预扣预缴Excel公式</w:t>
      </w:r>
    </w:p>
    <w:p w14:paraId="148D0F0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2B25C49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【任务】我需要一个Excel公式，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用于计算员工月度应预扣预缴的个人所得税。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【Excel表格结构（从第2行开始为数据）】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A列：员工姓名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B列：月份（数字，如1代表1月）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C列：本月工资薪金（税前，元）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D列：本月五险一金（个人承担部分，元）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E列：本月专项附加扣除合计（元）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F列：前N-1个月已预扣个税合计（元）（1月份F列=0）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H列：累计工资（H2=C2，H3起需要包含前月累计）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I列：累计扣除（I2=(D2+E2+5000)，I3起累计）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【需求】在G列（G2单元格）计算本月应预扣预缴个税。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给出G2单元格的完整公式（可直接复制粘贴）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同时给出H2和I2的公式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解释公式中每个函数的作用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提供用于验证的简单测试案例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【约束】公式必须在Excel 2019及以上版本运行，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结果精确到元。</w:t>
      </w:r>
    </w:p>
    <w:p w14:paraId="671E83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获得公式后的验证步骤（必做）：</w:t>
      </w:r>
    </w:p>
    <w:p w14:paraId="59D6017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【手工验算1月份数据】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假设：月薪12,000元，五险一金2,000元，附加扣除3,500元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H2 = 12,000元（1月累计工资）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I2 = 2,000+3,500+5,000 = 10,500元（1月累计扣除）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累计应纳税所得额 = 12,000-10,500 = 1,500元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1,500≤36,000，适用3%税率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累计应纳税额 = 1,500×3% = 45元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F2 = 0（1月无已预缴）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G2应等于 45-0 = 45元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在Excel中验证G2是否显示45元</w:t>
      </w:r>
    </w:p>
    <w:bookmarkEnd w:id="41"/>
    <w:p w14:paraId="3D3010F6">
      <w:pPr>
        <w:pStyle w:val="6"/>
      </w:pPr>
      <w:bookmarkStart w:id="42" w:name="三公式验证记录"/>
      <w:r>
        <w:rPr>
          <w:rFonts w:ascii="Times New Roman" w:hAnsi="Times New Roman" w:eastAsia="微软雅黑"/>
          <w:sz w:val="24"/>
        </w:rPr>
        <w:t>三、公式验证记录</w:t>
      </w:r>
    </w:p>
    <w:p w14:paraId="3383492F">
      <w:pPr>
        <w:pStyle w:val="23"/>
      </w:pPr>
      <w:r>
        <w:rPr>
          <w:rFonts w:ascii="Times New Roman" w:hAnsi="Times New Roman" w:eastAsia="微软雅黑"/>
          <w:sz w:val="24"/>
        </w:rPr>
        <w:t>表6-10 Excel个税公式验证记录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3054"/>
        <w:gridCol w:w="1256"/>
        <w:gridCol w:w="1380"/>
        <w:gridCol w:w="1003"/>
      </w:tblGrid>
      <w:tr w14:paraId="31D083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3370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3274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F462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AI公式结果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B6F2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手工计算结果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70FD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33E2A3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066F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1月份（月薪12,000）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37F4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社保2,000/附加3,500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1183D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7BFC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34E5EE">
            <w:pPr>
              <w:pStyle w:val="24"/>
            </w:pPr>
          </w:p>
        </w:tc>
      </w:tr>
      <w:tr w14:paraId="4736D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08A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应纳税所得额为负时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4972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月薪5,000/社保2,000/附加4,000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CDFD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F53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6E8A88">
            <w:pPr>
              <w:pStyle w:val="24"/>
            </w:pPr>
          </w:p>
        </w:tc>
      </w:tr>
      <w:tr w14:paraId="42405D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6F3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税率跳档时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D2E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月薪30,000/社保4,000/附加2,000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6FD4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2070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C0F968">
            <w:pPr>
              <w:pStyle w:val="24"/>
            </w:pPr>
          </w:p>
        </w:tc>
      </w:tr>
    </w:tbl>
    <w:p w14:paraId="5C97769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76D2CDBC">
      <w:pPr>
        <w:pStyle w:val="5"/>
      </w:pPr>
      <w:bookmarkStart w:id="43" w:name="批量员工个税计算python脚本的生成与测试"/>
      <w:r>
        <w:rPr>
          <w:rFonts w:ascii="Times New Roman" w:hAnsi="Times New Roman" w:eastAsia="微软雅黑"/>
          <w:sz w:val="24"/>
        </w:rPr>
        <w:t>6.5.2 批量员工个税计算Python脚本的生成与测试</w:t>
      </w:r>
    </w:p>
    <w:p w14:paraId="17EF8AE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【例6-10】批量个税计算Python脚本</w:t>
      </w:r>
    </w:p>
    <w:p w14:paraId="5170369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4C6BC31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【任务】我需要一个Python脚本，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批量计算公司员工全年每月的应扣个人所得税。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【输入文件（salary_data.xlsx）的结构】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每行代表一名员工一个月的数据：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employee_id：员工编号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employee_name：员工姓名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month：月份（1—12）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gross_salary：税前工资（元）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social_insurance：五险一金个人承担（元）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additional_deduction：专项附加扣除合计（元/月）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【计算要求】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使用累计预扣预缴法，七档超额累进税率，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不同员工的累计数据必须分开计算。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输出文件（tax_result.xlsx）包含：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原始列 + 累计工资、累计扣除、累计应纳税所得额、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累计应纳税额、本月应扣个税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另生成汇总表（summary工作表）按员工汇总全年个税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【环境】已安装Python、pandas、openpyxl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请加上详细的中文注释，给出完整可运行代码。</w:t>
      </w:r>
    </w:p>
    <w:p w14:paraId="4AE9077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Python脚本核心逻辑说明：</w:t>
      </w:r>
    </w:p>
    <w:p w14:paraId="3800091D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个税计算函数：计算累计应纳税额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calculate_cumulative_tax(taxable_income):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"""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  根据累计应纳税所得额，按七档超额累进税率计算累计应纳税额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  """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36000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0.03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144000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0.10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2520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300000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0.20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16920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420000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0.25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31920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660000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0.30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52920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&lt;=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960000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0.35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85920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taxable_income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0.45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181920</w:t>
      </w:r>
    </w:p>
    <w:p w14:paraId="0CFAAA6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524D8EF5">
      <w:pPr>
        <w:pStyle w:val="5"/>
      </w:pPr>
      <w:bookmarkStart w:id="44" w:name="个税计算结果的核验方法与常见错误排查"/>
      <w:r>
        <w:rPr>
          <w:rFonts w:ascii="Times New Roman" w:hAnsi="Times New Roman" w:eastAsia="微软雅黑"/>
          <w:sz w:val="24"/>
        </w:rPr>
        <w:t>6.5.3 个税计算结果的核验方法与常见错误排查</w:t>
      </w:r>
    </w:p>
    <w:p w14:paraId="02854CCD">
      <w:pPr>
        <w:pStyle w:val="23"/>
      </w:pPr>
      <w:r>
        <w:rPr>
          <w:rFonts w:ascii="Times New Roman" w:hAnsi="Times New Roman" w:eastAsia="微软雅黑"/>
          <w:sz w:val="24"/>
        </w:rPr>
        <w:t>表6-11 个税脚本常见错误类型与处理方法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110"/>
        <w:gridCol w:w="2450"/>
        <w:gridCol w:w="3019"/>
      </w:tblGrid>
      <w:tr w14:paraId="66CA2F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F5B0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3A90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9CDC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可能原因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CBC7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1D2CA4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445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累计逻辑错误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C61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从第2个月开始税额翻倍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EA12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前月累计税没有正确传递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8ACE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打印每月的中间计算值</w:t>
            </w:r>
          </w:p>
        </w:tc>
      </w:tr>
      <w:tr w14:paraId="27FBA0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C2E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员工隔离问题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44B4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不同员工数据互相影响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C9BE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未按员工分组重置累计变量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3F21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检查groupby逻辑</w:t>
            </w:r>
          </w:p>
        </w:tc>
      </w:tr>
      <w:tr w14:paraId="0013F1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84E7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税率跳档错误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5A99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在临界点附近计算错误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F437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税率区间边界条件错误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818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用恰好在临界点的数据测试</w:t>
            </w:r>
          </w:p>
        </w:tc>
      </w:tr>
      <w:tr w14:paraId="5E1D08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5F3E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负数处理缺失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262A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出现负税额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8FDA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没有使用max(0,…)处理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4631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检查所有计算结果是否有max(0,…)</w:t>
            </w:r>
          </w:p>
        </w:tc>
      </w:tr>
      <w:tr w14:paraId="0C9751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CE6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精度问题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91E3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结果有小数点偏差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376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浮点数精度问题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F145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对结果进行round(x, 2)处理</w:t>
            </w:r>
          </w:p>
        </w:tc>
      </w:tr>
    </w:tbl>
    <w:p w14:paraId="5315C0A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4"/>
    <w:p w14:paraId="165C2C0D">
      <w:pPr>
        <w:pStyle w:val="4"/>
      </w:pPr>
      <w:bookmarkStart w:id="45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57D1D603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通过本章学习，我们系统掌握了AI大模型在税务常识学习和个税实务中的应用方法：</w:t>
      </w:r>
    </w:p>
    <w:p w14:paraId="5B6237D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税务基础知识</w:t>
      </w:r>
      <w:r>
        <w:rPr>
          <w:rFonts w:ascii="Times New Roman" w:hAnsi="Times New Roman" w:eastAsia="微软雅黑"/>
          <w:sz w:val="24"/>
        </w:rPr>
        <w:t>：了解了我国税收体系的五大类构成，理解了增值税”链条抵扣”的原理，初步认识了企业所得税的基本概念，建立了税务知识的整体框架。</w:t>
      </w:r>
    </w:p>
    <w:p w14:paraId="217976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个人所得税的学习与计算</w:t>
      </w:r>
      <w:r>
        <w:rPr>
          <w:rFonts w:ascii="Times New Roman" w:hAnsi="Times New Roman" w:eastAsia="微软雅黑"/>
          <w:sz w:val="24"/>
        </w:rPr>
        <w:t>：通过完整的示例，掌握了累计预扣预缴法的计算逻辑，能够借助AI完成全年逐月个税计算；理解了七项专项附加扣除的主要内容和逐项判断流程；学会了年终奖两种计税方式的比较分析，认识了”多发少得”的临界点效应；了解了年度汇算清缴的基本概念和常见退税/补税情形。</w:t>
      </w:r>
    </w:p>
    <w:p w14:paraId="470DBAE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日常税务常识</w:t>
      </w:r>
      <w:r>
        <w:rPr>
          <w:rFonts w:ascii="Times New Roman" w:hAnsi="Times New Roman" w:eastAsia="微软雅黑"/>
          <w:sz w:val="24"/>
        </w:rPr>
        <w:t>：了解了发票的种类和管理要点，识别了费用报销中常见的税务合规问题，了解了个人涉税风险的常见场景。</w:t>
      </w:r>
    </w:p>
    <w:p w14:paraId="31C1AE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AI税务信息的验证</w:t>
      </w:r>
      <w:r>
        <w:rPr>
          <w:rFonts w:ascii="Times New Roman" w:hAnsi="Times New Roman" w:eastAsia="微软雅黑"/>
          <w:sz w:val="24"/>
        </w:rPr>
        <w:t>：通过四大风险因素分析，建立了”AI税务信息分级验证”的意识，掌握了税务信息核实的官方渠道，理解了税务信息时效性强、地区差异大的特点。</w:t>
      </w:r>
    </w:p>
    <w:p w14:paraId="45B576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⭐ 个税计算自动化</w:t>
      </w:r>
      <w:r>
        <w:rPr>
          <w:rFonts w:ascii="Times New Roman" w:hAnsi="Times New Roman" w:eastAsia="微软雅黑"/>
          <w:sz w:val="24"/>
        </w:rPr>
        <w:t>：通过完整实战，学会了用AI生成月度个税计算Excel公式，掌握了公式的验证步骤；学会了用AI生成批量员工个税计算Python脚本，理解了脚本的核心逻辑和调试方法；建立了”需求描述→代码生成→测试验证→错误反馈→迭代修正”的完整实操闭环。</w:t>
      </w:r>
    </w:p>
    <w:p w14:paraId="333BB8B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税务知识有很强的时效性和专业性——AI是学习和计算的好帮手，但税务决策不能仅仅依赖AI。</w:t>
      </w:r>
      <w:r>
        <w:rPr>
          <w:rFonts w:ascii="Times New Roman" w:hAnsi="Times New Roman" w:eastAsia="微软雅黑"/>
          <w:b/>
          <w:bCs/>
          <w:sz w:val="24"/>
        </w:rPr>
        <w:t>“官方渠道核实”是使用AI处理税务问题时永远不能省略的步骤。</w:t>
      </w:r>
    </w:p>
    <w:p w14:paraId="5496621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61DEFE21">
      <w:pPr>
        <w:pStyle w:val="4"/>
      </w:pPr>
      <w:bookmarkStart w:id="46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11516A33">
      <w:pPr>
        <w:pStyle w:val="35"/>
      </w:pPr>
      <w:r>
        <w:drawing>
          <wp:inline distT="0" distB="0" distL="114300" distR="114300">
            <wp:extent cx="4800600" cy="2486025"/>
            <wp:effectExtent l="0" t="0" r="0" b="0"/>
            <wp:docPr id="9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98475">
      <w:pPr>
        <w:pStyle w:val="3"/>
      </w:pPr>
      <w:r>
        <w:rPr>
          <w:rFonts w:ascii="Times New Roman" w:hAnsi="Times New Roman" w:eastAsia="微软雅黑"/>
          <w:sz w:val="24"/>
        </w:rPr>
        <w:t>图6-11 第六章知识关联图</w:t>
      </w:r>
    </w:p>
    <w:p w14:paraId="69306BC2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2BAE031B">
      <w:pPr>
        <w:pStyle w:val="4"/>
      </w:pPr>
      <w:bookmarkStart w:id="47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5C41C5AD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在引导案例中，小刘每次使用AI查询税务信息时，AI都会提醒她去官方渠道核实。你认为AI这样做的原因是什么？这种”主动提示局限性”的行为，对我们使用AI有什么启示？</w:t>
      </w:r>
    </w:p>
    <w:p w14:paraId="425AA779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个税累计预扣预缴法的设计逻辑是什么？为什么不是每月独立计算，而是要”累计”？这种设计对纳税人有什么好处？</w:t>
      </w:r>
    </w:p>
    <w:p w14:paraId="2942872A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例6-4展示了年终奖”多发少得”的临界点效应。如果你是HR，在给员工发放年终奖时，应该如何避免这个问题？AI在这个问题上能够提供什么帮助？</w:t>
      </w:r>
    </w:p>
    <w:p w14:paraId="39CE5723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本章强调”AI税务信息需要特别核实”，但也有同学认为”AI说的基本都是对的，核实太麻烦了”。你怎么看这两种观点？能举一个AI税务信息出错可能导致的具体后果吗？</w:t>
      </w:r>
    </w:p>
    <w:p w14:paraId="1C444C32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如果你毕业后自己创业开了一家小店，最需要了解哪些税务常识？AI在其中能帮你做什么？哪些事情一定要咨询专业的税务人员？</w:t>
      </w:r>
    </w:p>
    <w:p w14:paraId="35503A3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713C1A36">
      <w:pPr>
        <w:pStyle w:val="4"/>
      </w:pPr>
      <w:bookmarkStart w:id="48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26EF334E">
      <w:pPr>
        <w:pStyle w:val="5"/>
      </w:pPr>
      <w:bookmarkStart w:id="49" w:name="实训项目个税计算与验证自动化工具生成与税务信息核实"/>
      <w:r>
        <w:rPr>
          <w:rFonts w:ascii="Times New Roman" w:hAnsi="Times New Roman" w:eastAsia="微软雅黑"/>
          <w:sz w:val="24"/>
        </w:rPr>
        <w:t>实训项目：个税计算与验证、自动化工具生成与税务信息核实</w:t>
      </w:r>
    </w:p>
    <w:p w14:paraId="41187D9D">
      <w:pPr>
        <w:pStyle w:val="6"/>
      </w:pPr>
      <w:bookmarkStart w:id="50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6BCCBE42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能够运用AI辅助计算个人所得税，并手工验算结果</w:t>
      </w:r>
    </w:p>
    <w:p w14:paraId="3CC2F53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能够借助AI比较年终奖两种计税方式，做出最优方案选择</w:t>
      </w:r>
    </w:p>
    <w:p w14:paraId="75D51CA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能够生成并验证个税计算Excel公式</w:t>
      </w:r>
    </w:p>
    <w:p w14:paraId="5F5E1F71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能够生成批量个税计算Python脚本并完成基本测试</w:t>
      </w:r>
    </w:p>
    <w:p w14:paraId="15DCB8E2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了解AI税务信息的验证方法，养成官方核实的习惯</w:t>
      </w:r>
    </w:p>
    <w:bookmarkEnd w:id="50"/>
    <w:p w14:paraId="394487AC">
      <w:pPr>
        <w:pStyle w:val="6"/>
      </w:pPr>
      <w:bookmarkStart w:id="51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0FBB6E5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任务1：个税计算练习与验证（必做）</w:t>
      </w:r>
    </w:p>
    <w:p w14:paraId="25EC5D7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场景A：全年逐月个税计算</w:t>
      </w:r>
    </w:p>
    <w:p w14:paraId="0D45CA31">
      <w:pPr>
        <w:pStyle w:val="3"/>
      </w:pPr>
      <w:r>
        <w:rPr>
          <w:rFonts w:ascii="Times New Roman" w:hAnsi="Times New Roman" w:eastAsia="微软雅黑"/>
          <w:sz w:val="24"/>
        </w:rPr>
        <w:t>员工陈某，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情况：</w:t>
      </w:r>
    </w:p>
    <w:p w14:paraId="43CD5B3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月薪（税前）：18,000元（全年固定）</w:t>
      </w:r>
    </w:p>
    <w:p w14:paraId="1C1950E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每月五险一金（个人承担）：3,000元</w:t>
      </w:r>
    </w:p>
    <w:p w14:paraId="058CE46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专项附加扣除：住房贷款利息1,000元/月，赡养老人（独生子女）2,000元/月</w:t>
      </w:r>
    </w:p>
    <w:p w14:paraId="4DBE7D1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4B0EED8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自行推算1月和6月的个税（手工计算，写出步骤）</w:t>
      </w:r>
    </w:p>
    <w:p w14:paraId="7AD6693E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向AI提交完整信息，请AI用表格计算全年12个月个税</w:t>
      </w:r>
    </w:p>
    <w:p w14:paraId="23BB8FC9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对照你的手工计算，核对1月和6月的结果</w:t>
      </w:r>
    </w:p>
    <w:p w14:paraId="7C814AF0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追问AI：陈某全年累计应纳税所得额在哪个月会超过36,000元？超过后税率是多少？那个月的个税有什么变化？</w:t>
      </w:r>
    </w:p>
    <w:p w14:paraId="7846E713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填写质量评估表</w:t>
      </w:r>
    </w:p>
    <w:p w14:paraId="7A2C364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场景B：年终奖最优方案选择</w:t>
      </w:r>
    </w:p>
    <w:p w14:paraId="6E27AB7D">
      <w:pPr>
        <w:pStyle w:val="3"/>
      </w:pPr>
      <w:r>
        <w:rPr>
          <w:rFonts w:ascii="Times New Roman" w:hAnsi="Times New Roman" w:eastAsia="微软雅黑"/>
          <w:sz w:val="24"/>
        </w:rPr>
        <w:t>陈某（接场景A），年底获得年终奖36,000元。</w:t>
      </w:r>
    </w:p>
    <w:p w14:paraId="08DBD0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19D60D30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请AI分别计算两种计税方式下的年终奖个税</w:t>
      </w:r>
    </w:p>
    <w:p w14:paraId="643B060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给出最优方案并说明理由</w:t>
      </w:r>
    </w:p>
    <w:p w14:paraId="5EBDB4B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追问：如果年终奖是37,000元，结果有何不同？是否出现”多发少得”的情况？</w:t>
      </w:r>
    </w:p>
    <w:p w14:paraId="52D8F17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手工验算一种方案的计算结果</w:t>
      </w:r>
    </w:p>
    <w:p w14:paraId="003D8D3B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4C77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任务2：专项附加扣除判断练习（必做）</w:t>
      </w:r>
    </w:p>
    <w:p w14:paraId="3C8233C7">
      <w:pPr>
        <w:pStyle w:val="3"/>
      </w:pPr>
      <w:r>
        <w:rPr>
          <w:rFonts w:ascii="Times New Roman" w:hAnsi="Times New Roman" w:eastAsia="微软雅黑"/>
          <w:sz w:val="24"/>
        </w:rPr>
        <w:t>根据以下人物信息，请AI判断每人可以享受哪些专项附加扣除，并计算每月合计扣除金额：</w:t>
      </w:r>
    </w:p>
    <w:p w14:paraId="1B48DAD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人物A：</w:t>
      </w:r>
    </w:p>
    <w:p w14:paraId="0AF8EB3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26岁，单身，在成都工作</w:t>
      </w:r>
    </w:p>
    <w:p w14:paraId="2160F91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在成都租房，月租2,000元，成都属于省会城市</w:t>
      </w:r>
    </w:p>
    <w:p w14:paraId="5435115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正在攻读会计学专业证书（职业资格教育）</w:t>
      </w:r>
    </w:p>
    <w:p w14:paraId="77E7575A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父母均健在，父亲62岁，母亲58岁，A是独生子女</w:t>
      </w:r>
    </w:p>
    <w:p w14:paraId="6FB1482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人物B：</w:t>
      </w:r>
    </w:p>
    <w:p w14:paraId="31C0CC7B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32岁，已婚，有一个2岁女儿</w:t>
      </w:r>
    </w:p>
    <w:p w14:paraId="25F756F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在北京工作，有自购住房（有房贷，月利息约4,000元，为首套房）</w:t>
      </w:r>
    </w:p>
    <w:p w14:paraId="2F19D090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配偶为全职太太（无工作收入）</w:t>
      </w:r>
    </w:p>
    <w:p w14:paraId="32AA5EE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60E927D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设计提示词，提供完整背景信息</w:t>
      </w:r>
    </w:p>
    <w:p w14:paraId="51A263D7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记录AI的判断结果</w:t>
      </w:r>
    </w:p>
    <w:p w14:paraId="5239C12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通过个人所得税APP（或国家税务总局官网）核实AI判断中至少2项扣除的适用条件</w:t>
      </w:r>
    </w:p>
    <w:p w14:paraId="67CC5B1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记录核实过程和结果（是否与AI一致）</w:t>
      </w:r>
    </w:p>
    <w:p w14:paraId="34DBEC2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2A7B1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任务3：Excel个税计算公式生成与验证（必做）</w:t>
      </w:r>
    </w:p>
    <w:p w14:paraId="24306856">
      <w:pPr>
        <w:pStyle w:val="3"/>
      </w:pPr>
      <w:r>
        <w:rPr>
          <w:rFonts w:ascii="Times New Roman" w:hAnsi="Times New Roman" w:eastAsia="微软雅黑"/>
          <w:sz w:val="24"/>
        </w:rPr>
        <w:t>按照6.5.1节的方法，向AI请求生成月度个税计算Excel公式。</w:t>
      </w:r>
    </w:p>
    <w:p w14:paraId="550E2C3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步骤：</w:t>
      </w:r>
    </w:p>
    <w:p w14:paraId="4B593E5A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按照本章示例设计提示词，提交给AI</w:t>
      </w:r>
    </w:p>
    <w:p w14:paraId="10D3DD02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获取H2、I2、G2三个公式</w:t>
      </w:r>
    </w:p>
    <w:p w14:paraId="7F7C562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创建Excel测试文件，录入以下测试数据：</w:t>
      </w:r>
    </w:p>
    <w:p w14:paraId="35E2604D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员工1：月薪10,000，社保1,500，附加扣除2,000（全年固定）</w:t>
      </w:r>
    </w:p>
    <w:p w14:paraId="3DEAF1CB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至少录入6个月的数据</w:t>
      </w:r>
    </w:p>
    <w:p w14:paraId="378A1F56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将公式复制到Excel，运行并记录结果</w:t>
      </w:r>
    </w:p>
    <w:p w14:paraId="5AE3FE65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手工验算1月、3月、6月的个税，填写验证表</w:t>
      </w:r>
    </w:p>
    <w:p w14:paraId="02CAFE6A">
      <w:pPr>
        <w:pStyle w:val="23"/>
      </w:pPr>
      <w:r>
        <w:rPr>
          <w:rFonts w:ascii="Times New Roman" w:hAnsi="Times New Roman" w:eastAsia="微软雅黑"/>
          <w:sz w:val="24"/>
        </w:rPr>
        <w:t>表6-12 Excel公式验证记录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388"/>
        <w:gridCol w:w="1536"/>
        <w:gridCol w:w="1096"/>
        <w:gridCol w:w="1756"/>
      </w:tblGrid>
      <w:tr w14:paraId="3FB48B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7CFD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22A4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AI公式结果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312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手工验算结果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A525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962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不一致原因分析</w:t>
            </w:r>
          </w:p>
        </w:tc>
      </w:tr>
      <w:tr w14:paraId="63A3F8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265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7AEA4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9F1A5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28F92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9A4061">
            <w:pPr>
              <w:pStyle w:val="24"/>
            </w:pPr>
          </w:p>
        </w:tc>
      </w:tr>
      <w:tr w14:paraId="53F0DA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4E5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4ED0E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ECCF4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5A53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63DFB4">
            <w:pPr>
              <w:pStyle w:val="24"/>
            </w:pPr>
          </w:p>
        </w:tc>
      </w:tr>
      <w:tr w14:paraId="022BE0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F1FB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492B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E726F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A88D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08198D">
            <w:pPr>
              <w:pStyle w:val="24"/>
            </w:pPr>
          </w:p>
        </w:tc>
      </w:tr>
    </w:tbl>
    <w:p w14:paraId="70FF8861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AB665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任务4：Python批量个税脚本生成与测试（必做）</w:t>
      </w:r>
    </w:p>
    <w:p w14:paraId="0021080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按照6.5.2节的方法，向AI请求生成批量个税计算Python脚本。</w:t>
      </w:r>
    </w:p>
    <w:p w14:paraId="4C74FA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准备测试数据文件（salary_data.xlsx），包含：</w:t>
      </w:r>
    </w:p>
    <w:p w14:paraId="2335753A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2名员工（employee_id：E001、E002）</w:t>
      </w:r>
    </w:p>
    <w:p w14:paraId="4BCF5F8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E001：每月工资12,000，社保2,000，附加扣除3,500</w:t>
      </w:r>
    </w:p>
    <w:p w14:paraId="48630A3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E002：每月工资25,000，社保4,000，附加扣除5,000</w:t>
      </w:r>
    </w:p>
    <w:p w14:paraId="0E2D80E4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数据覆盖1—6月</w:t>
      </w:r>
    </w:p>
    <w:p w14:paraId="6CC7EDD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运行脚本，记录运行结果，填写测试记录表：</w:t>
      </w:r>
    </w:p>
    <w:p w14:paraId="108ACE37">
      <w:pPr>
        <w:pStyle w:val="3"/>
      </w:pPr>
      <w:r>
        <w:rPr>
          <w:rFonts w:ascii="Times New Roman" w:hAnsi="Times New Roman" w:eastAsia="微软雅黑"/>
          <w:sz w:val="24"/>
        </w:rPr>
        <w:t>表6-13 Python脚本测试记录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096"/>
        <w:gridCol w:w="2636"/>
      </w:tblGrid>
      <w:tr w14:paraId="5FA8F4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D39B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0021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068E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7C31EF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297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脚本是否成功运行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5A2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2E9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如有报错，记录错误信息</w:t>
            </w:r>
          </w:p>
        </w:tc>
      </w:tr>
      <w:tr w14:paraId="4B65F4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6A82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E001的1月个税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433C8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8D8C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预期45元，是否一致？</w:t>
            </w:r>
          </w:p>
        </w:tc>
      </w:tr>
      <w:tr w14:paraId="7B175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4C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E002的1月个税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01DA8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2086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手工计算并核对</w:t>
            </w:r>
          </w:p>
        </w:tc>
      </w:tr>
      <w:tr w14:paraId="1A96A3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50D8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两员工数据是否独立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A5496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8982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检查累计是否按员工分开</w:t>
            </w:r>
          </w:p>
        </w:tc>
      </w:tr>
      <w:tr w14:paraId="128B9F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D11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汇总表是否生成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E7D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B8036">
            <w:pPr>
              <w:pStyle w:val="24"/>
            </w:pPr>
          </w:p>
        </w:tc>
      </w:tr>
    </w:tbl>
    <w:p w14:paraId="23841BA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</w:t>
      </w:r>
      <w:r>
        <w:t xml:space="preserve"> </w:t>
      </w:r>
      <w:r>
        <w:rPr>
          <w:rFonts w:ascii="Times New Roman" w:hAnsi="Times New Roman" w:eastAsia="微软雅黑"/>
          <w:sz w:val="24"/>
        </w:rPr>
        <w:t>如果运行出错，将错误信息反馈给AI，记录迭代过程。</w:t>
      </w:r>
    </w:p>
    <w:p w14:paraId="503465FC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82CD8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任务5：AI税务信息验证练习（必做）</w:t>
      </w:r>
    </w:p>
    <w:p w14:paraId="0AC2AE5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向AI提问以下3个税务问题，记录AI的回答：</w:t>
      </w:r>
    </w:p>
    <w:p w14:paraId="69E3E66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bookmarkStart w:id="58" w:name="_GoBack"/>
      <w:bookmarkEnd w:id="58"/>
      <w:r>
        <w:rPr>
          <w:rFonts w:ascii="Times New Roman" w:hAnsi="Times New Roman" w:eastAsia="微软雅黑"/>
          <w:sz w:val="24"/>
        </w:rPr>
        <w:t>年赡养老人专项附加扣除的具体标准是什么？”</w:t>
      </w:r>
    </w:p>
    <w:p w14:paraId="30E84D84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“个人出租房屋需要缴纳哪些税？税率是多少？”</w:t>
      </w:r>
    </w:p>
    <w:p w14:paraId="62CE551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“年终奖单独计税政策目前是否还有效？截止到什么时候？”</w:t>
      </w:r>
    </w:p>
    <w:p w14:paraId="55FBC0C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对每个问题的AI回答，通过以下渠道进行核实：</w:t>
      </w:r>
    </w:p>
    <w:p w14:paraId="4965AA4F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个人所得税APP（问题1）</w:t>
      </w:r>
    </w:p>
    <w:p w14:paraId="672CCEB4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国家税务总局官网（问题2、3）</w:t>
      </w:r>
    </w:p>
    <w:p w14:paraId="1E2D9E5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填写核实记录表：</w:t>
      </w:r>
    </w:p>
    <w:p w14:paraId="1B35BA88">
      <w:pPr>
        <w:pStyle w:val="3"/>
      </w:pPr>
      <w:r>
        <w:rPr>
          <w:rFonts w:ascii="Times New Roman" w:hAnsi="Times New Roman" w:eastAsia="微软雅黑"/>
          <w:sz w:val="24"/>
        </w:rPr>
        <w:t>表6-14 AI税务信息核实记录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388"/>
        <w:gridCol w:w="1536"/>
        <w:gridCol w:w="1096"/>
        <w:gridCol w:w="1096"/>
        <w:gridCol w:w="1096"/>
      </w:tblGrid>
      <w:tr w14:paraId="3F1484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69C4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2F40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AI回答要点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41D3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核实渠道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3E49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核实结果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3E54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5155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差异说明</w:t>
            </w:r>
          </w:p>
        </w:tc>
      </w:tr>
      <w:tr w14:paraId="4E617A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3746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赡养老人扣除标准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5813B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7202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个税APP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F32BE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2EECB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8A437A">
            <w:pPr>
              <w:pStyle w:val="24"/>
            </w:pPr>
          </w:p>
        </w:tc>
      </w:tr>
      <w:tr w14:paraId="020151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779F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出租房屋税务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2B7E7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A532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税务总局官网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10D2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3A6A8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BFD483">
            <w:pPr>
              <w:pStyle w:val="24"/>
            </w:pPr>
          </w:p>
        </w:tc>
      </w:tr>
      <w:tr w14:paraId="243AF9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0D4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年终奖政策时效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15AF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6CD1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税务总局官网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C365D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EA9D5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DCE575">
            <w:pPr>
              <w:pStyle w:val="24"/>
            </w:pPr>
          </w:p>
        </w:tc>
      </w:tr>
    </w:tbl>
    <w:p w14:paraId="16701C3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66931090">
      <w:pPr>
        <w:pStyle w:val="6"/>
      </w:pPr>
      <w:bookmarkStart w:id="52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408C54D5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：Word文档，标题”第六章实训报告-姓名-学号”</w:t>
      </w:r>
    </w:p>
    <w:p w14:paraId="40192380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7EB1BDAC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1AB2A31C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任务1：个税计算（含手工计算过程、AI对话截图、质量评估表、年终奖方案比较）</w:t>
      </w:r>
    </w:p>
    <w:p w14:paraId="3538DEC8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任务2：专项附加扣除判断（含提示词设计、AI输出、官方核实截图）</w:t>
      </w:r>
    </w:p>
    <w:p w14:paraId="2F1447DA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任务3：Excel公式（含公式代码、测试截图、验证记录表、迭代记录）</w:t>
      </w:r>
    </w:p>
    <w:p w14:paraId="2D60EE2C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任务4：Python脚本（含代码截图、测试记录表、调试过程记录）</w:t>
      </w:r>
    </w:p>
    <w:p w14:paraId="1CD5B4EA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任务5：AI信息验证（含核实记录表、官方来源截图）</w:t>
      </w:r>
    </w:p>
    <w:p w14:paraId="30FA61F6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（不少于400字，重点谈：①个税计算中你对”累计预扣预缴法”的理解；②使用AI生成Excel公式和Python脚本的体验；③核实AI税务信息时的发现和感受）</w:t>
      </w:r>
    </w:p>
    <w:p w14:paraId="6D1321EE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特别要求</w:t>
      </w:r>
      <w:r>
        <w:rPr>
          <w:rFonts w:ascii="Times New Roman" w:hAnsi="Times New Roman" w:eastAsia="微软雅黑"/>
          <w:sz w:val="24"/>
        </w:rPr>
        <w:t>：</w:t>
      </w:r>
    </w:p>
    <w:p w14:paraId="7F792B63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任务1的手工计算必须完整展示计算过程</w:t>
      </w:r>
    </w:p>
    <w:p w14:paraId="1173D8EE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任务3的Excel验证必须包含Excel截图</w:t>
      </w:r>
    </w:p>
    <w:p w14:paraId="64C08D31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任务5必须提供官方网站或APP的截图证明</w:t>
      </w:r>
    </w:p>
    <w:bookmarkEnd w:id="52"/>
    <w:p w14:paraId="303D8F4D">
      <w:pPr>
        <w:pStyle w:val="6"/>
      </w:pPr>
      <w:bookmarkStart w:id="53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40F53A55">
      <w:pPr>
        <w:pStyle w:val="23"/>
      </w:pPr>
      <w:r>
        <w:rPr>
          <w:rFonts w:ascii="Times New Roman" w:hAnsi="Times New Roman" w:eastAsia="微软雅黑"/>
          <w:sz w:val="24"/>
        </w:rPr>
        <w:t>表6-15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90"/>
        <w:gridCol w:w="4927"/>
      </w:tblGrid>
      <w:tr w14:paraId="631C36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4293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04B7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A1F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32B9DC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44A5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个税计算练习（任务1）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35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C5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手工计算完整、AI结果验证、年终奖比较分析到位</w:t>
            </w:r>
          </w:p>
        </w:tc>
      </w:tr>
      <w:tr w14:paraId="37F38C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7786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专项附加扣除判断（任务2）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C039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F259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提示词完整、判断准确、有官方核实记录</w:t>
            </w:r>
          </w:p>
        </w:tc>
      </w:tr>
      <w:tr w14:paraId="7DC052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E1A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Excel公式生成与验证（任务3）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20E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D4C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公式可用、验证记录完整、有迭代记录</w:t>
            </w:r>
          </w:p>
        </w:tc>
      </w:tr>
      <w:tr w14:paraId="275D9F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F3B2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Python脚本测试（任务4）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4F74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F682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脚本可运行、测试记录完整（不要求全部成功）</w:t>
            </w:r>
          </w:p>
        </w:tc>
      </w:tr>
      <w:tr w14:paraId="1323FA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DF30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AI信息验证（任务5）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B839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8FC0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核实记录表完整、有官方来源截图</w:t>
            </w:r>
          </w:p>
        </w:tc>
      </w:tr>
      <w:tr w14:paraId="176406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EEAB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F78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736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格式规范、心得字数达标、有真实感悟</w:t>
            </w:r>
          </w:p>
        </w:tc>
      </w:tr>
    </w:tbl>
    <w:p w14:paraId="7D77432B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49"/>
    <w:bookmarkEnd w:id="53"/>
    <w:p w14:paraId="746E7DCD">
      <w:pPr>
        <w:pStyle w:val="4"/>
      </w:pPr>
      <w:bookmarkStart w:id="54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43BF0210">
      <w:pPr>
        <w:pStyle w:val="5"/>
      </w:pPr>
      <w:bookmarkStart w:id="55" w:name="推荐官方资源"/>
      <w:r>
        <w:rPr>
          <w:rFonts w:ascii="Times New Roman" w:hAnsi="Times New Roman" w:eastAsia="微软雅黑"/>
          <w:sz w:val="24"/>
        </w:rPr>
        <w:t>推荐官方资源</w:t>
      </w:r>
    </w:p>
    <w:p w14:paraId="20DABF1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个人所得税APP</w:t>
      </w:r>
      <w:r>
        <w:rPr>
          <w:rFonts w:ascii="Times New Roman" w:hAnsi="Times New Roman" w:eastAsia="微软雅黑"/>
          <w:sz w:val="24"/>
        </w:rPr>
        <w:t>：应用商店搜索”个人所得税”（国家税务总局出品）</w:t>
      </w:r>
    </w:p>
    <w:p w14:paraId="0EFBAB93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国家税务总局官网</w:t>
      </w:r>
      <w:r>
        <w:rPr>
          <w:rFonts w:ascii="Times New Roman" w:hAnsi="Times New Roman" w:eastAsia="微软雅黑"/>
          <w:sz w:val="24"/>
        </w:rPr>
        <w:t>：http://www.chinatax.gov.cn</w:t>
      </w:r>
    </w:p>
    <w:p w14:paraId="4574A43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全国增值税发票查验平台</w:t>
      </w:r>
      <w:r>
        <w:rPr>
          <w:rFonts w:ascii="Times New Roman" w:hAnsi="Times New Roman" w:eastAsia="微软雅黑"/>
          <w:sz w:val="24"/>
        </w:rPr>
        <w:t>：https://inv-veri.chinatax.gov.cn</w:t>
      </w:r>
    </w:p>
    <w:p w14:paraId="1BA6D8B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12366纳税服务平台</w:t>
      </w:r>
      <w:r>
        <w:rPr>
          <w:rFonts w:ascii="Times New Roman" w:hAnsi="Times New Roman" w:eastAsia="微软雅黑"/>
          <w:sz w:val="24"/>
        </w:rPr>
        <w:t>：各省税务局12366智能咨询</w:t>
      </w:r>
    </w:p>
    <w:bookmarkEnd w:id="55"/>
    <w:p w14:paraId="3A12EAC9">
      <w:pPr>
        <w:pStyle w:val="5"/>
      </w:pPr>
      <w:bookmarkStart w:id="56" w:name="推荐书籍"/>
      <w:r>
        <w:rPr>
          <w:rFonts w:ascii="Times New Roman" w:hAnsi="Times New Roman" w:eastAsia="微软雅黑"/>
          <w:sz w:val="24"/>
        </w:rPr>
        <w:t>推荐书籍</w:t>
      </w:r>
    </w:p>
    <w:p w14:paraId="1A1447E9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《税法》——全国高等院校教材（适合入门）</w:t>
      </w:r>
    </w:p>
    <w:p w14:paraId="2C276FF5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《个人所得税实务操作指南》——税务师事务所编写的实务类参考书</w:t>
      </w:r>
    </w:p>
    <w:bookmarkEnd w:id="56"/>
    <w:p w14:paraId="58FA0DEC">
      <w:pPr>
        <w:pStyle w:val="5"/>
      </w:pPr>
      <w:bookmarkStart w:id="57" w:name="推荐实践"/>
      <w:r>
        <w:rPr>
          <w:rFonts w:ascii="Times New Roman" w:hAnsi="Times New Roman" w:eastAsia="微软雅黑"/>
          <w:sz w:val="24"/>
        </w:rPr>
        <w:t>推荐实践</w:t>
      </w:r>
    </w:p>
    <w:p w14:paraId="712CE47E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登录”个人所得税”APP，完整了解你自己（或家人）可以享受的专项附加扣除项目</w:t>
      </w:r>
    </w:p>
    <w:p w14:paraId="634AC005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找一张你手边的发票，在全国增值税发票查验平台核实其真实性</w:t>
      </w:r>
    </w:p>
    <w:p w14:paraId="25C259C1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如果你有兼职收入，查一下是否需要申报个税，了解具体的申报流程</w:t>
      </w:r>
    </w:p>
    <w:p w14:paraId="32ED61FE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尝试用AI帮你计算：如果你毕业后第一份工作月薪为XXXX元，每月大约需要缴纳多少个税？</w:t>
      </w:r>
    </w:p>
    <w:p w14:paraId="30C82E2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AE7B77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54"/>
    <w:bookmarkEnd w:id="5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12F376B"/>
    <w:rsid w:val="3AB84D8D"/>
    <w:rsid w:val="3F8C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2458</Words>
  <Characters>2668</Characters>
  <Lines>12</Lines>
  <Paragraphs>8</Paragraphs>
  <TotalTime>10</TotalTime>
  <ScaleCrop>false</ScaleCrop>
  <LinksUpToDate>false</LinksUpToDate>
  <CharactersWithSpaces>2686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2026-04-19T14:29:00Z</dcterms:created>
  <dc:creator>薛辉</dc:creator>
  <cp:lastModifiedBy>薛辉</cp:lastModifiedBy>
  <dcterms:modified xsi:type="dcterms:W3CDTF">2026-04-20T05:45:07Z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B78E2DBD5D614BACA7D9D734127B89D2_12</vt:lpwstr>
  </property>
</Properties>
</file>