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39912">
      <w:pPr>
        <w:pStyle w:val="2"/>
      </w:pPr>
      <w:bookmarkStart w:id="0" w:name="第八章-ai大模型在商业分析与创业财务中的应用"/>
      <w:r>
        <w:rPr>
          <w:rFonts w:ascii="Times New Roman" w:hAnsi="Times New Roman" w:eastAsia="微软雅黑"/>
          <w:sz w:val="24"/>
        </w:rPr>
        <w:t>第八章 AI大模型在商业分析与创业财务中的应用</w:t>
      </w:r>
    </w:p>
    <w:p w14:paraId="1D97BB0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D4A9AC9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0CE09D3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0E7DCD4C">
      <w:pPr>
        <w:pStyle w:val="3"/>
      </w:pPr>
      <w:r>
        <w:rPr>
          <w:rFonts w:ascii="Times New Roman" w:hAnsi="Times New Roman" w:eastAsia="微软雅黑"/>
          <w:sz w:val="24"/>
        </w:rPr>
        <w:t>了解商业计划书财务部分的基本构成，理解创业项目成本估算和收入预测的基本方法；掌握盈亏平衡分析在创业决策中的应用；了解常见经营指标的含义和分析方法；了解行业分析的基本框架和信息获取渠道；了解个人理财规划的基本方法和常见投资理财产品的基本概念；理解AI在商业分析领域的应用价值和局限性。</w:t>
      </w:r>
    </w:p>
    <w:p w14:paraId="35FAE8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400B7261">
      <w:pPr>
        <w:pStyle w:val="3"/>
      </w:pPr>
      <w:r>
        <w:rPr>
          <w:rFonts w:ascii="Times New Roman" w:hAnsi="Times New Roman" w:eastAsia="微软雅黑"/>
          <w:sz w:val="24"/>
        </w:rPr>
        <w:t>能够运用AI大模型辅助编写商业计划书的财务部分，并对生成内容进行质量评估和修订；能够借助AI进行简单的经营数据解读和经营分析简报撰写；能够利用AI辅助收集和整理行业信息，生成基础的行业研究简报；能够控制AI输出标准化的结构化商业分析报告，并掌握专业化修订的方法；能够运用AI辅助制定简单的个人理财规划。</w:t>
      </w:r>
    </w:p>
    <w:p w14:paraId="117EC0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3CA10B36">
      <w:pPr>
        <w:pStyle w:val="3"/>
      </w:pPr>
      <w:r>
        <w:rPr>
          <w:rFonts w:ascii="Times New Roman" w:hAnsi="Times New Roman" w:eastAsia="微软雅黑"/>
          <w:sz w:val="24"/>
        </w:rPr>
        <w:t>培养创新创业精神，认识到创业是推动社会进步和经济发展的重要力量，鼓励学生勇于探索和实践；树立风险意识，认识到创业既有机遇也有风险，科学的财务分析是降低风险、提高成功概率的重要手段；增强理性消费和科学理财意识，认识到个人财富的积累需要长期规划和科学管理，培养量入为出、未雨绸缪的理财观念。</w:t>
      </w:r>
    </w:p>
    <w:p w14:paraId="0D8516D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E22ADBB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735518FE">
      <w:pPr>
        <w:pStyle w:val="5"/>
      </w:pPr>
      <w:bookmarkStart w:id="3" w:name="小方的创业财务课"/>
      <w:r>
        <w:rPr>
          <w:rFonts w:ascii="Times New Roman" w:hAnsi="Times New Roman" w:eastAsia="微软雅黑"/>
          <w:sz w:val="24"/>
        </w:rPr>
        <w:t>小方的”创业财务课”</w:t>
      </w:r>
    </w:p>
    <w:p w14:paraId="570430DE">
      <w:pPr>
        <w:pStyle w:val="23"/>
      </w:pPr>
      <w:r>
        <w:rPr>
          <w:rFonts w:ascii="Times New Roman" w:hAnsi="Times New Roman" w:eastAsia="微软雅黑"/>
          <w:sz w:val="24"/>
        </w:rPr>
        <w:t>小方是某高职院校商务管理专业大三学生，性格活泼、思维活跃，一直有创业的梦想。这学期，学校举办了大学生创新创业大赛，小方决定参赛，项目是”校园二手书籍交换平台”——建立一个让同学们在校内交换闲置教材和课外书的线上平台。</w:t>
      </w:r>
    </w:p>
    <w:p w14:paraId="5811FB6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第一关：财务部分不知从哪写起</w:t>
      </w:r>
    </w:p>
    <w:p w14:paraId="4266CA3F">
      <w:pPr>
        <w:pStyle w:val="3"/>
      </w:pPr>
      <w:r>
        <w:rPr>
          <w:rFonts w:ascii="Times New Roman" w:hAnsi="Times New Roman" w:eastAsia="微软雅黑"/>
          <w:sz w:val="24"/>
        </w:rPr>
        <w:t>小方的商业计划书写得挺不错，但到了”财务分析”部分，她完全卡住了——需要写成本估算、收入预测、盈亏平衡点，但她既不知道该列哪些成本，也不知道收入怎么预测，更不会算盈亏平衡点。</w:t>
      </w:r>
    </w:p>
    <w:p w14:paraId="085F8439">
      <w:pPr>
        <w:pStyle w:val="3"/>
      </w:pPr>
      <w:r>
        <w:rPr>
          <w:rFonts w:ascii="Times New Roman" w:hAnsi="Times New Roman" w:eastAsia="微软雅黑"/>
          <w:sz w:val="24"/>
        </w:rPr>
        <w:t>“AI肯定能帮我！”小方打开AI，把项目基本情况告诉了它。AI帮她系统梳理了一个二手书平台的成本构成，包括她完全没有想到的”服务器费用”和”支付手续费”，并帮她建立了一套基于活跃用户数和交易频次的收入预测模型。</w:t>
      </w:r>
    </w:p>
    <w:p w14:paraId="08BEEA9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第二关：数字太”好看”，评委不相信</w:t>
      </w:r>
    </w:p>
    <w:p w14:paraId="0D1F2FEE">
      <w:pPr>
        <w:pStyle w:val="3"/>
      </w:pPr>
      <w:r>
        <w:rPr>
          <w:rFonts w:ascii="Times New Roman" w:hAnsi="Times New Roman" w:eastAsia="微软雅黑"/>
          <w:sz w:val="24"/>
        </w:rPr>
        <w:t>初稿写完后，指导老师看了一眼就说：“你的收入预测太乐观了，评委不会相信的。”</w:t>
      </w:r>
    </w:p>
    <w:p w14:paraId="47F858F4">
      <w:pPr>
        <w:pStyle w:val="3"/>
      </w:pPr>
      <w:r>
        <w:rPr>
          <w:rFonts w:ascii="Times New Roman" w:hAnsi="Times New Roman" w:eastAsia="微软雅黑"/>
          <w:sz w:val="24"/>
        </w:rPr>
        <w:t>小方回去找AI复盘，让AI帮她检查收入假设的合理性。AI指出：“你假设第一年活跃用户5,000人，但平台冷启动期很难获客，建议参考同类平台的早期增长数据，重新设置第一年200人、第二年1,000人、第三年3,000人的分阶段增长目标，并对每个阶段的财务状况分别测算。”</w:t>
      </w:r>
    </w:p>
    <w:p w14:paraId="7A86B1AE">
      <w:pPr>
        <w:pStyle w:val="3"/>
      </w:pPr>
      <w:r>
        <w:rPr>
          <w:rFonts w:ascii="Times New Roman" w:hAnsi="Times New Roman" w:eastAsia="微软雅黑"/>
          <w:sz w:val="24"/>
        </w:rPr>
        <w:t>按AI的建议修改后，财务数据更加保守、合理，也更有说服力。</w:t>
      </w:r>
    </w:p>
    <w:p w14:paraId="6EBA892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第三关：不知道平台能不能盈利</w:t>
      </w:r>
    </w:p>
    <w:p w14:paraId="3B64799D">
      <w:pPr>
        <w:pStyle w:val="3"/>
      </w:pPr>
      <w:r>
        <w:rPr>
          <w:rFonts w:ascii="Times New Roman" w:hAnsi="Times New Roman" w:eastAsia="微软雅黑"/>
          <w:sz w:val="24"/>
        </w:rPr>
        <w:t>小方用第七章学到的本量利分析方法，结合AI的辅助，计算出了平台的保本点——当月活跃交易用户超过800人时，平台开始盈利。这个数字让小方既有了信心（800人对于一个校园平台并非遥不可及），也有了清醒认识（前期肯定是亏损的，需要准备足够的启动资金）。</w:t>
      </w:r>
    </w:p>
    <w:p w14:paraId="5661F9C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最大收获</w:t>
      </w:r>
    </w:p>
    <w:p w14:paraId="0FB39A6F">
      <w:pPr>
        <w:pStyle w:val="3"/>
      </w:pPr>
      <w:r>
        <w:rPr>
          <w:rFonts w:ascii="Times New Roman" w:hAnsi="Times New Roman" w:eastAsia="微软雅黑"/>
          <w:sz w:val="24"/>
        </w:rPr>
        <w:t>最终，小方的项目获得了大赛三等奖。评委特别提到，财务分析部分”数据合理、逻辑清晰、假设条件说明充分”，是整个方案的亮点之一。</w:t>
      </w:r>
    </w:p>
    <w:p w14:paraId="70DE01D8">
      <w:pPr>
        <w:pStyle w:val="3"/>
      </w:pPr>
      <w:r>
        <w:rPr>
          <w:rFonts w:ascii="Times New Roman" w:hAnsi="Times New Roman" w:eastAsia="微软雅黑"/>
          <w:sz w:val="24"/>
        </w:rPr>
        <w:t>小方感慨：AI帮她把复杂的财务分析变得可操作，但评委认可的，是她自己对每个假设条件的深入思考和判断——AI给框架，人给灵魂。</w:t>
      </w:r>
    </w:p>
    <w:p w14:paraId="224524F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49147174">
      <w:pPr>
        <w:pStyle w:val="4"/>
      </w:pPr>
      <w:bookmarkStart w:id="4" w:name="商业计划书中的财务规划"/>
      <w:r>
        <w:rPr>
          <w:rFonts w:ascii="Times New Roman" w:hAnsi="Times New Roman" w:eastAsia="微软雅黑"/>
          <w:sz w:val="24"/>
        </w:rPr>
        <w:t>8.1 商业计划书中的财务规划</w:t>
      </w:r>
    </w:p>
    <w:p w14:paraId="24B07B97">
      <w:pPr>
        <w:pStyle w:val="5"/>
      </w:pPr>
      <w:bookmarkStart w:id="5" w:name="创业项目的成本估算与收入预测"/>
      <w:r>
        <w:rPr>
          <w:rFonts w:ascii="Times New Roman" w:hAnsi="Times New Roman" w:eastAsia="微软雅黑"/>
          <w:sz w:val="24"/>
        </w:rPr>
        <w:t>8.1.1 创业项目的成本估算与收入预测</w:t>
      </w:r>
    </w:p>
    <w:p w14:paraId="45BA16EF">
      <w:pPr>
        <w:pStyle w:val="6"/>
      </w:pPr>
      <w:bookmarkStart w:id="6" w:name="一创业项目财务分析的基本框架"/>
      <w:r>
        <w:rPr>
          <w:rFonts w:ascii="Times New Roman" w:hAnsi="Times New Roman" w:eastAsia="微软雅黑"/>
          <w:sz w:val="24"/>
        </w:rPr>
        <w:t>一、创业项目财务分析的基本框架</w:t>
      </w:r>
    </w:p>
    <w:p w14:paraId="710381B7">
      <w:pPr>
        <w:pStyle w:val="23"/>
      </w:pPr>
      <w:r>
        <w:rPr>
          <w:rFonts w:ascii="Times New Roman" w:hAnsi="Times New Roman" w:eastAsia="微软雅黑"/>
          <w:sz w:val="24"/>
        </w:rPr>
        <w:t>创业项目的财务分析是投资人和评审评委最关注的部分，其基本框架如图8-1所示。</w:t>
      </w:r>
    </w:p>
    <w:p w14:paraId="4FAABB95">
      <w:pPr>
        <w:pStyle w:val="35"/>
      </w:pPr>
      <w:r>
        <w:drawing>
          <wp:inline distT="0" distB="0" distL="114300" distR="114300">
            <wp:extent cx="4800600" cy="1597660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981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D4B3E3">
      <w:pPr>
        <w:pStyle w:val="3"/>
      </w:pPr>
      <w:r>
        <w:rPr>
          <w:rFonts w:ascii="Times New Roman" w:hAnsi="Times New Roman" w:eastAsia="微软雅黑"/>
          <w:sz w:val="24"/>
        </w:rPr>
        <w:t>图8-1 创业项目财务分析基本框架</w:t>
      </w:r>
    </w:p>
    <w:bookmarkEnd w:id="6"/>
    <w:p w14:paraId="594A90E7">
      <w:pPr>
        <w:pStyle w:val="6"/>
      </w:pPr>
      <w:bookmarkStart w:id="7" w:name="二成本估算的方法与要点"/>
      <w:r>
        <w:rPr>
          <w:rFonts w:ascii="Times New Roman" w:hAnsi="Times New Roman" w:eastAsia="微软雅黑"/>
          <w:sz w:val="24"/>
        </w:rPr>
        <w:t>二、成本估算的方法与要点</w:t>
      </w:r>
    </w:p>
    <w:p w14:paraId="1321337C">
      <w:pPr>
        <w:pStyle w:val="23"/>
      </w:pPr>
      <w:r>
        <w:rPr>
          <w:rFonts w:ascii="Times New Roman" w:hAnsi="Times New Roman" w:eastAsia="微软雅黑"/>
          <w:sz w:val="24"/>
        </w:rPr>
        <w:t>创业项目的成本通常分为两类，如表8-1所示。</w:t>
      </w:r>
    </w:p>
    <w:p w14:paraId="105F78E3">
      <w:pPr>
        <w:pStyle w:val="3"/>
      </w:pPr>
      <w:r>
        <w:rPr>
          <w:rFonts w:ascii="Times New Roman" w:hAnsi="Times New Roman" w:eastAsia="微软雅黑"/>
          <w:sz w:val="24"/>
        </w:rPr>
        <w:t>表8-1 创业项目成本分类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2132"/>
        <w:gridCol w:w="3483"/>
        <w:gridCol w:w="2240"/>
      </w:tblGrid>
      <w:tr w14:paraId="33CC07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F6AF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成本类别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91A5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EF0B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3FF3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估算方法</w:t>
            </w:r>
          </w:p>
        </w:tc>
      </w:tr>
      <w:tr w14:paraId="21A27F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BD5E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启动成本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F6B4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项目开始前一次性投入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0532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设备购置、装修、注册费用、初始存货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54A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市场询价+预留余量</w:t>
            </w:r>
          </w:p>
        </w:tc>
      </w:tr>
      <w:tr w14:paraId="7E1DF6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FDAC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运营成本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5B83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持续经营过程中的支出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A94D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房租、人工、原料、营销、水电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28E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参照同类项目+实际报价</w:t>
            </w:r>
          </w:p>
        </w:tc>
      </w:tr>
    </w:tbl>
    <w:p w14:paraId="5B0C6AD0">
      <w:pPr>
        <w:pStyle w:val="3"/>
      </w:pPr>
      <w:r>
        <w:rPr>
          <w:rFonts w:ascii="Times New Roman" w:hAnsi="Times New Roman" w:eastAsia="微软雅黑"/>
          <w:sz w:val="24"/>
        </w:rPr>
        <w:t>对于互联网/平台类项目，还需要特别考虑以下成本，如图8-2所示。</w:t>
      </w:r>
    </w:p>
    <w:p w14:paraId="34F9DB05">
      <w:pPr>
        <w:pStyle w:val="35"/>
        <w:jc w:val="center"/>
      </w:pPr>
      <w:r>
        <w:drawing>
          <wp:inline distT="0" distB="0" distL="114300" distR="114300">
            <wp:extent cx="3959860" cy="3800475"/>
            <wp:effectExtent l="0" t="0" r="0" b="0"/>
            <wp:docPr id="2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4A501C">
      <w:pPr>
        <w:pStyle w:val="3"/>
      </w:pPr>
      <w:r>
        <w:rPr>
          <w:rFonts w:ascii="Times New Roman" w:hAnsi="Times New Roman" w:eastAsia="微软雅黑"/>
          <w:sz w:val="24"/>
        </w:rPr>
        <w:t>图8-2 互联网平台特有成本构成</w:t>
      </w:r>
    </w:p>
    <w:bookmarkEnd w:id="7"/>
    <w:p w14:paraId="16E819CC">
      <w:pPr>
        <w:pStyle w:val="6"/>
      </w:pPr>
      <w:bookmarkStart w:id="8" w:name="三收入预测的基本思路"/>
      <w:r>
        <w:rPr>
          <w:rFonts w:ascii="Times New Roman" w:hAnsi="Times New Roman" w:eastAsia="微软雅黑"/>
          <w:sz w:val="24"/>
        </w:rPr>
        <w:t>三、收入预测的基本思路</w:t>
      </w:r>
    </w:p>
    <w:p w14:paraId="390A2E03">
      <w:pPr>
        <w:pStyle w:val="23"/>
      </w:pPr>
      <w:r>
        <w:rPr>
          <w:rFonts w:ascii="Times New Roman" w:hAnsi="Times New Roman" w:eastAsia="微软雅黑"/>
          <w:sz w:val="24"/>
        </w:rPr>
        <w:t>收入预测是创业财务分析中最难、也最容易出错的部分。常用的收入预测方法如表8-2所示。</w:t>
      </w:r>
    </w:p>
    <w:p w14:paraId="4503F885">
      <w:pPr>
        <w:pStyle w:val="3"/>
      </w:pPr>
      <w:r>
        <w:rPr>
          <w:rFonts w:ascii="Times New Roman" w:hAnsi="Times New Roman" w:eastAsia="微软雅黑"/>
          <w:sz w:val="24"/>
        </w:rPr>
        <w:t>表8-2 创业项目收入预测方法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3264"/>
        <w:gridCol w:w="2112"/>
        <w:gridCol w:w="2299"/>
      </w:tblGrid>
      <w:tr w14:paraId="52928C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A02D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B608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思路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9438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370A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局限性</w:t>
            </w:r>
          </w:p>
        </w:tc>
      </w:tr>
      <w:tr w14:paraId="09E52B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6FC2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自上而下法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AC0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从市场总规模→目标份额→预期收入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FE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有清晰市场数据时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B32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份额假设往往过于乐观</w:t>
            </w:r>
          </w:p>
        </w:tc>
      </w:tr>
      <w:tr w14:paraId="65416F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3ECA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自下而上法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35A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从用户数×使用频次×客单价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1190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用户行为可量化时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9964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数据来源需要充分依据</w:t>
            </w:r>
          </w:p>
        </w:tc>
      </w:tr>
      <w:tr w14:paraId="6374D2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81BC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类比法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C19E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参考同类型项目的数据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F30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有可参照的成熟项目时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5A9A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需要找到真正可比的对象</w:t>
            </w:r>
          </w:p>
        </w:tc>
      </w:tr>
      <w:tr w14:paraId="051285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39C0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增量法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26A0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从第一个用户开始，估算获客速度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FEEF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早期冷启动阶段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E429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增长假设可能不符合实际</w:t>
            </w:r>
          </w:p>
        </w:tc>
      </w:tr>
      <w:bookmarkEnd w:id="8"/>
    </w:tbl>
    <w:p w14:paraId="2A01691B">
      <w:pPr>
        <w:pStyle w:val="6"/>
      </w:pPr>
      <w:bookmarkStart w:id="9" w:name="四ai辅助完成成本估算完整闭环示例"/>
      <w:r>
        <w:rPr>
          <w:rFonts w:ascii="Times New Roman" w:hAnsi="Times New Roman" w:eastAsia="微软雅黑"/>
          <w:sz w:val="24"/>
        </w:rPr>
        <w:t>四、AI辅助完成成本估算——完整闭环示例</w:t>
      </w:r>
    </w:p>
    <w:p w14:paraId="7629CCF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【例8-1】校园二手书交换平台的成本估算</w:t>
      </w:r>
    </w:p>
    <w:p w14:paraId="32A5522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小方的校园二手书交换平台项目，计划先在一所高校（约2万名学生）试点，然后扩展到3所院校。平台功能：用户上传书籍信息→匹配有意愿交换的用户→双方约定交换地点（线下）→平台收取每笔成功交易5元的撮合费用。</w:t>
      </w:r>
    </w:p>
    <w:p w14:paraId="2CFD91D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5BDF20D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【角色】你是一位有创业经验的商业顾问，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同时熟悉互联网平台的财务模型。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【背景】创业项目：校园二手书交换平台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商业模式：撮合书籍交换，收取服务费5元/笔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目标用户：在校大学生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运营方式：轻资产，主要靠微信小程序运营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团队：3名大学生创始人（初期兼职，暂不计工资）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计划：第一年在1所高校试点，2万名学生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【任务】请帮我系统梳理该项目的成本构成：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列出启动阶段（第1—3个月）的一次性投入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列出稳定运营阶段（第4个月起）的月度固定成本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列出与交易量相关的月度变动成本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对每项成本给出合理的金额估算（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市场价格）</w:t>
      </w:r>
      <w:bookmarkStart w:id="56" w:name="_GoBack"/>
      <w:bookmarkEnd w:id="56"/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特别提醒：有哪些成本是初创者容易忽略的？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启动成本和运营成本分别用表格，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忽略的成本提醒用文字分点说明。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金额估算要符合实际市场价格，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不要给出明显偏低或偏高的数字。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如不确定某项成本，请标注"建议进一步询价"。</w:t>
      </w:r>
    </w:p>
    <w:p w14:paraId="00BD8CA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53215554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启动成本（第1—3个月一次性投入）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2425"/>
        <w:gridCol w:w="1770"/>
        <w:gridCol w:w="4319"/>
      </w:tblGrid>
      <w:tr w14:paraId="24FDC3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8836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3580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成本项目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C000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金额估算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7CBD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31AC6D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E174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DD99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088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F94C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</w:tr>
      <w:tr w14:paraId="7888CD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1EB0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3FD7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微信小程序开发（外包）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7B8B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8,000—15,000元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DCAF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基础版功能，含用户注册、书籍上传、匹配功能</w:t>
            </w:r>
          </w:p>
        </w:tc>
      </w:tr>
      <w:tr w14:paraId="065906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780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E4BF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域名注册（1年）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793B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4068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.com或.cn域名</w:t>
            </w:r>
          </w:p>
        </w:tc>
      </w:tr>
      <w:tr w14:paraId="2DE87B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D77C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6ED3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服务器/云服务（首年）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DA6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1,200—3,000元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D88F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阿里云/腾讯云入门级配置</w:t>
            </w:r>
          </w:p>
        </w:tc>
      </w:tr>
      <w:tr w14:paraId="3F6FA5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DDAF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49C4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工商注册（若需要）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6772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0—500元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9C3C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网上注册免费，可选委托代理</w:t>
            </w:r>
          </w:p>
        </w:tc>
      </w:tr>
      <w:tr w14:paraId="789A8A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5897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6A5E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初期推广物料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4033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500—1,000元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5FAC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海报设计印刷、宣传单等</w:t>
            </w:r>
          </w:p>
        </w:tc>
      </w:tr>
      <w:tr w14:paraId="765547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7726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EB0E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启动成本合计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E395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9,800—19,600元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5519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2EA2640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月度固定运营成本（稳定期）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2196"/>
        <w:gridCol w:w="1810"/>
        <w:gridCol w:w="2856"/>
      </w:tblGrid>
      <w:tr w14:paraId="0A8B86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19D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7437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成本项目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9F9E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月均金额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052D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1D9E76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BF95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AF6E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154F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6BE5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</w:tr>
      <w:tr w14:paraId="300DCF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58D1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567B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云服务月费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3296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100—250元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E0F5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用户量增加后可能需要升级</w:t>
            </w:r>
          </w:p>
        </w:tc>
      </w:tr>
      <w:tr w14:paraId="1E7E28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7D08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E824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微信小程序年费分摊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1951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约42元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CBB1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300元/年÷12</w:t>
            </w:r>
          </w:p>
        </w:tc>
      </w:tr>
      <w:tr w14:paraId="6BAE54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573F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026B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运营推广活动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08FE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500—1,000元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D172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月度引流、社群运营等</w:t>
            </w:r>
          </w:p>
        </w:tc>
      </w:tr>
      <w:tr w14:paraId="4358BB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8E19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33D1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其他杂费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3C67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A72B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打印、通讯等</w:t>
            </w:r>
          </w:p>
        </w:tc>
      </w:tr>
      <w:tr w14:paraId="4D3883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7AF7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F406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月固定成本合计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7235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742—1,392元/月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B0AC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06B3D8B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月度变动成本（与交易量相关）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1976"/>
        <w:gridCol w:w="1805"/>
        <w:gridCol w:w="3076"/>
      </w:tblGrid>
      <w:tr w14:paraId="266B62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D106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15C7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成本项目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A400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单位成本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88CC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405DF0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E83C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9C7F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26A3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5F88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</w:tr>
      <w:tr w14:paraId="610644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02B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8300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支付手续费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43E5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约0.3元/笔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1568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微信支付约0.6%×5元</w:t>
            </w:r>
          </w:p>
        </w:tc>
      </w:tr>
      <w:tr w14:paraId="7F324A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6292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4421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人工客服（兼职）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40CF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1—2元/笔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0D60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复杂纠纷需处理，按比例估算</w:t>
            </w:r>
          </w:p>
        </w:tc>
      </w:tr>
      <w:tr w14:paraId="6A0EE5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C7E4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BD41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月变动成本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5235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约1.3—2.3元/笔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BC4B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2E516B3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⚠ 初创者容易忽略的成本：</w:t>
      </w:r>
    </w:p>
    <w:p w14:paraId="1251D3D9">
      <w:pPr>
        <w:pStyle w:val="13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服务器弹性扩容费用</w:t>
      </w:r>
      <w:r>
        <w:rPr>
          <w:rFonts w:ascii="Times New Roman" w:hAnsi="Times New Roman" w:eastAsia="微软雅黑"/>
          <w:sz w:val="24"/>
        </w:rPr>
        <w:t>：如果活动期间用户涌入，服务器可能需要临时扩容，费用可能是平时的3—5倍</w:t>
      </w:r>
    </w:p>
    <w:p w14:paraId="18923259">
      <w:pPr>
        <w:pStyle w:val="13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App Store/小程序年费</w:t>
      </w:r>
      <w:r>
        <w:rPr>
          <w:rFonts w:ascii="Times New Roman" w:hAnsi="Times New Roman" w:eastAsia="微软雅黑"/>
          <w:sz w:val="24"/>
        </w:rPr>
        <w:t>：微信小程序需要绑定企业账号，每年需缴纳300元认证费</w:t>
      </w:r>
    </w:p>
    <w:p w14:paraId="49E4EE15">
      <w:pPr>
        <w:pStyle w:val="13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数据安全合规成本</w:t>
      </w:r>
      <w:r>
        <w:rPr>
          <w:rFonts w:ascii="Times New Roman" w:hAnsi="Times New Roman" w:eastAsia="微软雅黑"/>
          <w:sz w:val="24"/>
        </w:rPr>
        <w:t>：如果平台涉及用户个人信息，需要符合《个人信息保护法》要求，可能涉及法律咨询费用</w:t>
      </w:r>
    </w:p>
    <w:p w14:paraId="1A5C4E43">
      <w:pPr>
        <w:pStyle w:val="13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纠纷处理人工成本</w:t>
      </w:r>
      <w:r>
        <w:rPr>
          <w:rFonts w:ascii="Times New Roman" w:hAnsi="Times New Roman" w:eastAsia="微软雅黑"/>
          <w:sz w:val="24"/>
        </w:rPr>
        <w:t>：书籍损坏、交换失败的纠纷处理，初期可能比预想的更耗人力</w:t>
      </w:r>
    </w:p>
    <w:p w14:paraId="01E2A810">
      <w:pPr>
        <w:pStyle w:val="13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知识产权保护</w:t>
      </w:r>
      <w:r>
        <w:rPr>
          <w:rFonts w:ascii="Times New Roman" w:hAnsi="Times New Roman" w:eastAsia="微软雅黑"/>
          <w:sz w:val="24"/>
        </w:rPr>
        <w:t>：品牌名称、Logo等的商标注册费用（约1,500—2,000元/类）</w:t>
      </w:r>
    </w:p>
    <w:p w14:paraId="3480A13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质量评估：</w:t>
      </w:r>
    </w:p>
    <w:p w14:paraId="0AEA856C">
      <w:pPr>
        <w:pStyle w:val="3"/>
      </w:pPr>
      <w:r>
        <w:rPr>
          <w:rFonts w:ascii="Times New Roman" w:hAnsi="Times New Roman" w:eastAsia="微软雅黑"/>
          <w:sz w:val="24"/>
        </w:rPr>
        <w:t>表8-3 例8-1 AI输出质量评估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445"/>
        <w:gridCol w:w="5560"/>
      </w:tblGrid>
      <w:tr w14:paraId="412A4F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F3F8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695B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961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核对要点</w:t>
            </w:r>
          </w:p>
        </w:tc>
      </w:tr>
      <w:tr w14:paraId="2942B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7BA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成本覆盖完整性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3006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良好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E081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涵盖技术、运营、推广三大类</w:t>
            </w:r>
          </w:p>
        </w:tc>
      </w:tr>
      <w:tr w14:paraId="15AAA1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F6DB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金额合理性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93D9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基本合理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F99E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小程序开发8,000—15,000元，需向实际服务商询价</w:t>
            </w:r>
          </w:p>
        </w:tc>
      </w:tr>
      <w:tr w14:paraId="33C53F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F15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被忽略成本提醒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F8E0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有价值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8695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数据合规成本、弹性扩容成本确实容易被初创者忽略</w:t>
            </w:r>
          </w:p>
        </w:tc>
      </w:tr>
      <w:tr w14:paraId="1677F7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D5C4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标注不确定项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161B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良好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4DBB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AI对部分金额标注了”建议进一步询价”</w:t>
            </w:r>
          </w:p>
        </w:tc>
      </w:tr>
    </w:tbl>
    <w:p w14:paraId="44669E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迭代追问：</w:t>
      </w:r>
    </w:p>
    <w:p w14:paraId="4339DF9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【追问】基于以上成本数据，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如果月交易量是500笔，请计算：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月总收入（5元/笔服务费）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月总成本（固定+变动）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月利润/亏损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并与第七章学到的本量利分析相结合，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计算保本的月交易量是多少？</w:t>
      </w:r>
    </w:p>
    <w:p w14:paraId="6D5FD3F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514F35B">
      <w:pPr>
        <w:pStyle w:val="6"/>
      </w:pPr>
      <w:bookmarkStart w:id="10" w:name="五收入预测的合理性检验完整示例"/>
      <w:r>
        <w:rPr>
          <w:rFonts w:ascii="Times New Roman" w:hAnsi="Times New Roman" w:eastAsia="微软雅黑"/>
          <w:sz w:val="24"/>
        </w:rPr>
        <w:t>五、收入预测的合理性检验——完整示例</w:t>
      </w:r>
    </w:p>
    <w:p w14:paraId="6248430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【例8-2】收入预测的假设条件检验</w:t>
      </w:r>
    </w:p>
    <w:p w14:paraId="14C65E55">
      <w:pPr>
        <w:pStyle w:val="3"/>
      </w:pPr>
      <w:r>
        <w:rPr>
          <w:rFonts w:ascii="Times New Roman" w:hAnsi="Times New Roman" w:eastAsia="微软雅黑"/>
          <w:sz w:val="24"/>
        </w:rPr>
        <w:t>这是创业财务分析中最容易出现问题的环节。AI可以帮助识别过于乐观的假设。</w:t>
      </w:r>
    </w:p>
    <w:p w14:paraId="0505D99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4AD3A84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【角色】你是一位有经验的创业投资顾问，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负责审查创业项目的财务假设。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【背景】某同学提交了二手书平台的收入预测：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第1年：月活跃交易用户2,000人，每人每月交易2次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第2年：月活跃交易用户8,000人，每人每月交易2次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第3年：月活跃交易用户20,000人，每人每月交易2次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服务费：5元/笔成功交易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学校总学生数：2万人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请以"严格但公正"的投资顾问角度，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审查以上收入预测的合理性：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用户数假设是否合理？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（第1年即达到10%渗透率是否可能？）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交易频次假设是否合理？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（每人每月2次是什么概念？）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从第1年到第3年，用户增长10倍是否现实？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如果你是投资人，你会要求修改哪些假设？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给出一个"保守版"和"基准版"的收入预测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审查意见逐条说明，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两版收入预测用表格对比。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不要给出明显不可能的假设，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也不要过于保守，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要给出真正有建设性的修改建议。</w:t>
      </w:r>
    </w:p>
    <w:p w14:paraId="09F00D2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AI输出示例（审查意见节选）：</w:t>
      </w:r>
    </w:p>
    <w:p w14:paraId="53C1411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假设1：第1年月活2,000人（10%渗透率）</w:t>
      </w:r>
    </w:p>
    <w:p w14:paraId="047F3B56">
      <w:pPr>
        <w:pStyle w:val="13"/>
      </w:pPr>
      <w:r>
        <w:rPr>
          <w:rFonts w:ascii="Times New Roman" w:hAnsi="Times New Roman" w:eastAsia="微软雅黑"/>
          <w:sz w:val="24"/>
        </w:rPr>
        <w:t>审查意见：</w:t>
      </w:r>
      <w:r>
        <w:rPr>
          <w:rFonts w:ascii="Times New Roman" w:hAnsi="Times New Roman" w:eastAsia="微软雅黑"/>
          <w:b/>
          <w:bCs/>
          <w:sz w:val="24"/>
        </w:rPr>
        <w:t>偏乐观，需要修改</w:t>
      </w:r>
    </w:p>
    <w:p w14:paraId="0C49EA78">
      <w:pPr>
        <w:pStyle w:val="13"/>
      </w:pPr>
      <w:r>
        <w:rPr>
          <w:rFonts w:ascii="Times New Roman" w:hAnsi="Times New Roman" w:eastAsia="微软雅黑"/>
          <w:sz w:val="24"/>
        </w:rPr>
        <w:t>2万名学生中，理论上10%愿意使用平台（2,000人）是可能的，但这是”愿意尝试”而非”活跃用户”。平台冷启动期面临的核心问题是：</w:t>
      </w:r>
      <w:r>
        <w:rPr>
          <w:rFonts w:ascii="Times New Roman" w:hAnsi="Times New Roman" w:eastAsia="微软雅黑"/>
          <w:b/>
          <w:bCs/>
          <w:sz w:val="24"/>
        </w:rPr>
        <w:t>书籍供需匹配难</w:t>
      </w:r>
      <w:r>
        <w:rPr>
          <w:rFonts w:ascii="Times New Roman" w:hAnsi="Times New Roman" w:eastAsia="微软雅黑"/>
          <w:sz w:val="24"/>
        </w:rPr>
        <w:t>——如果平台上没有你想要的书，你就不会活跃。建议分”注册用户”和”月活跃交易用户”两个口径，前者可能达到500—1,000人，后者（实际完成交易）预计只有100—300人。</w:t>
      </w:r>
    </w:p>
    <w:p w14:paraId="3B1C123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假设2：每人每月交易2次</w:t>
      </w:r>
    </w:p>
    <w:p w14:paraId="0E6D2D35">
      <w:pPr>
        <w:pStyle w:val="13"/>
      </w:pPr>
      <w:r>
        <w:rPr>
          <w:rFonts w:ascii="Times New Roman" w:hAnsi="Times New Roman" w:eastAsia="微软雅黑"/>
          <w:sz w:val="24"/>
        </w:rPr>
        <w:t>审查意见：</w:t>
      </w:r>
      <w:r>
        <w:rPr>
          <w:rFonts w:ascii="Times New Roman" w:hAnsi="Times New Roman" w:eastAsia="微软雅黑"/>
          <w:b/>
          <w:bCs/>
          <w:sz w:val="24"/>
        </w:rPr>
        <w:t>严重高估，需要大幅下调</w:t>
      </w:r>
    </w:p>
    <w:p w14:paraId="1A076162">
      <w:pPr>
        <w:pStyle w:val="13"/>
      </w:pPr>
      <w:r>
        <w:rPr>
          <w:rFonts w:ascii="Times New Roman" w:hAnsi="Times New Roman" w:eastAsia="微软雅黑"/>
          <w:sz w:val="24"/>
        </w:rPr>
        <w:t>大学生换书需求不是持续性的，主要集中在学期初（购买教材）和学期末（处理闲置）。年均4次（每月2次×12）已经超过了大多数学生全年换书的实际频次。建议改为：月均活跃用户中，每人每月交易约0.5—1次（即每2个月完成一笔交易）更符合实际。</w:t>
      </w:r>
    </w:p>
    <w:p w14:paraId="3F6E3BB4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保守版vs基准版收入预测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2404"/>
        <w:gridCol w:w="1037"/>
        <w:gridCol w:w="1086"/>
      </w:tblGrid>
      <w:tr w14:paraId="09E57B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73F8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329D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指标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87B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保守版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148C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基准版</w:t>
            </w:r>
          </w:p>
        </w:tc>
      </w:tr>
      <w:tr w14:paraId="1DB949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6F8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7F59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F3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4BD8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</w:tr>
      <w:tr w14:paraId="1EB119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1940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02B1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第1年月活跃交易用户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26E6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4082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300人</w:t>
            </w:r>
          </w:p>
        </w:tc>
      </w:tr>
      <w:tr w14:paraId="61B3F8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CDD5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5FB7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第1年月交易频次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976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0.8次/人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A488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1次/人</w:t>
            </w:r>
          </w:p>
        </w:tc>
      </w:tr>
      <w:tr w14:paraId="23ABBD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4E93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C450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第1年月交易笔数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F36E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120笔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724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300笔</w:t>
            </w:r>
          </w:p>
        </w:tc>
      </w:tr>
      <w:tr w14:paraId="10834E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39BB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51E8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第1年月收入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D6E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0AB7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1,500元</w:t>
            </w:r>
          </w:p>
        </w:tc>
      </w:tr>
      <w:tr w14:paraId="5C48D3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0CF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9437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第2年月活跃交易用户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D2D9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500人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EC95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800人</w:t>
            </w:r>
          </w:p>
        </w:tc>
      </w:tr>
      <w:tr w14:paraId="2D8AFB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F43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3358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第2年月交易笔数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E386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400笔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A2A8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800笔</w:t>
            </w:r>
          </w:p>
        </w:tc>
      </w:tr>
      <w:tr w14:paraId="394020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58E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115A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第2年月收入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53E9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11FF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4,000元</w:t>
            </w:r>
          </w:p>
        </w:tc>
      </w:tr>
      <w:tr w14:paraId="3417FC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723C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742F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第3年月活跃交易用户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30E9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1,200人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237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2,000人</w:t>
            </w:r>
          </w:p>
        </w:tc>
      </w:tr>
      <w:tr w14:paraId="6B9A96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D0E9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B220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第3年月交易笔数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35FF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960笔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EFB5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2,000笔</w:t>
            </w:r>
          </w:p>
        </w:tc>
      </w:tr>
      <w:tr w14:paraId="168517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F36A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8E39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第3年月收入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145E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4,800元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99B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10,000元</w:t>
            </w:r>
          </w:p>
        </w:tc>
      </w:tr>
    </w:tbl>
    <w:p w14:paraId="72DA0C49">
      <w:pPr>
        <w:pStyle w:val="13"/>
      </w:pPr>
      <w:r>
        <w:rPr>
          <w:rFonts w:ascii="Times New Roman" w:hAnsi="Times New Roman" w:eastAsia="微软雅黑"/>
          <w:sz w:val="24"/>
        </w:rPr>
        <w:t>⚠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投资顾问建议</w:t>
      </w:r>
      <w:r>
        <w:rPr>
          <w:rFonts w:ascii="Times New Roman" w:hAnsi="Times New Roman" w:eastAsia="微软雅黑"/>
          <w:sz w:val="24"/>
        </w:rPr>
        <w:t>：在商业计划书中使用”基准版”预测，但同时展示”保守版”和”乐观版”的敏感性分析，让评审看到你对不确定性的充分认识。这比只给一组”最优”数据更有说服力。</w:t>
      </w:r>
    </w:p>
    <w:p w14:paraId="18B1D0F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p w14:paraId="15DC1A10">
      <w:pPr>
        <w:pStyle w:val="5"/>
      </w:pPr>
      <w:bookmarkStart w:id="11" w:name="盈亏平衡点分析与可行性判断"/>
      <w:r>
        <w:rPr>
          <w:rFonts w:ascii="Times New Roman" w:hAnsi="Times New Roman" w:eastAsia="微软雅黑"/>
          <w:sz w:val="24"/>
        </w:rPr>
        <w:t>8.1.2 盈亏平衡点分析与可行性判断</w:t>
      </w:r>
    </w:p>
    <w:p w14:paraId="6DA11F7B">
      <w:pPr>
        <w:pStyle w:val="6"/>
      </w:pPr>
      <w:bookmarkStart w:id="12" w:name="一创业项目的盈亏平衡分析框架"/>
      <w:r>
        <w:rPr>
          <w:rFonts w:ascii="Times New Roman" w:hAnsi="Times New Roman" w:eastAsia="微软雅黑"/>
          <w:sz w:val="24"/>
        </w:rPr>
        <w:t>一、创业项目的盈亏平衡分析框架</w:t>
      </w:r>
    </w:p>
    <w:p w14:paraId="5DD7577C">
      <w:pPr>
        <w:pStyle w:val="23"/>
      </w:pPr>
      <w:r>
        <w:rPr>
          <w:rFonts w:ascii="Times New Roman" w:hAnsi="Times New Roman" w:eastAsia="微软雅黑"/>
          <w:sz w:val="24"/>
        </w:rPr>
        <w:t>创业项目的盈亏平衡分析与第七章的本量利分析原理相同，但在创业场景中有一些特殊的考量，如图8-3所示。</w:t>
      </w:r>
    </w:p>
    <w:p w14:paraId="2090718B">
      <w:pPr>
        <w:pStyle w:val="35"/>
      </w:pPr>
      <w:r>
        <w:drawing>
          <wp:inline distT="0" distB="0" distL="114300" distR="114300">
            <wp:extent cx="4800600" cy="2204085"/>
            <wp:effectExtent l="0" t="0" r="0" b="0"/>
            <wp:docPr id="3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043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CAF581">
      <w:pPr>
        <w:pStyle w:val="3"/>
      </w:pPr>
      <w:r>
        <w:rPr>
          <w:rFonts w:ascii="Times New Roman" w:hAnsi="Times New Roman" w:eastAsia="微软雅黑"/>
          <w:sz w:val="24"/>
        </w:rPr>
        <w:t>图8-3 创业项目盈亏平衡分析框架</w:t>
      </w:r>
    </w:p>
    <w:bookmarkEnd w:id="12"/>
    <w:p w14:paraId="76EB6C53">
      <w:pPr>
        <w:pStyle w:val="6"/>
      </w:pPr>
      <w:bookmarkStart w:id="13" w:name="二完整的盈亏平衡分析示例"/>
      <w:r>
        <w:rPr>
          <w:rFonts w:ascii="Times New Roman" w:hAnsi="Times New Roman" w:eastAsia="微软雅黑"/>
          <w:sz w:val="24"/>
        </w:rPr>
        <w:t>二、完整的盈亏平衡分析示例</w:t>
      </w:r>
    </w:p>
    <w:p w14:paraId="53653D8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【例8-3】二手书平台的盈亏平衡与可行性判断</w:t>
      </w:r>
    </w:p>
    <w:p w14:paraId="2B5BCB1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【角色】你是一位财务分析师和创业顾问。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【背景】结合例8-1和例8-2的数据：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月固定成本：1,000元（取中间值）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变动成本：2元/笔（含支付手续费和人工）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服务费收入：5元/笔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净贡献毛益：5-2=3元/笔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使用"基准版"收入预测（月交易量增长情况）：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第1—3个月（冷启动）：月交易100笔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第4—6个月：月交易200笔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第7—12个月：月交易400笔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第13—18个月：月交易700笔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第19—24个月：月交易1,000笔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启动成本：15,000元（一次性投入）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计算月保本交易量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根据增长预测，计算大约在第几个月开始月度盈利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计算累计亏损最大值是多少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（即在开始盈利前，总共需要多少启动资金）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评价该项目的财务可行性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给出改善项目财务可行性的3条具体建议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问题1—3展示计算过程，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问题4—5用文字分析。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问题3请用表格展示每月的累计盈亏情况。</w:t>
      </w:r>
    </w:p>
    <w:p w14:paraId="6D96904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AI输出示例（月度盈亏表节选）：</w:t>
      </w:r>
    </w:p>
    <w:p w14:paraId="0F5E758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保本月交易量计算：</w:t>
      </w:r>
    </w:p>
    <w:p w14:paraId="3F751B39">
      <w:pPr>
        <w:pStyle w:val="13"/>
      </w:pPr>
      <w:r>
        <w:rPr>
          <w:rFonts w:ascii="Times New Roman" w:hAnsi="Times New Roman" w:eastAsia="微软雅黑"/>
          <w:sz w:val="24"/>
        </w:rPr>
        <w:t>月保本量 = 月固定成本 ÷ 净贡献毛益 = 1,000 ÷ 3 ≈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334笔/月</w:t>
      </w:r>
    </w:p>
    <w:p w14:paraId="0234A6B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月度盈亏明细表（选取关键月份）：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890"/>
        <w:gridCol w:w="1039"/>
        <w:gridCol w:w="847"/>
        <w:gridCol w:w="1230"/>
        <w:gridCol w:w="1221"/>
        <w:gridCol w:w="880"/>
        <w:gridCol w:w="2407"/>
      </w:tblGrid>
      <w:tr w14:paraId="042AFC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4CE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FED0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34D4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月交易量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8C56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C1AC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月变动成本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DD0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月固定成本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3599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月利润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AA10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累计盈亏（含启动成本）</w:t>
            </w:r>
          </w:p>
        </w:tc>
      </w:tr>
      <w:tr w14:paraId="20F566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B2DC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F46A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6DC6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53A3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1EB7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04B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0A76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3BC5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———————</w:t>
            </w:r>
          </w:p>
        </w:tc>
      </w:tr>
      <w:tr w14:paraId="4B60E2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EE69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050A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启动期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34C5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8BE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77B5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4CEF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374E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-15,000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AEC4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-15,000</w:t>
            </w:r>
          </w:p>
        </w:tc>
      </w:tr>
      <w:tr w14:paraId="62B480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22A1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D6F0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0DE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A929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B9A0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9E2A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CE1A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-700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3F2C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-15,700</w:t>
            </w:r>
          </w:p>
        </w:tc>
      </w:tr>
      <w:tr w14:paraId="265071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3000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6081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2E79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F449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7D12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1822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71C3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-700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6318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-17,100</w:t>
            </w:r>
          </w:p>
        </w:tc>
      </w:tr>
      <w:tr w14:paraId="1DC1A6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14C9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0544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11C0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3E18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0EE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735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C3C9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-400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2FDC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-18,300（最低点）</w:t>
            </w:r>
          </w:p>
        </w:tc>
      </w:tr>
      <w:tr w14:paraId="1F00B7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B6E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C6BC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第9月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BD48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C6EE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E1E0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5B6B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0B9C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5C4A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-17,300</w:t>
            </w:r>
          </w:p>
        </w:tc>
      </w:tr>
      <w:tr w14:paraId="0B950C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4098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6BDA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第12月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DB4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182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BE1D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8775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8766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5194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-15,900</w:t>
            </w:r>
          </w:p>
        </w:tc>
      </w:tr>
      <w:tr w14:paraId="24EB43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F23C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0FBD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第18月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836E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E070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3,500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05A8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1,400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4FBA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105E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+1,100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8A1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-9,100</w:t>
            </w:r>
          </w:p>
        </w:tc>
      </w:tr>
      <w:tr w14:paraId="1CCFD2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84D8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1B11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第24月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4AF5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F8B5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D69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1ED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35CA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+2,000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02D0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-900</w:t>
            </w:r>
            <w:r>
              <w:rPr>
                <w:rFonts w:ascii="Times New Roman" w:hAnsi="Times New Roman" w:eastAsia="微软雅黑"/>
                <w:sz w:val="22"/>
              </w:rPr>
              <w:t>（接近回本）</w:t>
            </w:r>
          </w:p>
        </w:tc>
      </w:tr>
    </w:tbl>
    <w:p w14:paraId="79F13314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关键发现：</w:t>
      </w:r>
    </w:p>
    <w:p w14:paraId="3F47A1D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月度层面：约</w:t>
      </w:r>
      <w:r>
        <w:rPr>
          <w:rFonts w:ascii="Times New Roman" w:hAnsi="Times New Roman" w:eastAsia="微软雅黑"/>
          <w:b/>
          <w:bCs/>
          <w:sz w:val="24"/>
        </w:rPr>
        <w:t>第7个月</w:t>
      </w:r>
      <w:r>
        <w:rPr>
          <w:rFonts w:ascii="Times New Roman" w:hAnsi="Times New Roman" w:eastAsia="微软雅黑"/>
          <w:sz w:val="24"/>
        </w:rPr>
        <w:t>开始月交易量超过保本量（334笔），开始月度盈利</w:t>
      </w:r>
    </w:p>
    <w:p w14:paraId="779300C4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累计层面：到第24个月仍未收回启动成本（还亏损约900元）</w:t>
      </w:r>
    </w:p>
    <w:p w14:paraId="79757B92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最大累计亏损：约</w:t>
      </w:r>
      <w:r>
        <w:rPr>
          <w:rFonts w:ascii="Times New Roman" w:hAnsi="Times New Roman" w:eastAsia="微软雅黑"/>
          <w:b/>
          <w:bCs/>
          <w:sz w:val="24"/>
        </w:rPr>
        <w:t>18,300元</w:t>
      </w:r>
      <w:r>
        <w:rPr>
          <w:rFonts w:ascii="Times New Roman" w:hAnsi="Times New Roman" w:eastAsia="微软雅黑"/>
          <w:sz w:val="24"/>
        </w:rPr>
        <w:t>（第6个月底）</w:t>
      </w:r>
    </w:p>
    <w:p w14:paraId="7E40A6EA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可行性评价：</w:t>
      </w:r>
    </w:p>
    <w:p w14:paraId="3006532C">
      <w:pPr>
        <w:pStyle w:val="13"/>
      </w:pPr>
      <w:r>
        <w:rPr>
          <w:rFonts w:ascii="Times New Roman" w:hAnsi="Times New Roman" w:eastAsia="微软雅黑"/>
          <w:sz w:val="24"/>
        </w:rPr>
        <w:t>从财务角度看，该项目有一定可行性但需谨慎：</w:t>
      </w:r>
    </w:p>
    <w:p w14:paraId="4FE1A696">
      <w:pPr>
        <w:pStyle w:val="13"/>
      </w:pPr>
      <w:r>
        <w:rPr>
          <w:rFonts w:ascii="Times New Roman" w:hAnsi="Times New Roman" w:eastAsia="微软雅黑"/>
          <w:sz w:val="24"/>
        </w:rPr>
        <w:t>✅ 优点：月度盈利出现在第7个月，时间不算太长；固定成本较低，商业模式轻资产</w:t>
      </w:r>
    </w:p>
    <w:p w14:paraId="1ACDAD60">
      <w:pPr>
        <w:pStyle w:val="13"/>
      </w:pPr>
      <w:r>
        <w:rPr>
          <w:rFonts w:ascii="Times New Roman" w:hAnsi="Times New Roman" w:eastAsia="微软雅黑"/>
          <w:sz w:val="24"/>
        </w:rPr>
        <w:t>⚠ 需要关注：累计回本需要约2年，创业者需要准备足够的耐心和资金；月收入天花板较低（2万名学生的市场有限）</w:t>
      </w:r>
    </w:p>
    <w:p w14:paraId="3C41EA0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436760F3">
      <w:pPr>
        <w:pStyle w:val="5"/>
      </w:pPr>
      <w:bookmarkStart w:id="14" w:name="ai辅助编写商业计划书的财务部分"/>
      <w:r>
        <w:rPr>
          <w:rFonts w:ascii="Times New Roman" w:hAnsi="Times New Roman" w:eastAsia="微软雅黑"/>
          <w:sz w:val="24"/>
        </w:rPr>
        <w:t>8.1.3 AI辅助编写商业计划书的财务部分</w:t>
      </w:r>
    </w:p>
    <w:p w14:paraId="0304F810">
      <w:pPr>
        <w:pStyle w:val="6"/>
      </w:pPr>
      <w:bookmarkStart w:id="15" w:name="一商业计划书财务部分的标准结构"/>
      <w:r>
        <w:rPr>
          <w:rFonts w:ascii="Times New Roman" w:hAnsi="Times New Roman" w:eastAsia="微软雅黑"/>
          <w:sz w:val="24"/>
        </w:rPr>
        <w:t>一、商业计划书财务部分的标准结构</w:t>
      </w:r>
    </w:p>
    <w:p w14:paraId="7CAE68EE">
      <w:pPr>
        <w:pStyle w:val="23"/>
      </w:pPr>
      <w:r>
        <w:rPr>
          <w:rFonts w:ascii="Times New Roman" w:hAnsi="Times New Roman" w:eastAsia="微软雅黑"/>
          <w:sz w:val="24"/>
        </w:rPr>
        <w:t>一份完整的商业计划书财务部分通常包含图8-4所示的内容。</w:t>
      </w:r>
    </w:p>
    <w:p w14:paraId="3E787E85">
      <w:pPr>
        <w:pStyle w:val="35"/>
      </w:pPr>
      <w:r>
        <w:drawing>
          <wp:inline distT="0" distB="0" distL="114300" distR="114300">
            <wp:extent cx="3599815" cy="4955540"/>
            <wp:effectExtent l="0" t="0" r="0" b="0"/>
            <wp:docPr id="4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955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9618F">
      <w:pPr>
        <w:pStyle w:val="3"/>
      </w:pPr>
      <w:r>
        <w:rPr>
          <w:rFonts w:ascii="Times New Roman" w:hAnsi="Times New Roman" w:eastAsia="微软雅黑"/>
          <w:sz w:val="24"/>
        </w:rPr>
        <w:t>图8-4 商业计划书财务部分标准结构</w:t>
      </w:r>
    </w:p>
    <w:p w14:paraId="4B324B5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【例8-4】AI辅助生成商业计划书财务摘要</w:t>
      </w:r>
    </w:p>
    <w:p w14:paraId="5A3559F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【角色】你是一位有丰富创业辅导经验的商业导师，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同时具备财务分析能力。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【背景】综合例8-1至8-3的所有数据和分析，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以下是项目的核心财务数据：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项目名称：校园二手书交换平台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商业模式：撮合服务，收费5元/笔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启动成本：15,000元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月固定成本：1,000元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变动成本：2元/笔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月保本交易量：334笔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月度盈利时间：第7个月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所需启动资金：20,000元（含缓冲）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三年收入预测（基准版）：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第1年：月均250笔×5元×12月=15,000元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第2年：月均700笔×5元×12月=42,000元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第3年：月均1,500笔×5元×12月=90,000元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【任务】请帮我生成一份商业计划书的"财务摘要"部分，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约500字，要求：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清晰呈现核心财务假设和依据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展示三年财务预测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说明资金需求和用途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突出项目的财务可行性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语言专业但不晦涩，适合向非专业评审展示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【格式要求（Markdown）】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财务摘要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核心财务假设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三年财务预测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资金需求与用途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财务可行性评价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不要虚构数据，基于已提供的信息撰写。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对于不确定的内容，用"预计"、"假设"等字样标注。</w:t>
      </w:r>
    </w:p>
    <w:p w14:paraId="4D79313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质量评估与修订要点：</w:t>
      </w:r>
    </w:p>
    <w:p w14:paraId="4113DF8C">
      <w:pPr>
        <w:pStyle w:val="3"/>
      </w:pPr>
      <w:r>
        <w:rPr>
          <w:rFonts w:ascii="Times New Roman" w:hAnsi="Times New Roman" w:eastAsia="微软雅黑"/>
          <w:sz w:val="24"/>
        </w:rPr>
        <w:t>获得AI输出后，学生应从以下几个方面进行质量评估和修订：</w:t>
      </w:r>
    </w:p>
    <w:p w14:paraId="2900AF91">
      <w:pPr>
        <w:pStyle w:val="3"/>
      </w:pPr>
      <w:r>
        <w:rPr>
          <w:rFonts w:ascii="Times New Roman" w:hAnsi="Times New Roman" w:eastAsia="微软雅黑"/>
          <w:sz w:val="24"/>
        </w:rPr>
        <w:t>表8-4 商业计划书财务摘要质量评估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3634"/>
        <w:gridCol w:w="3634"/>
      </w:tblGrid>
      <w:tr w14:paraId="68F048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A7BE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5DF4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D64A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修订建议</w:t>
            </w:r>
          </w:p>
        </w:tc>
      </w:tr>
      <w:tr w14:paraId="3EC5E1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E40B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假设清晰度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C248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每个数字是否有说明依据？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D664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补充数据来源和假设理由</w:t>
            </w:r>
          </w:p>
        </w:tc>
      </w:tr>
      <w:tr w14:paraId="626E6E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C421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逻辑一致性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16D2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收入预测与成本假设是否匹配？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FC45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核对各环节数字是否前后一致</w:t>
            </w:r>
          </w:p>
        </w:tc>
      </w:tr>
      <w:tr w14:paraId="3049CC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8345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不确定性披露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80E2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是否承认了主要风险和不确定性？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E478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增加”主要风险因素”说明</w:t>
            </w:r>
          </w:p>
        </w:tc>
      </w:tr>
      <w:tr w14:paraId="1F0DC2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091B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可信度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FAC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预测是否过于乐观？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DEAB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对比同类项目的真实数据进行校验</w:t>
            </w:r>
          </w:p>
        </w:tc>
      </w:tr>
    </w:tbl>
    <w:p w14:paraId="01A9CC1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4"/>
    <w:bookmarkEnd w:id="15"/>
    <w:p w14:paraId="55226674">
      <w:pPr>
        <w:pStyle w:val="4"/>
      </w:pPr>
      <w:bookmarkStart w:id="16" w:name="经营数据的解读与分析"/>
      <w:r>
        <w:rPr>
          <w:rFonts w:ascii="Times New Roman" w:hAnsi="Times New Roman" w:eastAsia="微软雅黑"/>
          <w:sz w:val="24"/>
        </w:rPr>
        <w:t>8.2 经营数据的解读与分析</w:t>
      </w:r>
    </w:p>
    <w:p w14:paraId="2EDBDA4D">
      <w:pPr>
        <w:pStyle w:val="5"/>
      </w:pPr>
      <w:bookmarkStart w:id="17" w:name="常见经营指标的理解与应用"/>
      <w:r>
        <w:rPr>
          <w:rFonts w:ascii="Times New Roman" w:hAnsi="Times New Roman" w:eastAsia="微软雅黑"/>
          <w:sz w:val="24"/>
        </w:rPr>
        <w:t>8.2.1 常见经营指标的理解与应用</w:t>
      </w:r>
    </w:p>
    <w:p w14:paraId="0BAF8EBA">
      <w:pPr>
        <w:pStyle w:val="6"/>
      </w:pPr>
      <w:bookmarkStart w:id="18" w:name="一经营指标的分类体系"/>
      <w:r>
        <w:rPr>
          <w:rFonts w:ascii="Times New Roman" w:hAnsi="Times New Roman" w:eastAsia="微软雅黑"/>
          <w:sz w:val="24"/>
        </w:rPr>
        <w:t>一、经营指标的分类体系</w:t>
      </w:r>
    </w:p>
    <w:p w14:paraId="49C0C768">
      <w:pPr>
        <w:pStyle w:val="23"/>
      </w:pPr>
      <w:r>
        <w:rPr>
          <w:rFonts w:ascii="Times New Roman" w:hAnsi="Times New Roman" w:eastAsia="微软雅黑"/>
          <w:sz w:val="24"/>
        </w:rPr>
        <w:t>经营指标是衡量企业经营状况的数据化工具。不同类型的经营指标反映不同维度的经营情况，如图8-5所示。</w:t>
      </w:r>
    </w:p>
    <w:p w14:paraId="15CB1C4A">
      <w:pPr>
        <w:pStyle w:val="35"/>
      </w:pPr>
      <w:r>
        <w:drawing>
          <wp:inline distT="0" distB="0" distL="114300" distR="114300">
            <wp:extent cx="4800600" cy="2393315"/>
            <wp:effectExtent l="0" t="0" r="0" b="0"/>
            <wp:docPr id="4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93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6B7A36">
      <w:pPr>
        <w:pStyle w:val="3"/>
      </w:pPr>
      <w:r>
        <w:rPr>
          <w:rFonts w:ascii="Times New Roman" w:hAnsi="Times New Roman" w:eastAsia="微软雅黑"/>
          <w:sz w:val="24"/>
        </w:rPr>
        <w:t>图8-5 经营指标分类体系</w:t>
      </w:r>
    </w:p>
    <w:bookmarkEnd w:id="18"/>
    <w:p w14:paraId="0A5DE013">
      <w:pPr>
        <w:pStyle w:val="6"/>
      </w:pPr>
      <w:bookmarkStart w:id="19" w:name="二互联网电商常用指标解读"/>
      <w:r>
        <w:rPr>
          <w:rFonts w:ascii="Times New Roman" w:hAnsi="Times New Roman" w:eastAsia="微软雅黑"/>
          <w:sz w:val="24"/>
        </w:rPr>
        <w:t>二、互联网/电商常用指标解读</w:t>
      </w:r>
    </w:p>
    <w:p w14:paraId="2636628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【例8-5】核心经营指标解读与计算</w:t>
      </w:r>
    </w:p>
    <w:p w14:paraId="40D89B2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【角色】你是一位电商运营数据分析师。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【任务】请解释以下电商/互联网平台常用指标：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DAU/MAU（日活/月活用户数）——什么是"活跃"？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转化率——从访问到购买的比例，如何提升？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客单价——如何理解和提升？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复购率——为什么是最重要的留存指标之一？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LTV（用户生命周期价值）——如何计算和应用？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【格式】每个指标包含：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定义（一句话）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计算公式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良好水平的参考标准（不同行业差异较大，请注明）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提升该指标的1—2个实际方法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参考标准因行业差异很大，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请注明是哪类行业的参考值，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不要给出脱离实际的"理想化"标准。</w:t>
      </w:r>
    </w:p>
    <w:p w14:paraId="598465C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AI输出示例（LTV节选）：</w:t>
      </w:r>
    </w:p>
    <w:p w14:paraId="4545430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5. LTV（用户生命周期价值）</w:t>
      </w:r>
    </w:p>
    <w:p w14:paraId="65165C3F">
      <w:pPr>
        <w:pStyle w:val="13"/>
      </w:pPr>
      <w:r>
        <w:rPr>
          <w:rFonts w:ascii="Times New Roman" w:hAnsi="Times New Roman" w:eastAsia="微软雅黑"/>
          <w:sz w:val="24"/>
        </w:rPr>
        <w:t>定义：一个用户在与企业的完整关系周期中，预期能带来的总收入价值。</w:t>
      </w:r>
    </w:p>
    <w:p w14:paraId="44C50525">
      <w:pPr>
        <w:pStyle w:val="13"/>
      </w:pPr>
      <w:r>
        <w:rPr>
          <w:rFonts w:ascii="Times New Roman" w:hAnsi="Times New Roman" w:eastAsia="微软雅黑"/>
          <w:sz w:val="24"/>
        </w:rPr>
        <w:t>计算公式：LTV = 客单价 × 购买频次 × 用户平均留存时间</w:t>
      </w:r>
    </w:p>
    <w:p w14:paraId="69548DEE">
      <w:pPr>
        <w:pStyle w:val="13"/>
      </w:pPr>
      <w:r>
        <w:rPr>
          <w:rFonts w:ascii="Times New Roman" w:hAnsi="Times New Roman" w:eastAsia="微软雅黑"/>
          <w:sz w:val="24"/>
        </w:rPr>
        <w:t>例如：某电商用户平均客单价150元，每月购买2次，平均留存12个月</w:t>
      </w:r>
      <w:r>
        <w:br w:type="textWrapping"/>
      </w:r>
      <w:r>
        <w:rPr>
          <w:rFonts w:ascii="Times New Roman" w:hAnsi="Times New Roman" w:eastAsia="微软雅黑"/>
          <w:sz w:val="24"/>
        </w:rPr>
        <w:t>LTV = 150 × 2 × 12 =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3,600元</w:t>
      </w:r>
    </w:p>
    <w:p w14:paraId="11161E19">
      <w:pPr>
        <w:pStyle w:val="13"/>
      </w:pPr>
      <w:r>
        <w:rPr>
          <w:rFonts w:ascii="Times New Roman" w:hAnsi="Times New Roman" w:eastAsia="微软雅黑"/>
          <w:sz w:val="24"/>
        </w:rPr>
        <w:t>参考标准：</w:t>
      </w:r>
      <w:r>
        <w:br w:type="textWrapping"/>
      </w:r>
      <w:r>
        <w:rPr>
          <w:rFonts w:ascii="Times New Roman" w:hAnsi="Times New Roman" w:eastAsia="微软雅黑"/>
          <w:sz w:val="24"/>
        </w:rPr>
        <w:t>通常要求 LTV/CAC（用户获客成本）≥ 3，即用户带来的价值至少是获取他的成本的3倍，才认为商业模式健康。（参考：SaaS行业标准，其他行业比例有所不同）</w:t>
      </w:r>
    </w:p>
    <w:p w14:paraId="1C99862E">
      <w:pPr>
        <w:pStyle w:val="13"/>
      </w:pPr>
      <w:r>
        <w:rPr>
          <w:rFonts w:ascii="Times New Roman" w:hAnsi="Times New Roman" w:eastAsia="微软雅黑"/>
          <w:sz w:val="24"/>
        </w:rPr>
        <w:t>提升方法：</w:t>
      </w:r>
      <w:r>
        <w:br w:type="textWrapping"/>
      </w:r>
      <w:r>
        <w:rPr>
          <w:rFonts w:ascii="Times New Roman" w:hAnsi="Times New Roman" w:eastAsia="微软雅黑"/>
          <w:sz w:val="24"/>
        </w:rPr>
        <w:t>① 提高复购率：建立会员体系、积分制度，让老用户保持购买习惯</w:t>
      </w:r>
      <w:r>
        <w:br w:type="textWrapping"/>
      </w:r>
      <w:r>
        <w:rPr>
          <w:rFonts w:ascii="Times New Roman" w:hAnsi="Times New Roman" w:eastAsia="微软雅黑"/>
          <w:sz w:val="24"/>
        </w:rPr>
        <w:t>② 提高客单价：通过关联推荐、套装优惠，让每次购买金额更高</w:t>
      </w:r>
    </w:p>
    <w:p w14:paraId="3354D7C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3B32CAB6">
      <w:pPr>
        <w:pStyle w:val="5"/>
      </w:pPr>
      <w:bookmarkStart w:id="20" w:name="ai辅助撰写经营分析简报"/>
      <w:r>
        <w:rPr>
          <w:rFonts w:ascii="Times New Roman" w:hAnsi="Times New Roman" w:eastAsia="微软雅黑"/>
          <w:sz w:val="24"/>
        </w:rPr>
        <w:t>8.2.2 AI辅助撰写经营分析简报</w:t>
      </w:r>
    </w:p>
    <w:p w14:paraId="3679A26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【例8-6】经营数据解读与分析简报生成——完整闭环示例</w:t>
      </w:r>
    </w:p>
    <w:p w14:paraId="661B88C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某电商小店（手工饰品）经营了6个月，老板想了解经营状况，委托实习生小陈整理一份经营分析简报。</w:t>
      </w:r>
    </w:p>
    <w:p w14:paraId="3C1D18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1600731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【角色】你是一位电商数据分析师。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【背景】某手工饰品电商小店近6个月经营数据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（数据已脱敏）：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月份 | 访客数 | 成交订单数 | 营业收入（元） | 退款金额（元） | 新增粉丝数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|------|--------|----------|-------------|-------------|----------|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6月 | 1,200 | 48 | 7,200 | 360 | 85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7月 | 1,450 | 62 | 9,300 | 465 | 102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8月 | 1,680 | 71 | 10,650 | 213 | 128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9月 | 1,520 | 58 | 8,700 | 522 | 95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10月 | 2,100 | 95 | 14,250 | 427 | 186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11月 | 2,850 | 142 | 21,300 | 1,065 | 234 |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计算每月的以下指标：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转化率 = 成交订单数/访客数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客单价 = 营业收入/成交订单数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退款率 = 退款金额/营业收入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分析6个月的整体趋势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识别：哪个月的数据最值得关注？为什么？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提出3条基于数据的具体经营建议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【格式要求（Markdown格式）】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XX手工饰品电商小店经营分析简报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一、核心指标计算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（表格）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二、趋势分析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（文字+关键发现）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三、重点关注月份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（说明原因）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四、经营建议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（3条建议）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计算展示公式，结论有数据支撑，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建议要具体可操作，不要给空话。</w:t>
      </w:r>
    </w:p>
    <w:p w14:paraId="5D8ABD7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AI输出示例（核心指标计算部分）：</w:t>
      </w:r>
    </w:p>
    <w:p w14:paraId="1B8B098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核心指标计算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921"/>
        <w:gridCol w:w="1151"/>
        <w:gridCol w:w="1440"/>
        <w:gridCol w:w="1440"/>
        <w:gridCol w:w="1151"/>
        <w:gridCol w:w="1152"/>
        <w:gridCol w:w="1152"/>
      </w:tblGrid>
      <w:tr w14:paraId="35E7C8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E54E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BE57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80EC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访客数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1CCF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成交订单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0328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营业收入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BEF9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转化率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1249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客单价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1BD8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退款率</w:t>
            </w:r>
          </w:p>
        </w:tc>
      </w:tr>
      <w:tr w14:paraId="536C9F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0DE5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7F5A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8B78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8A6E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9C49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52EF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8DB1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7712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</w:tr>
      <w:tr w14:paraId="233C19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2042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DAAB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5358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E572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FF2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7,200元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A3E2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83E5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E762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5.0%</w:t>
            </w:r>
          </w:p>
        </w:tc>
      </w:tr>
      <w:tr w14:paraId="652B33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B322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A779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A831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1,450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DD3D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E779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9,300元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9079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4.3%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C0B6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D711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5.0%</w:t>
            </w:r>
          </w:p>
        </w:tc>
      </w:tr>
      <w:tr w14:paraId="63D95C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9878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B977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75E8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1,680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5814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EED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10,650元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F3F2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4.2%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A42E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64F3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2.0%</w:t>
            </w:r>
          </w:p>
        </w:tc>
      </w:tr>
      <w:tr w14:paraId="5F9FE2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6E88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7291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0EF2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1,520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879E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4896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8,700元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22AF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3.8%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3411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5F9D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6.0%</w:t>
            </w:r>
          </w:p>
        </w:tc>
      </w:tr>
      <w:tr w14:paraId="691BA8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362B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995A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1844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2,100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0DC1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470C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14,250元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9022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E7AB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983A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3.0%</w:t>
            </w:r>
          </w:p>
        </w:tc>
      </w:tr>
      <w:tr w14:paraId="3CB664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867A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C74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DEB2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2,850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EBE2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142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AE3E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21,300元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94B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5.0%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EA4C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95BC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5.0%</w:t>
            </w:r>
          </w:p>
        </w:tc>
      </w:tr>
    </w:tbl>
    <w:p w14:paraId="055745E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关键发现：</w:t>
      </w:r>
    </w:p>
    <w:p w14:paraId="39653D8C">
      <w:pPr>
        <w:pStyle w:val="13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客单价全程稳定在150元</w:t>
      </w:r>
      <w:r>
        <w:rPr>
          <w:rFonts w:ascii="Times New Roman" w:hAnsi="Times New Roman" w:eastAsia="微软雅黑"/>
          <w:sz w:val="24"/>
        </w:rPr>
        <w:t>——说明该店产品结构和定价策略非常稳定，但也意味着收入增长完全依赖访客量和转化率的提升</w:t>
      </w:r>
    </w:p>
    <w:p w14:paraId="288FF836">
      <w:pPr>
        <w:pStyle w:val="13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11月数据亮眼但需警惕</w:t>
      </w:r>
      <w:r>
        <w:rPr>
          <w:rFonts w:ascii="Times New Roman" w:hAnsi="Times New Roman" w:eastAsia="微软雅黑"/>
          <w:sz w:val="24"/>
        </w:rPr>
        <w:t>：11月是值得重点关注的月份——访客量、成交量、收入均大幅增长（双11效应），但退款率回升至5%（8月曾降到2%），说明11月大促可能带来了部分冲动消费，需关注是否有品质或物流问题</w:t>
      </w:r>
    </w:p>
    <w:p w14:paraId="5C24435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质量评估：</w:t>
      </w:r>
    </w:p>
    <w:p w14:paraId="7427A70F">
      <w:pPr>
        <w:pStyle w:val="3"/>
      </w:pPr>
      <w:r>
        <w:rPr>
          <w:rFonts w:ascii="Times New Roman" w:hAnsi="Times New Roman" w:eastAsia="微软雅黑"/>
          <w:sz w:val="24"/>
        </w:rPr>
        <w:t>表8-5 例8-6 AI输出质量评估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146"/>
        <w:gridCol w:w="6401"/>
      </w:tblGrid>
      <w:tr w14:paraId="3F509C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2435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3A42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444C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核对要点</w:t>
            </w:r>
          </w:p>
        </w:tc>
      </w:tr>
      <w:tr w14:paraId="168DD9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BC5C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转化率计算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692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FCE1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6月：48÷1,200=4.0% ✓；9月：58÷1,520=3.8% ✓</w:t>
            </w:r>
          </w:p>
        </w:tc>
      </w:tr>
      <w:tr w14:paraId="3C0FFA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E2A4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客单价计算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95BC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B4A3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6月：7,200÷48=150元 ✓（全程稳定，AI正确发现了这个规律）</w:t>
            </w:r>
          </w:p>
        </w:tc>
      </w:tr>
      <w:tr w14:paraId="734B9D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926B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退款率计算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C582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B698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6月：360÷7,200=5.0% ✓；8月：213÷10,650=2.0% ✓</w:t>
            </w:r>
          </w:p>
        </w:tc>
      </w:tr>
      <w:tr w14:paraId="563699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5B20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分析深度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0E9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良好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216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能从数字中发现”客单价稳定”这一规律，分析有洞察力</w:t>
            </w:r>
          </w:p>
        </w:tc>
      </w:tr>
    </w:tbl>
    <w:p w14:paraId="16F8C0B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迭代追问：</w:t>
      </w:r>
    </w:p>
    <w:p w14:paraId="250356F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【追问】你的分析中提到9月转化率下降到3.8%，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是6个月中最低的，同时退款率也最高（6.0%）。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请进一步分析：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这两个指标同时走差，可能的原因有哪些？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如果你是这家店的老板，你会从哪些方面排查问题？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从数据上看，9月的表现是临时波动还是值得重视的信号？</w:t>
      </w:r>
    </w:p>
    <w:p w14:paraId="1F05EF7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2D0BE4A5">
      <w:pPr>
        <w:pStyle w:val="5"/>
      </w:pPr>
      <w:bookmarkStart w:id="21" w:name="简单经营决策的方案比较"/>
      <w:r>
        <w:rPr>
          <w:rFonts w:ascii="Times New Roman" w:hAnsi="Times New Roman" w:eastAsia="微软雅黑"/>
          <w:sz w:val="24"/>
        </w:rPr>
        <w:t>8.2.3 简单经营决策的方案比较</w:t>
      </w:r>
    </w:p>
    <w:p w14:paraId="27CE074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【例8-7】经营决策方案比较——是否参加平台大促活动</w:t>
      </w:r>
    </w:p>
    <w:p w14:paraId="7955EF7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【角色】你是一位电商运营顾问。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【背景】接例8-6的手工饰品店，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12月平台推出大促活动，需要决策是否参加：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参加大促的条件：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商品打九折（降价10%）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参加满减活动，每单平均优惠20元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平台额外收取营业额3%的大促服务费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预期访客量增加150%，转化率预计提升至6%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不参加大促：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维持原价（150元/件）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预期访客量与11月持平（2,850人）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转化率维持5%（11月水平）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已知：产品变动成本约75元/件，月固定成本约3,000元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计算两种方案的预期月收入、毛利润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计算参加大促后的实际客单价（考虑打折和满减）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判断：参加大促是否合算？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提出决策建议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【格式】两方案对比表格+建议文字。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【约束】计算展示过程，特别注意大促对利润率的影响。</w:t>
      </w:r>
    </w:p>
    <w:p w14:paraId="498F487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1"/>
    <w:p w14:paraId="674C9B7C">
      <w:pPr>
        <w:pStyle w:val="4"/>
      </w:pPr>
      <w:bookmarkStart w:id="22" w:name="行业分析与市场研究"/>
      <w:r>
        <w:rPr>
          <w:rFonts w:ascii="Times New Roman" w:hAnsi="Times New Roman" w:eastAsia="微软雅黑"/>
          <w:sz w:val="24"/>
        </w:rPr>
        <w:t>8.3 行业分析与市场研究</w:t>
      </w:r>
    </w:p>
    <w:p w14:paraId="45B4B8A2">
      <w:pPr>
        <w:pStyle w:val="5"/>
      </w:pPr>
      <w:bookmarkStart w:id="23" w:name="行业基本面信息的收集与整理"/>
      <w:r>
        <w:rPr>
          <w:rFonts w:ascii="Times New Roman" w:hAnsi="Times New Roman" w:eastAsia="微软雅黑"/>
          <w:sz w:val="24"/>
        </w:rPr>
        <w:t>8.3.1 行业基本面信息的收集与整理</w:t>
      </w:r>
    </w:p>
    <w:p w14:paraId="7C877BC0">
      <w:pPr>
        <w:pStyle w:val="6"/>
      </w:pPr>
      <w:bookmarkStart w:id="24" w:name="一行业分析的基本框架"/>
      <w:r>
        <w:rPr>
          <w:rFonts w:ascii="Times New Roman" w:hAnsi="Times New Roman" w:eastAsia="微软雅黑"/>
          <w:sz w:val="24"/>
        </w:rPr>
        <w:t>一、行业分析的基本框架</w:t>
      </w:r>
    </w:p>
    <w:p w14:paraId="30453FCC">
      <w:pPr>
        <w:pStyle w:val="23"/>
      </w:pPr>
      <w:r>
        <w:rPr>
          <w:rFonts w:ascii="Times New Roman" w:hAnsi="Times New Roman" w:eastAsia="微软雅黑"/>
          <w:sz w:val="24"/>
        </w:rPr>
        <w:t>行业分析是了解创业或投资环境的重要步骤，常用的分析框架如图8-6所示。</w:t>
      </w:r>
    </w:p>
    <w:p w14:paraId="6DECE2FB">
      <w:pPr>
        <w:pStyle w:val="35"/>
      </w:pPr>
      <w:r>
        <w:drawing>
          <wp:inline distT="0" distB="0" distL="114300" distR="114300">
            <wp:extent cx="4800600" cy="1646555"/>
            <wp:effectExtent l="0" t="0" r="0" b="0"/>
            <wp:docPr id="5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471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1FAF0">
      <w:pPr>
        <w:pStyle w:val="3"/>
      </w:pPr>
      <w:r>
        <w:rPr>
          <w:rFonts w:ascii="Times New Roman" w:hAnsi="Times New Roman" w:eastAsia="微软雅黑"/>
          <w:sz w:val="24"/>
        </w:rPr>
        <w:t>图8-6 行业分析基本框架</w:t>
      </w:r>
    </w:p>
    <w:bookmarkEnd w:id="24"/>
    <w:p w14:paraId="2E3AE5C0">
      <w:pPr>
        <w:pStyle w:val="6"/>
      </w:pPr>
      <w:bookmarkStart w:id="25" w:name="二利用ai进行行业信息收集"/>
      <w:r>
        <w:rPr>
          <w:rFonts w:ascii="Times New Roman" w:hAnsi="Times New Roman" w:eastAsia="微软雅黑"/>
          <w:sz w:val="24"/>
        </w:rPr>
        <w:t>二、利用AI进行行业信息收集</w:t>
      </w:r>
    </w:p>
    <w:p w14:paraId="0583F1D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【例8-8】收集奶茶行业基本信息</w:t>
      </w:r>
    </w:p>
    <w:p w14:paraId="31A2183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【角色】你是一位行业研究分析师。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【任务】请帮我整理以下行业的基本情况：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目标行业：现制茶饮（奶茶）行业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需要了解的内容：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行业规模：当前市场总规模大约是多少？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近几年增长趋势如何？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主要玩家：行业内有哪些知名品牌？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各自定位有什么不同？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行业特点：该行业有哪些显著特点？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（如季节性、同质化程度、竞争激烈程度等）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创业机会与风险：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个人开一家奶茶店，机会在哪里？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最大的风险和挑战是什么？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消费者画像：主要消费群体是谁？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什么因素影响他们的选择？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【格式】逐项回答，每项200字以内。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你的训练数据有截止日期，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市场规模等数据可能不是最新的，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请注明数据的大致时间范围，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并建议用户通过专业机构报告核实最新数据。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如不确定，请直接说明。</w:t>
      </w:r>
    </w:p>
    <w:p w14:paraId="672C125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质量评估要点：</w:t>
      </w:r>
    </w:p>
    <w:p w14:paraId="0F6196D6">
      <w:pPr>
        <w:pStyle w:val="3"/>
      </w:pPr>
      <w:r>
        <w:rPr>
          <w:rFonts w:ascii="Times New Roman" w:hAnsi="Times New Roman" w:eastAsia="微软雅黑"/>
          <w:sz w:val="24"/>
        </w:rPr>
        <w:t>AI提供的行业数据存在时效性问题，需要与权威来源核实，如表8-6所示。</w:t>
      </w:r>
    </w:p>
    <w:p w14:paraId="67EB41F1">
      <w:pPr>
        <w:pStyle w:val="3"/>
      </w:pPr>
      <w:r>
        <w:rPr>
          <w:rFonts w:ascii="Times New Roman" w:hAnsi="Times New Roman" w:eastAsia="微软雅黑"/>
          <w:sz w:val="24"/>
        </w:rPr>
        <w:t>表8-6 AI行业数据的验证策略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872"/>
        <w:gridCol w:w="4310"/>
      </w:tblGrid>
      <w:tr w14:paraId="766D31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4A32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EF9E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AI提供的作用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0881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必须核实的来源</w:t>
            </w:r>
          </w:p>
        </w:tc>
      </w:tr>
      <w:tr w14:paraId="58673E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812D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市场规模数据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BC1C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提供大致量级和增长方向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28D1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艾瑞咨询、国家统计局、行业协会报告</w:t>
            </w:r>
          </w:p>
        </w:tc>
      </w:tr>
      <w:tr w14:paraId="59CA7B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51A1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竞争格局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0AE1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提供主要玩家名单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738E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最新新闻报道、企业财报、市场调研</w:t>
            </w:r>
          </w:p>
        </w:tc>
      </w:tr>
      <w:tr w14:paraId="62EE6D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1B66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43B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提供政策方向概述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0E19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政府官网、法律法规数据库</w:t>
            </w:r>
          </w:p>
        </w:tc>
      </w:tr>
      <w:tr w14:paraId="4E1F14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63B1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消费者行为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3CB9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提供一般性描述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5EE1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最新消费者调研报告</w:t>
            </w:r>
          </w:p>
        </w:tc>
      </w:tr>
    </w:tbl>
    <w:p w14:paraId="30D88E3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795D5EBB">
      <w:pPr>
        <w:pStyle w:val="5"/>
      </w:pPr>
      <w:bookmarkStart w:id="26" w:name="竞争对手公开财务信息的初步对比"/>
      <w:r>
        <w:rPr>
          <w:rFonts w:ascii="Times New Roman" w:hAnsi="Times New Roman" w:eastAsia="微软雅黑"/>
          <w:sz w:val="24"/>
        </w:rPr>
        <w:t>8.3.2 竞争对手公开财务信息的初步对比</w:t>
      </w:r>
    </w:p>
    <w:p w14:paraId="5A20F03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【例8-9】利用公开数据分析竞争对手财务情况</w:t>
      </w:r>
    </w:p>
    <w:p w14:paraId="53725D4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【角色】你是一位竞争分析专家。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【背景】某同学计划在校园附近开一家咖啡简餐店，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需要了解竞争对手的经营情况。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对于小型餐饮店，有哪些公开渠道可以获取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竞争对手的部分经营数据？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（如外卖平台评分、月销量估算等）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如何从美团/大众点评等平台的公开信息，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推算一家竞争对手餐厅的大致月营业额？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这些推算方法有哪些局限性？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结论能有多可信？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从公开信息中，一般能了解到竞争对手的哪些维度？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哪些信息是无法公开获取的？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只讨论合法合规的公开信息获取方式，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不涉及任何违法手段。</w:t>
      </w:r>
    </w:p>
    <w:p w14:paraId="3D7674F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2C1B3065">
      <w:pPr>
        <w:pStyle w:val="5"/>
      </w:pPr>
      <w:bookmarkStart w:id="27" w:name="ai辅助生成行业研究简报"/>
      <w:r>
        <w:rPr>
          <w:rFonts w:ascii="Times New Roman" w:hAnsi="Times New Roman" w:eastAsia="微软雅黑"/>
          <w:sz w:val="24"/>
        </w:rPr>
        <w:t>8.3.3 AI辅助生成行业研究简报</w:t>
      </w:r>
    </w:p>
    <w:p w14:paraId="011D8D5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【例8-10】生成行业研究简报——完整闭环示例</w:t>
      </w:r>
    </w:p>
    <w:p w14:paraId="05EA371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【角色】你是一位行业研究分析师。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【任务】请生成一份关于"校园二手书市场"的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行业研究简报，用于创业项目的市场分析部分。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【格式要求（Markdown格式）】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校园二手书市场研究简报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一、市场概况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（规模、增长趋势、2—3个关键数据）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二、主要玩家分析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（现有平台/竞品的简要介绍和对比）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三、市场机会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（未被满足的需求或可切入的细分场景）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四、主要挑战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（行业发展的主要障碍）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五、结论与机会判断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（一段话的综合判断）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数据声明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（说明哪些数据是确定的、哪些是估算的）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【特殊要求】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对于无法确认的数据，请用"据估计"、"预计"标注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在"数据声明"部分明确说明数据来源和可信度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建议学生通过哪些渠道核实文中的关键数据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这是校园市场的分析，规模不大，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不要高估市场，保持客观。</w:t>
      </w:r>
    </w:p>
    <w:p w14:paraId="70C004B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学生需要做的补充：</w:t>
      </w:r>
    </w:p>
    <w:p w14:paraId="4C847F5C">
      <w:pPr>
        <w:pStyle w:val="3"/>
      </w:pPr>
      <w:r>
        <w:rPr>
          <w:rFonts w:ascii="Times New Roman" w:hAnsi="Times New Roman" w:eastAsia="微软雅黑"/>
          <w:sz w:val="24"/>
        </w:rPr>
        <w:t>AI生成的行业研究简报通常缺乏最新的一手数据，学生应该通过以下方式补充：</w:t>
      </w:r>
    </w:p>
    <w:p w14:paraId="1287D619">
      <w:pPr>
        <w:pStyle w:val="35"/>
      </w:pPr>
      <w:r>
        <w:drawing>
          <wp:inline distT="0" distB="0" distL="114300" distR="114300">
            <wp:extent cx="4800600" cy="2976245"/>
            <wp:effectExtent l="0" t="0" r="0" b="0"/>
            <wp:docPr id="6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762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EF0D9">
      <w:pPr>
        <w:pStyle w:val="3"/>
      </w:pPr>
      <w:r>
        <w:rPr>
          <w:rFonts w:ascii="Times New Roman" w:hAnsi="Times New Roman" w:eastAsia="微软雅黑"/>
          <w:sz w:val="24"/>
        </w:rPr>
        <w:t>图8-7 补充行业数据的实际调研方法</w:t>
      </w:r>
    </w:p>
    <w:p w14:paraId="1EF52E3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7"/>
    <w:p w14:paraId="01C9F463">
      <w:pPr>
        <w:pStyle w:val="4"/>
      </w:pPr>
      <w:bookmarkStart w:id="28" w:name="个人理财基础知识"/>
      <w:r>
        <w:rPr>
          <w:rFonts w:ascii="Times New Roman" w:hAnsi="Times New Roman" w:eastAsia="微软雅黑"/>
          <w:sz w:val="24"/>
        </w:rPr>
        <w:t>8.4 个人理财基础知识</w:t>
      </w:r>
    </w:p>
    <w:p w14:paraId="294A1B22">
      <w:pPr>
        <w:pStyle w:val="5"/>
      </w:pPr>
      <w:bookmarkStart w:id="29" w:name="个人财务规划与记账方法"/>
      <w:r>
        <w:rPr>
          <w:rFonts w:ascii="Times New Roman" w:hAnsi="Times New Roman" w:eastAsia="微软雅黑"/>
          <w:sz w:val="24"/>
        </w:rPr>
        <w:t>8.4.1 个人财务规划与记账方法</w:t>
      </w:r>
    </w:p>
    <w:p w14:paraId="36AE3FCB">
      <w:pPr>
        <w:pStyle w:val="6"/>
      </w:pPr>
      <w:bookmarkStart w:id="30" w:name="一个人财务规划的基本框架"/>
      <w:r>
        <w:rPr>
          <w:rFonts w:ascii="Times New Roman" w:hAnsi="Times New Roman" w:eastAsia="微软雅黑"/>
          <w:sz w:val="24"/>
        </w:rPr>
        <w:t>一、个人财务规划的基本框架</w:t>
      </w:r>
    </w:p>
    <w:p w14:paraId="5A756C8E">
      <w:pPr>
        <w:pStyle w:val="23"/>
      </w:pPr>
      <w:r>
        <w:rPr>
          <w:rFonts w:ascii="Times New Roman" w:hAnsi="Times New Roman" w:eastAsia="微软雅黑"/>
          <w:sz w:val="24"/>
        </w:rPr>
        <w:t>个人财务规划是对个人（或家庭）一生财务资源的系统性安排，如图8-8所示。</w:t>
      </w:r>
    </w:p>
    <w:p w14:paraId="5C712896">
      <w:pPr>
        <w:pStyle w:val="35"/>
      </w:pPr>
      <w:r>
        <w:drawing>
          <wp:inline distT="0" distB="0" distL="114300" distR="114300">
            <wp:extent cx="4800600" cy="1597660"/>
            <wp:effectExtent l="0" t="0" r="0" b="0"/>
            <wp:docPr id="6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981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E5A067">
      <w:pPr>
        <w:pStyle w:val="3"/>
      </w:pPr>
      <w:r>
        <w:rPr>
          <w:rFonts w:ascii="Times New Roman" w:hAnsi="Times New Roman" w:eastAsia="微软雅黑"/>
          <w:sz w:val="24"/>
        </w:rPr>
        <w:t>图8-8 个人财务规划基本框架</w:t>
      </w:r>
    </w:p>
    <w:p w14:paraId="2168315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【例8-11】AI辅助建立个人财务规划框架</w:t>
      </w:r>
    </w:p>
    <w:p w14:paraId="48C7713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【角色】你是一位专业的个人财务规划师。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【背景】某高职学生即将毕业，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即将开始第一份工作，月薪预计5,000—6,000元，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在二线城市工作，需要租房。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请为该学生设计一份"职场新人第一年"的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个人财务规划框架：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收支规划：合理分配月薪的建议比例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（如：租房、餐饮、交通、娱乐、储蓄各多少）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储蓄目标：第一年应该攒多少钱？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优先攒什么？（应急储备金的重要性）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债务建议：信用卡使用的注意事项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投资入门：第一年适合接触哪类理财产品？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哪些要避免？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【格式】每部分单独说明，语言通俗实用。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投资类建议必须说明风险，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不要推荐任何具体产品，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只提供产品类型的基本知识介绍。</w:t>
      </w:r>
    </w:p>
    <w:p w14:paraId="4F9C11D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AI输出示例（储蓄目标部分节选）：</w:t>
      </w:r>
    </w:p>
    <w:p w14:paraId="48A7EB14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储蓄目标：第一年攒什么？</w:t>
      </w:r>
    </w:p>
    <w:p w14:paraId="3F1496FA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优先级1：应急储备金</w:t>
      </w:r>
      <w:r>
        <w:rPr>
          <w:rFonts w:ascii="Times New Roman" w:hAnsi="Times New Roman" w:eastAsia="微软雅黑"/>
          <w:sz w:val="24"/>
        </w:rPr>
        <w:t>（必须有，优先攒）</w:t>
      </w:r>
    </w:p>
    <w:p w14:paraId="20A59B03">
      <w:pPr>
        <w:pStyle w:val="13"/>
      </w:pPr>
      <w:r>
        <w:rPr>
          <w:rFonts w:ascii="Times New Roman" w:hAnsi="Times New Roman" w:eastAsia="微软雅黑"/>
          <w:sz w:val="24"/>
        </w:rPr>
        <w:t>目标：攒够3—6个月的基本生活费（约1.5—3万元）</w:t>
      </w:r>
    </w:p>
    <w:p w14:paraId="1C87CE98">
      <w:pPr>
        <w:pStyle w:val="13"/>
      </w:pPr>
      <w:r>
        <w:rPr>
          <w:rFonts w:ascii="Times New Roman" w:hAnsi="Times New Roman" w:eastAsia="微软雅黑"/>
          <w:sz w:val="24"/>
        </w:rPr>
        <w:t>为什么最重要？万一生病、失业、遇到紧急情况，这笔钱是你的”安全网”。没有应急储备金就开始投资，一旦遇到需要用钱的时刻，就可能被迫亏损卖出投资品，得不偿失。</w:t>
      </w:r>
    </w:p>
    <w:p w14:paraId="30B416CE">
      <w:pPr>
        <w:pStyle w:val="13"/>
      </w:pPr>
      <w:r>
        <w:rPr>
          <w:rFonts w:ascii="Times New Roman" w:hAnsi="Times New Roman" w:eastAsia="微软雅黑"/>
          <w:sz w:val="24"/>
        </w:rPr>
        <w:t>存放建议：存在货币基金（如余额宝等）——随时可取，比活期存款利息略高，不要为了”更高收益”而锁定在固定期限的产品里。</w:t>
      </w:r>
    </w:p>
    <w:p w14:paraId="40EDA6E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优先级2：目标储蓄</w:t>
      </w:r>
      <w:r>
        <w:rPr>
          <w:rFonts w:ascii="Times New Roman" w:hAnsi="Times New Roman" w:eastAsia="微软雅黑"/>
          <w:sz w:val="24"/>
        </w:rPr>
        <w:t>（有余力后考虑）</w:t>
      </w:r>
    </w:p>
    <w:p w14:paraId="74CB917F">
      <w:pPr>
        <w:pStyle w:val="13"/>
      </w:pPr>
      <w:r>
        <w:rPr>
          <w:rFonts w:ascii="Times New Roman" w:hAnsi="Times New Roman" w:eastAsia="微软雅黑"/>
          <w:sz w:val="24"/>
        </w:rPr>
        <w:t>根据个人目标：如购房首付（长期）、旅行基金、学习提升基金等。</w:t>
      </w:r>
    </w:p>
    <w:p w14:paraId="327AC5C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0"/>
    <w:p w14:paraId="1CD9327D">
      <w:pPr>
        <w:pStyle w:val="5"/>
      </w:pPr>
      <w:bookmarkStart w:id="31" w:name="常见投资理财产品的基本认知"/>
      <w:r>
        <w:rPr>
          <w:rFonts w:ascii="Times New Roman" w:hAnsi="Times New Roman" w:eastAsia="微软雅黑"/>
          <w:sz w:val="24"/>
        </w:rPr>
        <w:t>8.4.2 常见投资理财产品的基本认知</w:t>
      </w:r>
    </w:p>
    <w:p w14:paraId="5F9A43E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【例8-12】常见理财产品基本认知</w:t>
      </w:r>
    </w:p>
    <w:p w14:paraId="40F60B1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【角色】你是一位投资者教育专家，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面向零基础的年轻人进行理财知识普及。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【任务】请介绍以下常见理财产品的基本特点，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帮助年轻人建立基本认知：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银行活期/定期存款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货币市场基金（如余额宝）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债券基金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股票型基金（含指数基金）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股票直接投资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P2P网贷（重点介绍风险）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对每类产品说明：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风险等级（低/中/高/极高）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预期收益区间（不保证收益，仅为历史参考）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流动性（随时可取/有期限限制）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适合谁？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最需要注意什么？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【格式】表格形式，最后附一段总结建议。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不推荐任何具体产品，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必须在每项前面强调"以下仅为科普，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不构成投资建议，投资有风险，请谨慎决策"。</w:t>
      </w:r>
    </w:p>
    <w:p w14:paraId="3CAE8BB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AI输出示例（表格节选）：</w:t>
      </w:r>
    </w:p>
    <w:p w14:paraId="2094C214">
      <w:pPr>
        <w:pStyle w:val="13"/>
      </w:pPr>
      <w:r>
        <w:rPr>
          <w:rFonts w:ascii="Times New Roman" w:hAnsi="Times New Roman" w:eastAsia="微软雅黑"/>
          <w:sz w:val="24"/>
        </w:rPr>
        <w:t>⚠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以下内容仅为金融知识科普，不构成任何投资建议。投资有风险，请谨慎决策，建议咨询专业理财师。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1050"/>
        <w:gridCol w:w="936"/>
        <w:gridCol w:w="2227"/>
        <w:gridCol w:w="1218"/>
        <w:gridCol w:w="1539"/>
        <w:gridCol w:w="1544"/>
      </w:tblGrid>
      <w:tr w14:paraId="645F74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929A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F01D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产品类型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9E64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风险等级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BBDC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预期收益（参考）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E69D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流动性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B9AC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适合人群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28B2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最需注意</w:t>
            </w:r>
          </w:p>
        </w:tc>
      </w:tr>
      <w:tr w14:paraId="6DEAB7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8159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BEC3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2F1F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4C63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B324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FED1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EA98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</w:tr>
      <w:tr w14:paraId="45AFCF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635C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6FDC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银行存款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6A1E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488F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活期0.1%—0.3%；3年定期约2%—3%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0C74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活期随时；定期有期限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F88C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所有人，保本首选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785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通胀可能使实际购买力下降</w:t>
            </w:r>
          </w:p>
        </w:tc>
      </w:tr>
      <w:tr w14:paraId="026369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9339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25DC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货币基金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4BBC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DF41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年化约1.5%—2.5%（历史参考）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F5D0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极高，T+0或T+1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AF36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应急储备金的存放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86C4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非存款，不受存款保险保护</w:t>
            </w:r>
          </w:p>
        </w:tc>
      </w:tr>
      <w:tr w14:paraId="02EF4A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C09A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EAF0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债券基金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055C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CACC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年化约3%—5%（历史参考，波动）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AF23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工作日可赎回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4531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风险承受力较低者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217F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利率上升时净值可能下降</w:t>
            </w:r>
          </w:p>
        </w:tc>
      </w:tr>
      <w:tr w14:paraId="2275C8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44B6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FCA4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股票型基金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A68B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23E4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历史长期约8%—12%（波动极大）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4CB0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工作日可赎回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1D19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有一定风险承受力，长期投资者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5058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短期波动大，不适合急用的钱</w:t>
            </w:r>
          </w:p>
        </w:tc>
      </w:tr>
      <w:tr w14:paraId="04BFE8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D8C9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502F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股票直投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8EBF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6376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不确定，可能亏损全部本金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05F2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交易日可买卖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3F3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有时间研究、风险承受力强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9F04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需要专业知识，新手容易亏损</w:t>
            </w:r>
          </w:p>
        </w:tc>
      </w:tr>
      <w:tr w14:paraId="74FFE7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779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EE6B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P2P网贷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939D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B06F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标注高收益，实为欺诈风险极高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9A27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有期限限制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496B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不建议任何人参与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E71B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大量P2P平台已暴雷，血本无归</w:t>
            </w:r>
          </w:p>
        </w:tc>
      </w:tr>
    </w:tbl>
    <w:p w14:paraId="693368C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1ADE700">
      <w:pPr>
        <w:pStyle w:val="5"/>
      </w:pPr>
      <w:bookmarkStart w:id="32" w:name="ai辅助个人理财方案分析"/>
      <w:r>
        <w:rPr>
          <w:rFonts w:ascii="Times New Roman" w:hAnsi="Times New Roman" w:eastAsia="微软雅黑"/>
          <w:sz w:val="24"/>
        </w:rPr>
        <w:t>8.4.3 AI辅助个人理财方案分析</w:t>
      </w:r>
    </w:p>
    <w:p w14:paraId="03E7DC2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【例8-13】个人理财方案比较分析</w:t>
      </w:r>
    </w:p>
    <w:p w14:paraId="0028EE2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【角色】你是一位个人财务规划师。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【背景】张某，工作2年，月薪8,000元，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已建立应急储备金（3个月生活费），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每月可用于理财的结余约1,500元，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理财目标：5年后攒到15万元用于结婚。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需要考虑的方案：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方案A：全部存入定期存款（假设年利率2.5%）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方案B：50%定期存款+50%货币基金（假设各2.5%/2.0%）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方案C：40%定期存款+60%债券基金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（假设债券基金年化收益4%，有波动风险）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计算5年后三种方案的预期积累金额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（按复利计算，每月定投1,500元）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分析各方案的风险特征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针对张某的情况，给出推荐建议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【格式】计算用表格，分析用文字。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强调：以上收益率为假设，实际收益可能不同；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不保证收益，建议咨询专业理财师；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投资有风险。</w:t>
      </w:r>
    </w:p>
    <w:p w14:paraId="63B0B553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2"/>
    <w:p w14:paraId="1A5EC014">
      <w:pPr>
        <w:pStyle w:val="4"/>
      </w:pPr>
      <w:bookmarkStart w:id="33" w:name="ai生成结构化商业分析报告的提示词设计与实战"/>
      <w:r>
        <w:rPr>
          <w:rFonts w:ascii="Times New Roman" w:hAnsi="Times New Roman" w:eastAsia="微软雅黑"/>
          <w:sz w:val="24"/>
        </w:rPr>
        <w:t>8.5 ⭐ AI生成结构化商业分析报告的提示词设计与实战</w:t>
      </w:r>
    </w:p>
    <w:p w14:paraId="5C253F97">
      <w:pPr>
        <w:pStyle w:val="23"/>
      </w:pPr>
      <w:r>
        <w:rPr>
          <w:rFonts w:ascii="Times New Roman" w:hAnsi="Times New Roman" w:eastAsia="微软雅黑"/>
          <w:sz w:val="24"/>
        </w:rPr>
        <w:t>本节是本章的拓展内容，重点介绍如何设计高质量的提示词，让AI输出标准化、结构化的商业分析报告，并掌握专业化修订的方法，形成真正可以使用的分析成果。</w:t>
      </w:r>
    </w:p>
    <w:p w14:paraId="231688B2">
      <w:pPr>
        <w:pStyle w:val="5"/>
      </w:pPr>
      <w:bookmarkStart w:id="34" w:name="标准化商业分析报告的结构设计与提示词框架"/>
      <w:r>
        <w:rPr>
          <w:rFonts w:ascii="Times New Roman" w:hAnsi="Times New Roman" w:eastAsia="微软雅黑"/>
          <w:sz w:val="24"/>
        </w:rPr>
        <w:t>8.5.1 标准化商业分析报告的结构设计与提示词框架</w:t>
      </w:r>
    </w:p>
    <w:p w14:paraId="630A1718">
      <w:pPr>
        <w:pStyle w:val="6"/>
      </w:pPr>
      <w:bookmarkStart w:id="35" w:name="一商业分析报告的类型与结构"/>
      <w:r>
        <w:rPr>
          <w:rFonts w:ascii="Times New Roman" w:hAnsi="Times New Roman" w:eastAsia="微软雅黑"/>
          <w:sz w:val="24"/>
        </w:rPr>
        <w:t>一、商业分析报告的类型与结构</w:t>
      </w:r>
    </w:p>
    <w:p w14:paraId="70F41FC6">
      <w:pPr>
        <w:pStyle w:val="23"/>
      </w:pPr>
      <w:r>
        <w:rPr>
          <w:rFonts w:ascii="Times New Roman" w:hAnsi="Times New Roman" w:eastAsia="微软雅黑"/>
          <w:sz w:val="24"/>
        </w:rPr>
        <w:t>不同用途的商业分析报告有不同的结构要求，如表8-7所示。</w:t>
      </w:r>
    </w:p>
    <w:p w14:paraId="049AED04">
      <w:pPr>
        <w:pStyle w:val="3"/>
      </w:pPr>
      <w:r>
        <w:rPr>
          <w:rFonts w:ascii="Times New Roman" w:hAnsi="Times New Roman" w:eastAsia="微软雅黑"/>
          <w:sz w:val="24"/>
        </w:rPr>
        <w:t>表8-7 常见商业分析报告类型与结构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63"/>
        <w:gridCol w:w="3561"/>
        <w:gridCol w:w="2024"/>
      </w:tblGrid>
      <w:tr w14:paraId="2C38F0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43E0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报告类型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2D0E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67DD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9561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侧重点</w:t>
            </w:r>
          </w:p>
        </w:tc>
      </w:tr>
      <w:tr w14:paraId="4A5CF7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6909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可行性分析报告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8AFC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创业/新项目评估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BA92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市场分析→成本收益→风险评估→结论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BD6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能否做、值不值做</w:t>
            </w:r>
          </w:p>
        </w:tc>
      </w:tr>
      <w:tr w14:paraId="1CFF63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34C9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经营分析报告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39A7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定期经营复盘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258E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数据总结→趋势分析→问题诊断→建议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CBE5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做得怎样、如何改进</w:t>
            </w:r>
          </w:p>
        </w:tc>
      </w:tr>
      <w:tr w14:paraId="6E911C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D070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行业研究报告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E2FE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了解市场环境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2627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行业概况→竞争格局→机会挑战→判断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D4D3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市场怎样、机会在哪</w:t>
            </w:r>
          </w:p>
        </w:tc>
      </w:tr>
      <w:tr w14:paraId="7B39C0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A143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投资分析报告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679C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投资决策支持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2D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公司基本面→财务分析→估值→风险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8845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值不值投、风险几何</w:t>
            </w:r>
          </w:p>
        </w:tc>
      </w:tr>
      <w:bookmarkEnd w:id="35"/>
    </w:tbl>
    <w:p w14:paraId="23F3E3C3">
      <w:pPr>
        <w:pStyle w:val="6"/>
      </w:pPr>
      <w:bookmarkStart w:id="36" w:name="二可行性分析报告的标准提示词模板"/>
      <w:r>
        <w:rPr>
          <w:rFonts w:ascii="Times New Roman" w:hAnsi="Times New Roman" w:eastAsia="微软雅黑"/>
          <w:sz w:val="24"/>
        </w:rPr>
        <w:t>二、可行性分析报告的标准提示词模板</w:t>
      </w:r>
    </w:p>
    <w:p w14:paraId="74333878">
      <w:pPr>
        <w:pStyle w:val="23"/>
      </w:pPr>
      <w:r>
        <w:rPr>
          <w:rFonts w:ascii="Times New Roman" w:hAnsi="Times New Roman" w:eastAsia="微软雅黑"/>
          <w:sz w:val="24"/>
        </w:rPr>
        <w:t>以下是一个可以反复使用的可行性分析报告生成模板：</w:t>
      </w:r>
    </w:p>
    <w:p w14:paraId="73C20E2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【模板名称】创业项目可行性分析报告模板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【适用场景】评估任意创业项目或新业务的可行性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【使用说明】将【】内的内容替换为实际项目信息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你是一位有丰富创业投资经验的商业分析师，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请根据以下信息，生成一份格式规范的可行性分析报告。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【项目基本信息】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项目名称：【填入】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商业模式：【填入，一句话描述如何赚钱】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目标市场：【填入目标用户群体】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竞争优势：【填入核心竞争力】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团队情况：【填入创始人背景】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【财务数据】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启动成本：【填入，含明细】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月固定成本：【填入】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变动成本：【填入，如X元/单位】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收费标准：【填入定价】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收入预测假设：【填入基础假设和数据来源】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请严格按照以下Markdown格式生成报告：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 【项目名称】可行性分析报告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执行摘要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&gt; 用3—5句话概括项目的核心情况和总体判断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一、市场分析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1.1 目标市场规模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（量化目标市场，说明数据来源或估算依据）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1.2 竞争格局分析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（主要竞品对比，至少分析3个维度）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竞争维度 | 本项目 | 竞品A | 竞品B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|----------|--------|-------|-------|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目标用户 |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核心功能 |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定价模式 |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主要优势 | | | |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二、财务分析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2.1 成本结构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（分启动成本和运营成本两部分，列明细）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2.2 收入预测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（按保守/基准/乐观三种情景）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情景 | 第1年月均 | 第2年月均 | 第3年月均 | 假设说明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|------|---------|---------|---------|---------|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保守版 | |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基准版 | |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乐观版 | | | | |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2.3 盈亏平衡分析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（计算保本点，预计何时开始盈利）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2.4 资金需求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（总融资需求和资金用途分配）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三、风险分析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&gt; ⚠ **主要风险1**：（描述风险+影响+应对措施）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&gt; ⚠ **主要风险2**：（描述风险+影响+应对措施）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&gt; ⚠ **主要风险3**：（描述风险+影响+应对措施）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四、综合评价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**可行性评分**：X/10分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**核心优势**：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（优势1）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（优势2）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**主要挑战**：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（挑战1）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（挑战2）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**总体建议**：【可行/条件可行/不建议推进】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***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*本报告基于提供的信息和合理假设生成，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所有预测数据均为估算，不构成投资建议。*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*报告生成时间：【日期】*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【附加约束】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所有数值型内容需展示计算依据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收入预测的每个假设必须说明依据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风险分析要具体，不要写"市场风险"这类空话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结论要明确，给出清晰的"可行"或"不建议"判断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推测性内容标注（估算）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全文约1,000—1,500字</w:t>
      </w:r>
    </w:p>
    <w:p w14:paraId="03D76A1A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368EF125">
      <w:pPr>
        <w:pStyle w:val="5"/>
      </w:pPr>
      <w:bookmarkStart w:id="37" w:name="ai生成可行性分析报告的完整流程与质量评估"/>
      <w:r>
        <w:rPr>
          <w:rFonts w:ascii="Times New Roman" w:hAnsi="Times New Roman" w:eastAsia="微软雅黑"/>
          <w:sz w:val="24"/>
        </w:rPr>
        <w:t>8.5.2 AI生成可行性分析报告的完整流程与质量评估</w:t>
      </w:r>
    </w:p>
    <w:p w14:paraId="5CF43FE2">
      <w:pPr>
        <w:pStyle w:val="6"/>
      </w:pPr>
      <w:bookmarkStart w:id="38" w:name="一从需求到报告的完整流程"/>
      <w:r>
        <w:rPr>
          <w:rFonts w:ascii="Times New Roman" w:hAnsi="Times New Roman" w:eastAsia="微软雅黑"/>
          <w:sz w:val="24"/>
        </w:rPr>
        <w:t>一、从需求到报告的完整流程</w:t>
      </w:r>
    </w:p>
    <w:p w14:paraId="06BA250D">
      <w:pPr>
        <w:pStyle w:val="23"/>
      </w:pPr>
      <w:r>
        <w:rPr>
          <w:rFonts w:ascii="Times New Roman" w:hAnsi="Times New Roman" w:eastAsia="微软雅黑"/>
          <w:sz w:val="24"/>
        </w:rPr>
        <w:t>图8-9展示了使用AI生成可行性分析报告的完整流程。</w:t>
      </w:r>
    </w:p>
    <w:p w14:paraId="146B8EC0">
      <w:pPr>
        <w:pStyle w:val="35"/>
        <w:jc w:val="center"/>
      </w:pPr>
      <w:r>
        <w:drawing>
          <wp:inline distT="0" distB="0" distL="114300" distR="114300">
            <wp:extent cx="2160270" cy="6766560"/>
            <wp:effectExtent l="0" t="0" r="0" b="0"/>
            <wp:docPr id="8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766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8A3E1F">
      <w:pPr>
        <w:pStyle w:val="3"/>
      </w:pPr>
      <w:r>
        <w:rPr>
          <w:rFonts w:ascii="Times New Roman" w:hAnsi="Times New Roman" w:eastAsia="微软雅黑"/>
          <w:sz w:val="24"/>
        </w:rPr>
        <w:t>图8-9 AI生成可行性分析报告完整流程</w:t>
      </w:r>
    </w:p>
    <w:bookmarkEnd w:id="38"/>
    <w:p w14:paraId="193A0B4C">
      <w:pPr>
        <w:pStyle w:val="6"/>
      </w:pPr>
      <w:bookmarkStart w:id="39" w:name="二质量评估的三层框架"/>
      <w:r>
        <w:rPr>
          <w:rFonts w:ascii="Times New Roman" w:hAnsi="Times New Roman" w:eastAsia="微软雅黑"/>
          <w:sz w:val="24"/>
        </w:rPr>
        <w:t>二、质量评估的三层框架</w:t>
      </w:r>
    </w:p>
    <w:p w14:paraId="7617635E">
      <w:pPr>
        <w:pStyle w:val="23"/>
      </w:pPr>
      <w:r>
        <w:rPr>
          <w:rFonts w:ascii="Times New Roman" w:hAnsi="Times New Roman" w:eastAsia="微软雅黑"/>
          <w:sz w:val="24"/>
        </w:rPr>
        <w:t>对AI生成的商业分析报告，应从三个层面进行质量评估，如图8-10所示。</w:t>
      </w:r>
    </w:p>
    <w:p w14:paraId="455D1BC1">
      <w:pPr>
        <w:pStyle w:val="35"/>
      </w:pPr>
      <w:r>
        <w:drawing>
          <wp:inline distT="0" distB="0" distL="114300" distR="114300">
            <wp:extent cx="4800600" cy="5496560"/>
            <wp:effectExtent l="0" t="0" r="0" b="0"/>
            <wp:docPr id="8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4970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1F35F">
      <w:pPr>
        <w:pStyle w:val="3"/>
      </w:pPr>
      <w:r>
        <w:rPr>
          <w:rFonts w:ascii="Times New Roman" w:hAnsi="Times New Roman" w:eastAsia="微软雅黑"/>
          <w:sz w:val="24"/>
        </w:rPr>
        <w:t>图8-10 商业分析报告三层质量评估框架</w:t>
      </w:r>
    </w:p>
    <w:bookmarkEnd w:id="39"/>
    <w:p w14:paraId="59446509">
      <w:pPr>
        <w:pStyle w:val="6"/>
      </w:pPr>
      <w:bookmarkStart w:id="40" w:name="三完整的报告生成与评估示例"/>
      <w:r>
        <w:rPr>
          <w:rFonts w:ascii="Times New Roman" w:hAnsi="Times New Roman" w:eastAsia="微软雅黑"/>
          <w:sz w:val="24"/>
        </w:rPr>
        <w:t>三、完整的报告生成与评估示例</w:t>
      </w:r>
    </w:p>
    <w:p w14:paraId="250E793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【例8-14】二手书平台可行性分析报告的生成与修订</w:t>
      </w:r>
    </w:p>
    <w:p w14:paraId="5FA54E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步骤1：使用标准模板生成初稿</w:t>
      </w:r>
    </w:p>
    <w:p w14:paraId="5552AFB3">
      <w:pPr>
        <w:pStyle w:val="3"/>
      </w:pPr>
      <w:r>
        <w:rPr>
          <w:rFonts w:ascii="Times New Roman" w:hAnsi="Times New Roman" w:eastAsia="微软雅黑"/>
          <w:sz w:val="24"/>
        </w:rPr>
        <w:t>将本章8.1节—8.3节收集到的所有数据，套入8.5.1节的标准模板，向AI提交。</w:t>
      </w:r>
    </w:p>
    <w:p w14:paraId="3FB4E6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步骤2：质量评估——找出问题</w:t>
      </w:r>
    </w:p>
    <w:p w14:paraId="3631BBBA">
      <w:pPr>
        <w:pStyle w:val="3"/>
      </w:pPr>
      <w:r>
        <w:rPr>
          <w:rFonts w:ascii="Times New Roman" w:hAnsi="Times New Roman" w:eastAsia="微软雅黑"/>
          <w:sz w:val="24"/>
        </w:rPr>
        <w:t>按照表8-8的评估表对报告进行逐项评估。</w:t>
      </w:r>
    </w:p>
    <w:p w14:paraId="5AF48066">
      <w:pPr>
        <w:pStyle w:val="3"/>
      </w:pPr>
      <w:r>
        <w:rPr>
          <w:rFonts w:ascii="Times New Roman" w:hAnsi="Times New Roman" w:eastAsia="微软雅黑"/>
          <w:sz w:val="24"/>
        </w:rPr>
        <w:t>表8-8 可行性分析报告质量评估表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856"/>
        <w:gridCol w:w="948"/>
        <w:gridCol w:w="1096"/>
        <w:gridCol w:w="1096"/>
      </w:tblGrid>
      <w:tr w14:paraId="7C474A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FF18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771F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1DD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D844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D9B5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修订行动</w:t>
            </w:r>
          </w:p>
        </w:tc>
      </w:tr>
      <w:tr w14:paraId="347CEB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2FE6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504B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Markdown格式是否正确？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126F2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3F78C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26997E">
            <w:pPr>
              <w:pStyle w:val="24"/>
            </w:pPr>
          </w:p>
        </w:tc>
      </w:tr>
      <w:tr w14:paraId="248CB5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EFCD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执行摘要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6394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3—5句话是否准确概括？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40EE6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EAA89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5B6B67">
            <w:pPr>
              <w:pStyle w:val="24"/>
            </w:pPr>
          </w:p>
        </w:tc>
      </w:tr>
      <w:tr w14:paraId="3035A6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0BA6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市场分析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07A8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竞品对比是否有3个维度？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DCB56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1275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22BD13">
            <w:pPr>
              <w:pStyle w:val="24"/>
            </w:pPr>
          </w:p>
        </w:tc>
      </w:tr>
      <w:tr w14:paraId="473CA2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8736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收入预测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DDB7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三情景是否有假设说明？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B7233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9BF63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866D10">
            <w:pPr>
              <w:pStyle w:val="24"/>
            </w:pPr>
          </w:p>
        </w:tc>
      </w:tr>
      <w:tr w14:paraId="3C94E8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19F6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盈亏平衡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EB0F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计算是否展示了过程？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81B6E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A51A4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477AA">
            <w:pPr>
              <w:pStyle w:val="24"/>
            </w:pPr>
          </w:p>
        </w:tc>
      </w:tr>
      <w:tr w14:paraId="2FE694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2773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风险分析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BFDC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风险描述是否具体？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0FB56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CAB4C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B2D781">
            <w:pPr>
              <w:pStyle w:val="24"/>
            </w:pPr>
          </w:p>
        </w:tc>
      </w:tr>
      <w:tr w14:paraId="218CF2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F3BB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综合评价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CE9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结论是否明确？理由充分？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4A29B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74E6A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1D6D07">
            <w:pPr>
              <w:pStyle w:val="24"/>
            </w:pPr>
          </w:p>
        </w:tc>
      </w:tr>
      <w:tr w14:paraId="10C0A0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7660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A7DD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手工抽查3个关键数字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29A7B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01F66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7DDE90">
            <w:pPr>
              <w:pStyle w:val="24"/>
            </w:pPr>
          </w:p>
        </w:tc>
      </w:tr>
    </w:tbl>
    <w:p w14:paraId="0E761EE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步骤3：追问迭代——改进不足之处</w:t>
      </w:r>
    </w:p>
    <w:p w14:paraId="16D14AB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【改进追问示例1：风险分析不够具体】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你的风险分析中写了"市场竞争风险"，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但没有说明具体的竞争情况。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请修改为：说明目前校园二手书领域有哪些主要竞品，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他们的优势是什么，我们如何差异化应对。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【改进追问示例2：收入假设依据不足】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请为收入预测中"第1年月交易300笔"的基准假设，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补充说明：这个数字是怎么得出的？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类似的校园平台冷启动期的真实数据是什么？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（如果你不确定真实数据，请明确说明"需要通过调研确认"）</w:t>
      </w:r>
    </w:p>
    <w:p w14:paraId="07E3A5B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步骤4：专业化修订——人工提升质量</w:t>
      </w:r>
    </w:p>
    <w:p w14:paraId="03DE3C8C">
      <w:pPr>
        <w:pStyle w:val="3"/>
      </w:pPr>
      <w:r>
        <w:rPr>
          <w:rFonts w:ascii="Times New Roman" w:hAnsi="Times New Roman" w:eastAsia="微软雅黑"/>
          <w:sz w:val="24"/>
        </w:rPr>
        <w:t>AI生成的报告往往缺乏”个性化的商业洞察”，需要人工补充，如表8-9所示。</w:t>
      </w:r>
    </w:p>
    <w:p w14:paraId="738AD7C5">
      <w:pPr>
        <w:pStyle w:val="3"/>
      </w:pPr>
      <w:r>
        <w:rPr>
          <w:rFonts w:ascii="Times New Roman" w:hAnsi="Times New Roman" w:eastAsia="微软雅黑"/>
          <w:sz w:val="24"/>
        </w:rPr>
        <w:t>表8-9 商业分析报告专业化修订要点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2749"/>
        <w:gridCol w:w="4859"/>
      </w:tblGrid>
      <w:tr w14:paraId="3F3259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76B9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8B2E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D2B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修订方法</w:t>
            </w:r>
          </w:p>
        </w:tc>
      </w:tr>
      <w:tr w14:paraId="362E5B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7217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结论太模糊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22F5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“总体而言，该项目有一定可行性”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53B1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改为明确的”可行，但需满足以下条件”</w:t>
            </w:r>
          </w:p>
        </w:tc>
      </w:tr>
      <w:tr w14:paraId="7CBE8D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F654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竞品分析表面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BCFB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只列竞品名称，无实质对比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59BB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补充竞品的真实用户规模、融资情况、优劣势</w:t>
            </w:r>
          </w:p>
        </w:tc>
      </w:tr>
      <w:tr w14:paraId="613D49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04A8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风险空话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2155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“存在政策风险”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D358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具体说明是哪个政策，可能如何影响，应对方案是什么</w:t>
            </w:r>
          </w:p>
        </w:tc>
      </w:tr>
      <w:tr w14:paraId="0411F3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9E54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数据无来源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9044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直接给出市场规模数字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24ED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补充数据来源，或改为”据估计”</w:t>
            </w:r>
          </w:p>
        </w:tc>
      </w:tr>
      <w:tr w14:paraId="1A7E0A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DE67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建议不可执行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AC70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“加强运营”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DF36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改为具体措施：“在开学第一周在图书馆门口举办线下书展活动”</w:t>
            </w:r>
          </w:p>
        </w:tc>
      </w:tr>
    </w:tbl>
    <w:p w14:paraId="39B8524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74E86982">
      <w:pPr>
        <w:pStyle w:val="5"/>
      </w:pPr>
      <w:bookmarkStart w:id="41" w:name="商业分析报告的专业化修订与迭代优化"/>
      <w:r>
        <w:rPr>
          <w:rFonts w:ascii="Times New Roman" w:hAnsi="Times New Roman" w:eastAsia="微软雅黑"/>
          <w:sz w:val="24"/>
        </w:rPr>
        <w:t>8.5.3 商业分析报告的专业化修订与迭代优化</w:t>
      </w:r>
    </w:p>
    <w:p w14:paraId="039BAE86">
      <w:pPr>
        <w:pStyle w:val="6"/>
      </w:pPr>
      <w:bookmarkStart w:id="42" w:name="一让ai批评ai发现报告问题的有效方法"/>
      <w:r>
        <w:rPr>
          <w:rFonts w:ascii="Times New Roman" w:hAnsi="Times New Roman" w:eastAsia="微软雅黑"/>
          <w:sz w:val="24"/>
        </w:rPr>
        <w:t>一、让AI”批评AI”——发现报告问题的有效方法</w:t>
      </w:r>
    </w:p>
    <w:p w14:paraId="05DDE10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【例8-15】让AI审查AI生成的报告</w:t>
      </w:r>
    </w:p>
    <w:p w14:paraId="76387C6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【任务】以下是AI生成的可行性分析报告的"执行摘要"部分：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"校园二手书交换平台是一个具有广阔市场前景的创业项目。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平台采用撮合交易模式，向用户收取服务费。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预计第一年月活用户可达300人，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月收入约1,500元。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项目具有较强的可行性，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建议积极推进。"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请以"严格的投资人"身份，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指出这段执行摘要的问题，至少找出5个：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（可能的问题类型：逻辑不严谨、缺乏数据依据、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表述模糊、结论过于笼统、遗漏重要信息等）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并给出修改后的版本。</w:t>
      </w:r>
    </w:p>
    <w:p w14:paraId="44B33D4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AI输出（问题识别节选）：</w:t>
      </w:r>
    </w:p>
    <w:p w14:paraId="0361A19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发现的问题：</w:t>
      </w:r>
    </w:p>
    <w:p w14:paraId="0E0F9E3E">
      <w:pPr>
        <w:pStyle w:val="13"/>
      </w:pPr>
      <w:r>
        <w:rPr>
          <w:rFonts w:ascii="Times New Roman" w:hAnsi="Times New Roman" w:eastAsia="微软雅黑"/>
          <w:sz w:val="24"/>
        </w:rPr>
        <w:t>问题1：“具有广阔市场前景”——</w:t>
      </w:r>
      <w:r>
        <w:rPr>
          <w:rFonts w:ascii="Times New Roman" w:hAnsi="Times New Roman" w:eastAsia="微软雅黑"/>
          <w:b/>
          <w:bCs/>
          <w:sz w:val="24"/>
        </w:rPr>
        <w:t>空话，无依据</w:t>
      </w:r>
      <w:r>
        <w:br w:type="textWrapping"/>
      </w:r>
      <w:r>
        <w:rPr>
          <w:rFonts w:ascii="Times New Roman" w:hAnsi="Times New Roman" w:eastAsia="微软雅黑"/>
          <w:sz w:val="24"/>
        </w:rPr>
        <w:t>什么是”广阔”？目标市场有多大？这句话任何项目都能套用。</w:t>
      </w:r>
    </w:p>
    <w:p w14:paraId="7719AAC1">
      <w:pPr>
        <w:pStyle w:val="13"/>
      </w:pPr>
      <w:r>
        <w:rPr>
          <w:rFonts w:ascii="Times New Roman" w:hAnsi="Times New Roman" w:eastAsia="微软雅黑"/>
          <w:sz w:val="24"/>
        </w:rPr>
        <w:t>问题2：“预计第一年月活用户可达300人”——</w:t>
      </w:r>
      <w:r>
        <w:rPr>
          <w:rFonts w:ascii="Times New Roman" w:hAnsi="Times New Roman" w:eastAsia="微软雅黑"/>
          <w:b/>
          <w:bCs/>
          <w:sz w:val="24"/>
        </w:rPr>
        <w:t>假设依据不明</w:t>
      </w:r>
      <w:r>
        <w:br w:type="textWrapping"/>
      </w:r>
      <w:r>
        <w:rPr>
          <w:rFonts w:ascii="Times New Roman" w:hAnsi="Times New Roman" w:eastAsia="微软雅黑"/>
          <w:sz w:val="24"/>
        </w:rPr>
        <w:t>为什么是300人？基于什么假设得出的？300人是否足以支撑业务运营？</w:t>
      </w:r>
    </w:p>
    <w:p w14:paraId="01D036D0">
      <w:pPr>
        <w:pStyle w:val="13"/>
      </w:pPr>
      <w:r>
        <w:rPr>
          <w:rFonts w:ascii="Times New Roman" w:hAnsi="Times New Roman" w:eastAsia="微软雅黑"/>
          <w:sz w:val="24"/>
        </w:rPr>
        <w:t>问题3：“月收入约1,500元”——</w:t>
      </w:r>
      <w:r>
        <w:rPr>
          <w:rFonts w:ascii="Times New Roman" w:hAnsi="Times New Roman" w:eastAsia="微软雅黑"/>
          <w:b/>
          <w:bCs/>
          <w:sz w:val="24"/>
        </w:rPr>
        <w:t>关键信息缺失</w:t>
      </w:r>
      <w:r>
        <w:br w:type="textWrapping"/>
      </w:r>
      <w:r>
        <w:rPr>
          <w:rFonts w:ascii="Times New Roman" w:hAnsi="Times New Roman" w:eastAsia="微软雅黑"/>
          <w:sz w:val="24"/>
        </w:rPr>
        <w:t>这是保守估计、基准估计还是乐观估计？月成本是多少？1,500元的收入是否覆盖成本？</w:t>
      </w:r>
    </w:p>
    <w:p w14:paraId="13FDA031">
      <w:pPr>
        <w:pStyle w:val="13"/>
      </w:pPr>
      <w:r>
        <w:rPr>
          <w:rFonts w:ascii="Times New Roman" w:hAnsi="Times New Roman" w:eastAsia="微软雅黑"/>
          <w:sz w:val="24"/>
        </w:rPr>
        <w:t>问题4：“建议积极推进”——</w:t>
      </w:r>
      <w:r>
        <w:rPr>
          <w:rFonts w:ascii="Times New Roman" w:hAnsi="Times New Roman" w:eastAsia="微软雅黑"/>
          <w:b/>
          <w:bCs/>
          <w:sz w:val="24"/>
        </w:rPr>
        <w:t>结论缺乏条件</w:t>
      </w:r>
      <w:r>
        <w:br w:type="textWrapping"/>
      </w:r>
      <w:r>
        <w:rPr>
          <w:rFonts w:ascii="Times New Roman" w:hAnsi="Times New Roman" w:eastAsia="微软雅黑"/>
          <w:sz w:val="24"/>
        </w:rPr>
        <w:t>在什么条件下”积极推进”？缺乏的前提条件是什么？执行摘要的结论应该是”基于XXX假设，项目可行”而不是无条件推荐。</w:t>
      </w:r>
    </w:p>
    <w:p w14:paraId="76135C89">
      <w:pPr>
        <w:pStyle w:val="13"/>
      </w:pPr>
      <w:r>
        <w:rPr>
          <w:rFonts w:ascii="Times New Roman" w:hAnsi="Times New Roman" w:eastAsia="微软雅黑"/>
          <w:sz w:val="24"/>
        </w:rPr>
        <w:t>问题5：“整体缺乏竞争分析”——</w:t>
      </w:r>
      <w:r>
        <w:rPr>
          <w:rFonts w:ascii="Times New Roman" w:hAnsi="Times New Roman" w:eastAsia="微软雅黑"/>
          <w:b/>
          <w:bCs/>
          <w:sz w:val="24"/>
        </w:rPr>
        <w:t>遗漏关键维度</w:t>
      </w:r>
      <w:r>
        <w:br w:type="textWrapping"/>
      </w:r>
      <w:r>
        <w:rPr>
          <w:rFonts w:ascii="Times New Roman" w:hAnsi="Times New Roman" w:eastAsia="微软雅黑"/>
          <w:sz w:val="24"/>
        </w:rPr>
        <w:t>执行摘要应该包含：市场机会、竞争格局、核心优势、财务可行性、主要风险这5个要素，但这段摘要几乎没有竞争分析和风险提示。</w:t>
      </w:r>
    </w:p>
    <w:p w14:paraId="27F529B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修改后版本：</w:t>
      </w:r>
    </w:p>
    <w:p w14:paraId="3F2606AA">
      <w:pPr>
        <w:pStyle w:val="13"/>
      </w:pPr>
      <w:r>
        <w:rPr>
          <w:rFonts w:ascii="Times New Roman" w:hAnsi="Times New Roman" w:eastAsia="微软雅黑"/>
          <w:sz w:val="24"/>
        </w:rPr>
        <w:t>“校园二手书交换平台以撮合服务费（5元/笔）为盈利模式，目标用户为校内2万名学生中有换书需求的群体（估计潜在用户约2,000—5,000人，实际渗透率待验证）。</w:t>
      </w:r>
    </w:p>
    <w:p w14:paraId="2A72F54B">
      <w:pPr>
        <w:pStyle w:val="13"/>
      </w:pPr>
      <w:r>
        <w:rPr>
          <w:rFonts w:ascii="Times New Roman" w:hAnsi="Times New Roman" w:eastAsia="微软雅黑"/>
          <w:sz w:val="24"/>
        </w:rPr>
        <w:t>按基准假设，项目月度盈利出现在第7个月（需要月交易量达334笔）；启动资金需求约20,000元，预计第24个月累计回本。</w:t>
      </w:r>
    </w:p>
    <w:p w14:paraId="6700E4E3">
      <w:pPr>
        <w:pStyle w:val="13"/>
      </w:pPr>
      <w:r>
        <w:rPr>
          <w:rFonts w:ascii="Times New Roman" w:hAnsi="Times New Roman" w:eastAsia="微软雅黑"/>
          <w:sz w:val="24"/>
        </w:rPr>
        <w:t>核心优势：轻资产模式、启动成本低、具有一定的网络效应；主要风险：冷启动期用户匹配困难，市场规模天花板较低（单校园）。</w:t>
      </w:r>
    </w:p>
    <w:p w14:paraId="0F7D5828">
      <w:pPr>
        <w:pStyle w:val="13"/>
      </w:pPr>
      <w:r>
        <w:rPr>
          <w:rFonts w:ascii="Times New Roman" w:hAnsi="Times New Roman" w:eastAsia="微软雅黑"/>
          <w:sz w:val="24"/>
        </w:rPr>
        <w:t>初步判断：在有效解决冷启动问题的前提下，项目具备可行性，但建议先以MVP（最小可行产品）验证核心假设，再决定是否加大投入。”</w:t>
      </w:r>
    </w:p>
    <w:p w14:paraId="5BE83F3E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41"/>
    <w:bookmarkEnd w:id="42"/>
    <w:p w14:paraId="3A60E9EB">
      <w:pPr>
        <w:pStyle w:val="4"/>
      </w:pPr>
      <w:bookmarkStart w:id="43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1227F2C2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通过本章学习，我们系统掌握了AI大模型在商业分析和创业财务领域的应用方法：</w:t>
      </w:r>
    </w:p>
    <w:p w14:paraId="4463413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商业计划书的财务规划</w:t>
      </w:r>
      <w:r>
        <w:rPr>
          <w:rFonts w:ascii="Times New Roman" w:hAnsi="Times New Roman" w:eastAsia="微软雅黑"/>
          <w:sz w:val="24"/>
        </w:rPr>
        <w:t>：掌握了创业项目成本估算的方法和常见遗漏成本，学会了识别和修正过于乐观的收入预测假设，完成了二手书平台从成本估算到盈亏平衡分析的完整财务分析，了解了商业计划书财务摘要的标准写法。</w:t>
      </w:r>
    </w:p>
    <w:p w14:paraId="03F30E1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经营数据的解读与分析</w:t>
      </w:r>
      <w:r>
        <w:rPr>
          <w:rFonts w:ascii="Times New Roman" w:hAnsi="Times New Roman" w:eastAsia="微软雅黑"/>
          <w:sz w:val="24"/>
        </w:rPr>
        <w:t>：理解了常见经营指标（转化率、客单价、复购率、LTV等）的含义和计算方法；通过电商小店案例，掌握了经营分析简报的生成方法；学会了经营决策方案的量化比较分析。</w:t>
      </w:r>
    </w:p>
    <w:p w14:paraId="142A37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行业分析与市场研究</w:t>
      </w:r>
      <w:r>
        <w:rPr>
          <w:rFonts w:ascii="Times New Roman" w:hAnsi="Times New Roman" w:eastAsia="微软雅黑"/>
          <w:sz w:val="24"/>
        </w:rPr>
        <w:t>：了解了行业分析的基本框架；认识了AI行业数据的局限性和验证方法；掌握了行业研究简报的生成方法，以及如何通过实际调研补充AI无法提供的一手数据。</w:t>
      </w:r>
    </w:p>
    <w:p w14:paraId="391E8EE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个人理财基础</w:t>
      </w:r>
      <w:r>
        <w:rPr>
          <w:rFonts w:ascii="Times New Roman" w:hAnsi="Times New Roman" w:eastAsia="微软雅黑"/>
          <w:sz w:val="24"/>
        </w:rPr>
        <w:t>：了解了个人财务规划的基本框架，理解了应急储备金的重要性；初步认识了常见理财产品的特点、风险和适用人群；掌握了利用AI进行理财方案比较的基本方法。</w:t>
      </w:r>
    </w:p>
    <w:p w14:paraId="22E73AE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⭐ 结构化商业分析报告（新增重点）</w:t>
      </w:r>
      <w:r>
        <w:rPr>
          <w:rFonts w:ascii="Times New Roman" w:hAnsi="Times New Roman" w:eastAsia="微软雅黑"/>
          <w:sz w:val="24"/>
        </w:rPr>
        <w:t>：掌握了标准化可行性分析报告的结构设计；学会了使用标准模板高效生成商业分析报告；通过三层质量评估框架系统评估报告质量；学会了通过”让AI批评AI”的方式快速发现报告问题；掌握了专业化修订的核心要点。</w:t>
      </w:r>
    </w:p>
    <w:p w14:paraId="7BE9469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本章最重要的认识：</w:t>
      </w:r>
      <w:r>
        <w:t xml:space="preserve"> </w:t>
      </w:r>
      <w:r>
        <w:rPr>
          <w:rFonts w:ascii="Times New Roman" w:hAnsi="Times New Roman" w:eastAsia="微软雅黑"/>
          <w:sz w:val="24"/>
        </w:rPr>
        <w:t>AI在商业分析中是强大的框架生成器和计算助手，但商业判断的核心——“这个市场值不值得进入”“这些假设是否合理”“这个团队能否执行”——永远需要人来做。AI给你结构，真实的判断需要你自己去调研、思考和权衡。</w:t>
      </w:r>
    </w:p>
    <w:p w14:paraId="65D88085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498EA67A">
      <w:pPr>
        <w:pStyle w:val="4"/>
      </w:pPr>
      <w:bookmarkStart w:id="44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5F5209F9">
      <w:pPr>
        <w:pStyle w:val="35"/>
      </w:pPr>
      <w:r>
        <w:drawing>
          <wp:inline distT="0" distB="0" distL="114300" distR="114300">
            <wp:extent cx="4800600" cy="2301875"/>
            <wp:effectExtent l="0" t="0" r="0" b="0"/>
            <wp:docPr id="9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023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72FBF5">
      <w:pPr>
        <w:pStyle w:val="3"/>
      </w:pPr>
      <w:r>
        <w:rPr>
          <w:rFonts w:ascii="Times New Roman" w:hAnsi="Times New Roman" w:eastAsia="微软雅黑"/>
          <w:sz w:val="24"/>
        </w:rPr>
        <w:t>图8-11 第八章知识关联图</w:t>
      </w:r>
    </w:p>
    <w:p w14:paraId="729EF15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12A845D9">
      <w:pPr>
        <w:pStyle w:val="4"/>
      </w:pPr>
      <w:bookmarkStart w:id="45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653F38E8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引导案例中，小方的商业计划书财务部分经历了”初稿→评委质疑→AI辅助修订→获奖”的过程。你认为评委最初质疑的”收入预测太乐观”这个问题，AI是怎么帮助识别和解决的？这说明了AI在创业财务分析中扮演什么角色？</w:t>
      </w:r>
    </w:p>
    <w:p w14:paraId="0B6B6F0F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在例8-2中，AI将第1年月活用户假设从2,000人下调到300人（保守版）。如果你是这个创业项目的创始人，你如何通过真实的市场调研来验证”300人”这个假设是否合理？</w:t>
      </w:r>
    </w:p>
    <w:p w14:paraId="0446892B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例8-6中，电商小店的客单价全程保持在150元不变。你认为这是一件好事还是需要关注的信号？如果你是店主，你会从哪些角度思考是否应该调整客单价策略？</w:t>
      </w:r>
    </w:p>
    <w:p w14:paraId="7BE33FCD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在个人理财部分，AI建议”第一年优先攒应急储备金，而不是急着投资”。有同学认为”年轻就要早投资，时间是最大的资产”。你怎么看这两种观点？它们矛盾吗？</w:t>
      </w:r>
    </w:p>
    <w:p w14:paraId="2057EC40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本章8.5节通过”让AI批评AI”的方式发现了执行摘要中的5个问题。这种方法的本质是什么？在财务分析的哪些场景中，你认为这种”双重AI对话”的方式最有价值？</w:t>
      </w:r>
    </w:p>
    <w:p w14:paraId="0679FF9A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2E7EDDA9">
      <w:pPr>
        <w:pStyle w:val="4"/>
      </w:pPr>
      <w:bookmarkStart w:id="46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7679EE4B">
      <w:pPr>
        <w:pStyle w:val="5"/>
      </w:pPr>
      <w:bookmarkStart w:id="47" w:name="实训项目创业财务分析经营数据解读与可行性分析报告生成"/>
      <w:r>
        <w:rPr>
          <w:rFonts w:ascii="Times New Roman" w:hAnsi="Times New Roman" w:eastAsia="微软雅黑"/>
          <w:sz w:val="24"/>
        </w:rPr>
        <w:t>实训项目：创业财务分析、经营数据解读与可行性分析报告生成</w:t>
      </w:r>
    </w:p>
    <w:p w14:paraId="1D21D0AD">
      <w:pPr>
        <w:pStyle w:val="6"/>
      </w:pPr>
      <w:bookmarkStart w:id="48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7402C8D6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能够运用AI辅助完成一个真实或虚构创业项目的成本估算和收入预测</w:t>
      </w:r>
    </w:p>
    <w:p w14:paraId="49EAC3F7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能够进行完整的盈亏平衡分析，评估创业项目的财务可行性</w:t>
      </w:r>
    </w:p>
    <w:p w14:paraId="518ADE49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能够借助AI生成规范格式的经营分析简报</w:t>
      </w:r>
    </w:p>
    <w:p w14:paraId="00DC8B05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能够使用标准模板生成可行性分析报告，并对报告进行专业化质量评估和修订</w:t>
      </w:r>
    </w:p>
    <w:p w14:paraId="3F594276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能够运用”让AI批评AI”的方法快速发现分析报告中的问题</w:t>
      </w:r>
    </w:p>
    <w:bookmarkEnd w:id="48"/>
    <w:p w14:paraId="04642DF9">
      <w:pPr>
        <w:pStyle w:val="6"/>
      </w:pPr>
      <w:bookmarkStart w:id="49" w:name="二实训任务"/>
      <w:r>
        <w:rPr>
          <w:rFonts w:ascii="Times New Roman" w:hAnsi="Times New Roman" w:eastAsia="微软雅黑"/>
          <w:sz w:val="24"/>
        </w:rPr>
        <w:t>二、实训任务</w:t>
      </w:r>
    </w:p>
    <w:p w14:paraId="0B963A6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任务1：创业项目财务分析（必做）</w:t>
      </w:r>
    </w:p>
    <w:p w14:paraId="1EBEC60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选择以下任意一个场景（或自选创业项目）：</w:t>
      </w:r>
    </w:p>
    <w:p w14:paraId="339DBBCE">
      <w:pPr>
        <w:pStyle w:val="3"/>
      </w:pPr>
      <w:r>
        <w:rPr>
          <w:rFonts w:ascii="Times New Roman" w:hAnsi="Times New Roman" w:eastAsia="微软雅黑"/>
          <w:sz w:val="24"/>
        </w:rPr>
        <w:t>场景A：校园咖啡外卖配送服务（骑手兼职，仅在校内配送）</w:t>
      </w:r>
      <w:r>
        <w:br w:type="textWrapping"/>
      </w:r>
      <w:r>
        <w:rPr>
          <w:rFonts w:ascii="Times New Roman" w:hAnsi="Times New Roman" w:eastAsia="微软雅黑"/>
          <w:sz w:val="24"/>
        </w:rPr>
        <w:t>场景B：宿舍植物租赁服务（向学生出租绿植，按月收费）</w:t>
      </w:r>
      <w:r>
        <w:br w:type="textWrapping"/>
      </w:r>
      <w:r>
        <w:rPr>
          <w:rFonts w:ascii="Times New Roman" w:hAnsi="Times New Roman" w:eastAsia="微软雅黑"/>
          <w:sz w:val="24"/>
        </w:rPr>
        <w:t>场景C：图书馆自习座位预约小程序（向用户收取便利费）</w:t>
      </w:r>
      <w:r>
        <w:br w:type="textWrapping"/>
      </w:r>
      <w:r>
        <w:rPr>
          <w:rFonts w:ascii="Times New Roman" w:hAnsi="Times New Roman" w:eastAsia="微软雅黑"/>
          <w:sz w:val="24"/>
        </w:rPr>
        <w:t>场景D：</w:t>
      </w:r>
      <w:r>
        <w:rPr>
          <w:rFonts w:ascii="Times New Roman" w:hAnsi="Times New Roman" w:eastAsia="微软雅黑"/>
          <w:b/>
          <w:bCs/>
          <w:sz w:val="24"/>
        </w:rPr>
        <w:t>自选</w:t>
      </w:r>
      <w:r>
        <w:rPr>
          <w:rFonts w:ascii="Times New Roman" w:hAnsi="Times New Roman" w:eastAsia="微软雅黑"/>
          <w:sz w:val="24"/>
        </w:rPr>
        <w:t>：你自己有的创业想法</w:t>
      </w:r>
    </w:p>
    <w:p w14:paraId="403665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完成以下分析：</w:t>
      </w:r>
    </w:p>
    <w:p w14:paraId="0EFE0A84">
      <w:pPr>
        <w:pStyle w:val="3"/>
      </w:pPr>
      <w:r>
        <w:rPr>
          <w:rFonts w:ascii="Times New Roman" w:hAnsi="Times New Roman" w:eastAsia="微软雅黑"/>
          <w:sz w:val="24"/>
        </w:rPr>
        <w:t>步骤1：向AI提交项目基本信息，请AI帮助梳理成本构成（启动成本+运营成本）</w:t>
      </w:r>
    </w:p>
    <w:p w14:paraId="5B7447EC">
      <w:pPr>
        <w:pStyle w:val="3"/>
      </w:pPr>
      <w:r>
        <w:rPr>
          <w:rFonts w:ascii="Times New Roman" w:hAnsi="Times New Roman" w:eastAsia="微软雅黑"/>
          <w:sz w:val="24"/>
        </w:rPr>
        <w:t>步骤2：设计合理的收入预测假设（含三种情景），请AI检验假设的合理性</w:t>
      </w:r>
    </w:p>
    <w:p w14:paraId="0185035D">
      <w:pPr>
        <w:pStyle w:val="3"/>
      </w:pPr>
      <w:r>
        <w:rPr>
          <w:rFonts w:ascii="Times New Roman" w:hAnsi="Times New Roman" w:eastAsia="微软雅黑"/>
          <w:sz w:val="24"/>
        </w:rPr>
        <w:t>步骤3：完成盈亏平衡分析：</w:t>
      </w:r>
    </w:p>
    <w:p w14:paraId="63CD5D6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计算保本点（手工推导+AI验算）</w:t>
      </w:r>
    </w:p>
    <w:p w14:paraId="01BD3F77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预测月度盈利时间节点</w:t>
      </w:r>
    </w:p>
    <w:p w14:paraId="05BE1B10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计算最大累计资金需求</w:t>
      </w:r>
    </w:p>
    <w:p w14:paraId="507917AB">
      <w:pPr>
        <w:pStyle w:val="23"/>
      </w:pPr>
      <w:r>
        <w:rPr>
          <w:rFonts w:ascii="Times New Roman" w:hAnsi="Times New Roman" w:eastAsia="微软雅黑"/>
          <w:sz w:val="24"/>
        </w:rPr>
        <w:t>步骤4：填写财务可行性评估表</w:t>
      </w:r>
    </w:p>
    <w:p w14:paraId="138D59D9">
      <w:pPr>
        <w:pStyle w:val="3"/>
      </w:pPr>
      <w:r>
        <w:rPr>
          <w:rFonts w:ascii="Times New Roman" w:hAnsi="Times New Roman" w:eastAsia="微软雅黑"/>
          <w:sz w:val="24"/>
        </w:rPr>
        <w:t>表8-10 创业项目财务可行性评估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9"/>
        <w:gridCol w:w="1158"/>
      </w:tblGrid>
      <w:tr w14:paraId="226424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3FC9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0AAF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数据/结论</w:t>
            </w:r>
          </w:p>
        </w:tc>
      </w:tr>
      <w:tr w14:paraId="0DF483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F164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月保本交易量/用户数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BC63E3">
            <w:pPr>
              <w:pStyle w:val="24"/>
            </w:pPr>
          </w:p>
        </w:tc>
      </w:tr>
      <w:tr w14:paraId="3558F9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7C1F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预计月度盈利月份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D510CA">
            <w:pPr>
              <w:pStyle w:val="24"/>
            </w:pPr>
          </w:p>
        </w:tc>
      </w:tr>
      <w:tr w14:paraId="2A456A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248A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最大累计亏损金额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242D27">
            <w:pPr>
              <w:pStyle w:val="24"/>
            </w:pPr>
          </w:p>
        </w:tc>
      </w:tr>
      <w:tr w14:paraId="4D8A4E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AA61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所需启动资金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963AAA">
            <w:pPr>
              <w:pStyle w:val="24"/>
            </w:pPr>
          </w:p>
        </w:tc>
      </w:tr>
      <w:tr w14:paraId="2DDF14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0D1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财务可行性评价（可行/条件可行/不建议）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E335B9">
            <w:pPr>
              <w:pStyle w:val="24"/>
            </w:pPr>
          </w:p>
        </w:tc>
      </w:tr>
      <w:tr w14:paraId="3DBA92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5C98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最大财务风险点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26C531">
            <w:pPr>
              <w:pStyle w:val="24"/>
            </w:pPr>
          </w:p>
        </w:tc>
      </w:tr>
    </w:tbl>
    <w:p w14:paraId="6F7371E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13A71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任务2：经营数据解读（必做）</w:t>
      </w:r>
    </w:p>
    <w:p w14:paraId="3621B060">
      <w:pPr>
        <w:pStyle w:val="3"/>
      </w:pPr>
      <w:r>
        <w:rPr>
          <w:rFonts w:ascii="Times New Roman" w:hAnsi="Times New Roman" w:eastAsia="微软雅黑"/>
          <w:sz w:val="24"/>
        </w:rPr>
        <w:t>以下是某校园外卖代取服务近5个月的经营数据：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876"/>
        <w:gridCol w:w="1756"/>
        <w:gridCol w:w="876"/>
        <w:gridCol w:w="1316"/>
        <w:gridCol w:w="1536"/>
      </w:tblGrid>
      <w:tr w14:paraId="238C41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9AB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752B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接单数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06C7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营业收入（元）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4D2C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差评数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F87D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配送超时数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E154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复购用户占比</w:t>
            </w:r>
          </w:p>
        </w:tc>
      </w:tr>
      <w:tr w14:paraId="4B1172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A07B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D896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A048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506C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3C9B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493D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45%</w:t>
            </w:r>
          </w:p>
        </w:tc>
      </w:tr>
      <w:tr w14:paraId="1F958B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A030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964E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DD5C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1,425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3386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3DF0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EA37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48%</w:t>
            </w:r>
          </w:p>
        </w:tc>
      </w:tr>
      <w:tr w14:paraId="66BE82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53A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9E07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3EB4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2,700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F2E9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7576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3B7C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52%</w:t>
            </w:r>
          </w:p>
        </w:tc>
      </w:tr>
      <w:tr w14:paraId="4B785F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A367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7CE3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A989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3,150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53C2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E44C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60E5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58%</w:t>
            </w:r>
          </w:p>
        </w:tc>
      </w:tr>
      <w:tr w14:paraId="025821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EBAF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F531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A2CD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4,200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E03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DC00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2768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65%</w:t>
            </w:r>
          </w:p>
        </w:tc>
      </w:tr>
    </w:tbl>
    <w:p w14:paraId="5EBF66D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要求：</w:t>
      </w:r>
    </w:p>
    <w:p w14:paraId="278286DE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计算每月的：客单价、差评率（差评数/接单数）、超时率</w:t>
      </w:r>
    </w:p>
    <w:p w14:paraId="42D410A0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向AI提交数据，生成经营分析简报（Markdown格式）</w:t>
      </w:r>
    </w:p>
    <w:p w14:paraId="43E56ED0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手工验算至少3个指标，核对AI计算是否正确</w:t>
      </w:r>
    </w:p>
    <w:p w14:paraId="46465166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追问：5月复购率65%对这类业务意味着什么？是好是坏？</w:t>
      </w:r>
    </w:p>
    <w:p w14:paraId="6A47406F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追问：如果你是老板，你最担心的一个数据指标是什么？为什么？</w:t>
      </w:r>
    </w:p>
    <w:p w14:paraId="01E19A1A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97066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任务3：可行性分析报告生成与修订（必做）</w:t>
      </w:r>
    </w:p>
    <w:p w14:paraId="55BF98E5">
      <w:pPr>
        <w:pStyle w:val="3"/>
      </w:pPr>
      <w:r>
        <w:rPr>
          <w:rFonts w:ascii="Times New Roman" w:hAnsi="Times New Roman" w:eastAsia="微软雅黑"/>
          <w:sz w:val="24"/>
        </w:rPr>
        <w:t>使用任务1的数据，套用8.5.1节的标准模板，生成一份完整的可行性分析报告。</w:t>
      </w:r>
    </w:p>
    <w:p w14:paraId="6E3DDA91">
      <w:pPr>
        <w:pStyle w:val="3"/>
      </w:pPr>
      <w:r>
        <w:rPr>
          <w:rFonts w:ascii="Times New Roman" w:hAnsi="Times New Roman" w:eastAsia="微软雅黑"/>
          <w:sz w:val="24"/>
        </w:rPr>
        <w:t>步骤1：填写完整的模板信息，提交AI生成初稿</w:t>
      </w:r>
    </w:p>
    <w:p w14:paraId="3E5F231B">
      <w:pPr>
        <w:pStyle w:val="3"/>
      </w:pPr>
      <w:r>
        <w:rPr>
          <w:rFonts w:ascii="Times New Roman" w:hAnsi="Times New Roman" w:eastAsia="微软雅黑"/>
          <w:sz w:val="24"/>
        </w:rPr>
        <w:t>步骤2：按照表8-8的评估框架，对报告进行逐项质量评估</w:t>
      </w:r>
    </w:p>
    <w:p w14:paraId="0232B6B9">
      <w:pPr>
        <w:pStyle w:val="3"/>
      </w:pPr>
      <w:r>
        <w:rPr>
          <w:rFonts w:ascii="Times New Roman" w:hAnsi="Times New Roman" w:eastAsia="微软雅黑"/>
          <w:sz w:val="24"/>
        </w:rPr>
        <w:t>步骤3：发起至少2轮追问迭代，改进报告的不足之处</w:t>
      </w:r>
    </w:p>
    <w:p w14:paraId="515B37C2">
      <w:pPr>
        <w:pStyle w:val="3"/>
      </w:pPr>
      <w:r>
        <w:rPr>
          <w:rFonts w:ascii="Times New Roman" w:hAnsi="Times New Roman" w:eastAsia="微软雅黑"/>
          <w:sz w:val="24"/>
        </w:rPr>
        <w:t>步骤4：对最终报告进行专业化修订（手工修改），重点改进：</w:t>
      </w:r>
    </w:p>
    <w:p w14:paraId="06A3BEB9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执行摘要是否清晰、完整</w:t>
      </w:r>
    </w:p>
    <w:p w14:paraId="528F9EE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收入预测假设是否有充分说明</w:t>
      </w:r>
    </w:p>
    <w:p w14:paraId="721BD0D0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风险分析是否具体（不是空话）</w:t>
      </w:r>
    </w:p>
    <w:p w14:paraId="4909D5B1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结论是否明确</w:t>
      </w:r>
    </w:p>
    <w:p w14:paraId="73CCEB7C">
      <w:pPr>
        <w:pStyle w:val="23"/>
      </w:pPr>
      <w:r>
        <w:rPr>
          <w:rFonts w:ascii="Times New Roman" w:hAnsi="Times New Roman" w:eastAsia="微软雅黑"/>
          <w:sz w:val="24"/>
        </w:rPr>
        <w:t>步骤5：使用”让AI批评AI”的方法，让AI指出你的执行摘要中的问题</w:t>
      </w:r>
    </w:p>
    <w:p w14:paraId="7833D26F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45E16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任务4：行业研究简报生成（选做）</w:t>
      </w:r>
    </w:p>
    <w:p w14:paraId="7571651E">
      <w:pPr>
        <w:pStyle w:val="3"/>
      </w:pPr>
      <w:r>
        <w:rPr>
          <w:rFonts w:ascii="Times New Roman" w:hAnsi="Times New Roman" w:eastAsia="微软雅黑"/>
          <w:sz w:val="24"/>
        </w:rPr>
        <w:t>选择你感兴趣的一个行业，生成一份行业研究简报，并补充至少2项通过真实渠道核实的数据（如企查查、艾瑞咨询、招股说明书等）。</w:t>
      </w:r>
    </w:p>
    <w:p w14:paraId="7F604446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54FADAB8">
      <w:pPr>
        <w:pStyle w:val="6"/>
      </w:pPr>
      <w:bookmarkStart w:id="50" w:name="三实训报告要求"/>
      <w:r>
        <w:rPr>
          <w:rFonts w:ascii="Times New Roman" w:hAnsi="Times New Roman" w:eastAsia="微软雅黑"/>
          <w:sz w:val="24"/>
        </w:rPr>
        <w:t>三、实训报告要求</w:t>
      </w:r>
    </w:p>
    <w:p w14:paraId="64E23EC4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：Word文档，标题”第八章实训报告-姓名-学号”</w:t>
      </w:r>
    </w:p>
    <w:p w14:paraId="005AF334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5D119AA4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79F16AB6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任务1：创业项目财务分析全过程记录（含提示词、AI输出、手工计算、可行性评估表）</w:t>
      </w:r>
    </w:p>
    <w:p w14:paraId="4A89DC7B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任务2：经营数据解读（含计算验证、AI分析简报截图、追问记录）</w:t>
      </w:r>
    </w:p>
    <w:p w14:paraId="22D90499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任务3：可行性分析报告（含AI初稿、评估表、迭代记录、最终修订版、“AI批评AI”结果）</w:t>
      </w:r>
    </w:p>
    <w:p w14:paraId="3EB28160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任务4（选做）：行业研究简报（含真实数据来源说明）</w:t>
      </w:r>
    </w:p>
    <w:p w14:paraId="4AF0F8FF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（不少于500字，重点谈：①创业财务分析中最让你有收获的发现；②AI生成的报告和你自己判断之间的差异；③如果你真的要创业，你会如何使用AI辅助财务分析）</w:t>
      </w:r>
    </w:p>
    <w:p w14:paraId="66F5C343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30D89DF2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所有AI对话必须截图</w:t>
      </w:r>
    </w:p>
    <w:p w14:paraId="53B10B23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可行性分析报告的AI初稿和最终修订版均需完整记录</w:t>
      </w:r>
    </w:p>
    <w:p w14:paraId="4D0B24CA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经营数据分析的计算截图</w:t>
      </w:r>
    </w:p>
    <w:bookmarkEnd w:id="50"/>
    <w:p w14:paraId="6A9CFBF4">
      <w:pPr>
        <w:pStyle w:val="6"/>
      </w:pPr>
      <w:bookmarkStart w:id="51" w:name="四评分标准"/>
      <w:r>
        <w:rPr>
          <w:rFonts w:ascii="Times New Roman" w:hAnsi="Times New Roman" w:eastAsia="微软雅黑"/>
          <w:sz w:val="24"/>
        </w:rPr>
        <w:t>四、评分标准</w:t>
      </w:r>
    </w:p>
    <w:p w14:paraId="6D87B66A">
      <w:pPr>
        <w:pStyle w:val="23"/>
      </w:pPr>
      <w:r>
        <w:rPr>
          <w:rFonts w:ascii="Times New Roman" w:hAnsi="Times New Roman" w:eastAsia="微软雅黑"/>
          <w:sz w:val="24"/>
        </w:rPr>
        <w:t>表8-11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620"/>
        <w:gridCol w:w="5639"/>
      </w:tblGrid>
      <w:tr w14:paraId="70E27A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D511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B1A8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DE51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6FBD0C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74B9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创业财务分析（任务1）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B918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8F9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成本估算完整、收入假设合理、盈亏平衡计算正确、评估表有见地</w:t>
            </w:r>
          </w:p>
        </w:tc>
      </w:tr>
      <w:tr w14:paraId="16AD88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A123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经营数据解读（任务2）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F1A2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E800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指标计算正确（含手工验算）、分析简报规范、追问有深度</w:t>
            </w:r>
          </w:p>
        </w:tc>
      </w:tr>
      <w:tr w14:paraId="3C4F56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E23E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可行性报告生成与修订（任务3）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B6C3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B267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报告完整规范、评估认真、迭代有改进、修订有实质提升、AI批评发现真问题</w:t>
            </w:r>
          </w:p>
        </w:tc>
      </w:tr>
      <w:tr w14:paraId="746A534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F8B6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行业研究简报（选做任务4）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3DD2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7C8E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结构完整、有真实数据来源标注</w:t>
            </w:r>
          </w:p>
        </w:tc>
      </w:tr>
      <w:tr w14:paraId="2D3516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B4F5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报告规范性与心得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38C5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6932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格式规范、心得有深度、字数达标</w:t>
            </w:r>
          </w:p>
        </w:tc>
      </w:tr>
    </w:tbl>
    <w:p w14:paraId="04DDA7F2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7"/>
    <w:bookmarkEnd w:id="51"/>
    <w:p w14:paraId="38C4AE36">
      <w:pPr>
        <w:pStyle w:val="4"/>
      </w:pPr>
      <w:bookmarkStart w:id="52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0B5BB32B">
      <w:pPr>
        <w:pStyle w:val="5"/>
      </w:pPr>
      <w:bookmarkStart w:id="53" w:name="推荐书籍"/>
      <w:r>
        <w:rPr>
          <w:rFonts w:ascii="Times New Roman" w:hAnsi="Times New Roman" w:eastAsia="微软雅黑"/>
          <w:sz w:val="24"/>
        </w:rPr>
        <w:t>推荐书籍</w:t>
      </w:r>
    </w:p>
    <w:p w14:paraId="005AD9CC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《精益创业》——[美]埃里克·莱斯，中信出版社（创业方法论经典）</w:t>
      </w:r>
    </w:p>
    <w:p w14:paraId="6CF520B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《商业模式新生代》——[瑞士]亚历山大·奥斯特瓦德等，机械工业出版社</w:t>
      </w:r>
    </w:p>
    <w:p w14:paraId="3220DCE4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《富爸爸穷爸爸》——[美]罗伯特·清崎（个人财务意识启蒙）</w:t>
      </w:r>
    </w:p>
    <w:bookmarkEnd w:id="53"/>
    <w:p w14:paraId="757C9951">
      <w:pPr>
        <w:pStyle w:val="5"/>
      </w:pPr>
      <w:bookmarkStart w:id="54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52700F15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企查查/天眼查</w:t>
      </w:r>
      <w:r>
        <w:rPr>
          <w:rFonts w:ascii="Times New Roman" w:hAnsi="Times New Roman" w:eastAsia="微软雅黑"/>
          <w:sz w:val="24"/>
        </w:rPr>
        <w:t>：查询竞争对手企业工商信息和融资情况</w:t>
      </w:r>
    </w:p>
    <w:p w14:paraId="663004AE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艾瑞咨询</w:t>
      </w:r>
      <w:r>
        <w:rPr>
          <w:rFonts w:ascii="Times New Roman" w:hAnsi="Times New Roman" w:eastAsia="微软雅黑"/>
          <w:sz w:val="24"/>
        </w:rPr>
        <w:t>（iresearch.cn）：行业研究报告</w:t>
      </w:r>
    </w:p>
    <w:p w14:paraId="4F983AEC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36氪/虎嗅</w:t>
      </w:r>
      <w:r>
        <w:rPr>
          <w:rFonts w:ascii="Times New Roman" w:hAnsi="Times New Roman" w:eastAsia="微软雅黑"/>
          <w:sz w:val="24"/>
        </w:rPr>
        <w:t>：创业资讯和行业动态</w:t>
      </w:r>
    </w:p>
    <w:p w14:paraId="798AACF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国家统计局</w:t>
      </w:r>
      <w:r>
        <w:rPr>
          <w:rFonts w:ascii="Times New Roman" w:hAnsi="Times New Roman" w:eastAsia="微软雅黑"/>
          <w:sz w:val="24"/>
        </w:rPr>
        <w:t>（stats.gov.cn）：宏观经济和行业数据</w:t>
      </w:r>
    </w:p>
    <w:bookmarkEnd w:id="54"/>
    <w:p w14:paraId="6CCBA095">
      <w:pPr>
        <w:pStyle w:val="5"/>
      </w:pPr>
      <w:bookmarkStart w:id="55" w:name="推荐实践"/>
      <w:r>
        <w:rPr>
          <w:rFonts w:ascii="Times New Roman" w:hAnsi="Times New Roman" w:eastAsia="微软雅黑"/>
          <w:sz w:val="24"/>
        </w:rPr>
        <w:t>推荐实践</w:t>
      </w:r>
    </w:p>
    <w:p w14:paraId="37066F5F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为你感兴趣的一个创业想法，用本章方法做一个完整的财务可行性分析</w:t>
      </w:r>
    </w:p>
    <w:p w14:paraId="623F6DB9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选一家你喜欢的小店（奶茶/咖啡/书店等），观察其经营模式，估算其保本点和月利润</w:t>
      </w:r>
    </w:p>
    <w:p w14:paraId="66C3278F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用本章学到的个人理财知识，为自己制定一个”毕业后第一年”的财务规划</w:t>
      </w:r>
    </w:p>
    <w:p w14:paraId="426B95B5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找一份真实的创业项目商业计划书（可在各大创业比赛官网找到获奖项目），用本章学到的方法评估其财务分析部分的质量</w:t>
      </w:r>
    </w:p>
    <w:p w14:paraId="3264778F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5127FB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52"/>
    <w:bookmarkEnd w:id="5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7CE6C9C"/>
    <w:rsid w:val="6DCD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2550</Words>
  <Characters>2729</Characters>
  <Lines>12</Lines>
  <Paragraphs>8</Paragraphs>
  <TotalTime>8</TotalTime>
  <ScaleCrop>false</ScaleCrop>
  <LinksUpToDate>false</LinksUpToDate>
  <CharactersWithSpaces>2746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2026-04-19T14:50:00Z</dcterms:created>
  <dc:creator>薛辉</dc:creator>
  <cp:lastModifiedBy>薛辉</cp:lastModifiedBy>
  <dcterms:modified xsi:type="dcterms:W3CDTF">2026-04-20T05:46:07Z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6E52BC1F332D47D5ADFE6C73BB94EB92_12</vt:lpwstr>
  </property>
</Properties>
</file>