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FC596">
      <w:pPr>
        <w:pStyle w:val="2"/>
      </w:pPr>
      <w:bookmarkStart w:id="0" w:name="第九章-ai大模型与财务数据可视化"/>
      <w:r>
        <w:rPr>
          <w:rFonts w:ascii="Times New Roman" w:hAnsi="Times New Roman" w:eastAsia="微软雅黑"/>
          <w:sz w:val="24"/>
        </w:rPr>
        <w:t>第九章 AI大模型与财务数据可视化</w:t>
      </w:r>
    </w:p>
    <w:p w14:paraId="187F1DD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DEFB54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66CCA91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3A80CFB2">
      <w:pPr>
        <w:pStyle w:val="3"/>
      </w:pPr>
      <w:r>
        <w:rPr>
          <w:rFonts w:ascii="Times New Roman" w:hAnsi="Times New Roman" w:eastAsia="微软雅黑"/>
          <w:sz w:val="24"/>
        </w:rPr>
        <w:t>了解数据可视化的基本概念、意义和设计原则；掌握常用图表类型的特点及其在财务场景中的适用场景；了解主流可视化工具的基本功能和适用范围；理解财务仪表盘的设计思路和关键指标选取方法；了解数据故事化表达的基本方法；理解AI辅助图表设计和Python可视化代码生成的基本流程和质量控制要点。</w:t>
      </w:r>
    </w:p>
    <w:p w14:paraId="19E7C60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C91D914">
      <w:pPr>
        <w:pStyle w:val="3"/>
      </w:pPr>
      <w:r>
        <w:rPr>
          <w:rFonts w:ascii="Times New Roman" w:hAnsi="Times New Roman" w:eastAsia="微软雅黑"/>
          <w:sz w:val="24"/>
        </w:rPr>
        <w:t>能够根据财务数据的特点和展示目标，选择合适的图表类型；能够借助AI辅助完成Excel财务图表的设计和美化；能够向AI描述可视化需求，获取Python可视化代码，并完成基本的测试和调试；能够设计简单的财务仪表盘布局，合理选取和呈现关键指标；能够将财务数据组织成具有叙事逻辑的可视化汇报材料；能够对AI生成的可视化代码进行质量评估和迭代优化。</w:t>
      </w:r>
    </w:p>
    <w:p w14:paraId="6CA66C8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3089D698">
      <w:pPr>
        <w:pStyle w:val="3"/>
      </w:pPr>
      <w:r>
        <w:rPr>
          <w:rFonts w:ascii="Times New Roman" w:hAnsi="Times New Roman" w:eastAsia="微软雅黑"/>
          <w:sz w:val="24"/>
        </w:rPr>
        <w:t>培养”以用户为中心”的表达意识，认识到可视化的目的是让受众更好地理解信息，而不是炫技或堆砌图表；增强数据诚信意识，认识到图表设计可能被用于误导受众（如截断坐标轴、选择性展示数据等），树立诚实呈现数据的职业操守；培养审美素养和沟通表达能力，认识到清晰、美观的数据呈现是财务人员综合素养的重要组成部分。</w:t>
      </w:r>
    </w:p>
    <w:p w14:paraId="578B9D6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CA891FB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567B15F3">
      <w:pPr>
        <w:pStyle w:val="5"/>
      </w:pPr>
      <w:bookmarkStart w:id="3" w:name="小颜的图表进化史"/>
      <w:r>
        <w:rPr>
          <w:rFonts w:ascii="Times New Roman" w:hAnsi="Times New Roman" w:eastAsia="微软雅黑"/>
          <w:sz w:val="24"/>
        </w:rPr>
        <w:t>小颜的”图表进化史”</w:t>
      </w:r>
    </w:p>
    <w:p w14:paraId="17AB8074">
      <w:pPr>
        <w:pStyle w:val="23"/>
      </w:pPr>
      <w:r>
        <w:rPr>
          <w:rFonts w:ascii="Times New Roman" w:hAnsi="Times New Roman" w:eastAsia="微软雅黑"/>
          <w:sz w:val="24"/>
        </w:rPr>
        <w:t>小颜是某企业财务部的实习生，入职第三周，主管交给她一个任务：整理公司上半年各部门费用数据，制作一份可以向管理层汇报的数据展示材料。</w:t>
      </w:r>
    </w:p>
    <w:p w14:paraId="1DFD24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第一版：数字的堆砌</w:t>
      </w:r>
    </w:p>
    <w:p w14:paraId="61AC23DB">
      <w:pPr>
        <w:pStyle w:val="3"/>
      </w:pPr>
      <w:r>
        <w:rPr>
          <w:rFonts w:ascii="Times New Roman" w:hAnsi="Times New Roman" w:eastAsia="微软雅黑"/>
          <w:sz w:val="24"/>
        </w:rPr>
        <w:t>小颜花了半天时间，把数据整理成了一张密密麻麻的Excel表格，发给主管。主管看了10秒后说：“这些数据我能看懂，但如果要给总经理汇报，他没时间看表格。你能不能让数据’说话’？”</w:t>
      </w:r>
    </w:p>
    <w:p w14:paraId="2C09A036">
      <w:pPr>
        <w:pStyle w:val="3"/>
      </w:pPr>
      <w:r>
        <w:rPr>
          <w:rFonts w:ascii="Times New Roman" w:hAnsi="Times New Roman" w:eastAsia="微软雅黑"/>
          <w:sz w:val="24"/>
        </w:rPr>
        <w:t>小颜不太明白”让数据说话”是什么意思。</w:t>
      </w:r>
    </w:p>
    <w:p w14:paraId="76265A1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第二版：图表的拼凑</w:t>
      </w:r>
    </w:p>
    <w:p w14:paraId="4DE05F6D">
      <w:pPr>
        <w:pStyle w:val="3"/>
      </w:pPr>
      <w:r>
        <w:rPr>
          <w:rFonts w:ascii="Times New Roman" w:hAnsi="Times New Roman" w:eastAsia="微软雅黑"/>
          <w:sz w:val="24"/>
        </w:rPr>
        <w:t>小颜在Excel里做了几张图——柱状图、饼图、折线图，然后把它们拼在一个PPT页面上。主管再次摇头：“图表很多，但我看完还是不知道你想告诉我什么。每张图告诉我一个数字，但它们之间有什么关系？哪个部门的问题最严重？为什么？”</w:t>
      </w:r>
    </w:p>
    <w:p w14:paraId="759AF7B8">
      <w:pPr>
        <w:pStyle w:val="3"/>
      </w:pPr>
      <w:r>
        <w:rPr>
          <w:rFonts w:ascii="Times New Roman" w:hAnsi="Times New Roman" w:eastAsia="微软雅黑"/>
          <w:sz w:val="24"/>
        </w:rPr>
        <w:t>小颜意识到，问题不在于有没有图表，而在于图表有没有讲一个清晰的”故事”。</w:t>
      </w:r>
    </w:p>
    <w:p w14:paraId="4B4A62B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第三版：AI辅助的蜕变</w:t>
      </w:r>
    </w:p>
    <w:p w14:paraId="546DF223">
      <w:pPr>
        <w:pStyle w:val="3"/>
      </w:pPr>
      <w:r>
        <w:rPr>
          <w:rFonts w:ascii="Times New Roman" w:hAnsi="Times New Roman" w:eastAsia="微软雅黑"/>
          <w:sz w:val="24"/>
        </w:rPr>
        <w:t>小颜向AI求助，问了一个问题：“我有6个部门上半年的费用数据，我想展示哪个部门超预算最严重、哪个月是费用高峰，以及总体趋势。应该用什么图表，如何组织这些图表讲一个完整的故事？”</w:t>
      </w:r>
    </w:p>
    <w:p w14:paraId="49E1CDDC">
      <w:pPr>
        <w:pStyle w:val="3"/>
      </w:pPr>
      <w:r>
        <w:rPr>
          <w:rFonts w:ascii="Times New Roman" w:hAnsi="Times New Roman" w:eastAsia="微软雅黑"/>
          <w:sz w:val="24"/>
        </w:rPr>
        <w:t>AI的回答让小颜豁然开朗：它建议用”总—分—结论”的叙事逻辑，先用一张大图展示全局（各部门总费用对比），再用一张折线图展示时间趋势，最后用一张”超预算热力图”突出问题最严重的部门和月份，并给出一个明确的结论。</w:t>
      </w:r>
    </w:p>
    <w:p w14:paraId="44D04877">
      <w:pPr>
        <w:pStyle w:val="3"/>
      </w:pPr>
      <w:r>
        <w:rPr>
          <w:rFonts w:ascii="Times New Roman" w:hAnsi="Times New Roman" w:eastAsia="微软雅黑"/>
          <w:sz w:val="24"/>
        </w:rPr>
        <w:t>最重要的是，AI告诉她：</w:t>
      </w:r>
      <w:r>
        <w:rPr>
          <w:rFonts w:ascii="Times New Roman" w:hAnsi="Times New Roman" w:eastAsia="微软雅黑"/>
          <w:b/>
          <w:bCs/>
          <w:sz w:val="24"/>
        </w:rPr>
        <w:t>“可视化不是’展示所有数据’，而是’突出你想让受众看到的信息’”。</w:t>
      </w:r>
    </w:p>
    <w:p w14:paraId="4EE341E9">
      <w:pPr>
        <w:pStyle w:val="3"/>
      </w:pPr>
      <w:r>
        <w:rPr>
          <w:rFonts w:ascii="Times New Roman" w:hAnsi="Times New Roman" w:eastAsia="微软雅黑"/>
          <w:sz w:val="24"/>
        </w:rPr>
        <w:t>小颜按照AI的建议重新制作，不仅图表美观清晰，而且有了明确的叙事逻辑。主管看了3分钟后说：“这版好多了，让我一眼就看到了问题所在。”</w:t>
      </w:r>
    </w:p>
    <w:p w14:paraId="26BAEC46">
      <w:pPr>
        <w:pStyle w:val="3"/>
      </w:pPr>
      <w:r>
        <w:rPr>
          <w:rFonts w:ascii="Times New Roman" w:hAnsi="Times New Roman" w:eastAsia="微软雅黑"/>
          <w:sz w:val="24"/>
        </w:rPr>
        <w:t>本章将帮你系统学习财务数据可视化的方法，从选图原则到图表设计，从仪表盘搭建到AI代码生成，让你的财务数据真正”说话”。</w:t>
      </w:r>
    </w:p>
    <w:p w14:paraId="3E2A14D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03F2A69B">
      <w:pPr>
        <w:pStyle w:val="4"/>
      </w:pPr>
      <w:bookmarkStart w:id="4" w:name="数据可视化基础认知"/>
      <w:r>
        <w:rPr>
          <w:rFonts w:ascii="Times New Roman" w:hAnsi="Times New Roman" w:eastAsia="微软雅黑"/>
          <w:sz w:val="24"/>
        </w:rPr>
        <w:t>9.1 数据可视化基础认知</w:t>
      </w:r>
    </w:p>
    <w:p w14:paraId="778457FB">
      <w:pPr>
        <w:pStyle w:val="5"/>
      </w:pPr>
      <w:bookmarkStart w:id="5" w:name="数据可视化的意义与基本原则"/>
      <w:r>
        <w:rPr>
          <w:rFonts w:ascii="Times New Roman" w:hAnsi="Times New Roman" w:eastAsia="微软雅黑"/>
          <w:sz w:val="24"/>
        </w:rPr>
        <w:t>9.1.1 数据可视化的意义与基本原则</w:t>
      </w:r>
    </w:p>
    <w:p w14:paraId="5996AE6A">
      <w:pPr>
        <w:pStyle w:val="6"/>
      </w:pPr>
      <w:bookmarkStart w:id="6" w:name="一为什么需要数据可视化"/>
      <w:r>
        <w:rPr>
          <w:rFonts w:ascii="Times New Roman" w:hAnsi="Times New Roman" w:eastAsia="微软雅黑"/>
          <w:sz w:val="24"/>
        </w:rPr>
        <w:t>一、为什么需要数据可视化</w:t>
      </w:r>
    </w:p>
    <w:p w14:paraId="702AD673">
      <w:pPr>
        <w:pStyle w:val="23"/>
      </w:pPr>
      <w:r>
        <w:rPr>
          <w:rFonts w:ascii="Times New Roman" w:hAnsi="Times New Roman" w:eastAsia="微软雅黑"/>
          <w:sz w:val="24"/>
        </w:rPr>
        <w:t>人类大脑处理视觉信息的速度远快于文字和数字。研究表明，图表比纯数字更容易被记忆和理解，如表9-1所示。</w:t>
      </w:r>
    </w:p>
    <w:p w14:paraId="5901B82F">
      <w:pPr>
        <w:pStyle w:val="3"/>
      </w:pPr>
      <w:r>
        <w:rPr>
          <w:rFonts w:ascii="Times New Roman" w:hAnsi="Times New Roman" w:eastAsia="微软雅黑"/>
          <w:sz w:val="24"/>
        </w:rPr>
        <w:t>表9-1 数字表格与可视化图表的信息传递效率对比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416"/>
        <w:gridCol w:w="2636"/>
      </w:tblGrid>
      <w:tr w14:paraId="74C606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9733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3572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数字表格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D68C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可视化图表</w:t>
            </w:r>
          </w:p>
        </w:tc>
      </w:tr>
      <w:tr w14:paraId="13BC1D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2D85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理解速度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07DF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需要逐行阅读和比较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9B99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一眼把握整体趋势</w:t>
            </w:r>
          </w:p>
        </w:tc>
      </w:tr>
      <w:tr w14:paraId="502B59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A0D9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记忆效果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A7C9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容易遗忘具体数字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C546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图形印象更持久</w:t>
            </w:r>
          </w:p>
        </w:tc>
      </w:tr>
      <w:tr w14:paraId="4D21B6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CB1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04CF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需要仔细核对才能发现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A2AC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异常值视觉上突出</w:t>
            </w:r>
          </w:p>
        </w:tc>
      </w:tr>
      <w:tr w14:paraId="185738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B9C5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趋势判断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BA1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难以直观感受变化方向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EAE7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折线图直观展示趋势</w:t>
            </w:r>
          </w:p>
        </w:tc>
      </w:tr>
      <w:tr w14:paraId="462BAB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0531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比较效率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F622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多列数字难以快速比较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6334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柱状图高低对比一目了然</w:t>
            </w:r>
          </w:p>
        </w:tc>
      </w:tr>
    </w:tbl>
    <w:p w14:paraId="62DD607A">
      <w:pPr>
        <w:pStyle w:val="3"/>
      </w:pPr>
      <w:r>
        <w:rPr>
          <w:rFonts w:ascii="Times New Roman" w:hAnsi="Times New Roman" w:eastAsia="微软雅黑"/>
          <w:sz w:val="24"/>
        </w:rPr>
        <w:t>数据可视化在财务工作中的价值体现在三个层面，如图9-1所示。</w:t>
      </w:r>
    </w:p>
    <w:p w14:paraId="2B315A08">
      <w:pPr>
        <w:pStyle w:val="35"/>
      </w:pPr>
      <w:r>
        <w:drawing>
          <wp:inline distT="0" distB="0" distL="114300" distR="114300">
            <wp:extent cx="4800600" cy="2183130"/>
            <wp:effectExtent l="0" t="0" r="0" b="0"/>
            <wp:docPr id="2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83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48E4E2">
      <w:pPr>
        <w:pStyle w:val="3"/>
      </w:pPr>
      <w:r>
        <w:rPr>
          <w:rFonts w:ascii="Times New Roman" w:hAnsi="Times New Roman" w:eastAsia="微软雅黑"/>
          <w:sz w:val="24"/>
        </w:rPr>
        <w:t>图9-1 财务数据可视化的三层价值</w:t>
      </w:r>
    </w:p>
    <w:bookmarkEnd w:id="6"/>
    <w:p w14:paraId="3200DF87">
      <w:pPr>
        <w:pStyle w:val="6"/>
      </w:pPr>
      <w:bookmarkStart w:id="7" w:name="二数据可视化的七项基本原则"/>
      <w:r>
        <w:rPr>
          <w:rFonts w:ascii="Times New Roman" w:hAnsi="Times New Roman" w:eastAsia="微软雅黑"/>
          <w:sz w:val="24"/>
        </w:rPr>
        <w:t>二、数据可视化的七项基本原则</w:t>
      </w:r>
    </w:p>
    <w:p w14:paraId="5648C72A">
      <w:pPr>
        <w:pStyle w:val="23"/>
      </w:pPr>
      <w:r>
        <w:rPr>
          <w:rFonts w:ascii="Times New Roman" w:hAnsi="Times New Roman" w:eastAsia="微软雅黑"/>
          <w:sz w:val="24"/>
        </w:rPr>
        <w:t>好的数据可视化作品需要遵循以下基本原则，如图9-2所示。</w:t>
      </w:r>
    </w:p>
    <w:p w14:paraId="6F995AEA">
      <w:pPr>
        <w:pStyle w:val="35"/>
      </w:pPr>
      <w:r>
        <w:drawing>
          <wp:inline distT="0" distB="0" distL="114300" distR="114300">
            <wp:extent cx="4800600" cy="1083310"/>
            <wp:effectExtent l="0" t="0" r="0" b="0"/>
            <wp:docPr id="2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838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17EF69">
      <w:pPr>
        <w:pStyle w:val="3"/>
      </w:pPr>
      <w:r>
        <w:rPr>
          <w:rFonts w:ascii="Times New Roman" w:hAnsi="Times New Roman" w:eastAsia="微软雅黑"/>
          <w:sz w:val="24"/>
        </w:rPr>
        <w:t>图9-2 数据可视化七项基本原则</w:t>
      </w:r>
    </w:p>
    <w:bookmarkEnd w:id="7"/>
    <w:p w14:paraId="56D7E61A">
      <w:pPr>
        <w:pStyle w:val="6"/>
      </w:pPr>
      <w:bookmarkStart w:id="8" w:name="三可视化中的诚信问题"/>
      <w:r>
        <w:rPr>
          <w:rFonts w:ascii="Times New Roman" w:hAnsi="Times New Roman" w:eastAsia="微软雅黑"/>
          <w:sz w:val="24"/>
        </w:rPr>
        <w:t>三、可视化中的诚信问题</w:t>
      </w:r>
    </w:p>
    <w:p w14:paraId="514197CA">
      <w:pPr>
        <w:pStyle w:val="23"/>
      </w:pPr>
      <w:r>
        <w:rPr>
          <w:rFonts w:ascii="Times New Roman" w:hAnsi="Times New Roman" w:eastAsia="微软雅黑"/>
          <w:sz w:val="24"/>
        </w:rPr>
        <w:t>在财务工作中，图表设计可能被用于有意或无意地误导受众。常见的误导性图表手法如表9-2所示。</w:t>
      </w:r>
    </w:p>
    <w:p w14:paraId="2B317212">
      <w:pPr>
        <w:pStyle w:val="3"/>
      </w:pPr>
      <w:r>
        <w:rPr>
          <w:rFonts w:ascii="Times New Roman" w:hAnsi="Times New Roman" w:eastAsia="微软雅黑"/>
          <w:sz w:val="24"/>
        </w:rPr>
        <w:t>表9-2 常见的误导性图表手法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3889"/>
        <w:gridCol w:w="3509"/>
      </w:tblGrid>
      <w:tr w14:paraId="351D9CF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387C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误导手法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46DE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F440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正确做法</w:t>
            </w:r>
          </w:p>
        </w:tc>
      </w:tr>
      <w:tr w14:paraId="0A83A0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65E0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截断Y轴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0104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Y轴不从0开始，使微小差异看起来很大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7B66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除非有充分理由，Y轴应从0开始</w:t>
            </w:r>
          </w:p>
        </w:tc>
      </w:tr>
      <w:tr w14:paraId="531EDA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C8C8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选择性时间段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3BFF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只展示对自己有利的时间段数据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8CA3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展示完整时间序列，说明选择依据</w:t>
            </w:r>
          </w:p>
        </w:tc>
      </w:tr>
      <w:tr w14:paraId="79BEB4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1A1D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面积误用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3E7A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用直径而非面积表示数量，导致误差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2CA5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统一使用面积（而非直径）表示数量</w:t>
            </w:r>
          </w:p>
        </w:tc>
      </w:tr>
      <w:tr w14:paraId="6786C4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7253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3D图表扭曲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A214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3D效果使比例关系不准确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4389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优先使用2D图表，更准确清晰</w:t>
            </w:r>
          </w:p>
        </w:tc>
      </w:tr>
      <w:tr w14:paraId="1134E3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DF23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双轴混淆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DAE6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两个Y轴使数据关系看起来更强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F72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清晰标注两个轴的含义和单位</w:t>
            </w:r>
          </w:p>
        </w:tc>
      </w:tr>
    </w:tbl>
    <w:p w14:paraId="756A5D10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职业道德提醒</w:t>
      </w:r>
      <w:r>
        <w:rPr>
          <w:rFonts w:ascii="Times New Roman" w:hAnsi="Times New Roman" w:eastAsia="微软雅黑"/>
          <w:sz w:val="24"/>
        </w:rPr>
        <w:t>：财务数据的可视化承载着向管理层、投资者等利益相关方传递真实信息的责任。任何故意通过图表设计误导受众的行为，都是对职业道德的违背。</w:t>
      </w:r>
    </w:p>
    <w:p w14:paraId="3EFDEB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0D577B8A">
      <w:pPr>
        <w:pStyle w:val="5"/>
      </w:pPr>
      <w:bookmarkStart w:id="9" w:name="常用图表类型及其适用场景"/>
      <w:r>
        <w:rPr>
          <w:rFonts w:ascii="Times New Roman" w:hAnsi="Times New Roman" w:eastAsia="微软雅黑"/>
          <w:sz w:val="24"/>
        </w:rPr>
        <w:t>9.1.2 常用图表类型及其适用场景</w:t>
      </w:r>
    </w:p>
    <w:p w14:paraId="43EC3F2C">
      <w:pPr>
        <w:pStyle w:val="6"/>
      </w:pPr>
      <w:bookmarkStart w:id="10" w:name="一财务工作中最常用的图表类型"/>
      <w:r>
        <w:rPr>
          <w:rFonts w:ascii="Times New Roman" w:hAnsi="Times New Roman" w:eastAsia="微软雅黑"/>
          <w:sz w:val="24"/>
        </w:rPr>
        <w:t>一、财务工作中最常用的图表类型</w:t>
      </w:r>
    </w:p>
    <w:p w14:paraId="6B572A4E">
      <w:pPr>
        <w:pStyle w:val="23"/>
      </w:pPr>
      <w:r>
        <w:rPr>
          <w:rFonts w:ascii="Times New Roman" w:hAnsi="Times New Roman" w:eastAsia="微软雅黑"/>
          <w:sz w:val="24"/>
        </w:rPr>
        <w:t>图表的选择取决于数据的类型和你想表达的关系，如图9-3所示。</w:t>
      </w:r>
    </w:p>
    <w:p w14:paraId="1AEECC9A">
      <w:pPr>
        <w:pStyle w:val="35"/>
      </w:pPr>
      <w:r>
        <w:drawing>
          <wp:inline distT="0" distB="0" distL="114300" distR="114300">
            <wp:extent cx="4800600" cy="2461260"/>
            <wp:effectExtent l="0" t="0" r="0" b="0"/>
            <wp:docPr id="3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615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06D44B">
      <w:pPr>
        <w:pStyle w:val="3"/>
      </w:pPr>
      <w:r>
        <w:rPr>
          <w:rFonts w:ascii="Times New Roman" w:hAnsi="Times New Roman" w:eastAsia="微软雅黑"/>
          <w:sz w:val="24"/>
        </w:rPr>
        <w:t>图9-3 图表选择的核心思路</w:t>
      </w:r>
    </w:p>
    <w:bookmarkEnd w:id="10"/>
    <w:p w14:paraId="7307B31D">
      <w:pPr>
        <w:pStyle w:val="6"/>
      </w:pPr>
      <w:bookmarkStart w:id="11" w:name="二财务场景常用图表详解"/>
      <w:r>
        <w:rPr>
          <w:rFonts w:ascii="Times New Roman" w:hAnsi="Times New Roman" w:eastAsia="微软雅黑"/>
          <w:sz w:val="24"/>
        </w:rPr>
        <w:t>二、财务场景常用图表详解</w:t>
      </w:r>
    </w:p>
    <w:p w14:paraId="013B3C99">
      <w:pPr>
        <w:pStyle w:val="23"/>
      </w:pPr>
      <w:r>
        <w:rPr>
          <w:rFonts w:ascii="Times New Roman" w:hAnsi="Times New Roman" w:eastAsia="微软雅黑"/>
          <w:sz w:val="24"/>
        </w:rPr>
        <w:t>表9-3 财务场景常用图表类型及适用情境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2269"/>
        <w:gridCol w:w="2856"/>
        <w:gridCol w:w="2306"/>
      </w:tblGrid>
      <w:tr w14:paraId="783C44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41AD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图表类型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19E7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核心用途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4828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财务典型场景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EC4D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注意事项</w:t>
            </w:r>
          </w:p>
        </w:tc>
      </w:tr>
      <w:tr w14:paraId="47C5C8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F46D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柱状图（竖）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D989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比较不同类别的数量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20EF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各部门费用对比、季度收入对比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5897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类别不宜超过7—8个</w:t>
            </w:r>
          </w:p>
        </w:tc>
      </w:tr>
      <w:tr w14:paraId="1B75AE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F1A2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条形图（横）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83F3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类别名称较长时的比较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9ED0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多产品线利润率对比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20C6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比柱状图更易阅读长名称</w:t>
            </w:r>
          </w:p>
        </w:tc>
      </w:tr>
      <w:tr w14:paraId="6CD4BC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6DD7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折线图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4C01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展示随时间变化的趋势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8D35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月度收入趋势、成本走势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1053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时间序列的首选</w:t>
            </w:r>
          </w:p>
        </w:tc>
      </w:tr>
      <w:tr w14:paraId="2112EE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3A47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饼图/环形图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DA19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展示整体中各部分的占比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2568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费用结构分析、收入构成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FDB3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分类超过5个时效果差</w:t>
            </w:r>
          </w:p>
        </w:tc>
      </w:tr>
      <w:tr w14:paraId="6D346B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A568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堆积柱状图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523A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同时展示总量和构成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21EB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各季度收入按产品线分解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18C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基准线不同，比较困难</w:t>
            </w:r>
          </w:p>
        </w:tc>
      </w:tr>
      <w:tr w14:paraId="04CDF0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4D61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面积图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8E64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展示趋势同时强调量级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FEDE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现金流趋势、累计盈亏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AF6C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多系列时容易遮挡</w:t>
            </w:r>
          </w:p>
        </w:tc>
      </w:tr>
      <w:tr w14:paraId="7029ED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A738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散点图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ACE1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展示两个变量的相关关系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0AA1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收入与成本的关系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3DEC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需要足够的数据点</w:t>
            </w:r>
          </w:p>
        </w:tc>
      </w:tr>
      <w:tr w14:paraId="20ED5E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501E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热力图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109E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用颜色深浅展示二维数据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53D3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各部门各月预算执行偏差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A07B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颜色选择要考虑色觉障碍</w:t>
            </w:r>
          </w:p>
        </w:tc>
      </w:tr>
      <w:tr w14:paraId="2DE1CD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6E4E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瀑布图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6054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展示数值的逐步增减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4C66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利润桥分析、现金流变动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98DC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财务分析的特色图表</w:t>
            </w:r>
          </w:p>
        </w:tc>
      </w:tr>
      <w:bookmarkEnd w:id="11"/>
    </w:tbl>
    <w:p w14:paraId="2E77FB95">
      <w:pPr>
        <w:pStyle w:val="6"/>
      </w:pPr>
      <w:bookmarkStart w:id="12" w:name="三饼图使用的常见误区"/>
      <w:r>
        <w:rPr>
          <w:rFonts w:ascii="Times New Roman" w:hAnsi="Times New Roman" w:eastAsia="微软雅黑"/>
          <w:sz w:val="24"/>
        </w:rPr>
        <w:t>三、饼图使用的常见误区</w:t>
      </w:r>
    </w:p>
    <w:p w14:paraId="41F6469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【例9-1】AI辅助判断图表选择是否合适</w:t>
      </w:r>
    </w:p>
    <w:p w14:paraId="2215359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【角色】你是一位数据可视化专家。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【任务】请评价以下图表选择是否合适，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如不合适请给出更好的替代方案：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场景1：展示某公司10个产品线的收入占比，选用饼图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场景2：展示连续5年的年度利润变化趋势，选用柱状图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场景3：展示12个月的费用预算执行偏差（正负值），选用折线图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场景4：展示各部门人数与部门费用之间的关系，选用折线图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【格式】逐场景评价：合适/不合适+理由+建议替代方案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【约束】建议要具体，说明为什么替代方案更好。</w:t>
      </w:r>
    </w:p>
    <w:p w14:paraId="37BE4AC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AI输出示例：</w:t>
      </w:r>
    </w:p>
    <w:p w14:paraId="51C13E2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场景1：10个产品线用饼图</w:t>
      </w:r>
      <w:r>
        <w:t xml:space="preserve"> </w:t>
      </w:r>
      <w:r>
        <w:rPr>
          <w:rFonts w:ascii="Times New Roman" w:hAnsi="Times New Roman" w:eastAsia="微软雅黑"/>
          <w:sz w:val="24"/>
        </w:rPr>
        <w:t>❌ 不合适</w:t>
      </w:r>
    </w:p>
    <w:p w14:paraId="441125EF">
      <w:pPr>
        <w:pStyle w:val="13"/>
      </w:pPr>
      <w:r>
        <w:rPr>
          <w:rFonts w:ascii="Times New Roman" w:hAnsi="Times New Roman" w:eastAsia="微软雅黑"/>
          <w:sz w:val="24"/>
        </w:rPr>
        <w:t>原因：饼图在类别超过5—6个时，各扇形面积差异难以准确判断，人眼无法精确比较大小相近的扇形。10个类别的饼图会让人眼花缭乱。</w:t>
      </w:r>
    </w:p>
    <w:p w14:paraId="7CB90E17">
      <w:pPr>
        <w:pStyle w:val="13"/>
      </w:pPr>
      <w:r>
        <w:rPr>
          <w:rFonts w:ascii="Times New Roman" w:hAnsi="Times New Roman" w:eastAsia="微软雅黑"/>
          <w:sz w:val="24"/>
        </w:rPr>
        <w:t>建议：改用</w:t>
      </w:r>
      <w:r>
        <w:rPr>
          <w:rFonts w:ascii="Times New Roman" w:hAnsi="Times New Roman" w:eastAsia="微软雅黑"/>
          <w:b/>
          <w:bCs/>
          <w:sz w:val="24"/>
        </w:rPr>
        <w:t>水平条形图</w:t>
      </w:r>
      <w:r>
        <w:rPr>
          <w:rFonts w:ascii="Times New Roman" w:hAnsi="Times New Roman" w:eastAsia="微软雅黑"/>
          <w:sz w:val="24"/>
        </w:rPr>
        <w:t>，按收入从高到低排序，读者能一眼看出各产品线的排名和相对大小。</w:t>
      </w:r>
    </w:p>
    <w:p w14:paraId="1B7D3603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场景2：5年利润趋势用柱状图</w:t>
      </w:r>
      <w:r>
        <w:t xml:space="preserve"> </w:t>
      </w:r>
      <w:r>
        <w:rPr>
          <w:rFonts w:ascii="Times New Roman" w:hAnsi="Times New Roman" w:eastAsia="微软雅黑"/>
          <w:sz w:val="24"/>
        </w:rPr>
        <w:t>✓ 可以，但有更好选择</w:t>
      </w:r>
    </w:p>
    <w:p w14:paraId="097D7634">
      <w:pPr>
        <w:pStyle w:val="13"/>
      </w:pPr>
      <w:r>
        <w:rPr>
          <w:rFonts w:ascii="Times New Roman" w:hAnsi="Times New Roman" w:eastAsia="微软雅黑"/>
          <w:sz w:val="24"/>
        </w:rPr>
        <w:t>柱状图可以展示每年的利润值，便于年份间的对比。但如果想强调趋势（上升/下降），</w:t>
      </w:r>
      <w:r>
        <w:rPr>
          <w:rFonts w:ascii="Times New Roman" w:hAnsi="Times New Roman" w:eastAsia="微软雅黑"/>
          <w:b/>
          <w:bCs/>
          <w:sz w:val="24"/>
        </w:rPr>
        <w:t>折线图</w:t>
      </w:r>
      <w:r>
        <w:rPr>
          <w:rFonts w:ascii="Times New Roman" w:hAnsi="Times New Roman" w:eastAsia="微软雅黑"/>
          <w:sz w:val="24"/>
        </w:rPr>
        <w:t>能更直观地传达趋势信息。建议：如果关注点是”哪年利润最高”→用柱状图；如果关注点是”5年来利润怎么变化”→用折线图。</w:t>
      </w:r>
    </w:p>
    <w:p w14:paraId="283FF949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场景3：12个月预算偏差用折线图</w:t>
      </w:r>
      <w:r>
        <w:t xml:space="preserve"> </w:t>
      </w:r>
      <w:r>
        <w:rPr>
          <w:rFonts w:ascii="Times New Roman" w:hAnsi="Times New Roman" w:eastAsia="微软雅黑"/>
          <w:sz w:val="24"/>
        </w:rPr>
        <w:t>❌ 不合适</w:t>
      </w:r>
    </w:p>
    <w:p w14:paraId="3E90ACF0">
      <w:pPr>
        <w:pStyle w:val="13"/>
      </w:pPr>
      <w:r>
        <w:rPr>
          <w:rFonts w:ascii="Times New Roman" w:hAnsi="Times New Roman" w:eastAsia="微软雅黑"/>
          <w:sz w:val="24"/>
        </w:rPr>
        <w:t>预算偏差有正有负（超预算和节约），折线图虽然能展示变化，但对正负对比不够直观。</w:t>
      </w:r>
    </w:p>
    <w:p w14:paraId="6296C7E4">
      <w:pPr>
        <w:pStyle w:val="13"/>
      </w:pPr>
      <w:r>
        <w:rPr>
          <w:rFonts w:ascii="Times New Roman" w:hAnsi="Times New Roman" w:eastAsia="微软雅黑"/>
          <w:sz w:val="24"/>
        </w:rPr>
        <w:t>建议：改用</w:t>
      </w:r>
      <w:r>
        <w:rPr>
          <w:rFonts w:ascii="Times New Roman" w:hAnsi="Times New Roman" w:eastAsia="微软雅黑"/>
          <w:b/>
          <w:bCs/>
          <w:sz w:val="24"/>
        </w:rPr>
        <w:t>正负柱状图</w:t>
      </w:r>
      <w:r>
        <w:rPr>
          <w:rFonts w:ascii="Times New Roman" w:hAnsi="Times New Roman" w:eastAsia="微软雅黑"/>
          <w:sz w:val="24"/>
        </w:rPr>
        <w:t>（有些软件称”偏差图”），超预算的月份柱子向上（红色），节约的月份柱子向下（绿色或蓝色），零基线清晰，一眼看出哪些月份有问题。</w:t>
      </w:r>
    </w:p>
    <w:p w14:paraId="5E0616C0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场景4：部门人数与费用关系用折线图</w:t>
      </w:r>
      <w:r>
        <w:t xml:space="preserve"> </w:t>
      </w:r>
      <w:r>
        <w:rPr>
          <w:rFonts w:ascii="Times New Roman" w:hAnsi="Times New Roman" w:eastAsia="微软雅黑"/>
          <w:sz w:val="24"/>
        </w:rPr>
        <w:t>❌ 明显不合适</w:t>
      </w:r>
    </w:p>
    <w:p w14:paraId="48F0DCA7">
      <w:pPr>
        <w:pStyle w:val="13"/>
      </w:pPr>
      <w:r>
        <w:rPr>
          <w:rFonts w:ascii="Times New Roman" w:hAnsi="Times New Roman" w:eastAsia="微软雅黑"/>
          <w:sz w:val="24"/>
        </w:rPr>
        <w:t>折线图表示的是时间趋势，而这里是两个变量之间的关系，没有时间维度。</w:t>
      </w:r>
    </w:p>
    <w:p w14:paraId="53037D29">
      <w:pPr>
        <w:pStyle w:val="13"/>
      </w:pPr>
      <w:r>
        <w:rPr>
          <w:rFonts w:ascii="Times New Roman" w:hAnsi="Times New Roman" w:eastAsia="微软雅黑"/>
          <w:sz w:val="24"/>
        </w:rPr>
        <w:t>建议：改用</w:t>
      </w:r>
      <w:r>
        <w:rPr>
          <w:rFonts w:ascii="Times New Roman" w:hAnsi="Times New Roman" w:eastAsia="微软雅黑"/>
          <w:b/>
          <w:bCs/>
          <w:sz w:val="24"/>
        </w:rPr>
        <w:t>散点图</w:t>
      </w:r>
      <w:r>
        <w:rPr>
          <w:rFonts w:ascii="Times New Roman" w:hAnsi="Times New Roman" w:eastAsia="微软雅黑"/>
          <w:sz w:val="24"/>
        </w:rPr>
        <w:t>，X轴为部门人数，Y轴为部门费用，每个点代表一个部门，可以直观看出两者是否存在正相关关系（人越多费用越高），以及是否有异常部门（人少但费用高）。</w:t>
      </w:r>
    </w:p>
    <w:p w14:paraId="029D0F1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1BB95109">
      <w:pPr>
        <w:pStyle w:val="5"/>
      </w:pPr>
      <w:bookmarkStart w:id="13" w:name="主流可视化工具简介"/>
      <w:r>
        <w:rPr>
          <w:rFonts w:ascii="Times New Roman" w:hAnsi="Times New Roman" w:eastAsia="微软雅黑"/>
          <w:sz w:val="24"/>
        </w:rPr>
        <w:t>9.1.3 主流可视化工具简介</w:t>
      </w:r>
    </w:p>
    <w:p w14:paraId="449CDEEE">
      <w:pPr>
        <w:pStyle w:val="6"/>
      </w:pPr>
      <w:bookmarkStart w:id="14" w:name="一工具选择的基本原则"/>
      <w:r>
        <w:rPr>
          <w:rFonts w:ascii="Times New Roman" w:hAnsi="Times New Roman" w:eastAsia="微软雅黑"/>
          <w:sz w:val="24"/>
        </w:rPr>
        <w:t>一、工具选择的基本原则</w:t>
      </w:r>
    </w:p>
    <w:p w14:paraId="076C9FD8">
      <w:pPr>
        <w:pStyle w:val="23"/>
      </w:pPr>
      <w:r>
        <w:rPr>
          <w:rFonts w:ascii="Times New Roman" w:hAnsi="Times New Roman" w:eastAsia="微软雅黑"/>
          <w:sz w:val="24"/>
        </w:rPr>
        <w:t>选择可视化工具时，应综合考虑使用门槛、功能需求和使用场景，如表9-4所示。</w:t>
      </w:r>
    </w:p>
    <w:p w14:paraId="7CC449E7">
      <w:pPr>
        <w:pStyle w:val="3"/>
      </w:pPr>
      <w:r>
        <w:rPr>
          <w:rFonts w:ascii="Times New Roman" w:hAnsi="Times New Roman" w:eastAsia="微软雅黑"/>
          <w:sz w:val="24"/>
        </w:rPr>
        <w:t>表9-4 主流可视化工具对比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2484"/>
        <w:gridCol w:w="806"/>
        <w:gridCol w:w="2134"/>
        <w:gridCol w:w="2224"/>
      </w:tblGrid>
      <w:tr w14:paraId="6ABE42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2804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工具类型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110C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代表工具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F9C1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使用门槛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9FFB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2962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AI辅助程度</w:t>
            </w:r>
          </w:p>
        </w:tc>
      </w:tr>
      <w:tr w14:paraId="727BEC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B208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Office系列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E6D8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Excel、PowerPoint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0297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070C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日常财务报表、简单图表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B4CC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高（可让AI生成公式和VBA）</w:t>
            </w:r>
          </w:p>
        </w:tc>
      </w:tr>
      <w:tr w14:paraId="0071A9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83F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在线图表工具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0568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蓝海亿观、图表秀、Canva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06FB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9089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快速制作美观图表、不会编程时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175B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  <w:tr w14:paraId="18355A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0602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商业BI工具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038F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Power BI、Tableau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C4AC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EAAB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复杂数据分析、交互式仪表盘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B5AB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中（AI可辅助设计）</w:t>
            </w:r>
          </w:p>
        </w:tc>
      </w:tr>
      <w:tr w14:paraId="3D30C4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E702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编程可视化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410D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Python（matplotlib/plotly）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8513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中—高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C05F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批量图表、定制化需求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F739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高（AI生成代码）</w:t>
            </w:r>
          </w:p>
        </w:tc>
      </w:tr>
      <w:tr w14:paraId="2DEE20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8E3C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企业级BI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0DCF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帆软FineBI、永洪BI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17FA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8D9D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企业数据平台、多人协作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B024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</w:tbl>
    <w:p w14:paraId="232F95B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对于本课程学生的工具推荐路径：</w:t>
      </w:r>
    </w:p>
    <w:p w14:paraId="6F4A79A0">
      <w:pPr>
        <w:pStyle w:val="35"/>
      </w:pPr>
      <w:r>
        <w:drawing>
          <wp:inline distT="0" distB="0" distL="114300" distR="114300">
            <wp:extent cx="4800600" cy="501650"/>
            <wp:effectExtent l="0" t="0" r="0" b="0"/>
            <wp:docPr id="4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21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F534BF">
      <w:pPr>
        <w:pStyle w:val="3"/>
      </w:pPr>
      <w:r>
        <w:rPr>
          <w:rFonts w:ascii="Times New Roman" w:hAnsi="Times New Roman" w:eastAsia="微软雅黑"/>
          <w:sz w:val="24"/>
        </w:rPr>
        <w:t>图9-4 可视化工具学习路径建议</w:t>
      </w:r>
    </w:p>
    <w:p w14:paraId="00BB6DA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3"/>
    <w:bookmarkEnd w:id="14"/>
    <w:p w14:paraId="5ECBA611">
      <w:pPr>
        <w:pStyle w:val="4"/>
      </w:pPr>
      <w:bookmarkStart w:id="15" w:name="ai辅助图表设计与生成"/>
      <w:r>
        <w:rPr>
          <w:rFonts w:ascii="Times New Roman" w:hAnsi="Times New Roman" w:eastAsia="微软雅黑"/>
          <w:sz w:val="24"/>
        </w:rPr>
        <w:t>9.2 AI辅助图表设计与生成</w:t>
      </w:r>
    </w:p>
    <w:p w14:paraId="21CD7DB1">
      <w:pPr>
        <w:pStyle w:val="5"/>
      </w:pPr>
      <w:bookmarkStart w:id="16" w:name="ai推荐图表类型与配色方案"/>
      <w:r>
        <w:rPr>
          <w:rFonts w:ascii="Times New Roman" w:hAnsi="Times New Roman" w:eastAsia="微软雅黑"/>
          <w:sz w:val="24"/>
        </w:rPr>
        <w:t>9.2.1 AI推荐图表类型与配色方案</w:t>
      </w:r>
    </w:p>
    <w:p w14:paraId="035E04D8">
      <w:pPr>
        <w:pStyle w:val="6"/>
      </w:pPr>
      <w:bookmarkStart w:id="17" w:name="一向ai寻求图表设计建议"/>
      <w:r>
        <w:rPr>
          <w:rFonts w:ascii="Times New Roman" w:hAnsi="Times New Roman" w:eastAsia="微软雅黑"/>
          <w:sz w:val="24"/>
        </w:rPr>
        <w:t>一、向AI寻求图表设计建议</w:t>
      </w:r>
    </w:p>
    <w:p w14:paraId="67706395">
      <w:pPr>
        <w:pStyle w:val="23"/>
      </w:pPr>
      <w:r>
        <w:rPr>
          <w:rFonts w:ascii="Times New Roman" w:hAnsi="Times New Roman" w:eastAsia="微软雅黑"/>
          <w:sz w:val="24"/>
        </w:rPr>
        <w:t>在制作图表之前，向AI咨询图表选择建议是一个高效的起点。AI可以根据数据特征和展示目标，推荐最合适的图表类型和设计方案。</w:t>
      </w:r>
    </w:p>
    <w:p w14:paraId="526B299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【例9-2】让AI推荐最适合的图表类型</w:t>
      </w:r>
    </w:p>
    <w:p w14:paraId="42478EC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小颜需要展示以下数据，不知道用什么图表最合适。</w:t>
      </w:r>
    </w:p>
    <w:p w14:paraId="0F3BB3D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7134A090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【角色】你是一位数据可视化设计专家，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同时熟悉财务报告的呈现规范。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【背景】我需要为以下财务数据制作可视化图表，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请为每组数据推荐最合适的图表类型：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数据集1：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6个部门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上半年的费用总额（单位：万元）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市场部：28 | 销售部：45 | 研发部：32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行政部：15 | 财务部：12 | 生产部：68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数据集2：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某公司202</w:t>
      </w:r>
      <w:r>
        <w:rPr>
          <w:rStyle w:val="36"/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Style w:val="36"/>
          <w:rFonts w:ascii="Times New Roman" w:hAnsi="Times New Roman" w:eastAsia="微软雅黑"/>
          <w:sz w:val="24"/>
        </w:rPr>
        <w:t>—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每季度营业收入（单位：万元）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202</w:t>
      </w:r>
      <w:r>
        <w:rPr>
          <w:rStyle w:val="36"/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Style w:val="36"/>
          <w:rFonts w:ascii="Times New Roman" w:hAnsi="Times New Roman" w:eastAsia="微软雅黑"/>
          <w:sz w:val="24"/>
        </w:rPr>
        <w:t>年：Q1=120, Q2=145, Q3=132, Q4=168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202</w:t>
      </w:r>
      <w:r>
        <w:rPr>
          <w:rStyle w:val="36"/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Style w:val="36"/>
          <w:rFonts w:ascii="Times New Roman" w:hAnsi="Times New Roman" w:eastAsia="微软雅黑"/>
          <w:sz w:val="24"/>
        </w:rPr>
        <w:t>年：Q1=138, Q2=162, Q3=155, Q4=195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202</w:t>
      </w:r>
      <w:r>
        <w:rPr>
          <w:rStyle w:val="36"/>
          <w:rFonts w:hint="eastAsia" w:ascii="Times New Roman" w:hAnsi="Times New Roman" w:eastAsia="微软雅黑"/>
          <w:sz w:val="24"/>
          <w:lang w:val="en-US" w:eastAsia="zh-CN"/>
        </w:rPr>
        <w:t>5</w:t>
      </w:r>
      <w:r>
        <w:rPr>
          <w:rStyle w:val="36"/>
          <w:rFonts w:ascii="Times New Roman" w:hAnsi="Times New Roman" w:eastAsia="微软雅黑"/>
          <w:sz w:val="24"/>
        </w:rPr>
        <w:t>年：Q1=158, Q2=180, Q3=168, Q4=待统计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数据集3：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某公司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各类费用构成占比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人工费用：42% | 原材料：28% | 营销费用：15%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行政管理：10% | 其他：5%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数据集4：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6个部门1—6月的预算执行偏差率（正数=超预算）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格式：部门×月份的矩阵，数值为偏差百分比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为每组数据推荐最适合的图表类型（可推荐备选方案）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说明推荐理由（为什么这种图表最合适？）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提供配色建议（适合专业财务报告的颜色方案）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指出每种图表最需要注意的设计细节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【格式】逐数据集说明，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最后提供一个整体配色方案。</w:t>
      </w:r>
    </w:p>
    <w:p w14:paraId="7B4662E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AI输出示例：</w:t>
      </w:r>
    </w:p>
    <w:p w14:paraId="40920F7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数据集1推荐：水平条形图</w:t>
      </w:r>
    </w:p>
    <w:p w14:paraId="641862A3">
      <w:pPr>
        <w:pStyle w:val="13"/>
      </w:pPr>
      <w:r>
        <w:rPr>
          <w:rFonts w:ascii="Times New Roman" w:hAnsi="Times New Roman" w:eastAsia="微软雅黑"/>
          <w:sz w:val="24"/>
        </w:rPr>
        <w:t>理由：6个部门的名称较长，水平条形图比垂直柱状图更易阅读；按费用从高到低排序（生产部→销售部→研发部→市场部→行政部→财务部），读者能立即看出费用规模排名。</w:t>
      </w:r>
    </w:p>
    <w:p w14:paraId="68C3DAE4">
      <w:pPr>
        <w:pStyle w:val="13"/>
      </w:pPr>
      <w:r>
        <w:rPr>
          <w:rFonts w:ascii="Times New Roman" w:hAnsi="Times New Roman" w:eastAsia="微软雅黑"/>
          <w:sz w:val="24"/>
        </w:rPr>
        <w:t>备选方案：也可以用垂直柱状图，但需要确保部门名称不会重叠。</w:t>
      </w:r>
    </w:p>
    <w:p w14:paraId="3F7CA33A">
      <w:pPr>
        <w:pStyle w:val="13"/>
      </w:pPr>
      <w:r>
        <w:rPr>
          <w:rFonts w:ascii="Times New Roman" w:hAnsi="Times New Roman" w:eastAsia="微软雅黑"/>
          <w:sz w:val="24"/>
        </w:rPr>
        <w:t>注意事项：生产部68万远高于其他部门，要考虑是否需要在图注说明这是否符合预期，避免误导。</w:t>
      </w:r>
    </w:p>
    <w:p w14:paraId="70AA5934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数据集2推荐：折线图（多系列）</w:t>
      </w:r>
    </w:p>
    <w:p w14:paraId="014DC102">
      <w:pPr>
        <w:pStyle w:val="13"/>
      </w:pPr>
      <w:r>
        <w:rPr>
          <w:rFonts w:ascii="Times New Roman" w:hAnsi="Times New Roman" w:eastAsia="微软雅黑"/>
          <w:sz w:val="24"/>
        </w:rPr>
        <w:t>理由：3年×4季度的时间序列数据，折线图能直观展示每年的增长趋势，以及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Q4数据缺失的情况（折线在Q3后断开，清晰呈现）。</w:t>
      </w:r>
    </w:p>
    <w:p w14:paraId="43F1348F">
      <w:pPr>
        <w:pStyle w:val="13"/>
      </w:pPr>
      <w:r>
        <w:rPr>
          <w:rFonts w:ascii="Times New Roman" w:hAnsi="Times New Roman" w:eastAsia="微软雅黑"/>
          <w:sz w:val="24"/>
        </w:rPr>
        <w:t>备选方案：分组柱状图（按季度分组，不同颜色代表不同年份）——如果关注年份间的季度对比，用柱状图；如果关注趋势，用折线图。</w:t>
      </w:r>
    </w:p>
    <w:p w14:paraId="3C5FA44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数据集3推荐：环形图（非传统饼图）</w:t>
      </w:r>
    </w:p>
    <w:p w14:paraId="3E615071">
      <w:pPr>
        <w:pStyle w:val="13"/>
      </w:pPr>
      <w:r>
        <w:rPr>
          <w:rFonts w:ascii="Times New Roman" w:hAnsi="Times New Roman" w:eastAsia="微软雅黑"/>
          <w:sz w:val="24"/>
        </w:rPr>
        <w:t>理由：5个类别的占比展示，饼图或环形图均可。推荐用环形图，中间可以放总金额或一行说明文字，更简洁专业。</w:t>
      </w:r>
    </w:p>
    <w:p w14:paraId="0038B027">
      <w:pPr>
        <w:pStyle w:val="13"/>
      </w:pPr>
      <w:r>
        <w:rPr>
          <w:rFonts w:ascii="Times New Roman" w:hAnsi="Times New Roman" w:eastAsia="微软雅黑"/>
          <w:sz w:val="24"/>
        </w:rPr>
        <w:t>注意：5个类别是饼图的上限，如果未来类别增加到7个以上，需要改用条形图。</w:t>
      </w:r>
    </w:p>
    <w:p w14:paraId="604DEE1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数据集4推荐：热力图</w:t>
      </w:r>
    </w:p>
    <w:p w14:paraId="1D896AB6">
      <w:pPr>
        <w:pStyle w:val="13"/>
      </w:pPr>
      <w:r>
        <w:rPr>
          <w:rFonts w:ascii="Times New Roman" w:hAnsi="Times New Roman" w:eastAsia="微软雅黑"/>
          <w:sz w:val="24"/>
        </w:rPr>
        <w:t>理由：6个部门×6个月=36个数据点，用表格展示数字很难直观看出规律，热力图用颜色深浅代表偏差大小，能一眼识别”哪些部门在哪些月份问题最严重”。</w:t>
      </w:r>
    </w:p>
    <w:p w14:paraId="78292A11">
      <w:pPr>
        <w:pStyle w:val="13"/>
      </w:pPr>
      <w:r>
        <w:rPr>
          <w:rFonts w:ascii="Times New Roman" w:hAnsi="Times New Roman" w:eastAsia="微软雅黑"/>
          <w:sz w:val="24"/>
        </w:rPr>
        <w:t>配色建议：超预算（正值）用红色系，节约（负值）用绿色系或蓝色系，零值为白色。</w:t>
      </w:r>
    </w:p>
    <w:p w14:paraId="601ACB4D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整体配色方案建议（专业财务报告风格）：</w:t>
      </w:r>
    </w:p>
    <w:p w14:paraId="3760DDF3">
      <w:pPr>
        <w:pStyle w:val="13"/>
      </w:pPr>
      <w:r>
        <w:rPr>
          <w:rFonts w:ascii="Times New Roman" w:hAnsi="Times New Roman" w:eastAsia="微软雅黑"/>
          <w:sz w:val="24"/>
        </w:rPr>
        <w:t>主色调：深蓝色（#1F4788）——传递专业、权威感</w:t>
      </w:r>
      <w:r>
        <w:br w:type="textWrapping"/>
      </w:r>
      <w:r>
        <w:rPr>
          <w:rFonts w:ascii="Times New Roman" w:hAnsi="Times New Roman" w:eastAsia="微软雅黑"/>
          <w:sz w:val="24"/>
        </w:rPr>
        <w:t>辅助色1：橙色（#ED7D31）——用于强调和警示数据</w:t>
      </w:r>
      <w:r>
        <w:br w:type="textWrapping"/>
      </w:r>
      <w:r>
        <w:rPr>
          <w:rFonts w:ascii="Times New Roman" w:hAnsi="Times New Roman" w:eastAsia="微软雅黑"/>
          <w:sz w:val="24"/>
        </w:rPr>
        <w:t>辅助色2：灰色（#A6A6A6）——用于次要信息</w:t>
      </w:r>
      <w:r>
        <w:br w:type="textWrapping"/>
      </w:r>
      <w:r>
        <w:rPr>
          <w:rFonts w:ascii="Times New Roman" w:hAnsi="Times New Roman" w:eastAsia="微软雅黑"/>
          <w:sz w:val="24"/>
        </w:rPr>
        <w:t>背景色：白色（#FFFFFF）</w:t>
      </w:r>
      <w:r>
        <w:br w:type="textWrapping"/>
      </w:r>
      <w:r>
        <w:rPr>
          <w:rFonts w:ascii="Times New Roman" w:hAnsi="Times New Roman" w:eastAsia="微软雅黑"/>
          <w:sz w:val="24"/>
        </w:rPr>
        <w:t>图表边框：浅灰色（#D9D9D9）</w:t>
      </w:r>
    </w:p>
    <w:p w14:paraId="4E8E7C8C">
      <w:pPr>
        <w:pStyle w:val="13"/>
      </w:pPr>
      <w:r>
        <w:rPr>
          <w:rFonts w:ascii="Times New Roman" w:hAnsi="Times New Roman" w:eastAsia="微软雅黑"/>
          <w:sz w:val="24"/>
        </w:rPr>
        <w:t>注意：以上配色已考虑基本的色觉友好性，避免同时使用红绿对比（色盲用户无法区分）。</w:t>
      </w:r>
    </w:p>
    <w:p w14:paraId="4D0A2D3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7"/>
    <w:p w14:paraId="2934DD52">
      <w:pPr>
        <w:pStyle w:val="5"/>
      </w:pPr>
      <w:bookmarkStart w:id="18" w:name="excel图表的智能生成与美化"/>
      <w:r>
        <w:rPr>
          <w:rFonts w:ascii="Times New Roman" w:hAnsi="Times New Roman" w:eastAsia="微软雅黑"/>
          <w:sz w:val="24"/>
        </w:rPr>
        <w:t>9.2.2 Excel图表的智能生成与美化</w:t>
      </w:r>
    </w:p>
    <w:p w14:paraId="1E846A85">
      <w:pPr>
        <w:pStyle w:val="6"/>
      </w:pPr>
      <w:bookmarkStart w:id="19" w:name="一ai辅助excel图表设计的工作流程"/>
      <w:r>
        <w:rPr>
          <w:rFonts w:ascii="Times New Roman" w:hAnsi="Times New Roman" w:eastAsia="微软雅黑"/>
          <w:sz w:val="24"/>
        </w:rPr>
        <w:t>一、AI辅助Excel图表设计的工作流程</w:t>
      </w:r>
    </w:p>
    <w:p w14:paraId="0F938AAC">
      <w:pPr>
        <w:pStyle w:val="23"/>
      </w:pPr>
      <w:r>
        <w:rPr>
          <w:rFonts w:ascii="Times New Roman" w:hAnsi="Times New Roman" w:eastAsia="微软雅黑"/>
          <w:sz w:val="24"/>
        </w:rPr>
        <w:t>使用AI辅助Excel图表设计的工作流程如图9-5所示。</w:t>
      </w:r>
    </w:p>
    <w:p w14:paraId="5CEA6247">
      <w:pPr>
        <w:pStyle w:val="35"/>
        <w:jc w:val="center"/>
      </w:pPr>
      <w:r>
        <w:drawing>
          <wp:inline distT="0" distB="0" distL="114300" distR="114300">
            <wp:extent cx="1440180" cy="4852035"/>
            <wp:effectExtent l="0" t="0" r="0" b="0"/>
            <wp:docPr id="4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485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94D35E">
      <w:pPr>
        <w:pStyle w:val="3"/>
      </w:pPr>
      <w:r>
        <w:rPr>
          <w:rFonts w:ascii="Times New Roman" w:hAnsi="Times New Roman" w:eastAsia="微软雅黑"/>
          <w:sz w:val="24"/>
        </w:rPr>
        <w:t>图9-5 AI辅助Excel图表设计工作流程</w:t>
      </w:r>
    </w:p>
    <w:bookmarkEnd w:id="19"/>
    <w:p w14:paraId="4CB6C775">
      <w:pPr>
        <w:pStyle w:val="6"/>
      </w:pPr>
      <w:bookmarkStart w:id="20" w:name="二ai辅助excel图表美化完整示例"/>
      <w:r>
        <w:rPr>
          <w:rFonts w:ascii="Times New Roman" w:hAnsi="Times New Roman" w:eastAsia="微软雅黑"/>
          <w:sz w:val="24"/>
        </w:rPr>
        <w:t>二、AI辅助Excel图表美化——完整示例</w:t>
      </w:r>
    </w:p>
    <w:p w14:paraId="6276C29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【例9-3】让AI提供Excel图表美化方案</w:t>
      </w:r>
    </w:p>
    <w:p w14:paraId="0EC89FE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【角色】你是一位精通Excel的数据可视化专家。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【背景】我在Excel中制作了一张"各部门上半年费用"柱状图，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但图表比较简陋，需要美化以达到专业报告的标准。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当前图表的问题：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使用了Excel默认的蓝色系颜色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没有数据标签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图例位置不合理（在图表内部遮挡数据）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没有标题，没有单位说明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网格线太多，显得杂乱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【任务】请为我提供详细的Excel图表美化步骤，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包括：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颜色调整方案（使用专业的财务报告配色）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数据标签的添加方法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图例位置的优化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标题和单位的规范设置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网格线的简化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【格式】分步骤说明，每步都要说明在哪里操作。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如果有快捷操作方法，请一并说明。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【约束】基于Excel 2019或以上版本，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操作步骤要足够详细，让不太熟悉Excel的人也能完成。</w:t>
      </w:r>
    </w:p>
    <w:p w14:paraId="0163E4D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AI输出示例（步骤节选）：</w:t>
      </w:r>
    </w:p>
    <w:p w14:paraId="3EF3DE4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步骤1：颜色调整</w:t>
      </w:r>
    </w:p>
    <w:p w14:paraId="26871251">
      <w:pPr>
        <w:pStyle w:val="13"/>
      </w:pPr>
      <w:r>
        <w:rPr>
          <w:rFonts w:ascii="Times New Roman" w:hAnsi="Times New Roman" w:eastAsia="微软雅黑"/>
          <w:sz w:val="24"/>
        </w:rPr>
        <w:t>操作路径：点击任意柱子→右键→“设置数据系列格式”→“填充”→选择”纯色填充”→点击颜色选择器→输入自定义颜色代码</w:t>
      </w:r>
    </w:p>
    <w:p w14:paraId="76ECE3F1">
      <w:pPr>
        <w:pStyle w:val="13"/>
      </w:pPr>
      <w:r>
        <w:rPr>
          <w:rFonts w:ascii="Times New Roman" w:hAnsi="Times New Roman" w:eastAsia="微软雅黑"/>
          <w:sz w:val="24"/>
        </w:rPr>
        <w:t>建议颜色：</w:t>
      </w:r>
    </w:p>
    <w:p w14:paraId="38D898A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主要柱子：深蓝色（十六进制#1F4788）</w:t>
      </w:r>
    </w:p>
    <w:p w14:paraId="35D2720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如需高亮某个柱子（如最高的生产部）：橙色（#ED7D31）</w:t>
      </w:r>
    </w:p>
    <w:p w14:paraId="1AE28DBB">
      <w:pPr>
        <w:pStyle w:val="13"/>
      </w:pPr>
      <w:r>
        <w:rPr>
          <w:rFonts w:ascii="Times New Roman" w:hAnsi="Times New Roman" w:eastAsia="微软雅黑"/>
          <w:sz w:val="24"/>
        </w:rPr>
        <w:t>快捷方式：如果所有柱子用同一颜色，单击一次选中全部；如果只改单个柱子，需要双击选中单个。</w:t>
      </w:r>
    </w:p>
    <w:p w14:paraId="726F0F7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步骤2：添加数据标签</w:t>
      </w:r>
    </w:p>
    <w:p w14:paraId="4E9EDF0B">
      <w:pPr>
        <w:pStyle w:val="13"/>
      </w:pPr>
      <w:r>
        <w:rPr>
          <w:rFonts w:ascii="Times New Roman" w:hAnsi="Times New Roman" w:eastAsia="微软雅黑"/>
          <w:sz w:val="24"/>
        </w:rPr>
        <w:t>操作路径：点击图表→点击右侧的”+“符号（图表元素）→勾选”数据标签”→点击旁边的箭头→选择”数据标注”位置</w:t>
      </w:r>
    </w:p>
    <w:p w14:paraId="546B0460">
      <w:pPr>
        <w:pStyle w:val="13"/>
      </w:pPr>
      <w:r>
        <w:rPr>
          <w:rFonts w:ascii="Times New Roman" w:hAnsi="Times New Roman" w:eastAsia="微软雅黑"/>
          <w:sz w:val="24"/>
        </w:rPr>
        <w:t>建议位置：柱状图顶部外侧（不遮挡柱子）</w:t>
      </w:r>
    </w:p>
    <w:p w14:paraId="60DCFA91">
      <w:pPr>
        <w:pStyle w:val="13"/>
      </w:pPr>
      <w:r>
        <w:rPr>
          <w:rFonts w:ascii="Times New Roman" w:hAnsi="Times New Roman" w:eastAsia="微软雅黑"/>
          <w:sz w:val="24"/>
        </w:rPr>
        <w:t>格式设置：右键数据标签→“设置数据标签格式”→字体：微软雅黑，10号，深灰色（#404040）</w:t>
      </w:r>
    </w:p>
    <w:p w14:paraId="325B3BE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步骤4：标题规范设置</w:t>
      </w:r>
    </w:p>
    <w:p w14:paraId="2A028292">
      <w:pPr>
        <w:pStyle w:val="13"/>
      </w:pPr>
      <w:r>
        <w:rPr>
          <w:rFonts w:ascii="Times New Roman" w:hAnsi="Times New Roman" w:eastAsia="微软雅黑"/>
          <w:sz w:val="24"/>
        </w:rPr>
        <w:t>操作路径：点击图表标题→直接输入文字</w:t>
      </w:r>
    </w:p>
    <w:p w14:paraId="1EBFB43D">
      <w:pPr>
        <w:pStyle w:val="13"/>
      </w:pPr>
      <w:r>
        <w:rPr>
          <w:rFonts w:ascii="Times New Roman" w:hAnsi="Times New Roman" w:eastAsia="微软雅黑"/>
          <w:sz w:val="24"/>
        </w:rPr>
        <w:t>建议标题格式：</w:t>
      </w:r>
      <w:r>
        <w:br w:type="textWrapping"/>
      </w:r>
      <w:r>
        <w:rPr>
          <w:rFonts w:ascii="Times New Roman" w:hAnsi="Times New Roman" w:eastAsia="微软雅黑"/>
          <w:sz w:val="24"/>
        </w:rPr>
        <w:t>主标题：[公司名称]各部门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上半年费用一览</w:t>
      </w:r>
      <w:r>
        <w:br w:type="textWrapping"/>
      </w:r>
      <w:r>
        <w:rPr>
          <w:rFonts w:ascii="Times New Roman" w:hAnsi="Times New Roman" w:eastAsia="微软雅黑"/>
          <w:sz w:val="24"/>
        </w:rPr>
        <w:t>副标题（用文本框添加在主标题下方）：单位：万元 | 数据来源：财务部门月报</w:t>
      </w:r>
    </w:p>
    <w:bookmarkEnd w:id="20"/>
    <w:p w14:paraId="534AE217">
      <w:pPr>
        <w:pStyle w:val="6"/>
      </w:pPr>
      <w:bookmarkStart w:id="21" w:name="三用vba宏批量生成格式一致的图表"/>
      <w:r>
        <w:rPr>
          <w:rFonts w:ascii="Times New Roman" w:hAnsi="Times New Roman" w:eastAsia="微软雅黑"/>
          <w:sz w:val="24"/>
        </w:rPr>
        <w:t>三、用VBA宏批量生成格式一致的图表</w:t>
      </w:r>
    </w:p>
    <w:p w14:paraId="44449D3E">
      <w:pPr>
        <w:pStyle w:val="23"/>
      </w:pPr>
      <w:r>
        <w:rPr>
          <w:rFonts w:ascii="Times New Roman" w:hAnsi="Times New Roman" w:eastAsia="微软雅黑"/>
          <w:sz w:val="24"/>
        </w:rPr>
        <w:t>当需要为多组数据生成格式相同的图表时，手工一张张制作效率很低。可以让AI生成VBA代码实现批量操作。</w:t>
      </w:r>
    </w:p>
    <w:p w14:paraId="35CD54E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【例9-4】AI生成批量创建图表的VBA代码</w:t>
      </w:r>
    </w:p>
    <w:p w14:paraId="35AB7DD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【任务】我的Excel文件中有12个工作表，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分别是1月到12月的部门费用数据。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每张工作表的结构相同：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A列是部门名称（A1：部门，A2—A7：6个部门名）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B列是费用金额（B1：费用（万元），B2—B7：对应金额）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请帮我写一个VBA宏，能够：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遍历所有12个月份的工作表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在每张工作表中，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根据A2:B7的数据创建一张水平条形图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图表格式统一：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标题：XX月各部门费用（自动获取月份名称）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单位说明：万元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深蓝色（RGB(31,71,136)）填充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添加数据标签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不显示图例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放置在当前工作表的D1:L20区域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代码要有详细中文注释，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给出完整可运行的代码。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注意处理可能出现的错误（如工作表不存在）。</w:t>
      </w:r>
    </w:p>
    <w:p w14:paraId="426A9C0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AI生成VBA代码示例（核心部分）：</w:t>
      </w:r>
    </w:p>
    <w:p w14:paraId="3DD5F4F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Sub CreateMonthlyCharts()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'遍历工作表，为每个月份创建标准格式的费用图表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ws As Worksheet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cht As ChartObject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rngData As Range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'遍历所有工作表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For Each ws In ThisWorkbook.Worksheets</w:t>
      </w:r>
      <w:r>
        <w:br w:type="textWrapping"/>
      </w:r>
      <w:r>
        <w:rPr>
          <w:rStyle w:val="36"/>
        </w:rPr>
        <w:t xml:space="preserve">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'跳过非月份工作表（如果有汇总表）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If InStr(ws.Name, "月") &gt; 0 Then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'删除已有的图表（避免重复创建）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For Each cht In ws.ChartObjects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cht.Delete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Next cht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'设置数据范围（A2:B7，包含部门名称和费用金额）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Set rngData = ws.Range("A2:B7")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'在D1:L20区域创建图表对象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Set cht = ws.ChartObjects.Add(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Left:=ws.Range("D1").Left,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Top:=ws.Range("D1").Top,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Width:=ws.Range("D1:L1").Width,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Height:=ws.Range("D1:D20").Height)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'配置图表类型（水平条形图）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With cht.Chart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.SetSourceData Source:=rngData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.ChartType = xlBarClustered '水平条形图</w:t>
      </w:r>
      <w:r>
        <w:br w:type="textWrapping"/>
      </w:r>
      <w:r>
        <w:rPr>
          <w:rStyle w:val="36"/>
        </w:rPr>
        <w:t xml:space="preserve">    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'设置标题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.HasTitle = True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.ChartTitle.Text = ws.Name &amp; "各部门费用（万元）"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.ChartTitle.Font.Size = 12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.ChartTitle.Font.Bold = True</w:t>
      </w:r>
      <w:r>
        <w:br w:type="textWrapping"/>
      </w:r>
      <w:r>
        <w:rPr>
          <w:rStyle w:val="36"/>
        </w:rPr>
        <w:t xml:space="preserve">    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'不显示图例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.HasLegend = False</w:t>
      </w:r>
      <w:r>
        <w:br w:type="textWrapping"/>
      </w:r>
      <w:r>
        <w:rPr>
          <w:rStyle w:val="36"/>
        </w:rPr>
        <w:t xml:space="preserve">    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'设置数据系列颜色为深蓝色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.SeriesCollection(1).Format.Fill.ForeColor.RGB =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RGB(31, 71, 136)</w:t>
      </w:r>
      <w:r>
        <w:br w:type="textWrapping"/>
      </w:r>
      <w:r>
        <w:rPr>
          <w:rStyle w:val="36"/>
        </w:rPr>
        <w:t xml:space="preserve">    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'添加数据标签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.SeriesCollection(1).HasDataLabels = True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.SeriesCollection(1).DataLabels.Position = xlLabelPositionOutsideEnd</w:t>
      </w:r>
      <w:r>
        <w:br w:type="textWrapping"/>
      </w:r>
      <w:r>
        <w:rPr>
          <w:rStyle w:val="36"/>
        </w:rPr>
        <w:t xml:space="preserve">    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'简化网格线（只保留主要水平网格线）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.Axes(xlValue).HasMajorGridlines = True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.Axes(xlCategory).HasMajorGridlines = False</w:t>
      </w:r>
      <w:r>
        <w:br w:type="textWrapping"/>
      </w:r>
      <w:r>
        <w:rPr>
          <w:rStyle w:val="36"/>
        </w:rPr>
        <w:t xml:space="preserve">    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End With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End If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Next ws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MsgBox "图表创建完成！共处理 " &amp;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ThisWorkbook.Worksheets.Count &amp; " 个工作表",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vbInformation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End Sub</w:t>
      </w:r>
    </w:p>
    <w:p w14:paraId="1020C4A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代码验证步骤：</w:t>
      </w:r>
    </w:p>
    <w:p w14:paraId="155E517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【验证流程】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在Excel中按Alt+F11打开VBA编辑器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插入→模块，粘贴代码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先在一个测试文件（2—3个工作表）上运行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检查：图表是否在正确位置？颜色是否正确？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如有错误，复制错误信息，反馈给AI修正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测试通过后，应用到正式文件</w:t>
      </w:r>
    </w:p>
    <w:p w14:paraId="338CDB7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5357F6A4">
      <w:pPr>
        <w:pStyle w:val="5"/>
      </w:pPr>
      <w:bookmarkStart w:id="22" w:name="利用ai生成简单的可视化代码选学"/>
      <w:r>
        <w:rPr>
          <w:rFonts w:ascii="Times New Roman" w:hAnsi="Times New Roman" w:eastAsia="微软雅黑"/>
          <w:sz w:val="24"/>
        </w:rPr>
        <w:t>9.2.3 利用AI生成简单的可视化代码（选学）</w:t>
      </w:r>
    </w:p>
    <w:p w14:paraId="67E6561B">
      <w:pPr>
        <w:pStyle w:val="23"/>
      </w:pPr>
      <w:r>
        <w:rPr>
          <w:rFonts w:ascii="Times New Roman" w:hAnsi="Times New Roman" w:eastAsia="微软雅黑"/>
          <w:sz w:val="24"/>
        </w:rPr>
        <w:t>本节为选学内容，介绍如何让AI生成简单的Python可视化代码，作为后续9.5节的铺垫。</w:t>
      </w:r>
    </w:p>
    <w:p w14:paraId="33C796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【例9-5】用AI生成第一个财务可视化图表</w:t>
      </w:r>
    </w:p>
    <w:p w14:paraId="11A4C82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【任务】请帮我用Python生成一张简单的柱状图，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展示以下部门费用数据：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部门 = ['市场部', '销售部', '研发部', '行政部', '财务部', '生产部']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费用 = [28, 45, 32, 15, 12, 68]（单位：万元）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图表要求：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水平条形图（横向）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按费用从高到低排序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使用深蓝色（#1F4788）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在每个条形右侧显示具体数值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图表标题：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上半年各部门费用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X轴标签：费用（万元）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7. 图表背景为白色，无网格线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8. 图表大小：宽10英寸×高5英寸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【环境】已安装Python和matplotlib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请给出完整的可运行代码，加上中文注释。</w:t>
      </w:r>
    </w:p>
    <w:p w14:paraId="1346733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2"/>
    <w:p w14:paraId="2769AAFF">
      <w:pPr>
        <w:pStyle w:val="4"/>
      </w:pPr>
      <w:bookmarkStart w:id="23" w:name="财务仪表盘的初步设计"/>
      <w:r>
        <w:rPr>
          <w:rFonts w:ascii="Times New Roman" w:hAnsi="Times New Roman" w:eastAsia="微软雅黑"/>
          <w:sz w:val="24"/>
        </w:rPr>
        <w:t>9.3 财务仪表盘的初步设计</w:t>
      </w:r>
    </w:p>
    <w:p w14:paraId="1D2395BE">
      <w:pPr>
        <w:pStyle w:val="5"/>
      </w:pPr>
      <w:bookmarkStart w:id="24" w:name="仪表盘的概念与设计思路"/>
      <w:r>
        <w:rPr>
          <w:rFonts w:ascii="Times New Roman" w:hAnsi="Times New Roman" w:eastAsia="微软雅黑"/>
          <w:sz w:val="24"/>
        </w:rPr>
        <w:t>9.3.1 仪表盘的概念与设计思路</w:t>
      </w:r>
    </w:p>
    <w:p w14:paraId="10AC6B79">
      <w:pPr>
        <w:pStyle w:val="6"/>
      </w:pPr>
      <w:bookmarkStart w:id="25" w:name="一什么是财务仪表盘"/>
      <w:r>
        <w:rPr>
          <w:rFonts w:ascii="Times New Roman" w:hAnsi="Times New Roman" w:eastAsia="微软雅黑"/>
          <w:sz w:val="24"/>
        </w:rPr>
        <w:t>一、什么是财务仪表盘</w:t>
      </w:r>
    </w:p>
    <w:p w14:paraId="134CBAA5">
      <w:pPr>
        <w:pStyle w:val="23"/>
      </w:pPr>
      <w:r>
        <w:rPr>
          <w:rFonts w:ascii="Times New Roman" w:hAnsi="Times New Roman" w:eastAsia="微软雅黑"/>
          <w:sz w:val="24"/>
        </w:rPr>
        <w:t>财务仪表盘（Financial Dashboard）是将多个关键财务指标整合在一个界面上的可视化工具，让管理者能够”一屏掌握”关键财务状况。</w:t>
      </w:r>
    </w:p>
    <w:p w14:paraId="22BA9108">
      <w:pPr>
        <w:pStyle w:val="3"/>
      </w:pPr>
      <w:r>
        <w:rPr>
          <w:rFonts w:ascii="Times New Roman" w:hAnsi="Times New Roman" w:eastAsia="微软雅黑"/>
          <w:sz w:val="24"/>
        </w:rPr>
        <w:t>好的财务仪表盘与差的财务仪表盘的区别如图9-6所示。</w:t>
      </w:r>
    </w:p>
    <w:p w14:paraId="612E70EB">
      <w:pPr>
        <w:pStyle w:val="35"/>
      </w:pPr>
      <w:r>
        <w:drawing>
          <wp:inline distT="0" distB="0" distL="114300" distR="114300">
            <wp:extent cx="4800600" cy="802005"/>
            <wp:effectExtent l="0" t="0" r="0" b="0"/>
            <wp:docPr id="5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021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87156">
      <w:pPr>
        <w:pStyle w:val="3"/>
      </w:pPr>
      <w:r>
        <w:rPr>
          <w:rFonts w:ascii="Times New Roman" w:hAnsi="Times New Roman" w:eastAsia="微软雅黑"/>
          <w:sz w:val="24"/>
        </w:rPr>
        <w:t>图9-6 好的仪表盘与差的仪表盘的对比</w:t>
      </w:r>
    </w:p>
    <w:bookmarkEnd w:id="25"/>
    <w:p w14:paraId="1D60EDF8">
      <w:pPr>
        <w:pStyle w:val="6"/>
      </w:pPr>
      <w:bookmarkStart w:id="26" w:name="二财务仪表盘的设计原则"/>
      <w:r>
        <w:rPr>
          <w:rFonts w:ascii="Times New Roman" w:hAnsi="Times New Roman" w:eastAsia="微软雅黑"/>
          <w:sz w:val="24"/>
        </w:rPr>
        <w:t>二、财务仪表盘的设计原则</w:t>
      </w:r>
    </w:p>
    <w:p w14:paraId="362A3AB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原则1：目标驱动</w:t>
      </w:r>
      <w:r>
        <w:rPr>
          <w:rFonts w:ascii="Times New Roman" w:hAnsi="Times New Roman" w:eastAsia="微软雅黑"/>
          <w:sz w:val="24"/>
        </w:rPr>
        <w:t>——明确”谁来看、看什么、用于什么决策”，不同受众需要不同的仪表盘。</w:t>
      </w:r>
    </w:p>
    <w:p w14:paraId="08C76A4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原则2：层次设计</w:t>
      </w:r>
      <w:r>
        <w:rPr>
          <w:rFonts w:ascii="Times New Roman" w:hAnsi="Times New Roman" w:eastAsia="微软雅黑"/>
          <w:sz w:val="24"/>
        </w:rPr>
        <w:t>——通常分为三层：概览层（总体状况）、分析层（各维度分析）、明细层（支撑数据）。</w:t>
      </w:r>
    </w:p>
    <w:p w14:paraId="0244642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原则3：少即是多</w:t>
      </w:r>
      <w:r>
        <w:rPr>
          <w:rFonts w:ascii="Times New Roman" w:hAnsi="Times New Roman" w:eastAsia="微软雅黑"/>
          <w:sz w:val="24"/>
        </w:rPr>
        <w:t>——每个仪表盘页面专注于一个主题，指标不超过6—8个。</w:t>
      </w:r>
    </w:p>
    <w:p w14:paraId="28A555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原则4：异常优先</w:t>
      </w:r>
      <w:r>
        <w:rPr>
          <w:rFonts w:ascii="Times New Roman" w:hAnsi="Times New Roman" w:eastAsia="微软雅黑"/>
          <w:sz w:val="24"/>
        </w:rPr>
        <w:t>——用颜色（红/黄/绿）或特殊标记突出需要关注的异常指标。</w:t>
      </w:r>
    </w:p>
    <w:p w14:paraId="6444F0A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3591E7A4">
      <w:pPr>
        <w:pStyle w:val="5"/>
      </w:pPr>
      <w:bookmarkStart w:id="27" w:name="关键指标的选取与布局规划"/>
      <w:r>
        <w:rPr>
          <w:rFonts w:ascii="Times New Roman" w:hAnsi="Times New Roman" w:eastAsia="微软雅黑"/>
          <w:sz w:val="24"/>
        </w:rPr>
        <w:t>9.3.2 关键指标的选取与布局规划</w:t>
      </w:r>
    </w:p>
    <w:p w14:paraId="43505F0F">
      <w:pPr>
        <w:pStyle w:val="6"/>
      </w:pPr>
      <w:bookmarkStart w:id="28" w:name="一不同受众的仪表盘kpi选取"/>
      <w:r>
        <w:rPr>
          <w:rFonts w:ascii="Times New Roman" w:hAnsi="Times New Roman" w:eastAsia="微软雅黑"/>
          <w:sz w:val="24"/>
        </w:rPr>
        <w:t>一、不同受众的仪表盘KPI选取</w:t>
      </w:r>
    </w:p>
    <w:p w14:paraId="7B6034B4">
      <w:pPr>
        <w:pStyle w:val="23"/>
      </w:pPr>
      <w:r>
        <w:rPr>
          <w:rFonts w:ascii="Times New Roman" w:hAnsi="Times New Roman" w:eastAsia="微软雅黑"/>
          <w:sz w:val="24"/>
        </w:rPr>
        <w:t>不同的管理者关注不同维度的财务指标，如表9-5所示。</w:t>
      </w:r>
    </w:p>
    <w:p w14:paraId="7DC2CDA3">
      <w:pPr>
        <w:pStyle w:val="3"/>
      </w:pPr>
      <w:r>
        <w:rPr>
          <w:rFonts w:ascii="Times New Roman" w:hAnsi="Times New Roman" w:eastAsia="微软雅黑"/>
          <w:sz w:val="24"/>
        </w:rPr>
        <w:t>表9-5 不同受众的仪表盘KPI选取建议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497"/>
        <w:gridCol w:w="5969"/>
      </w:tblGrid>
      <w:tr w14:paraId="01F97B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4E64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受众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B17D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关注重点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DB75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推荐核心KPI（5—6个）</w:t>
            </w:r>
          </w:p>
        </w:tc>
      </w:tr>
      <w:tr w14:paraId="54D638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60E6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总经理/CEO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FF41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整体经营状况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F31B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营业收入、净利润、现金流、资产负债率、收入增速、费用率</w:t>
            </w:r>
          </w:p>
        </w:tc>
      </w:tr>
      <w:tr w14:paraId="7D5F85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DEB3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销售总监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83D5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销售业绩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60CA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销售额、完成率、新客户数、客单价、转化率、销售漏斗</w:t>
            </w:r>
          </w:p>
        </w:tc>
      </w:tr>
      <w:tr w14:paraId="406C52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EF68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财务总监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E6B0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财务健康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0F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毛利率、净利率、流动比率、应收账款账龄、费用执行率</w:t>
            </w:r>
          </w:p>
        </w:tc>
      </w:tr>
      <w:tr w14:paraId="152363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F6D1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运营总监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0617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运营效率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9796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库存周转率、订单完成率、生产效率、人均产值</w:t>
            </w:r>
          </w:p>
        </w:tc>
      </w:tr>
      <w:bookmarkEnd w:id="28"/>
    </w:tbl>
    <w:p w14:paraId="3CB6EE0B">
      <w:pPr>
        <w:pStyle w:val="6"/>
      </w:pPr>
      <w:bookmarkStart w:id="29" w:name="二仪表盘布局的视觉规律"/>
      <w:r>
        <w:rPr>
          <w:rFonts w:ascii="Times New Roman" w:hAnsi="Times New Roman" w:eastAsia="微软雅黑"/>
          <w:sz w:val="24"/>
        </w:rPr>
        <w:t>二、仪表盘布局的视觉规律</w:t>
      </w:r>
    </w:p>
    <w:p w14:paraId="3C229799">
      <w:pPr>
        <w:pStyle w:val="23"/>
      </w:pPr>
      <w:r>
        <w:rPr>
          <w:rFonts w:ascii="Times New Roman" w:hAnsi="Times New Roman" w:eastAsia="微软雅黑"/>
          <w:sz w:val="24"/>
        </w:rPr>
        <w:t>仪表盘的布局需要遵循视觉阅读的自然规律，如图9-7所示。</w:t>
      </w:r>
    </w:p>
    <w:p w14:paraId="7BDC4545">
      <w:pPr>
        <w:pStyle w:val="35"/>
      </w:pPr>
      <w:r>
        <w:drawing>
          <wp:inline distT="0" distB="0" distL="114300" distR="114300">
            <wp:extent cx="4800600" cy="1800225"/>
            <wp:effectExtent l="0" t="0" r="0" b="0"/>
            <wp:docPr id="6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36833D">
      <w:pPr>
        <w:pStyle w:val="3"/>
      </w:pPr>
      <w:r>
        <w:rPr>
          <w:rFonts w:ascii="Times New Roman" w:hAnsi="Times New Roman" w:eastAsia="微软雅黑"/>
          <w:sz w:val="24"/>
        </w:rPr>
        <w:t>图9-7 仪表盘布局原则</w:t>
      </w:r>
    </w:p>
    <w:p w14:paraId="4EB20B3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6D21D70F">
      <w:pPr>
        <w:pStyle w:val="5"/>
      </w:pPr>
      <w:bookmarkStart w:id="30" w:name="ai辅助设计简单的财务仪表盘"/>
      <w:r>
        <w:rPr>
          <w:rFonts w:ascii="Times New Roman" w:hAnsi="Times New Roman" w:eastAsia="微软雅黑"/>
          <w:sz w:val="24"/>
        </w:rPr>
        <w:t>9.3.3 AI辅助设计简单的财务仪表盘</w:t>
      </w:r>
    </w:p>
    <w:p w14:paraId="2C339A1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【例9-6】AI辅助设计费用管控仪表盘</w:t>
      </w:r>
    </w:p>
    <w:p w14:paraId="696C97B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【角色】你是一位数据可视化和财务分析专家。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【背景】我需要为公司财务总监设计一个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"月度费用管控仪表盘"，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用于每月向财务总监展示各部门费用执行情况。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可用数据：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- 6个部门的月度费用预算和实际数据（12个月）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各费用类别的分类数据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上年同期对比数据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目标：财务总监用5分钟看完，能了解：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本月整体费用是否在预算内？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哪些部门/类别超预算最严重？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与上年同期相比，费用控制有没有改善？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推荐仪表盘的整体布局方案（几行几列）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为每个位置推荐最合适的图表类型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说明颜色预警方案（绿/黄/红的阈值设定）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提供一个仪表盘的"文字版原型图"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（用文字描述每个区域放什么）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用清晰的文字说明布局，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最后画一个"ASCII风格的草图"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描述各区域的位置和内容。</w:t>
      </w:r>
    </w:p>
    <w:p w14:paraId="23B9C08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AI输出示例（布局方案节选）：</w:t>
      </w:r>
    </w:p>
    <w:p w14:paraId="1873D81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月度费用管控仪表盘布局方案</w:t>
      </w:r>
    </w:p>
    <w:p w14:paraId="42DAA827">
      <w:pPr>
        <w:pStyle w:val="13"/>
      </w:pPr>
      <w:r>
        <w:rPr>
          <w:rFonts w:ascii="Times New Roman" w:hAnsi="Times New Roman" w:eastAsia="微软雅黑"/>
          <w:sz w:val="24"/>
        </w:rPr>
        <w:t>布局：3行×3列（共9个区域）</w:t>
      </w:r>
    </w:p>
    <w:p w14:paraId="6DC5D1F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┌─────────────────────────────────────────────────────┐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  仪表盘标题：XX公司月度费用管控仪表盘        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  XXXX年XX月 | 数据来源：财务部门            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├──────────┬──────────┬──────────────────────────────┤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KPI卡片1 │ KPI卡片2 │ KPI卡片3               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│本月费用   │预算执行率│ 超预算部门数            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│总额       │         │                         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│（红绿标注）│（进度条）│ （数字+小图标）         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├──────────┴──────────┴──────────────────────────────┤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[主图表区-左，占60%]           │ [辅助图-右，占40%]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各部门费用vs预算对比柱状图      │ 费用类别占比环形图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（超预算用橙色/红色高亮显示）   │              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├───────────────────────────────┼────────────────────┤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[底部趋势图，占70%]             │ [右下，占30%]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本月vs上年同期折线图（12个月）  │ 超预算Top3  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                             │ 部门简表          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└───────────────────────────────┴────────────────────┘</w:t>
      </w:r>
    </w:p>
    <w:p w14:paraId="763D7900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颜色预警方案：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656"/>
        <w:gridCol w:w="2066"/>
        <w:gridCol w:w="1158"/>
        <w:gridCol w:w="2196"/>
      </w:tblGrid>
      <w:tr w14:paraId="353F03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9DDB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7FDA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状态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41CE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B0C1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颜色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60DF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</w:tr>
      <w:tr w14:paraId="115506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E2B0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6CCD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1F68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7803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17FB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</w:tr>
      <w:tr w14:paraId="2E744B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697D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ADB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E721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执行率≤95%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D5AD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绿色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3DA1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费用控制良好</w:t>
            </w:r>
          </w:p>
        </w:tc>
      </w:tr>
      <w:tr w14:paraId="158DDA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56E6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4E33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886D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执行率95%—105%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44EB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黄色/橙色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005C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接近或微超预算</w:t>
            </w:r>
          </w:p>
        </w:tc>
      </w:tr>
      <w:tr w14:paraId="0594D0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4BBB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5319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BBE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执行率&gt;105%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A514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红色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BD2A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明显超预算，需关注</w:t>
            </w:r>
          </w:p>
        </w:tc>
      </w:tr>
    </w:tbl>
    <w:p w14:paraId="0C993C7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KPI卡片设计建议：</w:t>
      </w:r>
      <w:r>
        <w:br w:type="textWrapping"/>
      </w:r>
      <w:r>
        <w:rPr>
          <w:rFonts w:ascii="Times New Roman" w:hAnsi="Times New Roman" w:eastAsia="微软雅黑"/>
          <w:sz w:val="24"/>
        </w:rPr>
        <w:t>每个KPI卡片包含：指标名称（小字）、当前值（大字加粗）、与预算/上期的对比（↑↓标注+百分比）、颜色背景（根据预警状态）</w:t>
      </w:r>
    </w:p>
    <w:p w14:paraId="32118D0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0"/>
    <w:p w14:paraId="6BF134E3">
      <w:pPr>
        <w:pStyle w:val="4"/>
      </w:pPr>
      <w:bookmarkStart w:id="31" w:name="数据的故事化表达与汇报"/>
      <w:r>
        <w:rPr>
          <w:rFonts w:ascii="Times New Roman" w:hAnsi="Times New Roman" w:eastAsia="微软雅黑"/>
          <w:sz w:val="24"/>
        </w:rPr>
        <w:t>9.4 数据的故事化表达与汇报</w:t>
      </w:r>
    </w:p>
    <w:p w14:paraId="7DDC78E9">
      <w:pPr>
        <w:pStyle w:val="5"/>
      </w:pPr>
      <w:bookmarkStart w:id="32" w:name="用数据讲故事的基本方法"/>
      <w:r>
        <w:rPr>
          <w:rFonts w:ascii="Times New Roman" w:hAnsi="Times New Roman" w:eastAsia="微软雅黑"/>
          <w:sz w:val="24"/>
        </w:rPr>
        <w:t>9.4.1 用数据讲故事的基本方法</w:t>
      </w:r>
    </w:p>
    <w:p w14:paraId="18A73529">
      <w:pPr>
        <w:pStyle w:val="6"/>
      </w:pPr>
      <w:bookmarkStart w:id="33" w:name="一数据故事化的核心逻辑"/>
      <w:r>
        <w:rPr>
          <w:rFonts w:ascii="Times New Roman" w:hAnsi="Times New Roman" w:eastAsia="微软雅黑"/>
          <w:sz w:val="24"/>
        </w:rPr>
        <w:t>一、数据故事化的核心逻辑</w:t>
      </w:r>
    </w:p>
    <w:p w14:paraId="48FC5985">
      <w:pPr>
        <w:pStyle w:val="23"/>
      </w:pPr>
      <w:r>
        <w:rPr>
          <w:rFonts w:ascii="Times New Roman" w:hAnsi="Times New Roman" w:eastAsia="微软雅黑"/>
          <w:sz w:val="24"/>
        </w:rPr>
        <w:t>数据故事化（Data Storytelling）是指将数据分析结果组织成具有叙事逻辑的形式，让受众不仅能”看懂数字”，还能”理解含义”和”记住结论”。</w:t>
      </w:r>
    </w:p>
    <w:p w14:paraId="5C893BED">
      <w:pPr>
        <w:pStyle w:val="3"/>
      </w:pPr>
      <w:r>
        <w:rPr>
          <w:rFonts w:ascii="Times New Roman" w:hAnsi="Times New Roman" w:eastAsia="微软雅黑"/>
          <w:sz w:val="24"/>
        </w:rPr>
        <w:t>财务数据故事化的三要素如图9-8所示。</w:t>
      </w:r>
    </w:p>
    <w:p w14:paraId="791598D1">
      <w:pPr>
        <w:pStyle w:val="35"/>
        <w:jc w:val="center"/>
      </w:pPr>
      <w:r>
        <w:drawing>
          <wp:inline distT="0" distB="0" distL="114300" distR="114300">
            <wp:extent cx="3959860" cy="3782060"/>
            <wp:effectExtent l="0" t="0" r="0" b="0"/>
            <wp:docPr id="7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782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D5F04">
      <w:pPr>
        <w:pStyle w:val="3"/>
      </w:pPr>
      <w:r>
        <w:rPr>
          <w:rFonts w:ascii="Times New Roman" w:hAnsi="Times New Roman" w:eastAsia="微软雅黑"/>
          <w:sz w:val="24"/>
        </w:rPr>
        <w:t>图9-8 数据故事化的三要素</w:t>
      </w:r>
    </w:p>
    <w:bookmarkEnd w:id="33"/>
    <w:p w14:paraId="4CF5173A">
      <w:pPr>
        <w:pStyle w:val="6"/>
      </w:pPr>
      <w:bookmarkStart w:id="34" w:name="二财务汇报的叙事结构"/>
      <w:r>
        <w:rPr>
          <w:rFonts w:ascii="Times New Roman" w:hAnsi="Times New Roman" w:eastAsia="微软雅黑"/>
          <w:sz w:val="24"/>
        </w:rPr>
        <w:t>二、财务汇报的叙事结构</w:t>
      </w:r>
    </w:p>
    <w:p w14:paraId="25ED5B8A">
      <w:pPr>
        <w:pStyle w:val="23"/>
      </w:pPr>
      <w:r>
        <w:rPr>
          <w:rFonts w:ascii="Times New Roman" w:hAnsi="Times New Roman" w:eastAsia="微软雅黑"/>
          <w:sz w:val="24"/>
        </w:rPr>
        <w:t>财务数据汇报通常遵循几种经典的叙事结构，如表9-6所示。</w:t>
      </w:r>
    </w:p>
    <w:p w14:paraId="6E367082">
      <w:pPr>
        <w:pStyle w:val="3"/>
      </w:pPr>
      <w:r>
        <w:rPr>
          <w:rFonts w:ascii="Times New Roman" w:hAnsi="Times New Roman" w:eastAsia="微软雅黑"/>
          <w:sz w:val="24"/>
        </w:rPr>
        <w:t>表9-6 财务汇报常用叙事结构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2002"/>
        <w:gridCol w:w="1063"/>
        <w:gridCol w:w="4415"/>
      </w:tblGrid>
      <w:tr w14:paraId="19921A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C9B8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叙事结构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69A0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逻辑流程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5F770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DF6F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38189E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8023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总—分—总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E0EF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结论→支撑数据→重申结论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9697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大多数管理汇报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F5EF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“本月费用超支15%（结论）→各部门分析→需立即采取的行动（总结）”</w:t>
            </w:r>
          </w:p>
        </w:tc>
      </w:tr>
      <w:tr w14:paraId="24A6E2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EA39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问题—原因—方案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8954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发现问题→分析原因→提出解决方案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027B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问题诊断汇报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759C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“销售额下滑（问题）→竞争加剧+客单价下降（原因）→三条改善措施（方案）”</w:t>
            </w:r>
          </w:p>
        </w:tc>
      </w:tr>
      <w:tr w14:paraId="1F6131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BC0E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过去—现在—未来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1C8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历史回顾→当前状况→未来展望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0792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定期经营汇报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5778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“上年业绩回顾→今年执行情况→下一阶段计划”</w:t>
            </w:r>
          </w:p>
        </w:tc>
      </w:tr>
      <w:tr w14:paraId="6E0E45C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A5C6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好消息—坏消息—行动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A74D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积极面→需关注面→建议行动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1D35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综合经营分析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AF97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“收入增长超预期（好）→成本上升侵蚀利润（坏）→控制费用的具体措施（行动）”</w:t>
            </w:r>
          </w:p>
        </w:tc>
      </w:tr>
      <w:bookmarkEnd w:id="34"/>
    </w:tbl>
    <w:p w14:paraId="1C9BF597">
      <w:pPr>
        <w:pStyle w:val="6"/>
      </w:pPr>
      <w:bookmarkStart w:id="35" w:name="三ai辅助构建数据故事完整示例"/>
      <w:r>
        <w:rPr>
          <w:rFonts w:ascii="Times New Roman" w:hAnsi="Times New Roman" w:eastAsia="微软雅黑"/>
          <w:sz w:val="24"/>
        </w:rPr>
        <w:t>三、AI辅助构建数据故事——完整示例</w:t>
      </w:r>
    </w:p>
    <w:p w14:paraId="320E007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【例9-7】将数据转化为有叙事的汇报材料</w:t>
      </w:r>
    </w:p>
    <w:p w14:paraId="34D12470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【角色】你是一位擅长财务沟通的数据叙事专家。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【背景】以下是某公司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上半年的经营数据：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营业收入：4,850万元（同比增长18%，超预算5%）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净利润：320万元（同比下降12%，低于预算20%）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毛利率：28.5%（去年同期31.2%，行业平均30%）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费用率：22.8%（去年同期18.5%）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经营现金流：280万元（低于净利润）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请帮我将以上数据组织成一个有叙事逻辑的汇报材料：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确定这组数据的"核心故事主题"是什么？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（一句话概括这半年的经营状况）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设计一个"总—分—总"结构的汇报大纲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（不超过5个要点）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为每个要点推荐最合适的图表类型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（不需要做图，只需说明用什么图）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写一段"开场白"（2—3句话），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让管理层一开始就知道这次汇报的重点是什么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写一段"结论与建议"（3—5条），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每条结论后面都说明数据依据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【格式】按任务编号分段回答。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"故事"要真实反映数据，不能粉饰太平；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建议要具体可操作，不要空话。</w:t>
      </w:r>
    </w:p>
    <w:p w14:paraId="357227F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AI输出示例：</w:t>
      </w:r>
    </w:p>
    <w:p w14:paraId="2493D17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1. 核心故事主题：</w:t>
      </w:r>
    </w:p>
    <w:p w14:paraId="06FCF8B9">
      <w:pPr>
        <w:pStyle w:val="13"/>
      </w:pPr>
      <w:r>
        <w:rPr>
          <w:rFonts w:ascii="Times New Roman" w:hAnsi="Times New Roman" w:eastAsia="微软雅黑"/>
          <w:sz w:val="24"/>
        </w:rPr>
        <w:t>“收入高增长，利润却下滑——增收不增利背后的成本警示”</w:t>
      </w:r>
    </w:p>
    <w:p w14:paraId="36E571D3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2. 汇报大纲（总—分—总结构）：</w:t>
      </w:r>
    </w:p>
    <w:p w14:paraId="2E86BFB2">
      <w:pPr>
        <w:pStyle w:val="13"/>
      </w:pPr>
      <w:r>
        <w:rPr>
          <w:rFonts w:ascii="Times New Roman" w:hAnsi="Times New Roman" w:eastAsia="微软雅黑"/>
          <w:sz w:val="24"/>
        </w:rPr>
        <w:t>①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[总]</w:t>
      </w:r>
      <w:r>
        <w:t xml:space="preserve"> </w:t>
      </w:r>
      <w:r>
        <w:rPr>
          <w:rFonts w:ascii="Times New Roman" w:hAnsi="Times New Roman" w:eastAsia="微软雅黑"/>
          <w:sz w:val="24"/>
        </w:rPr>
        <w:t>上半年经营概况：收入超预期，利润低于预期（2分钟）</w:t>
      </w:r>
      <w:r>
        <w:br w:type="textWrapping"/>
      </w:r>
      <w:r>
        <w:rPr>
          <w:rFonts w:ascii="Times New Roman" w:hAnsi="Times New Roman" w:eastAsia="微软雅黑"/>
          <w:sz w:val="24"/>
        </w:rPr>
        <w:t>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[分]</w:t>
      </w:r>
      <w:r>
        <w:t xml:space="preserve"> </w:t>
      </w:r>
      <w:r>
        <w:rPr>
          <w:rFonts w:ascii="Times New Roman" w:hAnsi="Times New Roman" w:eastAsia="微软雅黑"/>
          <w:sz w:val="24"/>
        </w:rPr>
        <w:t>毛利率下滑2.7pct——价格/成本压力分析（3分钟）</w:t>
      </w:r>
      <w:r>
        <w:br w:type="textWrapping"/>
      </w:r>
      <w:r>
        <w:rPr>
          <w:rFonts w:ascii="Times New Roman" w:hAnsi="Times New Roman" w:eastAsia="微软雅黑"/>
          <w:sz w:val="24"/>
        </w:rPr>
        <w:t>③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[分]</w:t>
      </w:r>
      <w:r>
        <w:t xml:space="preserve"> </w:t>
      </w:r>
      <w:r>
        <w:rPr>
          <w:rFonts w:ascii="Times New Roman" w:hAnsi="Times New Roman" w:eastAsia="微软雅黑"/>
          <w:sz w:val="24"/>
        </w:rPr>
        <w:t>费用率大幅上升4.3pct——费用增长驱动因素（3分钟）</w:t>
      </w:r>
      <w:r>
        <w:br w:type="textWrapping"/>
      </w:r>
      <w:r>
        <w:rPr>
          <w:rFonts w:ascii="Times New Roman" w:hAnsi="Times New Roman" w:eastAsia="微软雅黑"/>
          <w:sz w:val="24"/>
        </w:rPr>
        <w:t>④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[分]</w:t>
      </w:r>
      <w:r>
        <w:t xml:space="preserve"> </w:t>
      </w:r>
      <w:r>
        <w:rPr>
          <w:rFonts w:ascii="Times New Roman" w:hAnsi="Times New Roman" w:eastAsia="微软雅黑"/>
          <w:sz w:val="24"/>
        </w:rPr>
        <w:t>现金流低于利润——应收账款或库存问题？（2分钟）</w:t>
      </w:r>
      <w:r>
        <w:br w:type="textWrapping"/>
      </w:r>
      <w:r>
        <w:rPr>
          <w:rFonts w:ascii="Times New Roman" w:hAnsi="Times New Roman" w:eastAsia="微软雅黑"/>
          <w:sz w:val="24"/>
        </w:rPr>
        <w:t>⑤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[总]</w:t>
      </w:r>
      <w:r>
        <w:t xml:space="preserve"> </w:t>
      </w:r>
      <w:r>
        <w:rPr>
          <w:rFonts w:ascii="Times New Roman" w:hAnsi="Times New Roman" w:eastAsia="微软雅黑"/>
          <w:sz w:val="24"/>
        </w:rPr>
        <w:t>下半年三项优先行动（2分钟）</w:t>
      </w:r>
    </w:p>
    <w:p w14:paraId="3DDAFF16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3. 图表推荐：</w:t>
      </w:r>
    </w:p>
    <w:p w14:paraId="0DF32C46">
      <w:pPr>
        <w:pStyle w:val="13"/>
      </w:pPr>
      <w:r>
        <w:rPr>
          <w:rFonts w:ascii="Times New Roman" w:hAnsi="Times New Roman" w:eastAsia="微软雅黑"/>
          <w:sz w:val="24"/>
        </w:rPr>
        <w:t>① 收入vs利润双柱+增速折线（组合图）——一图展示”增收不增利”</w:t>
      </w:r>
      <w:r>
        <w:br w:type="textWrapping"/>
      </w:r>
      <w:r>
        <w:rPr>
          <w:rFonts w:ascii="Times New Roman" w:hAnsi="Times New Roman" w:eastAsia="微软雅黑"/>
          <w:sz w:val="24"/>
        </w:rPr>
        <w:t>② 毛利率历史趋势线+行业均值参考线（折线图）</w:t>
      </w:r>
      <w:r>
        <w:br w:type="textWrapping"/>
      </w:r>
      <w:r>
        <w:rPr>
          <w:rFonts w:ascii="Times New Roman" w:hAnsi="Times New Roman" w:eastAsia="微软雅黑"/>
          <w:sz w:val="24"/>
        </w:rPr>
        <w:t>③ 费用结构变化堆积柱（比较上下半年费用构成）</w:t>
      </w:r>
      <w:r>
        <w:br w:type="textWrapping"/>
      </w:r>
      <w:r>
        <w:rPr>
          <w:rFonts w:ascii="Times New Roman" w:hAnsi="Times New Roman" w:eastAsia="微软雅黑"/>
          <w:sz w:val="24"/>
        </w:rPr>
        <w:t>④ 净利润vs经营现金流对比柱（瀑布图或双柱）</w:t>
      </w:r>
    </w:p>
    <w:p w14:paraId="5B5C352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4. 开场白：</w:t>
      </w:r>
    </w:p>
    <w:p w14:paraId="39331000">
      <w:pPr>
        <w:pStyle w:val="13"/>
      </w:pPr>
      <w:r>
        <w:rPr>
          <w:rFonts w:ascii="Times New Roman" w:hAnsi="Times New Roman" w:eastAsia="微软雅黑"/>
          <w:sz w:val="24"/>
        </w:rPr>
        <w:t>“今天汇报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上半年的财务状况。好消息是，收入超预算5%，增长势头良好；但我们需要正视一个令人担忧的信号：净利润不升反降，下滑了12%。’增收不增利’的根本原因在于成本和费用的双重上升。今天的重点，是找到这个问题的根源，并确定下半年的应对方向。”</w:t>
      </w:r>
    </w:p>
    <w:p w14:paraId="7592AF7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5. 结论与建议：</w:t>
      </w:r>
    </w:p>
    <w:p w14:paraId="681E6DF2">
      <w:pPr>
        <w:pStyle w:val="13"/>
      </w:pPr>
      <w:r>
        <w:rPr>
          <w:rFonts w:ascii="Times New Roman" w:hAnsi="Times New Roman" w:eastAsia="微软雅黑"/>
          <w:sz w:val="24"/>
        </w:rPr>
        <w:t>① 毛利率下滑是最紧迫的问题，需要在30天内完成成本分解分析，找出价格还是原材料成本是主因（数据依据：毛利率从31.2%降至28.5%，低于行业平均1.5pct）</w:t>
      </w:r>
    </w:p>
    <w:p w14:paraId="4A7EEAFA">
      <w:pPr>
        <w:pStyle w:val="13"/>
      </w:pPr>
      <w:r>
        <w:rPr>
          <w:rFonts w:ascii="Times New Roman" w:hAnsi="Times New Roman" w:eastAsia="微软雅黑"/>
          <w:sz w:val="24"/>
        </w:rPr>
        <w:t>② 费用增长失控需要立即管控，建议对销售费用和管理费用分别设置季度预警线（数据依据：费用率从18.5%升至22.8%，增加了4.3个百分点）</w:t>
      </w:r>
    </w:p>
    <w:p w14:paraId="44ED85C2">
      <w:pPr>
        <w:pStyle w:val="13"/>
      </w:pPr>
      <w:r>
        <w:rPr>
          <w:rFonts w:ascii="Times New Roman" w:hAnsi="Times New Roman" w:eastAsia="微软雅黑"/>
          <w:sz w:val="24"/>
        </w:rPr>
        <w:t>③ 下半年收入增长策略应以”不牺牲毛利率为前提”，避免为了冲量而过度降价（数据依据：收入增长18%但毛利率同步下滑）</w:t>
      </w:r>
    </w:p>
    <w:p w14:paraId="1E7DF4B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5"/>
    <w:p w14:paraId="5B919AF5">
      <w:pPr>
        <w:pStyle w:val="5"/>
      </w:pPr>
      <w:bookmarkStart w:id="36" w:name="可视化汇报材料的结构设计"/>
      <w:r>
        <w:rPr>
          <w:rFonts w:ascii="Times New Roman" w:hAnsi="Times New Roman" w:eastAsia="微软雅黑"/>
          <w:sz w:val="24"/>
        </w:rPr>
        <w:t>9.4.2 可视化汇报材料的结构设计</w:t>
      </w:r>
    </w:p>
    <w:p w14:paraId="69909B4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【例9-8】AI辅助设计可视化汇报PPT结构</w:t>
      </w:r>
    </w:p>
    <w:p w14:paraId="79FFD32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【任务】基于例9-7的数据和分析，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请帮我设计一份5页PPT的结构，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每页说明：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页面主题（标题）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核心信息（这页要传达的1个核心信息）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图表推荐（用什么图表）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布局建议（图表在左/右/全页，文字在哪里）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页面备注（汇报时的说明要点）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要求：整体遵循"总—分—总"逻辑，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第1页开宗明义，最后1页行动导向。</w:t>
      </w:r>
    </w:p>
    <w:p w14:paraId="4898D249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2A197BFB">
      <w:pPr>
        <w:pStyle w:val="5"/>
      </w:pPr>
      <w:bookmarkStart w:id="37" w:name="ai辅助生成汇报演示内容"/>
      <w:r>
        <w:rPr>
          <w:rFonts w:ascii="Times New Roman" w:hAnsi="Times New Roman" w:eastAsia="微软雅黑"/>
          <w:sz w:val="24"/>
        </w:rPr>
        <w:t>9.4.3 AI辅助生成汇报演示内容</w:t>
      </w:r>
    </w:p>
    <w:p w14:paraId="1774F6A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【例9-9】AI辅助撰写图表解说词</w:t>
      </w:r>
    </w:p>
    <w:p w14:paraId="4F573760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【任务】我有一张"各部门费用vs预算对比"的柱状图，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图表显示：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生产部：实际90万元，预算70万元（超预算28.6%）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销售部：实际48万元，预算45万元（超预算6.7%）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研发部：实际30万元，预算35万元（节约14.3%）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其他部门基本在预算内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请帮我写一段60—80字的图表解说词，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用于在汇报时配合这张图表进行口头说明。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开门见山说出核心结论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重点指出最需要关注的问题部门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适当说明正面情况（研发部节约）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语言流畅，适合口头表达</w:t>
      </w:r>
    </w:p>
    <w:p w14:paraId="34F5678C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7"/>
    <w:p w14:paraId="227D6797">
      <w:pPr>
        <w:pStyle w:val="4"/>
      </w:pPr>
      <w:bookmarkStart w:id="38" w:name="ai生成python可视化代码实战"/>
      <w:r>
        <w:rPr>
          <w:rFonts w:ascii="Times New Roman" w:hAnsi="Times New Roman" w:eastAsia="微软雅黑"/>
          <w:sz w:val="24"/>
        </w:rPr>
        <w:t>9.5 ⭐ AI生成Python可视化代码实战</w:t>
      </w:r>
    </w:p>
    <w:p w14:paraId="2C4D24DA">
      <w:pPr>
        <w:pStyle w:val="23"/>
      </w:pPr>
      <w:r>
        <w:rPr>
          <w:rFonts w:ascii="Times New Roman" w:hAnsi="Times New Roman" w:eastAsia="微软雅黑"/>
          <w:sz w:val="24"/>
        </w:rPr>
        <w:t>本节是本章的拓展内容，重点介绍如何利用AI生成财务数据可视化的Python代码，包括常见财务图表的代码生成、运行调试和迭代优化的完整实战。</w:t>
      </w:r>
    </w:p>
    <w:p w14:paraId="732A4A29">
      <w:pPr>
        <w:pStyle w:val="5"/>
      </w:pPr>
      <w:bookmarkStart w:id="39" w:name="用ai生成财务数据可视化代码的提示词框架"/>
      <w:r>
        <w:rPr>
          <w:rFonts w:ascii="Times New Roman" w:hAnsi="Times New Roman" w:eastAsia="微软雅黑"/>
          <w:sz w:val="24"/>
        </w:rPr>
        <w:t>9.5.1 用AI生成财务数据可视化代码的提示词框架</w:t>
      </w:r>
    </w:p>
    <w:p w14:paraId="11DBC438">
      <w:pPr>
        <w:pStyle w:val="6"/>
      </w:pPr>
      <w:bookmarkStart w:id="40" w:name="一python可视化代码请求的标准框架"/>
      <w:r>
        <w:rPr>
          <w:rFonts w:ascii="Times New Roman" w:hAnsi="Times New Roman" w:eastAsia="微软雅黑"/>
          <w:sz w:val="24"/>
        </w:rPr>
        <w:t>一、Python可视化代码请求的标准框架</w:t>
      </w:r>
    </w:p>
    <w:p w14:paraId="6D9164C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【Python可视化代码请求模板】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═══════════════════════════════════════════════════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【数据说明】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（描述数据的结构：变量名、数据类型、数量级）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数据可以直接在代码中定义，或从文件读取。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【图表类型】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（明确要做什么类型的图表）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【图表格式要求】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标题：（填入）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X轴标签：（填入）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Y轴标签：（填入）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颜色方案：（填入具体颜色或颜色描述）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是否显示数据标签：是/否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是否显示图例：是/否，位置：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图表尺寸：（宽×高英寸）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文字字体：（推荐：使用中文字体时说明）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【输出方式】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□ 显示图表（plt.show()）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□ 保存为文件：文件名____，格式：PNG/SVG/PDF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【环境说明】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已安装：Python + matplotlib + （其他需要的库）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中文字体支持：是/否（如否，请说明如何处理中文显示）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【特殊要求】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（其他特殊需求）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请给出完整的可运行代码，加上详细中文注释。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═══════════════════════════════════════════════════</w:t>
      </w:r>
    </w:p>
    <w:bookmarkEnd w:id="40"/>
    <w:p w14:paraId="542C81DC">
      <w:pPr>
        <w:pStyle w:val="6"/>
      </w:pPr>
      <w:bookmarkStart w:id="41" w:name="二中文字体处理常见问题提前说明"/>
      <w:r>
        <w:rPr>
          <w:rFonts w:ascii="Times New Roman" w:hAnsi="Times New Roman" w:eastAsia="微软雅黑"/>
          <w:sz w:val="24"/>
        </w:rPr>
        <w:t>二、中文字体处理——常见问题提前说明</w:t>
      </w:r>
    </w:p>
    <w:p w14:paraId="4D0663C3">
      <w:pPr>
        <w:pStyle w:val="23"/>
      </w:pPr>
      <w:r>
        <w:rPr>
          <w:rFonts w:ascii="Times New Roman" w:hAnsi="Times New Roman" w:eastAsia="微软雅黑"/>
          <w:sz w:val="24"/>
        </w:rPr>
        <w:t>使用Python绘制含中文的图表时，经常遇到中文乱码问题。在提示词中提前说明可以避免这个问题。</w:t>
      </w:r>
    </w:p>
    <w:p w14:paraId="56A2EC7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【中文字体处理提示词补充】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我的电脑是Windows系统，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请在代码开头添加中文字体设置：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plt.rcParams['font.sans-serif'] = ['SimHei']  # 使用黑体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plt.rcParams['axes.unicode_minus'] = False      # 正常显示负号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并确保代码中所有文字可以正常显示中文。</w:t>
      </w:r>
    </w:p>
    <w:p w14:paraId="3108D51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1"/>
    <w:p w14:paraId="32F4B74A">
      <w:pPr>
        <w:pStyle w:val="5"/>
      </w:pPr>
      <w:bookmarkStart w:id="42" w:name="常见财务图表的代码生成与运行"/>
      <w:r>
        <w:rPr>
          <w:rFonts w:ascii="Times New Roman" w:hAnsi="Times New Roman" w:eastAsia="微软雅黑"/>
          <w:sz w:val="24"/>
        </w:rPr>
        <w:t>9.5.2 常见财务图表的代码生成与运行</w:t>
      </w:r>
    </w:p>
    <w:p w14:paraId="1890BEB7">
      <w:pPr>
        <w:pStyle w:val="6"/>
      </w:pPr>
      <w:bookmarkStart w:id="43" w:name="一折线图收入趋势分析"/>
      <w:r>
        <w:rPr>
          <w:rFonts w:ascii="Times New Roman" w:hAnsi="Times New Roman" w:eastAsia="微软雅黑"/>
          <w:sz w:val="24"/>
        </w:rPr>
        <w:t>一、折线图——收入趋势分析</w:t>
      </w:r>
    </w:p>
    <w:p w14:paraId="0CFBF32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【例9-10】生成月度收入趋势折线图——完整实战</w:t>
      </w:r>
    </w:p>
    <w:p w14:paraId="2CB442A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7E24BF9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【数据说明】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某公司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1—11月营业收入数据（万元）：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月份：[1,2,3,4,5,6,7,8,9,10,11]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收入：[385,290,420,465,510,488,532,498,545,620,680]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预算：[400,380,420,450,480,460,510,490,520,580,620]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【图表类型】折线图（双线：实际收入 vs 预算收入）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【图表格式要求】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标题：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1—11月营业收入趋势（实际vs预算）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X轴：月份（1月、2月……11月）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Y轴：营业收入（万元）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实际收入线：深蓝色（#1F4788），实线，圆形标记点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预算线：橙色（#ED7D31），虚线，无标记点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数据标签：只在实际收入线的每个点上显示数值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图例：显示，位置在右上角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参考线：在y=600处添加一条红色虚线，标注"年度目标"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图表尺寸：12×6英寸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中文字体：Windows系统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【输出方式】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保存为：income_trend.png（分辨率300dpi）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同时显示图表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【特殊要求】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在图表下方（数据来源区域）添加灰色小字：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"数据来源：财务部门月报 | 制图日期：2024-12"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请给出完整可运行代码，加上中文注释。</w:t>
      </w:r>
    </w:p>
    <w:p w14:paraId="5CF5D58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AI生成代码示例：</w:t>
      </w:r>
    </w:p>
    <w:p w14:paraId="01CA40CD">
      <w:pPr>
        <w:pStyle w:val="37"/>
      </w:pP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matplotlib.pyplot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plt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matplotlib.patches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mpatches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numpy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np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中文字体设置（Windows系统）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plt.rcParams[</w:t>
      </w:r>
      <w:r>
        <w:rPr>
          <w:rStyle w:val="48"/>
          <w:rFonts w:ascii="Times New Roman" w:hAnsi="Times New Roman" w:eastAsia="微软雅黑"/>
          <w:sz w:val="24"/>
        </w:rPr>
        <w:t>'font.sans-serif'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8"/>
          <w:rFonts w:ascii="Times New Roman" w:hAnsi="Times New Roman" w:eastAsia="微软雅黑"/>
          <w:sz w:val="24"/>
        </w:rPr>
        <w:t>'SimHei'</w:t>
      </w:r>
      <w:r>
        <w:rPr>
          <w:rStyle w:val="70"/>
          <w:rFonts w:ascii="Times New Roman" w:hAnsi="Times New Roman" w:eastAsia="微软雅黑"/>
          <w:sz w:val="24"/>
        </w:rPr>
        <w:t xml:space="preserve">]   </w:t>
      </w:r>
      <w:r>
        <w:rPr>
          <w:rStyle w:val="52"/>
          <w:rFonts w:ascii="Times New Roman" w:hAnsi="Times New Roman" w:eastAsia="微软雅黑"/>
          <w:sz w:val="24"/>
        </w:rPr>
        <w:t># 使用黑体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plt.rcParams[</w:t>
      </w:r>
      <w:r>
        <w:rPr>
          <w:rStyle w:val="48"/>
          <w:rFonts w:ascii="Times New Roman" w:hAnsi="Times New Roman" w:eastAsia="微软雅黑"/>
          <w:sz w:val="24"/>
        </w:rPr>
        <w:t>'axes.unicode_minus'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</w:rPr>
        <w:t xml:space="preserve">       </w:t>
      </w:r>
      <w:r>
        <w:rPr>
          <w:rStyle w:val="52"/>
          <w:rFonts w:ascii="Times New Roman" w:hAnsi="Times New Roman" w:eastAsia="微软雅黑"/>
          <w:sz w:val="24"/>
        </w:rPr>
        <w:t># 正常显示负号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数据准备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months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list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range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70"/>
          <w:rFonts w:ascii="Times New Roman" w:hAnsi="Times New Roman" w:eastAsia="微软雅黑"/>
          <w:sz w:val="24"/>
        </w:rPr>
        <w:t xml:space="preserve">))         </w:t>
      </w:r>
      <w:r>
        <w:rPr>
          <w:rStyle w:val="52"/>
          <w:rFonts w:ascii="Times New Roman" w:hAnsi="Times New Roman" w:eastAsia="微软雅黑"/>
          <w:sz w:val="24"/>
        </w:rPr>
        <w:t># 月份：1—11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month_labels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50"/>
          <w:rFonts w:ascii="Times New Roman" w:hAnsi="Times New Roman" w:eastAsia="微软雅黑"/>
          <w:sz w:val="24"/>
        </w:rPr>
        <w:t>f'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m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月'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m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months]  </w:t>
      </w:r>
      <w:r>
        <w:rPr>
          <w:rStyle w:val="52"/>
          <w:rFonts w:ascii="Times New Roman" w:hAnsi="Times New Roman" w:eastAsia="微软雅黑"/>
          <w:sz w:val="24"/>
        </w:rPr>
        <w:t># 标签：1月—11月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actual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2"/>
          <w:rFonts w:ascii="Times New Roman" w:hAnsi="Times New Roman" w:eastAsia="微软雅黑"/>
          <w:sz w:val="24"/>
        </w:rPr>
        <w:t>385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290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420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465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510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488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532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498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545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620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680</w:t>
      </w:r>
      <w:r>
        <w:rPr>
          <w:rStyle w:val="70"/>
          <w:rFonts w:ascii="Times New Roman" w:hAnsi="Times New Roman" w:eastAsia="微软雅黑"/>
          <w:sz w:val="24"/>
        </w:rPr>
        <w:t xml:space="preserve">]  </w:t>
      </w:r>
      <w:r>
        <w:rPr>
          <w:rStyle w:val="52"/>
          <w:rFonts w:ascii="Times New Roman" w:hAnsi="Times New Roman" w:eastAsia="微软雅黑"/>
          <w:sz w:val="24"/>
        </w:rPr>
        <w:t># 实际收入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budget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2"/>
          <w:rFonts w:ascii="Times New Roman" w:hAnsi="Times New Roman" w:eastAsia="微软雅黑"/>
          <w:sz w:val="24"/>
        </w:rPr>
        <w:t>400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380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420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450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480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460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510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490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520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580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620</w:t>
      </w:r>
      <w:r>
        <w:rPr>
          <w:rStyle w:val="70"/>
          <w:rFonts w:ascii="Times New Roman" w:hAnsi="Times New Roman" w:eastAsia="微软雅黑"/>
          <w:sz w:val="24"/>
        </w:rPr>
        <w:t xml:space="preserve">]  </w:t>
      </w:r>
      <w:r>
        <w:rPr>
          <w:rStyle w:val="52"/>
          <w:rFonts w:ascii="Times New Roman" w:hAnsi="Times New Roman" w:eastAsia="微软雅黑"/>
          <w:sz w:val="24"/>
        </w:rPr>
        <w:t># 预算收入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创建图表画布（12×6英寸）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fig, ax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plt.subplots(figsize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70"/>
          <w:rFonts w:ascii="Times New Roman" w:hAnsi="Times New Roman" w:eastAsia="微软雅黑"/>
          <w:sz w:val="24"/>
        </w:rPr>
        <w:t>))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绘制实际收入折线（深蓝色，带圆形标记）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line_actual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ax.plot(months, actual,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'#1F4788'</w:t>
      </w:r>
      <w:r>
        <w:rPr>
          <w:rStyle w:val="70"/>
          <w:rFonts w:ascii="Times New Roman" w:hAnsi="Times New Roman" w:eastAsia="微软雅黑"/>
          <w:sz w:val="24"/>
        </w:rPr>
        <w:t xml:space="preserve">,    </w:t>
      </w:r>
      <w:r>
        <w:rPr>
          <w:rStyle w:val="52"/>
          <w:rFonts w:ascii="Times New Roman" w:hAnsi="Times New Roman" w:eastAsia="微软雅黑"/>
          <w:sz w:val="24"/>
        </w:rPr>
        <w:t># 深蓝色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linewidth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4"/>
          <w:rFonts w:ascii="Times New Roman" w:hAnsi="Times New Roman" w:eastAsia="微软雅黑"/>
          <w:sz w:val="24"/>
        </w:rPr>
        <w:t>2.5</w:t>
      </w:r>
      <w:r>
        <w:rPr>
          <w:rStyle w:val="70"/>
          <w:rFonts w:ascii="Times New Roman" w:hAnsi="Times New Roman" w:eastAsia="微软雅黑"/>
          <w:sz w:val="24"/>
        </w:rPr>
        <w:t xml:space="preserve">,      </w:t>
      </w:r>
      <w:r>
        <w:rPr>
          <w:rStyle w:val="52"/>
          <w:rFonts w:ascii="Times New Roman" w:hAnsi="Times New Roman" w:eastAsia="微软雅黑"/>
          <w:sz w:val="24"/>
        </w:rPr>
        <w:t># 线条宽度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marker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'o'</w:t>
      </w:r>
      <w:r>
        <w:rPr>
          <w:rStyle w:val="70"/>
          <w:rFonts w:ascii="Times New Roman" w:hAnsi="Times New Roman" w:eastAsia="微软雅黑"/>
          <w:sz w:val="24"/>
        </w:rPr>
        <w:t xml:space="preserve">,         </w:t>
      </w:r>
      <w:r>
        <w:rPr>
          <w:rStyle w:val="52"/>
          <w:rFonts w:ascii="Times New Roman" w:hAnsi="Times New Roman" w:eastAsia="微软雅黑"/>
          <w:sz w:val="24"/>
        </w:rPr>
        <w:t># 圆形标记点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markersize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70"/>
          <w:rFonts w:ascii="Times New Roman" w:hAnsi="Times New Roman" w:eastAsia="微软雅黑"/>
          <w:sz w:val="24"/>
        </w:rPr>
        <w:t xml:space="preserve">,       </w:t>
      </w:r>
      <w:r>
        <w:rPr>
          <w:rStyle w:val="52"/>
          <w:rFonts w:ascii="Times New Roman" w:hAnsi="Times New Roman" w:eastAsia="微软雅黑"/>
          <w:sz w:val="24"/>
        </w:rPr>
        <w:t># 标记大小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label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'实际收入'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zorder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3</w:t>
      </w:r>
      <w:r>
        <w:rPr>
          <w:rStyle w:val="70"/>
          <w:rFonts w:ascii="Times New Roman" w:hAnsi="Times New Roman" w:eastAsia="微软雅黑"/>
          <w:sz w:val="24"/>
        </w:rPr>
        <w:t xml:space="preserve">)           </w:t>
      </w:r>
      <w:r>
        <w:rPr>
          <w:rStyle w:val="52"/>
          <w:rFonts w:ascii="Times New Roman" w:hAnsi="Times New Roman" w:eastAsia="微软雅黑"/>
          <w:sz w:val="24"/>
        </w:rPr>
        <w:t># 确保在其他元素上方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绘制预算线（橙色，虚线，无标记）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line_budget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ax.plot(months, budget,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'#ED7D31'</w:t>
      </w:r>
      <w:r>
        <w:rPr>
          <w:rStyle w:val="70"/>
          <w:rFonts w:ascii="Times New Roman" w:hAnsi="Times New Roman" w:eastAsia="微软雅黑"/>
          <w:sz w:val="24"/>
        </w:rPr>
        <w:t xml:space="preserve">,    </w:t>
      </w:r>
      <w:r>
        <w:rPr>
          <w:rStyle w:val="52"/>
          <w:rFonts w:ascii="Times New Roman" w:hAnsi="Times New Roman" w:eastAsia="微软雅黑"/>
          <w:sz w:val="24"/>
        </w:rPr>
        <w:t># 橙色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linewidth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linestyle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'--'</w:t>
      </w:r>
      <w:r>
        <w:rPr>
          <w:rStyle w:val="70"/>
          <w:rFonts w:ascii="Times New Roman" w:hAnsi="Times New Roman" w:eastAsia="微软雅黑"/>
          <w:sz w:val="24"/>
        </w:rPr>
        <w:t xml:space="preserve">,     </w:t>
      </w:r>
      <w:r>
        <w:rPr>
          <w:rStyle w:val="52"/>
          <w:rFonts w:ascii="Times New Roman" w:hAnsi="Times New Roman" w:eastAsia="微软雅黑"/>
          <w:sz w:val="24"/>
        </w:rPr>
        <w:t># 虚线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marker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70"/>
          <w:rFonts w:ascii="Times New Roman" w:hAnsi="Times New Roman" w:eastAsia="微软雅黑"/>
          <w:sz w:val="24"/>
        </w:rPr>
        <w:t xml:space="preserve">,          </w:t>
      </w:r>
      <w:r>
        <w:rPr>
          <w:rStyle w:val="52"/>
          <w:rFonts w:ascii="Times New Roman" w:hAnsi="Times New Roman" w:eastAsia="微软雅黑"/>
          <w:sz w:val="24"/>
        </w:rPr>
        <w:t># 无标记点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label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'预算收入'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zorder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添加数据标签（仅在实际收入线上）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i, (month, value)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enumerate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zip</w:t>
      </w:r>
      <w:r>
        <w:rPr>
          <w:rStyle w:val="70"/>
          <w:rFonts w:ascii="Times New Roman" w:hAnsi="Times New Roman" w:eastAsia="微软雅黑"/>
          <w:sz w:val="24"/>
        </w:rPr>
        <w:t>(months, actual)):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根据数值与预算的关系，决定标签颜色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label_color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'#C00000'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value 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 xml:space="preserve"> budget[i] </w:t>
      </w:r>
      <w:r>
        <w:rPr>
          <w:rStyle w:val="59"/>
          <w:rFonts w:ascii="Times New Roman" w:hAnsi="Times New Roman" w:eastAsia="微软雅黑"/>
          <w:sz w:val="24"/>
        </w:rPr>
        <w:t>else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'#1F4788'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ax.annotate(</w:t>
      </w:r>
      <w:r>
        <w:rPr>
          <w:rStyle w:val="50"/>
          <w:rFonts w:ascii="Times New Roman" w:hAnsi="Times New Roman" w:eastAsia="微软雅黑"/>
          <w:sz w:val="24"/>
        </w:rPr>
        <w:t>f'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value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xy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(month, value),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xytext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70"/>
          <w:rFonts w:ascii="Times New Roman" w:hAnsi="Times New Roman" w:eastAsia="微软雅黑"/>
          <w:sz w:val="24"/>
        </w:rPr>
        <w:t xml:space="preserve">),          </w:t>
      </w:r>
      <w:r>
        <w:rPr>
          <w:rStyle w:val="52"/>
          <w:rFonts w:ascii="Times New Roman" w:hAnsi="Times New Roman" w:eastAsia="微软雅黑"/>
          <w:sz w:val="24"/>
        </w:rPr>
        <w:t># 标签在点上方10像素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textcoords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'offset points'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ha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'center'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va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'bottom'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fontsize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9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label_color)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添加年度目标参考线（y=600，红色虚线）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ax.axhline(y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600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'red'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linestyle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':'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linewidth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4"/>
          <w:rFonts w:ascii="Times New Roman" w:hAnsi="Times New Roman" w:eastAsia="微软雅黑"/>
          <w:sz w:val="24"/>
        </w:rPr>
        <w:t>1.5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alpha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4"/>
          <w:rFonts w:ascii="Times New Roman" w:hAnsi="Times New Roman" w:eastAsia="微软雅黑"/>
          <w:sz w:val="24"/>
        </w:rPr>
        <w:t>0.7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ax.text(</w:t>
      </w:r>
      <w:r>
        <w:rPr>
          <w:rStyle w:val="44"/>
          <w:rFonts w:ascii="Times New Roman" w:hAnsi="Times New Roman" w:eastAsia="微软雅黑"/>
          <w:sz w:val="24"/>
        </w:rPr>
        <w:t>11.2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600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'年度目标</w:t>
      </w:r>
      <w:r>
        <w:rPr>
          <w:rStyle w:val="46"/>
          <w:rFonts w:ascii="Times New Roman" w:hAnsi="Times New Roman" w:eastAsia="微软雅黑"/>
          <w:sz w:val="24"/>
        </w:rPr>
        <w:t>\n</w:t>
      </w:r>
      <w:r>
        <w:rPr>
          <w:rStyle w:val="48"/>
          <w:rFonts w:ascii="Times New Roman" w:hAnsi="Times New Roman" w:eastAsia="微软雅黑"/>
          <w:sz w:val="24"/>
        </w:rPr>
        <w:t>(600万元)'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va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'center'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ha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'left'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fontsize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9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'red'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图表格式设置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标题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ax.set_title(</w:t>
      </w:r>
      <w:r>
        <w:rPr>
          <w:rStyle w:val="48"/>
          <w:rFonts w:ascii="Times New Roman" w:hAnsi="Times New Roman" w:eastAsia="微软雅黑"/>
          <w:sz w:val="24"/>
        </w:rPr>
        <w:t>'</w:t>
      </w:r>
      <w:r>
        <w:rPr>
          <w:rStyle w:val="48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48"/>
          <w:rFonts w:ascii="Times New Roman" w:hAnsi="Times New Roman" w:eastAsia="微软雅黑"/>
          <w:sz w:val="24"/>
        </w:rPr>
        <w:t>1—11月营业收入趋势（实际vs预算）'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fontsize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fontweight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'bold'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pad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15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坐标轴标签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ax.set_xlabel(</w:t>
      </w:r>
      <w:r>
        <w:rPr>
          <w:rStyle w:val="48"/>
          <w:rFonts w:ascii="Times New Roman" w:hAnsi="Times New Roman" w:eastAsia="微软雅黑"/>
          <w:sz w:val="24"/>
        </w:rPr>
        <w:t>'月份'</w:t>
      </w:r>
      <w:r>
        <w:rPr>
          <w:rStyle w:val="70"/>
          <w:rFonts w:ascii="Times New Roman" w:hAnsi="Times New Roman" w:eastAsia="微软雅黑"/>
          <w:sz w:val="24"/>
        </w:rPr>
        <w:t>, fontsize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ax.set_ylabel(</w:t>
      </w:r>
      <w:r>
        <w:rPr>
          <w:rStyle w:val="48"/>
          <w:rFonts w:ascii="Times New Roman" w:hAnsi="Times New Roman" w:eastAsia="微软雅黑"/>
          <w:sz w:val="24"/>
        </w:rPr>
        <w:t>'营业收入（万元）'</w:t>
      </w:r>
      <w:r>
        <w:rPr>
          <w:rStyle w:val="70"/>
          <w:rFonts w:ascii="Times New Roman" w:hAnsi="Times New Roman" w:eastAsia="微软雅黑"/>
          <w:sz w:val="24"/>
        </w:rPr>
        <w:t>, fontsize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X轴刻度标签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ax.set_xticks(months)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ax.set_xticklabels(month_labels, fontsize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Y轴范围（留出标签显示空间）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ax.set_ylim(</w:t>
      </w:r>
      <w:r>
        <w:rPr>
          <w:rStyle w:val="42"/>
          <w:rFonts w:ascii="Times New Roman" w:hAnsi="Times New Roman" w:eastAsia="微软雅黑"/>
          <w:sz w:val="24"/>
        </w:rPr>
        <w:t>200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760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简化网格线（只保留水平方向）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ax.yaxis.grid(</w:t>
      </w:r>
      <w:r>
        <w:rPr>
          <w:rStyle w:val="58"/>
          <w:rFonts w:ascii="Times New Roman" w:hAnsi="Times New Roman" w:eastAsia="微软雅黑"/>
          <w:sz w:val="24"/>
        </w:rPr>
        <w:t>True</w:t>
      </w:r>
      <w:r>
        <w:rPr>
          <w:rStyle w:val="70"/>
          <w:rFonts w:ascii="Times New Roman" w:hAnsi="Times New Roman" w:eastAsia="微软雅黑"/>
          <w:sz w:val="24"/>
        </w:rPr>
        <w:t>, 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'#E5E5E5'</w:t>
      </w:r>
      <w:r>
        <w:rPr>
          <w:rStyle w:val="70"/>
          <w:rFonts w:ascii="Times New Roman" w:hAnsi="Times New Roman" w:eastAsia="微软雅黑"/>
          <w:sz w:val="24"/>
        </w:rPr>
        <w:t>, linewidth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4"/>
          <w:rFonts w:ascii="Times New Roman" w:hAnsi="Times New Roman" w:eastAsia="微软雅黑"/>
          <w:sz w:val="24"/>
        </w:rPr>
        <w:t>0.8</w:t>
      </w:r>
      <w:r>
        <w:rPr>
          <w:rStyle w:val="70"/>
          <w:rFonts w:ascii="Times New Roman" w:hAnsi="Times New Roman" w:eastAsia="微软雅黑"/>
          <w:sz w:val="24"/>
        </w:rPr>
        <w:t>, zorder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ax.set_axisbelow(</w:t>
      </w:r>
      <w:r>
        <w:rPr>
          <w:rStyle w:val="58"/>
          <w:rFonts w:ascii="Times New Roman" w:hAnsi="Times New Roman" w:eastAsia="微软雅黑"/>
          <w:sz w:val="24"/>
        </w:rPr>
        <w:t>True</w:t>
      </w:r>
      <w:r>
        <w:rPr>
          <w:rStyle w:val="70"/>
          <w:rFonts w:ascii="Times New Roman" w:hAnsi="Times New Roman" w:eastAsia="微软雅黑"/>
          <w:sz w:val="24"/>
        </w:rPr>
        <w:t xml:space="preserve">)           </w:t>
      </w:r>
      <w:r>
        <w:rPr>
          <w:rStyle w:val="52"/>
          <w:rFonts w:ascii="Times New Roman" w:hAnsi="Times New Roman" w:eastAsia="微软雅黑"/>
          <w:sz w:val="24"/>
        </w:rPr>
        <w:t># 网格线在图形元素下方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ax.spines[</w:t>
      </w:r>
      <w:r>
        <w:rPr>
          <w:rStyle w:val="48"/>
          <w:rFonts w:ascii="Times New Roman" w:hAnsi="Times New Roman" w:eastAsia="微软雅黑"/>
          <w:sz w:val="24"/>
        </w:rPr>
        <w:t>'top'</w:t>
      </w:r>
      <w:r>
        <w:rPr>
          <w:rStyle w:val="70"/>
          <w:rFonts w:ascii="Times New Roman" w:hAnsi="Times New Roman" w:eastAsia="微软雅黑"/>
          <w:sz w:val="24"/>
        </w:rPr>
        <w:t>].set_visible(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  <w:rFonts w:ascii="Times New Roman" w:hAnsi="Times New Roman" w:eastAsia="微软雅黑"/>
          <w:sz w:val="24"/>
        </w:rPr>
        <w:t xml:space="preserve">)     </w:t>
      </w:r>
      <w:r>
        <w:rPr>
          <w:rStyle w:val="52"/>
          <w:rFonts w:ascii="Times New Roman" w:hAnsi="Times New Roman" w:eastAsia="微软雅黑"/>
          <w:sz w:val="24"/>
        </w:rPr>
        <w:t># 隐藏顶部边框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ax.spines[</w:t>
      </w:r>
      <w:r>
        <w:rPr>
          <w:rStyle w:val="48"/>
          <w:rFonts w:ascii="Times New Roman" w:hAnsi="Times New Roman" w:eastAsia="微软雅黑"/>
          <w:sz w:val="24"/>
        </w:rPr>
        <w:t>'right'</w:t>
      </w:r>
      <w:r>
        <w:rPr>
          <w:rStyle w:val="70"/>
          <w:rFonts w:ascii="Times New Roman" w:hAnsi="Times New Roman" w:eastAsia="微软雅黑"/>
          <w:sz w:val="24"/>
        </w:rPr>
        <w:t>].set_visible(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  <w:rFonts w:ascii="Times New Roman" w:hAnsi="Times New Roman" w:eastAsia="微软雅黑"/>
          <w:sz w:val="24"/>
        </w:rPr>
        <w:t xml:space="preserve">)   </w:t>
      </w:r>
      <w:r>
        <w:rPr>
          <w:rStyle w:val="52"/>
          <w:rFonts w:ascii="Times New Roman" w:hAnsi="Times New Roman" w:eastAsia="微软雅黑"/>
          <w:sz w:val="24"/>
        </w:rPr>
        <w:t># 隐藏右侧边框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图例（右上角）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ax.legend(loc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'upper right'</w:t>
      </w:r>
      <w:r>
        <w:rPr>
          <w:rStyle w:val="70"/>
          <w:rFonts w:ascii="Times New Roman" w:hAnsi="Times New Roman" w:eastAsia="微软雅黑"/>
          <w:sz w:val="24"/>
        </w:rPr>
        <w:t>, fontsize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70"/>
          <w:rFonts w:ascii="Times New Roman" w:hAnsi="Times New Roman" w:eastAsia="微软雅黑"/>
          <w:sz w:val="24"/>
        </w:rPr>
        <w:t>, framealpha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4"/>
          <w:rFonts w:ascii="Times New Roman" w:hAnsi="Times New Roman" w:eastAsia="微软雅黑"/>
          <w:sz w:val="24"/>
        </w:rPr>
        <w:t>0.9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添加数据来源说明（图表底部小字）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fig.text(</w:t>
      </w:r>
      <w:r>
        <w:rPr>
          <w:rStyle w:val="44"/>
          <w:rFonts w:ascii="Times New Roman" w:hAnsi="Times New Roman" w:eastAsia="微软雅黑"/>
          <w:sz w:val="24"/>
        </w:rPr>
        <w:t>0.12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0.02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 </w:t>
      </w:r>
      <w:r>
        <w:rPr>
          <w:rStyle w:val="48"/>
          <w:rFonts w:ascii="Times New Roman" w:hAnsi="Times New Roman" w:eastAsia="微软雅黑"/>
          <w:sz w:val="24"/>
        </w:rPr>
        <w:t>'数据来源：财务部门月报 | 制图日期：2024-12'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ha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'left'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fontsize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'#888888'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调整布局并保存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plt.tight_layout(rect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[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0.05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70"/>
          <w:rFonts w:ascii="Times New Roman" w:hAnsi="Times New Roman" w:eastAsia="微软雅黑"/>
          <w:sz w:val="24"/>
        </w:rPr>
        <w:t xml:space="preserve">])  </w:t>
      </w:r>
      <w:r>
        <w:rPr>
          <w:rStyle w:val="52"/>
          <w:rFonts w:ascii="Times New Roman" w:hAnsi="Times New Roman" w:eastAsia="微软雅黑"/>
          <w:sz w:val="24"/>
        </w:rPr>
        <w:t># 为底部注释留空间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保存（300dpi高分辨率）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plt.savefig(</w:t>
      </w:r>
      <w:r>
        <w:rPr>
          <w:rStyle w:val="48"/>
          <w:rFonts w:ascii="Times New Roman" w:hAnsi="Times New Roman" w:eastAsia="微软雅黑"/>
          <w:sz w:val="24"/>
        </w:rPr>
        <w:t>'income_trend.png'</w:t>
      </w:r>
      <w:r>
        <w:rPr>
          <w:rStyle w:val="70"/>
          <w:rFonts w:ascii="Times New Roman" w:hAnsi="Times New Roman" w:eastAsia="微软雅黑"/>
          <w:sz w:val="24"/>
        </w:rPr>
        <w:t>, dpi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300</w:t>
      </w:r>
      <w:r>
        <w:rPr>
          <w:rStyle w:val="70"/>
          <w:rFonts w:ascii="Times New Roman" w:hAnsi="Times New Roman" w:eastAsia="微软雅黑"/>
          <w:sz w:val="24"/>
        </w:rPr>
        <w:t>, bbox_inches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'tight'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"图表已保存：income_trend.png"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显示图表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plt.show()</w:t>
      </w:r>
    </w:p>
    <w:p w14:paraId="0B76B5C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代码验证步骤：</w:t>
      </w:r>
    </w:p>
    <w:p w14:paraId="3652174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【运行前准备】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确认已安装matplotlib：pip install matplotlib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确认Python版本≥3.7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【运行并检查】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运行代码，检查是否有报错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检查：中文是否正常显示？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检查：实际线和预算线颜色是否正确？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检查：2月份（290万）是否低于预算（380万），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该点的数据标签是否为红色？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检查：文件income_trend.png是否已生成？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【常见问题处理】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问题：中文显示为方块/乱码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告诉AI：Windows字体名称可能不同，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请提供备选字体名称列表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问题：图形无法显示（在服务器环境）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告诉AI：我在无界面环境运行，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请去掉plt.show()，只保留savefig</w:t>
      </w:r>
    </w:p>
    <w:p w14:paraId="31814A7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3FEE040E">
      <w:pPr>
        <w:pStyle w:val="6"/>
      </w:pPr>
      <w:bookmarkStart w:id="44" w:name="二柱状图部门费用对比"/>
      <w:r>
        <w:rPr>
          <w:rFonts w:ascii="Times New Roman" w:hAnsi="Times New Roman" w:eastAsia="微软雅黑"/>
          <w:sz w:val="24"/>
        </w:rPr>
        <w:t>二、柱状图——部门费用对比</w:t>
      </w:r>
    </w:p>
    <w:p w14:paraId="45F03A5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【例9-11】生成预算执行对比正负柱状图</w:t>
      </w:r>
    </w:p>
    <w:p w14:paraId="6C115B37">
      <w:pPr>
        <w:pStyle w:val="3"/>
      </w:pPr>
      <w:r>
        <w:rPr>
          <w:rFonts w:ascii="Times New Roman" w:hAnsi="Times New Roman" w:eastAsia="微软雅黑"/>
          <w:sz w:val="24"/>
        </w:rPr>
        <w:t>这是一个更复杂的图表——展示超预算（正值）和节约（负值）的偏差，使用正负柱状图。</w:t>
      </w:r>
    </w:p>
    <w:p w14:paraId="6B1B3BE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42F7E06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【数据说明】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各部门上半年费用预算执行偏差率：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部门：['市场部', '销售部', '研发部', '行政部', '财务部', '生产部']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偏差率：[8.5, 15.2, -12.3, 2.1, -5.6, 28.6]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（正数=超预算百分比，负数=节约百分比）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【图表类型】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水平正负条形图（偏差图）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【图表格式要求】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标题：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上半年各部门费用预算执行偏差率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Y轴：部门名称（按偏差率从大到小排列）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X轴：偏差率（%），包含正负值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超预算（正值）：红色系（#C00000）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节约（负值）：绿色系（#375623）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在每条柱子右侧（或左侧）显示百分比数值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在X=0处添加一条黑色竖线作为基准线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添加注释：生产部的条形旁边标注"重点关注"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图表尺寸：10×6英寸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【特殊要求】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数值格式显示为"+"或"-"的百分比，如"+8.5%"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请给出完整可运行代码，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包括中文字体设置和完整注释。</w:t>
      </w:r>
    </w:p>
    <w:p w14:paraId="2FAC7291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1FBD4C52">
      <w:pPr>
        <w:pStyle w:val="6"/>
      </w:pPr>
      <w:bookmarkStart w:id="45" w:name="三热力图多维偏差展示"/>
      <w:r>
        <w:rPr>
          <w:rFonts w:ascii="Times New Roman" w:hAnsi="Times New Roman" w:eastAsia="微软雅黑"/>
          <w:sz w:val="24"/>
        </w:rPr>
        <w:t>三、热力图——多维偏差展示</w:t>
      </w:r>
    </w:p>
    <w:p w14:paraId="79A50EF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【例9-12】生成部门×月份费用偏差热力图</w:t>
      </w:r>
    </w:p>
    <w:p w14:paraId="5B0FFDB6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【数据说明】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6个部门×6个月的费用偏差率矩阵（%）：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部门 = ['市场部', '销售部', '研发部', '行政部', '财务部', '生产部']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月份 = ['1月', '2月', '3月', '4月', '5月', '6月']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数据矩阵（行=部门，列=月份）：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[ [5.2, 8.1, 3.5, 12.3, -2.1, 9.8],   # 市场部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[15.6, 12.3, 8.9, 18.2, 22.1, 28.6], # 销售部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[-8.5, -12.3, -5.6, -15.2, -9.8, -11.2], # 研发部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[2.3, 1.8, 5.6, 3.2, 8.9, 2.5],      # 行政部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[-3.2, -5.6, -2.1, -4.8, -6.5, -5.2], # 财务部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[20.5, 25.8, 18.6, 30.2, 22.8, 28.6]] # 生产部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【图表类型】热力图（Heatmap）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标题：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上半年各部门费用预算执行偏差热力图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颜色映射：红色系代表超预算（值越大红越深），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绿色系代表节约（值越小绿越深），白色代表零偏差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（使用RdYlGn颜色映射，方向反转）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在每个格子中显示偏差率数值（保留1位小数）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颜色条（colorbar）显示在图表右侧，标注"偏差率（%）"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图表尺寸：10×6英寸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【库】请使用seaborn库（pip install seaborn）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请给出完整代码，包含中文字体设置。</w:t>
      </w:r>
    </w:p>
    <w:p w14:paraId="5C3C9AF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AI生成代码核心部分示例：</w:t>
      </w:r>
    </w:p>
    <w:p w14:paraId="72BB0DFB">
      <w:pPr>
        <w:pStyle w:val="37"/>
      </w:pP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seaborn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sns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matplotlib.pyplot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plt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numpy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np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中文字体设置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plt.rcParams[</w:t>
      </w:r>
      <w:r>
        <w:rPr>
          <w:rStyle w:val="48"/>
          <w:rFonts w:ascii="Times New Roman" w:hAnsi="Times New Roman" w:eastAsia="微软雅黑"/>
          <w:sz w:val="24"/>
        </w:rPr>
        <w:t>'font.sans-serif'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8"/>
          <w:rFonts w:ascii="Times New Roman" w:hAnsi="Times New Roman" w:eastAsia="微软雅黑"/>
          <w:sz w:val="24"/>
        </w:rPr>
        <w:t>'SimHei'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plt.rcParams[</w:t>
      </w:r>
      <w:r>
        <w:rPr>
          <w:rStyle w:val="48"/>
          <w:rFonts w:ascii="Times New Roman" w:hAnsi="Times New Roman" w:eastAsia="微软雅黑"/>
          <w:sz w:val="24"/>
        </w:rPr>
        <w:t>'axes.unicode_minus'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数据准备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departments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8"/>
          <w:rFonts w:ascii="Times New Roman" w:hAnsi="Times New Roman" w:eastAsia="微软雅黑"/>
          <w:sz w:val="24"/>
        </w:rPr>
        <w:t>'市场部'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'销售部'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'研发部'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'行政部'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'财务部'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'生产部'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months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8"/>
          <w:rFonts w:ascii="Times New Roman" w:hAnsi="Times New Roman" w:eastAsia="微软雅黑"/>
          <w:sz w:val="24"/>
        </w:rPr>
        <w:t>'1月'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'2月'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'3月'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'4月'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'5月'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'6月'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data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np.array([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[</w:t>
      </w:r>
      <w:r>
        <w:rPr>
          <w:rStyle w:val="44"/>
          <w:rFonts w:ascii="Times New Roman" w:hAnsi="Times New Roman" w:eastAsia="微软雅黑"/>
          <w:sz w:val="24"/>
        </w:rPr>
        <w:t>5.2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8.1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3.5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12.3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2.1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9.8</w:t>
      </w:r>
      <w:r>
        <w:rPr>
          <w:rStyle w:val="70"/>
          <w:rFonts w:ascii="Times New Roman" w:hAnsi="Times New Roman" w:eastAsia="微软雅黑"/>
          <w:sz w:val="24"/>
        </w:rPr>
        <w:t>],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[</w:t>
      </w:r>
      <w:r>
        <w:rPr>
          <w:rStyle w:val="44"/>
          <w:rFonts w:ascii="Times New Roman" w:hAnsi="Times New Roman" w:eastAsia="微软雅黑"/>
          <w:sz w:val="24"/>
        </w:rPr>
        <w:t>15.6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12.3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8.9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18.2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22.1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28.6</w:t>
      </w:r>
      <w:r>
        <w:rPr>
          <w:rStyle w:val="70"/>
          <w:rFonts w:ascii="Times New Roman" w:hAnsi="Times New Roman" w:eastAsia="微软雅黑"/>
          <w:sz w:val="24"/>
        </w:rPr>
        <w:t>],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[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8.5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12.3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5.6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15.2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9.8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11.2</w:t>
      </w:r>
      <w:r>
        <w:rPr>
          <w:rStyle w:val="70"/>
          <w:rFonts w:ascii="Times New Roman" w:hAnsi="Times New Roman" w:eastAsia="微软雅黑"/>
          <w:sz w:val="24"/>
        </w:rPr>
        <w:t>],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[</w:t>
      </w:r>
      <w:r>
        <w:rPr>
          <w:rStyle w:val="44"/>
          <w:rFonts w:ascii="Times New Roman" w:hAnsi="Times New Roman" w:eastAsia="微软雅黑"/>
          <w:sz w:val="24"/>
        </w:rPr>
        <w:t>2.3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1.8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5.6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3.2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8.9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2.5</w:t>
      </w:r>
      <w:r>
        <w:rPr>
          <w:rStyle w:val="70"/>
          <w:rFonts w:ascii="Times New Roman" w:hAnsi="Times New Roman" w:eastAsia="微软雅黑"/>
          <w:sz w:val="24"/>
        </w:rPr>
        <w:t>],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[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3.2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5.6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2.1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4.8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6.5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4"/>
          <w:rFonts w:ascii="Times New Roman" w:hAnsi="Times New Roman" w:eastAsia="微软雅黑"/>
          <w:sz w:val="24"/>
        </w:rPr>
        <w:t>5.2</w:t>
      </w:r>
      <w:r>
        <w:rPr>
          <w:rStyle w:val="70"/>
          <w:rFonts w:ascii="Times New Roman" w:hAnsi="Times New Roman" w:eastAsia="微软雅黑"/>
          <w:sz w:val="24"/>
        </w:rPr>
        <w:t>],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[</w:t>
      </w:r>
      <w:r>
        <w:rPr>
          <w:rStyle w:val="44"/>
          <w:rFonts w:ascii="Times New Roman" w:hAnsi="Times New Roman" w:eastAsia="微软雅黑"/>
          <w:sz w:val="24"/>
        </w:rPr>
        <w:t>20.5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25.8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18.6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30.2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22.8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28.6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])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创建图表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fig, ax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plt.subplots(figsize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70"/>
          <w:rFonts w:ascii="Times New Roman" w:hAnsi="Times New Roman" w:eastAsia="微软雅黑"/>
          <w:sz w:val="24"/>
        </w:rPr>
        <w:t>))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绘制热力图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sns.heatmap(data,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annot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True</w:t>
      </w:r>
      <w:r>
        <w:rPr>
          <w:rStyle w:val="70"/>
          <w:rFonts w:ascii="Times New Roman" w:hAnsi="Times New Roman" w:eastAsia="微软雅黑"/>
          <w:sz w:val="24"/>
        </w:rPr>
        <w:t xml:space="preserve">,           </w:t>
      </w:r>
      <w:r>
        <w:rPr>
          <w:rStyle w:val="52"/>
          <w:rFonts w:ascii="Times New Roman" w:hAnsi="Times New Roman" w:eastAsia="微软雅黑"/>
          <w:sz w:val="24"/>
        </w:rPr>
        <w:t># 显示数值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fmt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'.1f'</w:t>
      </w:r>
      <w:r>
        <w:rPr>
          <w:rStyle w:val="70"/>
          <w:rFonts w:ascii="Times New Roman" w:hAnsi="Times New Roman" w:eastAsia="微软雅黑"/>
          <w:sz w:val="24"/>
        </w:rPr>
        <w:t xml:space="preserve">,            </w:t>
      </w:r>
      <w:r>
        <w:rPr>
          <w:rStyle w:val="52"/>
          <w:rFonts w:ascii="Times New Roman" w:hAnsi="Times New Roman" w:eastAsia="微软雅黑"/>
          <w:sz w:val="24"/>
        </w:rPr>
        <w:t># 保留1位小数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cmap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'RdYlGn_r'</w:t>
      </w:r>
      <w:r>
        <w:rPr>
          <w:rStyle w:val="70"/>
          <w:rFonts w:ascii="Times New Roman" w:hAnsi="Times New Roman" w:eastAsia="微软雅黑"/>
          <w:sz w:val="24"/>
        </w:rPr>
        <w:t xml:space="preserve">,      </w:t>
      </w:r>
      <w:r>
        <w:rPr>
          <w:rStyle w:val="52"/>
          <w:rFonts w:ascii="Times New Roman" w:hAnsi="Times New Roman" w:eastAsia="微软雅黑"/>
          <w:sz w:val="24"/>
        </w:rPr>
        <w:t># 红绿配色（反转，红=超预算）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center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 xml:space="preserve">,             </w:t>
      </w:r>
      <w:r>
        <w:rPr>
          <w:rStyle w:val="52"/>
          <w:rFonts w:ascii="Times New Roman" w:hAnsi="Times New Roman" w:eastAsia="微软雅黑"/>
          <w:sz w:val="24"/>
        </w:rPr>
        <w:t># 零点居中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xticklabels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months,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yticklabels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departments,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cbar_kws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{</w:t>
      </w:r>
      <w:r>
        <w:rPr>
          <w:rStyle w:val="48"/>
          <w:rFonts w:ascii="Times New Roman" w:hAnsi="Times New Roman" w:eastAsia="微软雅黑"/>
          <w:sz w:val="24"/>
        </w:rPr>
        <w:t>'label'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'偏差率（%）'</w:t>
      </w:r>
      <w:r>
        <w:rPr>
          <w:rStyle w:val="70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ax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ax,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linewidths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4"/>
          <w:rFonts w:ascii="Times New Roman" w:hAnsi="Times New Roman" w:eastAsia="微软雅黑"/>
          <w:sz w:val="24"/>
        </w:rPr>
        <w:t>0.5</w:t>
      </w:r>
      <w:r>
        <w:rPr>
          <w:rStyle w:val="70"/>
          <w:rFonts w:ascii="Times New Roman" w:hAnsi="Times New Roman" w:eastAsia="微软雅黑"/>
          <w:sz w:val="24"/>
        </w:rPr>
        <w:t xml:space="preserve">,       </w:t>
      </w:r>
      <w:r>
        <w:rPr>
          <w:rStyle w:val="52"/>
          <w:rFonts w:ascii="Times New Roman" w:hAnsi="Times New Roman" w:eastAsia="微软雅黑"/>
          <w:sz w:val="24"/>
        </w:rPr>
        <w:t># 格子边框线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linecolor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'white'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ax.set_title(</w:t>
      </w:r>
      <w:r>
        <w:rPr>
          <w:rStyle w:val="48"/>
          <w:rFonts w:ascii="Times New Roman" w:hAnsi="Times New Roman" w:eastAsia="微软雅黑"/>
          <w:sz w:val="24"/>
        </w:rPr>
        <w:t>'</w:t>
      </w:r>
      <w:r>
        <w:rPr>
          <w:rStyle w:val="48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48"/>
          <w:rFonts w:ascii="Times New Roman" w:hAnsi="Times New Roman" w:eastAsia="微软雅黑"/>
          <w:sz w:val="24"/>
        </w:rPr>
        <w:t>上半年各部门费用预算执行偏差热力图'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fontsize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70"/>
          <w:rFonts w:ascii="Times New Roman" w:hAnsi="Times New Roman" w:eastAsia="微软雅黑"/>
          <w:sz w:val="24"/>
        </w:rPr>
        <w:t>, fontweight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'bold'</w:t>
      </w:r>
      <w:r>
        <w:rPr>
          <w:rStyle w:val="70"/>
          <w:rFonts w:ascii="Times New Roman" w:hAnsi="Times New Roman" w:eastAsia="微软雅黑"/>
          <w:sz w:val="24"/>
        </w:rPr>
        <w:t>, pad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15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plt.tight_layout()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plt.savefig(</w:t>
      </w:r>
      <w:r>
        <w:rPr>
          <w:rStyle w:val="48"/>
          <w:rFonts w:ascii="Times New Roman" w:hAnsi="Times New Roman" w:eastAsia="微软雅黑"/>
          <w:sz w:val="24"/>
        </w:rPr>
        <w:t>'heatmap.png'</w:t>
      </w:r>
      <w:r>
        <w:rPr>
          <w:rStyle w:val="70"/>
          <w:rFonts w:ascii="Times New Roman" w:hAnsi="Times New Roman" w:eastAsia="微软雅黑"/>
          <w:sz w:val="24"/>
        </w:rPr>
        <w:t>, dpi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300</w:t>
      </w:r>
      <w:r>
        <w:rPr>
          <w:rStyle w:val="70"/>
          <w:rFonts w:ascii="Times New Roman" w:hAnsi="Times New Roman" w:eastAsia="微软雅黑"/>
          <w:sz w:val="24"/>
        </w:rPr>
        <w:t>, bbox_inches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'tight'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plt.show()</w:t>
      </w:r>
    </w:p>
    <w:p w14:paraId="409895DF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5"/>
    <w:p w14:paraId="56CF8E21">
      <w:pPr>
        <w:pStyle w:val="5"/>
      </w:pPr>
      <w:bookmarkStart w:id="46" w:name="可视化代码的调试与迭代让ai帮你修改图表"/>
      <w:r>
        <w:rPr>
          <w:rFonts w:ascii="Times New Roman" w:hAnsi="Times New Roman" w:eastAsia="微软雅黑"/>
          <w:sz w:val="24"/>
        </w:rPr>
        <w:t>9.5.3 可视化代码的调试与迭代——让AI帮你修改图表</w:t>
      </w:r>
    </w:p>
    <w:p w14:paraId="47BA4293">
      <w:pPr>
        <w:pStyle w:val="6"/>
      </w:pPr>
      <w:bookmarkStart w:id="47" w:name="一代码调试的标准流程"/>
      <w:r>
        <w:rPr>
          <w:rFonts w:ascii="Times New Roman" w:hAnsi="Times New Roman" w:eastAsia="微软雅黑"/>
          <w:sz w:val="24"/>
        </w:rPr>
        <w:t>一、代码调试的标准流程</w:t>
      </w:r>
    </w:p>
    <w:p w14:paraId="629C6D6C">
      <w:pPr>
        <w:pStyle w:val="23"/>
      </w:pPr>
      <w:r>
        <w:rPr>
          <w:rFonts w:ascii="Times New Roman" w:hAnsi="Times New Roman" w:eastAsia="微软雅黑"/>
          <w:sz w:val="24"/>
        </w:rPr>
        <w:t>当运行可视化代码出现问题时，应按照图9-9所示的流程进行调试。</w:t>
      </w:r>
    </w:p>
    <w:p w14:paraId="0A7A2A0D">
      <w:pPr>
        <w:pStyle w:val="35"/>
      </w:pPr>
      <w:r>
        <w:drawing>
          <wp:inline distT="0" distB="0" distL="114300" distR="114300">
            <wp:extent cx="4800600" cy="5639435"/>
            <wp:effectExtent l="0" t="0" r="0" b="0"/>
            <wp:docPr id="8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639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1B8C0">
      <w:pPr>
        <w:pStyle w:val="3"/>
      </w:pPr>
      <w:r>
        <w:rPr>
          <w:rFonts w:ascii="Times New Roman" w:hAnsi="Times New Roman" w:eastAsia="微软雅黑"/>
          <w:sz w:val="24"/>
        </w:rPr>
        <w:t>图9-9 可视化代码调试流程</w:t>
      </w:r>
    </w:p>
    <w:bookmarkEnd w:id="47"/>
    <w:p w14:paraId="6CF7AB41">
      <w:pPr>
        <w:pStyle w:val="6"/>
      </w:pPr>
      <w:bookmarkStart w:id="48" w:name="二图表样式迭代优化的提示词示例"/>
      <w:r>
        <w:rPr>
          <w:rFonts w:ascii="Times New Roman" w:hAnsi="Times New Roman" w:eastAsia="微软雅黑"/>
          <w:sz w:val="24"/>
        </w:rPr>
        <w:t>二、图表样式迭代优化的提示词示例</w:t>
      </w:r>
    </w:p>
    <w:p w14:paraId="038B850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【例9-13】通过多轮对话迭代优化图表</w:t>
      </w:r>
    </w:p>
    <w:p w14:paraId="51A18F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第1轮：初始代码运行，发现3个问题</w:t>
      </w:r>
    </w:p>
    <w:p w14:paraId="1A36E31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代码成功运行，但图表有以下问题需要修改：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问题1：Y轴的数值标签被图表边框截断，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右侧的数值标签显示不完整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问题2：数据标签的字体太小，在报告中放大后会模糊，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需要把字体大小从9pt改为11pt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问题3：折线在2月份有一个明显的低谷（290万），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但没有特别标注，希望在这个点上添加一个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向下的红色箭头和文字说明"2月春节淡季"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请针对以上三个问题修改代码，给出修改部分（不需要给完整代码，只给修改的具体行数和新代码）。</w:t>
      </w:r>
    </w:p>
    <w:p w14:paraId="25A89A0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第2轮：针对特定效果的进一步调整</w:t>
      </w:r>
    </w:p>
    <w:p w14:paraId="4FC20FB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修改后的图表基本满意，但还有一个细节：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图例框有阴影效果，我希望去掉阴影，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让图例框更简洁（只有细边框）。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另外，请把图例的背景改为半透明（opacity=0.8），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这样即使图例和折线重叠也不会完全遮挡。</w:t>
      </w:r>
    </w:p>
    <w:p w14:paraId="66B9B24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第3轮：整体效果满意后的导出优化</w:t>
      </w:r>
    </w:p>
    <w:p w14:paraId="2E20CC06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图表效果已经满意。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现在我需要同时导出两个版本：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高分辨率PNG（300dpi），用于文档插入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SVG格式，用于演示文稿（矢量格式，缩放不失真）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请给出同时保存这两种格式的代码。</w:t>
      </w:r>
    </w:p>
    <w:bookmarkEnd w:id="48"/>
    <w:p w14:paraId="38E2454D">
      <w:pPr>
        <w:pStyle w:val="6"/>
      </w:pPr>
      <w:bookmarkStart w:id="49" w:name="三常见代码错误及处理方法"/>
      <w:r>
        <w:rPr>
          <w:rFonts w:ascii="Times New Roman" w:hAnsi="Times New Roman" w:eastAsia="微软雅黑"/>
          <w:sz w:val="24"/>
        </w:rPr>
        <w:t>三、常见代码错误及处理方法</w:t>
      </w:r>
    </w:p>
    <w:p w14:paraId="52D13F55">
      <w:pPr>
        <w:pStyle w:val="23"/>
      </w:pPr>
      <w:r>
        <w:rPr>
          <w:rFonts w:ascii="Times New Roman" w:hAnsi="Times New Roman" w:eastAsia="微软雅黑"/>
          <w:sz w:val="24"/>
        </w:rPr>
        <w:t>表9-7 Python可视化常见错误及处理方法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292"/>
        <w:gridCol w:w="4735"/>
      </w:tblGrid>
      <w:tr w14:paraId="5CFD94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B0D5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8962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典型错误信息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9E47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08D584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BF8D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库未安装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D1BE0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ModuleNotFoundError: No module named 'matplotlib'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007B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运行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pip install matplotlib</w:t>
            </w:r>
            <w:r>
              <w:rPr>
                <w:rFonts w:ascii="Times New Roman" w:hAnsi="Times New Roman" w:eastAsia="微软雅黑"/>
                <w:sz w:val="22"/>
              </w:rPr>
              <w:t>安装</w:t>
            </w:r>
          </w:p>
        </w:tc>
      </w:tr>
      <w:tr w14:paraId="4FDF49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7EFE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中文乱码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9176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图表中中文显示为方块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0880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设置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plt.rcParams['font.sans-serif']=['SimHei']</w:t>
            </w:r>
            <w:r>
              <w:rPr>
                <w:rFonts w:ascii="Times New Roman" w:hAnsi="Times New Roman" w:eastAsia="微软雅黑"/>
                <w:sz w:val="22"/>
              </w:rPr>
              <w:t>，告诉AI系统类型</w:t>
            </w:r>
          </w:p>
        </w:tc>
      </w:tr>
      <w:tr w14:paraId="2D59DF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3269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数据维度错误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2A7F7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ValueError: shape mismatch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C712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检查数据列表的长度是否与标签列表一致</w:t>
            </w:r>
          </w:p>
        </w:tc>
      </w:tr>
      <w:tr w14:paraId="300B5E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2F36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文件路径错误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91BC6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FileNotFoundError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3CBC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检查保存路径是否存在，或改为只保存文件名（在当前目录）</w:t>
            </w:r>
          </w:p>
        </w:tc>
      </w:tr>
      <w:tr w14:paraId="5DF389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0D1D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负号显示异常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2A99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负数显示为方块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8414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添加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plt.rcParams['axes.unicode_minus']=False</w:t>
            </w:r>
          </w:p>
        </w:tc>
      </w:tr>
      <w:tr w14:paraId="7C3A57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CF65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颜色代码错误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D2D1B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ValueError: Invalid RGBA argument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D77A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检查颜色代码格式，确保以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开头</w:t>
            </w:r>
          </w:p>
        </w:tc>
      </w:tr>
    </w:tbl>
    <w:p w14:paraId="00E37964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6"/>
    <w:bookmarkEnd w:id="49"/>
    <w:p w14:paraId="6BA569E2">
      <w:pPr>
        <w:pStyle w:val="4"/>
      </w:pPr>
      <w:bookmarkStart w:id="50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3F52BE35">
      <w:pPr>
        <w:pStyle w:val="23"/>
      </w:pPr>
      <w:r>
        <w:rPr>
          <w:rFonts w:ascii="Times New Roman" w:hAnsi="Times New Roman" w:eastAsia="微软雅黑"/>
          <w:sz w:val="24"/>
        </w:rPr>
        <w:t>通过本章学习，我们系统掌握了AI大模型在财务数据可视化领域的应用方法：</w:t>
      </w:r>
    </w:p>
    <w:p w14:paraId="1A9EC77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数据可视化基础</w:t>
      </w:r>
      <w:r>
        <w:rPr>
          <w:rFonts w:ascii="Times New Roman" w:hAnsi="Times New Roman" w:eastAsia="微软雅黑"/>
          <w:sz w:val="24"/>
        </w:rPr>
        <w:t>：理解了可视化的价值和七项基本原则；掌握了常见图表类型的特点和适用场景，以及图表选择的核心思路；了解了主流可视化工具的特点和学习路径；特别认识到”可视化诚信”的重要性——图表设计不能误导受众。</w:t>
      </w:r>
    </w:p>
    <w:p w14:paraId="6D188D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AI辅助图表设计</w:t>
      </w:r>
      <w:r>
        <w:rPr>
          <w:rFonts w:ascii="Times New Roman" w:hAnsi="Times New Roman" w:eastAsia="微软雅黑"/>
          <w:sz w:val="24"/>
        </w:rPr>
        <w:t>：学会了向AI咨询图表类型和配色方案；掌握了AI辅助Excel图表美化的完整流程；学会了生成VBA宏实现批量图表自动化；了解了Python可视化代码的基本请求方式。</w:t>
      </w:r>
    </w:p>
    <w:p w14:paraId="1CE1764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财务仪表盘设计</w:t>
      </w:r>
      <w:r>
        <w:rPr>
          <w:rFonts w:ascii="Times New Roman" w:hAnsi="Times New Roman" w:eastAsia="微软雅黑"/>
          <w:sz w:val="24"/>
        </w:rPr>
        <w:t>：理解了仪表盘的设计原则（目标驱动、层次设计、少即是多、异常优先）；学会了根据不同受众选取合适的KPI指标；掌握了仪表盘布局的视觉规律；通过完整示例学会了AI辅助仪表盘方案设计。</w:t>
      </w:r>
    </w:p>
    <w:p w14:paraId="7E33E18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数据故事化表达</w:t>
      </w:r>
      <w:r>
        <w:rPr>
          <w:rFonts w:ascii="Times New Roman" w:hAnsi="Times New Roman" w:eastAsia="微软雅黑"/>
          <w:sz w:val="24"/>
        </w:rPr>
        <w:t>：掌握了数据故事化的三要素（数据、叙事、视觉）；学会了四种常用的财务汇报叙事结构；通过完整案例学会了将数据转化为有逻辑的汇报材料；掌握了AI辅助撰写图表解说词的方法。</w:t>
      </w:r>
    </w:p>
    <w:p w14:paraId="6802E47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5. ⭐ Python可视化代码实战（新增重点）</w:t>
      </w:r>
      <w:r>
        <w:rPr>
          <w:rFonts w:ascii="Times New Roman" w:hAnsi="Times New Roman" w:eastAsia="微软雅黑"/>
          <w:sz w:val="24"/>
        </w:rPr>
        <w:t>：掌握了向AI请求Python可视化代码的标准框架；通过折线图、正负柱状图、热力图三个完整实战，学会了从提示词设计到代码运行的全流程；建立了系统的代码调试思路，学会了通过多轮对话迭代优化图表效果。</w:t>
      </w:r>
    </w:p>
    <w:p w14:paraId="2205F87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本章最重要的认识：</w:t>
      </w:r>
      <w:r>
        <w:t xml:space="preserve"> </w:t>
      </w:r>
      <w:r>
        <w:rPr>
          <w:rFonts w:ascii="Times New Roman" w:hAnsi="Times New Roman" w:eastAsia="微软雅黑"/>
          <w:sz w:val="24"/>
        </w:rPr>
        <w:t>图表不是装饰，而是沟通工具。一张好的财务图表应该让受众在30秒内理解核心信息。AI能帮你快速生成美观的图表，但”这张图表想表达什么”和”受众能否理解”，需要你自己来判断。</w:t>
      </w:r>
    </w:p>
    <w:p w14:paraId="48853D02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3A619B7A">
      <w:pPr>
        <w:pStyle w:val="4"/>
      </w:pPr>
      <w:bookmarkStart w:id="51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108779C8">
      <w:pPr>
        <w:pStyle w:val="35"/>
      </w:pPr>
      <w:r>
        <w:drawing>
          <wp:inline distT="0" distB="0" distL="114300" distR="114300">
            <wp:extent cx="4800600" cy="2308225"/>
            <wp:effectExtent l="0" t="0" r="0" b="0"/>
            <wp:docPr id="9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084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906624">
      <w:pPr>
        <w:pStyle w:val="3"/>
      </w:pPr>
      <w:r>
        <w:rPr>
          <w:rFonts w:ascii="Times New Roman" w:hAnsi="Times New Roman" w:eastAsia="微软雅黑"/>
          <w:sz w:val="24"/>
        </w:rPr>
        <w:t>图9-10 第九章知识关联图</w:t>
      </w:r>
    </w:p>
    <w:p w14:paraId="54ADB235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30952C1D">
      <w:pPr>
        <w:pStyle w:val="4"/>
      </w:pPr>
      <w:bookmarkStart w:id="52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129C852F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在引导案例中，主管对小颜说”让数据说话”，而不仅仅是展示数据。你认为”展示数据”和”让数据说话”的本质区别是什么？结合你自己的学习或生活经历，举一个”数据没有说话”的例子。</w:t>
      </w:r>
    </w:p>
    <w:p w14:paraId="07A6162C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本章介绍了可视化诚信问题（如截断Y轴、选择性展示数据等）。在现实工作中，有没有这样的情况：为了”让数据看起来更好”而采用了这些技巧？你认为这样做对不对？边界在哪里？</w:t>
      </w:r>
    </w:p>
    <w:p w14:paraId="1DB2DDCC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热力图在例9-12中用于展示部门×月份的偏差数据，一眼就能识别问题最严重的区域（生产部多个月超预算）。如果用表格呈现同样的数据，需要多长时间才能得出相同的结论？这说明了什么？</w:t>
      </w:r>
    </w:p>
    <w:p w14:paraId="2F28414F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在9.5.3节，我们学习了通过多轮对话迭代优化图表代码。你认为这种”人机协作调试”的方式，与完全依靠自己编程调试相比，有什么优缺点？什么时候应该自己学编程，什么时候让AI代劳？</w:t>
      </w:r>
    </w:p>
    <w:p w14:paraId="11C8BBF1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假设你需要向以下三类受众分别展示同一组财务数据（公司年度经营情况），你会为每类受众设计什么样的仪表盘或汇报材料，侧重点有何不同？①总经理；②公司全体员工；③外部投资人。</w:t>
      </w:r>
    </w:p>
    <w:p w14:paraId="06A41660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29585560">
      <w:pPr>
        <w:pStyle w:val="4"/>
      </w:pPr>
      <w:bookmarkStart w:id="53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25C289DC">
      <w:pPr>
        <w:pStyle w:val="5"/>
      </w:pPr>
      <w:bookmarkStart w:id="54" w:name="实训项目财务数据可视化方案设计与python代码生成实战"/>
      <w:r>
        <w:rPr>
          <w:rFonts w:ascii="Times New Roman" w:hAnsi="Times New Roman" w:eastAsia="微软雅黑"/>
          <w:sz w:val="24"/>
        </w:rPr>
        <w:t>实训项目：财务数据可视化方案设计与Python代码生成实战</w:t>
      </w:r>
    </w:p>
    <w:p w14:paraId="709EAD3B">
      <w:pPr>
        <w:pStyle w:val="6"/>
      </w:pPr>
      <w:bookmarkStart w:id="55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24847AE2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能够根据财务数据特点和展示目标，合理选择图表类型</w:t>
      </w:r>
    </w:p>
    <w:p w14:paraId="2A5C7E86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能够借助AI辅助完成Excel财务图表的设计和美化方案</w:t>
      </w:r>
    </w:p>
    <w:p w14:paraId="3483E998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能够向AI描述需求，生成Python可视化代码，并完成测试和基本调试</w:t>
      </w:r>
    </w:p>
    <w:p w14:paraId="19D98012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能够将数据组织为具有叙事逻辑的可视化汇报材料</w:t>
      </w:r>
    </w:p>
    <w:p w14:paraId="23E798FC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能够对AI生成的可视化代码进行质量评估和多轮迭代优化</w:t>
      </w:r>
    </w:p>
    <w:bookmarkEnd w:id="55"/>
    <w:p w14:paraId="57B373C7">
      <w:pPr>
        <w:pStyle w:val="6"/>
      </w:pPr>
      <w:bookmarkStart w:id="56" w:name="二实训准备"/>
      <w:r>
        <w:rPr>
          <w:rFonts w:ascii="Times New Roman" w:hAnsi="Times New Roman" w:eastAsia="微软雅黑"/>
          <w:sz w:val="24"/>
        </w:rPr>
        <w:t>二、实训准备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7662"/>
      </w:tblGrid>
      <w:tr w14:paraId="1A23A7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B893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准备项目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7734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具体内容</w:t>
            </w:r>
          </w:p>
        </w:tc>
      </w:tr>
      <w:tr w14:paraId="4933CB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49CE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数据准备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DE11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使用本章提供的示例数据，或自选一家上市公司的财务数据（已脱敏）</w:t>
            </w:r>
          </w:p>
        </w:tc>
      </w:tr>
      <w:tr w14:paraId="63541E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35AE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工具准备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E116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Excel（图表美化任务）；Python+matplotlib+seaborn（代码生成任务）</w:t>
            </w:r>
          </w:p>
        </w:tc>
      </w:tr>
      <w:tr w14:paraId="2308D3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28BC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1F00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通义千问或DeepSeek（代码生成能力较强）</w:t>
            </w:r>
          </w:p>
        </w:tc>
      </w:tr>
      <w:bookmarkEnd w:id="56"/>
    </w:tbl>
    <w:p w14:paraId="08C7B6C1">
      <w:pPr>
        <w:pStyle w:val="6"/>
      </w:pPr>
      <w:bookmarkStart w:id="57" w:name="三实训任务"/>
      <w:r>
        <w:rPr>
          <w:rFonts w:ascii="Times New Roman" w:hAnsi="Times New Roman" w:eastAsia="微软雅黑"/>
          <w:sz w:val="24"/>
        </w:rPr>
        <w:t>三、实训任务</w:t>
      </w:r>
    </w:p>
    <w:p w14:paraId="745A15E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任务1：图表选择与设计咨询（必做）</w:t>
      </w:r>
    </w:p>
    <w:p w14:paraId="2D975C59">
      <w:pPr>
        <w:pStyle w:val="3"/>
      </w:pPr>
      <w:r>
        <w:rPr>
          <w:rFonts w:ascii="Times New Roman" w:hAnsi="Times New Roman" w:eastAsia="微软雅黑"/>
          <w:sz w:val="24"/>
        </w:rPr>
        <w:t>准备以下四组财务数据，分别向AI咨询最合适的图表类型：</w:t>
      </w:r>
    </w:p>
    <w:p w14:paraId="57B283F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数据A</w:t>
      </w:r>
      <w:r>
        <w:rPr>
          <w:rFonts w:ascii="Times New Roman" w:hAnsi="Times New Roman" w:eastAsia="微软雅黑"/>
          <w:sz w:val="24"/>
        </w:rPr>
        <w:t>：某公司近5年净利润：202</w:t>
      </w:r>
      <w:r>
        <w:rPr>
          <w:rFonts w:hint="eastAsia" w:ascii="Times New Roman" w:hAnsi="Times New Roman" w:eastAsia="微软雅黑"/>
          <w:sz w:val="24"/>
          <w:lang w:val="en-US" w:eastAsia="zh-CN"/>
        </w:rPr>
        <w:t>1</w:t>
      </w:r>
      <w:r>
        <w:rPr>
          <w:rFonts w:ascii="Times New Roman" w:hAnsi="Times New Roman" w:eastAsia="微软雅黑"/>
          <w:sz w:val="24"/>
        </w:rPr>
        <w:t>年：280万，202</w:t>
      </w:r>
      <w:r>
        <w:rPr>
          <w:rFonts w:hint="eastAsia" w:ascii="Times New Roman" w:hAnsi="Times New Roman" w:eastAsia="微软雅黑"/>
          <w:sz w:val="24"/>
          <w:lang w:val="en-US" w:eastAsia="zh-CN"/>
        </w:rPr>
        <w:t>2</w:t>
      </w:r>
      <w:r>
        <w:rPr>
          <w:rFonts w:ascii="Times New Roman" w:hAnsi="Times New Roman" w:eastAsia="微软雅黑"/>
          <w:sz w:val="24"/>
        </w:rPr>
        <w:t>年：320万，202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ascii="Times New Roman" w:hAnsi="Times New Roman" w:eastAsia="微软雅黑"/>
          <w:sz w:val="24"/>
        </w:rPr>
        <w:t>年：295万，202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ascii="Times New Roman" w:hAnsi="Times New Roman" w:eastAsia="微软雅黑"/>
          <w:sz w:val="24"/>
        </w:rPr>
        <w:t>年：380万，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预测：420万</w:t>
      </w:r>
    </w:p>
    <w:p w14:paraId="0DE0BE5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数据B</w:t>
      </w:r>
      <w:r>
        <w:rPr>
          <w:rFonts w:ascii="Times New Roman" w:hAnsi="Times New Roman" w:eastAsia="微软雅黑"/>
          <w:sz w:val="24"/>
        </w:rPr>
        <w:t>：某公司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各业务线收入占比：主营业务：62%，副业：18%，投资收益：12%，其他：8%</w:t>
      </w:r>
    </w:p>
    <w:p w14:paraId="290DAF9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数据C</w:t>
      </w:r>
      <w:r>
        <w:rPr>
          <w:rFonts w:ascii="Times New Roman" w:hAnsi="Times New Roman" w:eastAsia="微软雅黑"/>
          <w:sz w:val="24"/>
        </w:rPr>
        <w:t>：某公司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月度费用预算执行偏差率</w:t>
      </w:r>
      <w:bookmarkStart w:id="64" w:name="_GoBack"/>
      <w:bookmarkEnd w:id="64"/>
      <w:r>
        <w:rPr>
          <w:rFonts w:ascii="Times New Roman" w:hAnsi="Times New Roman" w:eastAsia="微软雅黑"/>
          <w:sz w:val="24"/>
        </w:rPr>
        <w:t>（6个月×4个费用类别=24个数据点）</w:t>
      </w:r>
    </w:p>
    <w:p w14:paraId="2BB9D2F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数据D</w:t>
      </w:r>
      <w:r>
        <w:rPr>
          <w:rFonts w:ascii="Times New Roman" w:hAnsi="Times New Roman" w:eastAsia="微软雅黑"/>
          <w:sz w:val="24"/>
        </w:rPr>
        <w:t>：某公司202</w:t>
      </w:r>
      <w:r>
        <w:rPr>
          <w:rFonts w:hint="eastAsia" w:ascii="Times New Roman" w:hAnsi="Times New Roman" w:eastAsia="微软雅黑"/>
          <w:sz w:val="24"/>
          <w:lang w:val="en-US" w:eastAsia="zh-CN"/>
        </w:rPr>
        <w:t>1</w:t>
      </w:r>
      <w:r>
        <w:rPr>
          <w:rFonts w:ascii="Times New Roman" w:hAnsi="Times New Roman" w:eastAsia="微软雅黑"/>
          <w:sz w:val="24"/>
        </w:rPr>
        <w:t>—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收入（万元）与员工人数的关系数据</w:t>
      </w:r>
    </w:p>
    <w:p w14:paraId="76F4321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要求：</w:t>
      </w:r>
    </w:p>
    <w:p w14:paraId="13A64066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设计提示词，向AI咨询每组数据的最佳图表类型</w:t>
      </w:r>
    </w:p>
    <w:p w14:paraId="3E287F8F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记录AI的推荐和理由</w:t>
      </w:r>
    </w:p>
    <w:p w14:paraId="3958EE7A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对AI的推荐进行评价：你认为合理吗？有没有更好的方案？</w:t>
      </w:r>
    </w:p>
    <w:p w14:paraId="48387A59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填写图表选择决策表</w:t>
      </w:r>
    </w:p>
    <w:p w14:paraId="6E72A229">
      <w:pPr>
        <w:pStyle w:val="23"/>
      </w:pPr>
      <w:r>
        <w:rPr>
          <w:rFonts w:ascii="Times New Roman" w:hAnsi="Times New Roman" w:eastAsia="微软雅黑"/>
          <w:sz w:val="24"/>
        </w:rPr>
        <w:t>表9-8 图表选择决策记录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88"/>
        <w:gridCol w:w="2268"/>
        <w:gridCol w:w="1096"/>
        <w:gridCol w:w="1536"/>
      </w:tblGrid>
      <w:tr w14:paraId="7BF3CC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BF02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43D7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AI推荐图表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2C5C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推荐理由（AI说明）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501D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你的评价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8310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你的最终选择</w:t>
            </w:r>
          </w:p>
        </w:tc>
      </w:tr>
      <w:tr w14:paraId="0B9F59C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1F54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83402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E31C6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237B6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1B4E59">
            <w:pPr>
              <w:pStyle w:val="24"/>
            </w:pPr>
          </w:p>
        </w:tc>
      </w:tr>
      <w:tr w14:paraId="255FCB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1BBB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D5610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07262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57AB0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DE5E36">
            <w:pPr>
              <w:pStyle w:val="24"/>
            </w:pPr>
          </w:p>
        </w:tc>
      </w:tr>
      <w:tr w14:paraId="69049F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9DF8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8602A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5118E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AF058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57EB2">
            <w:pPr>
              <w:pStyle w:val="24"/>
            </w:pPr>
          </w:p>
        </w:tc>
      </w:tr>
      <w:tr w14:paraId="1D05F8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EAB0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09BAD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27C9B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544F6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A5FF23">
            <w:pPr>
              <w:pStyle w:val="24"/>
            </w:pPr>
          </w:p>
        </w:tc>
      </w:tr>
    </w:tbl>
    <w:p w14:paraId="4CDD6133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6F3F1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任务2：Excel图表美化（必做）</w:t>
      </w:r>
    </w:p>
    <w:p w14:paraId="2DC01B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</w:t>
      </w:r>
      <w:r>
        <w:t xml:space="preserve"> </w:t>
      </w:r>
      <w:r>
        <w:rPr>
          <w:rFonts w:ascii="Times New Roman" w:hAnsi="Times New Roman" w:eastAsia="微软雅黑"/>
          <w:sz w:val="24"/>
        </w:rPr>
        <w:t>在Excel中用数据A（五年利润数据）创建一张基础柱状图（使用默认格式）</w:t>
      </w:r>
    </w:p>
    <w:p w14:paraId="0D584E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</w:t>
      </w:r>
      <w:r>
        <w:t xml:space="preserve"> </w:t>
      </w:r>
      <w:r>
        <w:rPr>
          <w:rFonts w:ascii="Times New Roman" w:hAnsi="Times New Roman" w:eastAsia="微软雅黑"/>
          <w:sz w:val="24"/>
        </w:rPr>
        <w:t>向AI描述当前图表的问题，请AI提供详细的美化步骤</w:t>
      </w:r>
    </w:p>
    <w:p w14:paraId="051E1B0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步骤3：</w:t>
      </w:r>
      <w:r>
        <w:t xml:space="preserve"> </w:t>
      </w:r>
      <w:r>
        <w:rPr>
          <w:rFonts w:ascii="Times New Roman" w:hAnsi="Times New Roman" w:eastAsia="微软雅黑"/>
          <w:sz w:val="24"/>
        </w:rPr>
        <w:t>按照AI的指导，完成以下美化操作：</w:t>
      </w:r>
    </w:p>
    <w:p w14:paraId="7672207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修改颜色为专业配色</w:t>
      </w:r>
    </w:p>
    <w:p w14:paraId="78F04E3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添加数据标签</w:t>
      </w:r>
    </w:p>
    <w:p w14:paraId="7130BC6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优化标题和单位说明</w:t>
      </w:r>
    </w:p>
    <w:p w14:paraId="538F67A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简化网格线</w:t>
      </w:r>
    </w:p>
    <w:p w14:paraId="723FE1B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调整图例位置</w:t>
      </w:r>
    </w:p>
    <w:p w14:paraId="386B9F1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步骤4：</w:t>
      </w:r>
      <w:r>
        <w:t xml:space="preserve"> </w:t>
      </w:r>
      <w:r>
        <w:rPr>
          <w:rFonts w:ascii="Times New Roman" w:hAnsi="Times New Roman" w:eastAsia="微软雅黑"/>
          <w:sz w:val="24"/>
        </w:rPr>
        <w:t>对美化前后的图表进行截图，对比记录</w:t>
      </w:r>
    </w:p>
    <w:p w14:paraId="0306F20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步骤5：</w:t>
      </w:r>
      <w:r>
        <w:t xml:space="preserve"> </w:t>
      </w:r>
      <w:r>
        <w:rPr>
          <w:rFonts w:ascii="Times New Roman" w:hAnsi="Times New Roman" w:eastAsia="微软雅黑"/>
          <w:sz w:val="24"/>
        </w:rPr>
        <w:t>评估美化效果：哪些建议真正提升了图表质量？哪些建议执行困难或效果不明显？</w:t>
      </w:r>
    </w:p>
    <w:p w14:paraId="002B4997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43CCB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任务3：Python可视化代码生成与测试（必做）</w:t>
      </w:r>
    </w:p>
    <w:p w14:paraId="4EF2076C">
      <w:pPr>
        <w:pStyle w:val="3"/>
      </w:pPr>
      <w:r>
        <w:rPr>
          <w:rFonts w:ascii="Times New Roman" w:hAnsi="Times New Roman" w:eastAsia="微软雅黑"/>
          <w:sz w:val="24"/>
        </w:rPr>
        <w:t>选择以下两个图表任务，生成Python代码并测试：</w:t>
      </w:r>
    </w:p>
    <w:p w14:paraId="1F1D09E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图表A（必选）：折线图</w:t>
      </w:r>
      <w:r>
        <w:br w:type="textWrapping"/>
      </w:r>
      <w:r>
        <w:rPr>
          <w:rFonts w:ascii="Times New Roman" w:hAnsi="Times New Roman" w:eastAsia="微软雅黑"/>
          <w:sz w:val="24"/>
        </w:rPr>
        <w:t>使用数据A（五年利润数据）或本章例9-10的月度收入数据，生成一张折线图。</w:t>
      </w:r>
    </w:p>
    <w:p w14:paraId="6CF9F9FF">
      <w:pPr>
        <w:pStyle w:val="3"/>
      </w:pPr>
      <w:r>
        <w:rPr>
          <w:rFonts w:ascii="Times New Roman" w:hAnsi="Times New Roman" w:eastAsia="微软雅黑"/>
          <w:sz w:val="24"/>
        </w:rPr>
        <w:t>要求：</w:t>
      </w:r>
    </w:p>
    <w:p w14:paraId="034AB212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设计完整的提示词（参考9.5.1节的标准框架）</w:t>
      </w:r>
    </w:p>
    <w:p w14:paraId="28296378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获取AI生成的代码</w:t>
      </w:r>
    </w:p>
    <w:p w14:paraId="4B90F52E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运行代码并截图</w:t>
      </w:r>
    </w:p>
    <w:p w14:paraId="17551BFC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如有问题，记录错误信息，向AI反馈并修正（至少尝试一次调试）</w:t>
      </w:r>
    </w:p>
    <w:p w14:paraId="615733D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填写代码测试记录表</w:t>
      </w:r>
    </w:p>
    <w:p w14:paraId="7FF31B2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图表B（选做一种）：</w:t>
      </w:r>
    </w:p>
    <w:p w14:paraId="6F1A58A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选项1：正负柱状图（使用各部门偏差率数据）</w:t>
      </w:r>
    </w:p>
    <w:p w14:paraId="4FD1AFF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选项2：热力图（使用多维偏差数据）</w:t>
      </w:r>
    </w:p>
    <w:p w14:paraId="34E8CAB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代码测试记录表：</w:t>
      </w:r>
    </w:p>
    <w:p w14:paraId="3E76576E">
      <w:pPr>
        <w:pStyle w:val="3"/>
      </w:pPr>
      <w:r>
        <w:rPr>
          <w:rFonts w:ascii="Times New Roman" w:hAnsi="Times New Roman" w:eastAsia="微软雅黑"/>
          <w:sz w:val="24"/>
        </w:rPr>
        <w:t>表9-9 Python代码测试记录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871"/>
        <w:gridCol w:w="859"/>
      </w:tblGrid>
      <w:tr w14:paraId="5F2620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85CF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5339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图表A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5DA4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图表B</w:t>
            </w:r>
          </w:p>
        </w:tc>
      </w:tr>
      <w:tr w14:paraId="417008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44FA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代码是否成功运行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B9DCF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4463FA">
            <w:pPr>
              <w:pStyle w:val="24"/>
            </w:pPr>
          </w:p>
        </w:tc>
      </w:tr>
      <w:tr w14:paraId="65836C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C55E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中文是否正常显示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FC5F2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43067A">
            <w:pPr>
              <w:pStyle w:val="24"/>
            </w:pPr>
          </w:p>
        </w:tc>
      </w:tr>
      <w:tr w14:paraId="049CC5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506D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颜色是否符合要求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4AA2F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141CBA">
            <w:pPr>
              <w:pStyle w:val="24"/>
            </w:pPr>
          </w:p>
        </w:tc>
      </w:tr>
      <w:tr w14:paraId="6869EB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0668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数据标签是否正确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4F7B1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E8320A">
            <w:pPr>
              <w:pStyle w:val="24"/>
            </w:pPr>
          </w:p>
        </w:tc>
      </w:tr>
      <w:tr w14:paraId="57F845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52C3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遇到的主要问题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A64AE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0EA6DE">
            <w:pPr>
              <w:pStyle w:val="24"/>
            </w:pPr>
          </w:p>
        </w:tc>
      </w:tr>
      <w:tr w14:paraId="00BE86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AAFA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如何解决（AI反馈内容）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A2737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3CF1EB">
            <w:pPr>
              <w:pStyle w:val="24"/>
            </w:pPr>
          </w:p>
        </w:tc>
      </w:tr>
      <w:tr w14:paraId="141520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76E9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最终效果评价（1—5分）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C0B6B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AD2554">
            <w:pPr>
              <w:pStyle w:val="24"/>
            </w:pPr>
          </w:p>
        </w:tc>
      </w:tr>
    </w:tbl>
    <w:p w14:paraId="100F789A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83BD5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任务4：数据故事化汇报材料设计（必做）</w:t>
      </w:r>
    </w:p>
    <w:p w14:paraId="2CEB1330">
      <w:pPr>
        <w:pStyle w:val="3"/>
      </w:pPr>
      <w:r>
        <w:rPr>
          <w:rFonts w:ascii="Times New Roman" w:hAnsi="Times New Roman" w:eastAsia="微软雅黑"/>
          <w:sz w:val="24"/>
        </w:rPr>
        <w:t>选择一家上市公司（可以使用第五章实训中分析过的公司），基于其财务数据设计一份”数据故事化”汇报材料。</w:t>
      </w:r>
    </w:p>
    <w:p w14:paraId="41C7662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</w:t>
      </w:r>
      <w:r>
        <w:t xml:space="preserve"> </w:t>
      </w:r>
      <w:r>
        <w:rPr>
          <w:rFonts w:ascii="Times New Roman" w:hAnsi="Times New Roman" w:eastAsia="微软雅黑"/>
          <w:sz w:val="24"/>
        </w:rPr>
        <w:t>确定汇报的核心主题（用一句话概括）</w:t>
      </w:r>
    </w:p>
    <w:p w14:paraId="0A4E6D4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</w:t>
      </w:r>
      <w:r>
        <w:t xml:space="preserve"> </w:t>
      </w:r>
      <w:r>
        <w:rPr>
          <w:rFonts w:ascii="Times New Roman" w:hAnsi="Times New Roman" w:eastAsia="微软雅黑"/>
          <w:sz w:val="24"/>
        </w:rPr>
        <w:t>向AI提交数据，生成数据故事化分析（参考例9-7的格式）</w:t>
      </w:r>
    </w:p>
    <w:p w14:paraId="5AC7C98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步骤3：</w:t>
      </w:r>
      <w:r>
        <w:t xml:space="preserve"> </w:t>
      </w:r>
      <w:r>
        <w:rPr>
          <w:rFonts w:ascii="Times New Roman" w:hAnsi="Times New Roman" w:eastAsia="微软雅黑"/>
          <w:sz w:val="24"/>
        </w:rPr>
        <w:t>设计5页PPT的结构（参考例9-8）</w:t>
      </w:r>
    </w:p>
    <w:p w14:paraId="4632A7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步骤4：</w:t>
      </w:r>
      <w:r>
        <w:t xml:space="preserve"> </w:t>
      </w:r>
      <w:r>
        <w:rPr>
          <w:rFonts w:ascii="Times New Roman" w:hAnsi="Times New Roman" w:eastAsia="微软雅黑"/>
          <w:sz w:val="24"/>
        </w:rPr>
        <w:t>为其中最重要的一张图表撰写解说词（参考例9-9）</w:t>
      </w:r>
    </w:p>
    <w:p w14:paraId="545C571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步骤5：</w:t>
      </w:r>
      <w:r>
        <w:t xml:space="preserve"> </w:t>
      </w:r>
      <w:r>
        <w:rPr>
          <w:rFonts w:ascii="Times New Roman" w:hAnsi="Times New Roman" w:eastAsia="微软雅黑"/>
          <w:sz w:val="24"/>
        </w:rPr>
        <w:t>对AI生成的内容进行评价：核心主题是否准确？叙事逻辑是否清晰？建议是否具体可操作？</w:t>
      </w:r>
    </w:p>
    <w:p w14:paraId="6BAE9C33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C846E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任务5：仪表盘布局设计（选做）</w:t>
      </w:r>
    </w:p>
    <w:p w14:paraId="6BED6F5D">
      <w:pPr>
        <w:pStyle w:val="3"/>
      </w:pPr>
      <w:r>
        <w:rPr>
          <w:rFonts w:ascii="Times New Roman" w:hAnsi="Times New Roman" w:eastAsia="微软雅黑"/>
          <w:sz w:val="24"/>
        </w:rPr>
        <w:t>为以下场景设计一个财务仪表盘方案：</w:t>
      </w:r>
    </w:p>
    <w:p w14:paraId="6B23D83D">
      <w:pPr>
        <w:pStyle w:val="3"/>
      </w:pPr>
      <w:r>
        <w:rPr>
          <w:rFonts w:ascii="Times New Roman" w:hAnsi="Times New Roman" w:eastAsia="微软雅黑"/>
          <w:sz w:val="24"/>
        </w:rPr>
        <w:t>场景：某高职学校学生社团（如商务社、创业社）的经费管理仪表盘，供社团负责人每月了解经费使用情况。</w:t>
      </w:r>
    </w:p>
    <w:p w14:paraId="364AF200">
      <w:pPr>
        <w:pStyle w:val="3"/>
      </w:pPr>
      <w:r>
        <w:rPr>
          <w:rFonts w:ascii="Times New Roman" w:hAnsi="Times New Roman" w:eastAsia="微软雅黑"/>
          <w:sz w:val="24"/>
        </w:rPr>
        <w:t>要求：</w:t>
      </w:r>
    </w:p>
    <w:p w14:paraId="4A8A0796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确定受众和核心需求</w:t>
      </w:r>
    </w:p>
    <w:p w14:paraId="2D30E96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选取5—6个最重要的KPI指标</w:t>
      </w:r>
    </w:p>
    <w:p w14:paraId="2824D9B8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设计仪表盘布局（可以画草图或用文字描述）</w:t>
      </w:r>
    </w:p>
    <w:p w14:paraId="30A26A0A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为每个区域推荐图表类型</w:t>
      </w:r>
    </w:p>
    <w:p w14:paraId="736E3743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设计颜色预警方案</w:t>
      </w:r>
    </w:p>
    <w:p w14:paraId="15004ABF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7DAE9491">
      <w:pPr>
        <w:pStyle w:val="6"/>
      </w:pPr>
      <w:bookmarkStart w:id="58" w:name="四实训报告要求"/>
      <w:r>
        <w:rPr>
          <w:rFonts w:ascii="Times New Roman" w:hAnsi="Times New Roman" w:eastAsia="微软雅黑"/>
          <w:sz w:val="24"/>
        </w:rPr>
        <w:t>四、实训报告要求</w:t>
      </w:r>
    </w:p>
    <w:p w14:paraId="31156E9F">
      <w:pPr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：Word文档，标题”第九章实训报告-姓名-学号”</w:t>
      </w:r>
    </w:p>
    <w:p w14:paraId="452EFAD8">
      <w:pPr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4789B18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11F3924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任务1：图表选择决策表+评价分析（附AI对话截图）</w:t>
      </w:r>
    </w:p>
    <w:p w14:paraId="4F3B2F5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任务2：Excel美化前后对比截图+操作过程记录+效果评估</w:t>
      </w:r>
    </w:p>
    <w:p w14:paraId="432D28A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任务3：提示词设计+代码截图+运行结果截图+测试记录表+调试过程记录</w:t>
      </w:r>
    </w:p>
    <w:p w14:paraId="1A4D379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任务4：汇报材料设计（含主题、PPT结构、解说词）+AI输出评价</w:t>
      </w:r>
    </w:p>
    <w:p w14:paraId="37EC74C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任务5（选做）：仪表盘设计方案（含布局草图、KPI选取理由、预警方案）</w:t>
      </w:r>
    </w:p>
    <w:p w14:paraId="4813777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（不少于400字，重点谈：①”展示数据”和”让数据说话”的区别在哪里；②Python代码生成的体验——最大的障碍是什么，是如何克服的；③你认为财务人员需要学到什么程度的可视化能力）</w:t>
      </w:r>
    </w:p>
    <w:p w14:paraId="534339A8">
      <w:pPr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截图要求</w:t>
      </w:r>
      <w:r>
        <w:rPr>
          <w:rFonts w:ascii="Times New Roman" w:hAnsi="Times New Roman" w:eastAsia="微软雅黑"/>
          <w:sz w:val="24"/>
        </w:rPr>
        <w:t>：</w:t>
      </w:r>
    </w:p>
    <w:p w14:paraId="13BA0A0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所有AI对话必须截图</w:t>
      </w:r>
    </w:p>
    <w:p w14:paraId="1C3BB15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Excel美化前后对比截图必须清晰</w:t>
      </w:r>
    </w:p>
    <w:p w14:paraId="071543D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Python代码运行结果截图（包括成功和报错的截图）</w:t>
      </w:r>
    </w:p>
    <w:p w14:paraId="501B30F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最终图表效果截图</w:t>
      </w:r>
    </w:p>
    <w:bookmarkEnd w:id="58"/>
    <w:p w14:paraId="7F966A4D">
      <w:pPr>
        <w:pStyle w:val="6"/>
      </w:pPr>
      <w:bookmarkStart w:id="59" w:name="五评分标准"/>
      <w:r>
        <w:rPr>
          <w:rFonts w:ascii="Times New Roman" w:hAnsi="Times New Roman" w:eastAsia="微软雅黑"/>
          <w:sz w:val="24"/>
        </w:rPr>
        <w:t>五、评分标准</w:t>
      </w:r>
    </w:p>
    <w:p w14:paraId="21CD268D">
      <w:pPr>
        <w:pStyle w:val="23"/>
      </w:pPr>
      <w:r>
        <w:rPr>
          <w:rFonts w:ascii="Times New Roman" w:hAnsi="Times New Roman" w:eastAsia="微软雅黑"/>
          <w:sz w:val="24"/>
        </w:rPr>
        <w:t>表9-10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0"/>
        <w:gridCol w:w="659"/>
        <w:gridCol w:w="5147"/>
      </w:tblGrid>
      <w:tr w14:paraId="201520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015D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61D1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F24D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56E7BE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682F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图表选择咨询（任务1）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E9ED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ED69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四组数据全部完成，有自己的评价判断</w:t>
            </w:r>
          </w:p>
        </w:tc>
      </w:tr>
      <w:tr w14:paraId="75BEEA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0B9C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Excel图表美化（任务2）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1D8A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C8BF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完成美化操作，有前后对比，效果评估有见地</w:t>
            </w:r>
          </w:p>
        </w:tc>
      </w:tr>
      <w:tr w14:paraId="77DD6B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1F5F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Python代码生成与测试（任务3）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A54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55CC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两个图表均完成，代码可运行，测试记录完整，有调试记录</w:t>
            </w:r>
          </w:p>
        </w:tc>
      </w:tr>
      <w:tr w14:paraId="5C05B4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AF5B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数据故事化汇报（任务4）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DBED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DA7B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主题清晰，叙事逻辑完整，解说词符合要求，AI评价有深度</w:t>
            </w:r>
          </w:p>
        </w:tc>
      </w:tr>
      <w:tr w14:paraId="4986EE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6CEB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仪表盘设计（选做任务5）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AF8A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6720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方案完整，逻辑清晰</w:t>
            </w:r>
          </w:p>
        </w:tc>
      </w:tr>
      <w:tr w14:paraId="4E982A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D484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报告规范性与心得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FC34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0A24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格式规范，心得真实深刻</w:t>
            </w:r>
          </w:p>
        </w:tc>
      </w:tr>
    </w:tbl>
    <w:p w14:paraId="0DA070F5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4"/>
    <w:bookmarkEnd w:id="59"/>
    <w:p w14:paraId="1F073499">
      <w:pPr>
        <w:pStyle w:val="4"/>
      </w:pPr>
      <w:bookmarkStart w:id="60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08AD8776">
      <w:pPr>
        <w:pStyle w:val="5"/>
      </w:pPr>
      <w:bookmarkStart w:id="61" w:name="推荐书籍"/>
      <w:r>
        <w:rPr>
          <w:rFonts w:ascii="Times New Roman" w:hAnsi="Times New Roman" w:eastAsia="微软雅黑"/>
          <w:sz w:val="24"/>
        </w:rPr>
        <w:t>推荐书籍</w:t>
      </w:r>
    </w:p>
    <w:p w14:paraId="55EAF79B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《用数据讲故事》——[美]科尔·努斯鲍默·纳菲利克，人民邮电出版社（数据可视化经典著作）</w:t>
      </w:r>
    </w:p>
    <w:p w14:paraId="6AD37BF8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《Python数据可视化》——各大Python数据分析教材</w:t>
      </w:r>
    </w:p>
    <w:bookmarkEnd w:id="61"/>
    <w:p w14:paraId="2D828C03">
      <w:pPr>
        <w:pStyle w:val="5"/>
      </w:pPr>
      <w:bookmarkStart w:id="62" w:name="推荐在线资源"/>
      <w:r>
        <w:rPr>
          <w:rFonts w:ascii="Times New Roman" w:hAnsi="Times New Roman" w:eastAsia="微软雅黑"/>
          <w:sz w:val="24"/>
        </w:rPr>
        <w:t>推荐在线资源</w:t>
      </w:r>
    </w:p>
    <w:p w14:paraId="2C9580F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matplotlib官方文档</w:t>
      </w:r>
      <w:r>
        <w:rPr>
          <w:rFonts w:ascii="Times New Roman" w:hAnsi="Times New Roman" w:eastAsia="微软雅黑"/>
          <w:sz w:val="24"/>
        </w:rPr>
        <w:t>：https://matplotlib.org/stable/gallery（图表样例库）</w:t>
      </w:r>
    </w:p>
    <w:p w14:paraId="3D07A4D7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seaborn官方文档</w:t>
      </w:r>
      <w:r>
        <w:rPr>
          <w:rFonts w:ascii="Times New Roman" w:hAnsi="Times New Roman" w:eastAsia="微软雅黑"/>
          <w:sz w:val="24"/>
        </w:rPr>
        <w:t>：https://seaborn.pydata.org/examples（统计图表样例）</w:t>
      </w:r>
    </w:p>
    <w:p w14:paraId="3F7F0BE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Echarts示例</w:t>
      </w:r>
      <w:r>
        <w:rPr>
          <w:rFonts w:ascii="Times New Roman" w:hAnsi="Times New Roman" w:eastAsia="微软雅黑"/>
          <w:sz w:val="24"/>
        </w:rPr>
        <w:t>：https://echarts.apache.org/examples（JavaScript可视化参考，可用AI生成类似代码）</w:t>
      </w:r>
    </w:p>
    <w:p w14:paraId="1A31ECBB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图表秀/蓝海亿观</w:t>
      </w:r>
      <w:r>
        <w:rPr>
          <w:rFonts w:ascii="Times New Roman" w:hAnsi="Times New Roman" w:eastAsia="微软雅黑"/>
          <w:sz w:val="24"/>
        </w:rPr>
        <w:t>：在线图表工具，无需编程（适合快速制作）</w:t>
      </w:r>
    </w:p>
    <w:bookmarkEnd w:id="62"/>
    <w:p w14:paraId="62D0B052">
      <w:pPr>
        <w:pStyle w:val="5"/>
      </w:pPr>
      <w:bookmarkStart w:id="63" w:name="推荐实践"/>
      <w:r>
        <w:rPr>
          <w:rFonts w:ascii="Times New Roman" w:hAnsi="Times New Roman" w:eastAsia="微软雅黑"/>
          <w:sz w:val="24"/>
        </w:rPr>
        <w:t>推荐实践</w:t>
      </w:r>
    </w:p>
    <w:p w14:paraId="34FAB169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在日常汇报中，尝试用图表替代数字表格，观察受众的反应变化</w:t>
      </w:r>
    </w:p>
    <w:p w14:paraId="1513D1E0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选择一张你在媒体上看到的财务图表，分析它的优点和可能存在的问题（是否有误导性设计）</w:t>
      </w:r>
    </w:p>
    <w:p w14:paraId="1172250D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尝试用Python生成一张关于你个人月度支出的可视化图表</w:t>
      </w:r>
    </w:p>
    <w:p w14:paraId="24F3FB50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关注优秀的数据可视化作品（推荐：《卫报》数据新闻、《纽约时报》图表）</w:t>
      </w:r>
    </w:p>
    <w:p w14:paraId="26809565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75D39D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60"/>
    <w:bookmarkEnd w:id="6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5AB6B8E"/>
    <w:rsid w:val="6827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1972</Words>
  <Characters>2047</Characters>
  <Lines>12</Lines>
  <Paragraphs>8</Paragraphs>
  <TotalTime>10</TotalTime>
  <ScaleCrop>false</ScaleCrop>
  <LinksUpToDate>false</LinksUpToDate>
  <CharactersWithSpaces>2057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2026-04-19T14:45:00Z</dcterms:created>
  <dc:creator>薛辉</dc:creator>
  <cp:lastModifiedBy>薛辉</cp:lastModifiedBy>
  <dcterms:modified xsi:type="dcterms:W3CDTF">2026-04-20T05:47:36Z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5B236323034C488AB3EFC3E8CC5E7768_12</vt:lpwstr>
  </property>
</Properties>
</file>