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比较工具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小何在宿舍比较候选工具（卡通示意）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-5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jc w:val="center"/>
      </w:pPr>
      <w:r>
        <w:rPr>
          <w:b/>
          <w:sz w:val="21"/>
        </w:rPr>
        <w:t>表1-4　三种情境下的工具选择优先级（示例）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首要考虑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适合的工具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一小时内起草通知初稿，内容不涉及隐私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可用性与速度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响应迅速的对话工具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时间紧迫，内容风险较低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整理含同学姓名和报名信息的表格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学校提供、数据可控的工具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涉及个人信息，隐私具有优先效力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为宣传方案核对数字与出处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功能匹配与可核验性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能给出依据、便于人工核对的工具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产出需要逐项核对，不能只求流畅</w:t>
            </w:r>
          </w:p>
        </w:tc>
      </w:tr>
    </w:tbl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图1-6以雷达图的形式，比较了三类工具在五个维度上的示例评分。评分只用于说明权衡的思路，并非对具体产品的测评，实际选择时仍应以任务需求为准。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三类工具的选择维度（示例评分）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-7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用计算思维拆解“社团活动宣传”任务</w:t>
      </w:r>
    </w:p>
    <w:p>
      <w:pPr>
        <w:ind w:firstLine="420"/>
      </w:pPr>
      <w:r>
        <w:rPr>
          <w:b w:val="0"/>
        </w:rPr>
        <w:t>表1-5列出了四个步骤的含义，以及它们在小何任务中的具体体现。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表1-5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-8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工具选择与配置实训的基本流程</w:t>
      </w:r>
    </w:p>
    <w:p>
      <w:pPr>
        <w:ind w:firstLine="420"/>
      </w:pPr>
      <w:r>
        <w:rPr>
          <w:b w:val="0"/>
        </w:rPr>
        <w:t>表1-6是实训的任务单模板。任务单的每一项都必须填写，不能留空。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表1-6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在试用阶段，应当记录每一次输入和输出，并标注哪些内容经过了核验。表1-7是建议使用的核验记录表。</w:t>
      </w:r>
    </w:p>
    <w:p>
      <w:pPr>
        <w:jc w:val="center"/>
      </w:pPr>
      <w:r>
        <w:rPr>
          <w:b/>
          <w:sz w:val="21"/>
        </w:rPr>
        <w:t>表1-7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评分的依据见表1-8。实训的重点不是得到一个完美的结果，而是能否清楚说明选择的过程，并对结果负责。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表1-8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jc w:val="center"/>
      </w:pPr>
      <w:r>
        <w:rPr>
          <w:b/>
          <w:sz w:val="21"/>
        </w:rPr>
        <w:t>表1-9　实训中三种核验方法的比较（示例）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对照原始材料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把数字、日期、名称与原始文件逐一比对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最可靠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费时，依赖原始材料能否获得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交叉验证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用另一种工具或独立渠道再次确认同一信息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能发现单一来源的错误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两个来源可能同时出错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合理性判断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检查结果是否符合常识，如人数是否超出场地容量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快速，能及早发现明显偏差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只能发现明显问题，不能证实准确性</w:t>
            </w:r>
          </w:p>
        </w:tc>
      </w:tr>
    </w:tbl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-6的任务单；第二步，选择三种候选工具，按表1-3的维度比较，并写明各自的隐私与数据去向；第三步，选定一种工具，完成账号安全设置，并进行试用；第四步，用表1-7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第1章知识结构</w:t>
      </w:r>
    </w:p>
    <w:p>
      <w:pPr>
        <w:ind w:firstLine="420"/>
      </w:pPr>
      <w:r>
        <w:rPr>
          <w:b w:val="0"/>
        </w:rPr>
        <w:t>图1-10概括了本章的主要知识点及其关系，可以作为复习时的索引。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图1-10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