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sz w:val="32"/>
        </w:rPr>
        <w:t>项目4 从一张报销单说起：票据审核与费用报销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知识目标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：知道常见票据的种类；能说出发票上的关键信息；理解报销对票据的基本要求。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技能目标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：能用大模型辅助识别票据信息；能按照核对表与原票逐项比对；能对识别错误进行修正和记录。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素养目标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：养成“先核对、后报销”的习惯；理解报销是对公款的管理，不轻信 AI 的识别结果，也不轻信自己的记忆。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图4-1 学习目标思维导图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任务4.1 看懂票据和发票的关键信息，并用AI识别核对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导入：一张报销单，为什么不能直接报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图4-3 报销场景（AI生成）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两个问题其实是同一个问题：</w:t>
      </w:r>
      <w:r>
        <w:rPr>
          <w:rFonts w:ascii="Times New Roman" w:hAnsi="Times New Roman" w:cs="Times New Roman" w:eastAsia="宋体"/>
          <w:b/>
          <w:i w:val="0"/>
          <w:sz w:val="24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图4-4 票据整理场景（AI生成）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一、为什么报销要看票据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（一）原始凭证是什么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/>
          <w:i w:val="0"/>
          <w:sz w:val="24"/>
        </w:rPr>
        <w:t>原始凭证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。报销单、记账凭证都是在它的基础上形成的。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这说明了两件事：一是报销必须有原始凭证作依据；二是原始凭证不仅要有，还要真实、合法、完整。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（二）原始凭证应当具备哪些内容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这七项内容可以理解为票据的“体检标准”。以后遇到任何票据，都可以先问一句：这七项有没有？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（三）为什么超市小票常常不能报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/>
          <w:i w:val="0"/>
          <w:sz w:val="24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，即无法证明这笔钱是由哪个单位支付的；二是</w:t>
      </w:r>
      <w:r>
        <w:rPr>
          <w:rFonts w:ascii="Times New Roman" w:hAnsi="Times New Roman" w:cs="Times New Roman" w:eastAsia="宋体"/>
          <w:b/>
          <w:i w:val="0"/>
          <w:sz w:val="24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的信息，无法证明这笔支出经过了内部审批。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因此，小票一般不能代替发票作为报销凭证，具体要求以单位制度和相关规定为准。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这里要注意：</w:t>
      </w:r>
      <w:r>
        <w:rPr>
          <w:rFonts w:ascii="Times New Roman" w:hAnsi="Times New Roman" w:cs="Times New Roman" w:eastAsia="宋体"/>
          <w:b/>
          <w:i w:val="0"/>
          <w:sz w:val="24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二、常见票据有哪些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校园和职场中，最常见的几类票据如表4-1所示。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图4-5 常见票据的审核维度矩阵（示意归纳）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三、发票上的关键信息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发票是报销中最常见的票据。为了便于检查，可以把发票的关键信息整理为一张核对表，如表4-2所示。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三单匹配：把票据放回业务中看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发票上的数字是如何相互关联的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四、实践：用大模型识别发票信息并核对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本节的操作可以用任何一款大模型工具完成。工具的界面和功能会不断变化，操作以原理和步骤为主。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（一）准备票据文件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。如果是电子发票，优先下载 PDF 或 OFD 格式文件，不要用截图。电子文件的信息比拍照更清楚，识别错误更少。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。平放在桌面上，光线充足，不要有反光和阴影，四角完整入镜。如果发票上有折痕，尽量展平后再拍。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。不要把身份证、银行卡、手机号等与报销无关的信息一起上传。如果票据上有个人信息，可以遮挡无关部分。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（二）输入提示词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提示词的质量直接影响识别效果。下面给出两个版本，便于对比。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基础版提示词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请识别这张发票的信息。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这样的提示词太笼统，大模型可能只给出一段概括，或者遗漏关键字段。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改进版提示词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严格按照发票上的文字填写，不要改写、不要补充；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如果某个字段看不清或无法识别，请填写“无法识别”，不要猜测；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完成后，请检查“金额 + 税额 = 价税合计”是否成立，并在表格下方说明结果。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改进版提示词的关键有三点：</w:t>
      </w:r>
      <w:r>
        <w:rPr>
          <w:rFonts w:ascii="Times New Roman" w:hAnsi="Times New Roman" w:cs="Times New Roman" w:eastAsia="宋体"/>
          <w:b/>
          <w:i w:val="0"/>
          <w:sz w:val="24"/>
        </w:rPr>
        <w:t>限定角色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，让大模型按财务的口径工作；</w:t>
      </w:r>
      <w:r>
        <w:rPr>
          <w:rFonts w:ascii="Times New Roman" w:hAnsi="Times New Roman" w:cs="Times New Roman" w:eastAsia="宋体"/>
          <w:b/>
          <w:i w:val="0"/>
          <w:sz w:val="24"/>
        </w:rPr>
        <w:t>限定字段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，避免遗漏；</w:t>
      </w:r>
      <w:r>
        <w:rPr>
          <w:rFonts w:ascii="Times New Roman" w:hAnsi="Times New Roman" w:cs="Times New Roman" w:eastAsia="宋体"/>
          <w:b/>
          <w:i w:val="0"/>
          <w:sz w:val="24"/>
        </w:rPr>
        <w:t>限定规则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，要求它承认不确定，而不是猜测。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（三）检查输出结果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大模型的输出需要经过三次核对。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。以原票为准，逐个字段检查。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。检查金额、税率、税额和价税合计之间的关系。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假设大模型给出的识别结果如表4-3所示，我们用上面的方法逐项检查。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/>
          <w:i w:val="0"/>
          <w:sz w:val="24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注：表中税号为示例号码，不是真实税号。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（四）记录核对结果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/>
          <w:i w:val="0"/>
          <w:sz w:val="24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。这样做的好处是，即使以后有人询问，也能说清楚每一张票据是怎么处理的。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图4-6 大模型识别票据信息的核对流程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配套的交互工具“发票金额核验工具”为网页文件，可在浏览器中打开，用于练习表4-3中的数字核验。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下面是使用大模型识别票据时常见的错误，以及相应的应对办法。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表4-4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这些错误说明：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最终判断应当由人作出，这一点在后续项目中会反复强调。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这句话也正是本书要强调的：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大模型可以帮你整理票据，但单位制度和相关规定才是判断的依据。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思政园地：票据是一种责任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找出一张你最近使用过的发票或电子票据，按照表4-2逐项核对，记录每一项的结论。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用大模型识别一张票据后，用本任务的核对流程完成至少两处修正，并写出修正理由。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任务4.2 用AI生成检查清单，并用它审核报销材料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导入：一叠材料，三道关口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小林这才意识到，报销审核不是“看一眼票据金额”那么简单，而是按照一张清单，把每一项要求逐条过一遍。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孙悦的感受是：只靠经验审单，容易漏；有了清单，审核才有章法。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一、报销材料由哪些部分组成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一套完整的报销材料，通常包括以下几类：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报销单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：记录报销事由、日期、金额、报销人和部门，是整套材料的“封面”。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原始票据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：发票、收据、行程单等，用来证明费用真实发生。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业务依据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：采购合同、活动方案、出差申请、审批单等，用来证明费用与业务有关。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附属证明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：如物品验收单、人员名单、会议签到表等，用来补充说明费用的用途和过程。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二、审核的三个层次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审核报销材料，可以从三个层次展开：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（一）形式审核：材料齐不齐、填得对不对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（二）真实性审核：票据是不是真的、与业务是否对得上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（三）合规性与合理性审核：是否符合制度，是否与业务相称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三、设计一张报销审核检查清单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使用这张清单时，有三点要注意。第一，</w:t>
      </w:r>
      <w:r>
        <w:rPr>
          <w:rFonts w:ascii="Times New Roman" w:hAnsi="Times New Roman" w:cs="Times New Roman" w:eastAsia="宋体"/>
          <w:b/>
          <w:i w:val="0"/>
          <w:sz w:val="24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，不能随意跳过。第二，</w:t>
      </w:r>
      <w:r>
        <w:rPr>
          <w:rFonts w:ascii="Times New Roman" w:hAnsi="Times New Roman" w:cs="Times New Roman" w:eastAsia="宋体"/>
          <w:b/>
          <w:i w:val="0"/>
          <w:sz w:val="24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，说明缺什么、怎么补。第三，</w:t>
      </w:r>
      <w:r>
        <w:rPr>
          <w:rFonts w:ascii="Times New Roman" w:hAnsi="Times New Roman" w:cs="Times New Roman" w:eastAsia="宋体"/>
          <w:b/>
          <w:i w:val="0"/>
          <w:sz w:val="24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，制度变了，清单也要跟着改。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四、审核的流程与分工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图4-7 报销审核流程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五、三类典型问题的分析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（一）拆单报销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（二）同一事项重复报销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（三）费用性质混用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六、实践：用大模型生成清单，再用清单审核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（一）用大模型生成检查清单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把单位的报销制度中与报销相关的条款整理成文本，然后输入大模型。提示词可以参考下面的写法：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你是一名财务审核员。请根据下面的报销制度条款，生成一份报销审核检查清单。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每一项包括检查项目、检查要点、判断标准三列，以表格输出；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只根据我提供的条款生成，不要添加条款中没有的规定；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对于制度中没有说明的内容，请标注“需以制度确认”，不要自行判断。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制度条款：（在此粘贴）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（二）检查大模型生成的清单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大模型生成的清单，需要人工逐项复核，检查三件事：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第一，</w:t>
      </w:r>
      <w:r>
        <w:rPr>
          <w:rFonts w:ascii="Times New Roman" w:hAnsi="Times New Roman" w:cs="Times New Roman" w:eastAsia="宋体"/>
          <w:b/>
          <w:i w:val="0"/>
          <w:sz w:val="24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。找不到的，要么删除，要么标注“需以制度确认”。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第二，</w:t>
      </w:r>
      <w:r>
        <w:rPr>
          <w:rFonts w:ascii="Times New Roman" w:hAnsi="Times New Roman" w:cs="Times New Roman" w:eastAsia="宋体"/>
          <w:b/>
          <w:i w:val="0"/>
          <w:sz w:val="24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。比如“费用合理”就不具体，应改为“不超过制度规定的标准”或“与活动人数相符”。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第三，</w:t>
      </w:r>
      <w:r>
        <w:rPr>
          <w:rFonts w:ascii="Times New Roman" w:hAnsi="Times New Roman" w:cs="Times New Roman" w:eastAsia="宋体"/>
          <w:b/>
          <w:i w:val="0"/>
          <w:sz w:val="24"/>
        </w:rPr>
        <w:t>有没有遗漏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。对照制度的目录，看看是否有条款没有被转化为清单项。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（三）用清单审核一笔报销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七、常见误区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签字只能说明有人确认过，并不能替代真实性和合规性的检查。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大模型只能帮助整理和提示，最终判断要以制度原文和票据原件为准。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清单要与本单位的制度相匹配，无关的项目只会增加工作量，还会让人忽略真正重要的问题。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八、回到案例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这说明：清单是工具，判断仍然需要人来完成。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思政园地：审核人的底线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找一份报销材料（删除个人信息），用清单完成审核，并在表4-7的格式下记录结论。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从“三类典型问题”中选择一类，设计一份不少于三个问题的询问提纲，用于向经办人核实情况。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导入：报销单能不能让大模型来写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一、报销单由哪些字段组成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一张报销单通常包括三类信息，它们的来源不同，核对方法也不同：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费用合计（小写和大写）、各类费用小计。这些信息由明细计算得出，必须能够被重新验算。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二、从票据到报销单：三个步骤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生成报销单可以分为三步，每一步都有各自的产出和检查方式。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你是一名财务助理。请根据下列票据信息生成报销单草稿。要求：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每个金额字段必须注明来源票据的编号和字段名；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同类费用可以合并，但每一行必须保留所有原始票据号；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</w:t>
        <w:tab/>
        <w:t xml:space="preserve">汇总金额必须按明细重新计算，并附上计算式；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</w:t>
        <w:tab/>
        <w:t xml:space="preserve">如果某张票据信息不清楚，标注“需人工确认”，不要猜测。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票据信息：（在此粘贴票据摘要）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报销单格式：（在此粘贴单位报销单的字段列表）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三、逐项核对：三个层面缺一不可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大模型生成的报销单，不能因为“格式完整”就直接采用。建议按以下三个层面核对：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逐个字段回到票据原件比对，包括日期、金额、税额、票据号和开票单位。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用明细行重新加总，检查合计金额（小写与大写）是否一致，并检查是否有重复或遗漏的票据。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列出了孙悦报销单中的部分字段核对情况。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合计核对是最容易被忽视的一步。表4-9 是孙悦报销单的合计核对过程。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四、实践：生成报销单并留下修改记录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下面的步骤以孙悦的报销为例，读者可以用自己的一次出差或活动报销进行练习。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（一）先脱敏，再输入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（二）生成报销单草稿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（三）逐项核对并记录修改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（四）形成报销单并签字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（五）人与大模型的分工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图4-8 人机分工的审核流程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五、使用边界：哪些事情不能交给大模型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在报销场景中，有三条边界必须守住，它们与前面的核对方法同样重要。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第二，不上传与审核无关的个人信息。身份证号、银行卡号、住址和手机号等，应当在输入前删除。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第三，不替代签字。大模型生成的报销单只是草稿，正式的报销单必须由报销人和审批人签字确认。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格式完整只说明字段没有遗漏，并不说明数字来自原件。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合计必须按明细重新验算，差额为零才说明明细与合计一致。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补上的内容可能来自想象而不是事实，宁可留空，也不能编造。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七、回到案例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思政园地：报销单是一份承诺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图4-9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拓展：票据的报销规则与归档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拓展一：为什么报销要强调“同一张发票只能报销一次”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拓展二：用表格汇总一批票据的金额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拓展三：票据的保存与归档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请以你所在学生组织的一次活动为案例，完成下列综合练习。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为该活动设计一份报销审核检查清单，不少于10项，每一项注明判断标准和依据来源。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用大模型识别其中至少两张票据，并用表4-3的方法记录修正情况。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  <w:t>用审核清单完成审核，形成问题清单，并按照表4-7的格式记录结论。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5.</w:t>
        <w:tab/>
        <w:t>为本次报销生成报销单草稿，按照表4-8至表4-10的方法逐项核对，并留下完整的修改留痕。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