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第3章　写作与文案</w:t>
      </w:r>
    </w:p>
    <w:p>
      <w:pPr>
        <w:ind w:firstLine="420"/>
      </w:pPr>
      <w: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t>本章分为三节：第3.1节讨论公文、通知与邮件的快速起草，第3.2节讨论论文与报告的大纲生成与润色，第3.3节讨论文案风格的调整与多版本对比。三节的共同主线是：风格可以改变，事实不能随意改变。</w:t>
      </w:r>
    </w:p>
    <w:p>
      <w:pPr>
        <w:ind w:firstLine="420"/>
      </w:pPr>
      <w: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1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　小何案例的主要过程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思政园地（本章）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学完本章，你应当能够完成以下三类目标。图3-2概括了它们之间的关系。</w:t>
      </w:r>
    </w:p>
    <w:p>
      <w:pPr/>
      <w:r>
        <w:t>知识目标：了解公文、通知与邮件的基本要素，知道论文大纲与参考文献的核实方法，理解文案风格与事实一致性之间的关系。</w:t>
      </w:r>
    </w:p>
    <w:p>
      <w:pPr/>
      <w: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/>
      <w: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/>
      <w:r>
        <w:rPr>
          <w:b/>
        </w:rPr>
        <w:t>【案例】</w:t>
      </w:r>
      <w:r>
        <w:t>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1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图3-3　通知中补全信息的核对过程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keepNext/>
        <w:jc w:val="center"/>
      </w:pPr>
      <w:r>
        <w:rPr>
          <w:b/>
          <w:sz w:val="21"/>
        </w:rPr>
        <w:t>表3-1　公文与通知的要素及其来源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发文单位、文号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不可以，须填入正式编号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学院或部门正式下发的文件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发布日期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不可以，须填入实际日期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负责人姓名、联系方式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不可以，须逐一核对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事由、背景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可以整理，须依据已有材料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时间、地点、事项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可以组织语言，但信息须准确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活动安排表与场地预订记录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注意事项、要求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可以生成建议，须由本人审定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学院的规定与本人的判断</w:t>
            </w:r>
          </w:p>
        </w:tc>
      </w:tr>
    </w:tbl>
    <w:p>
      <w:pPr>
        <w:spacing w:after="0"/>
      </w:pPr>
    </w:p>
    <w:p>
      <w:pPr>
        <w:ind w:firstLine="420"/>
      </w:pPr>
      <w: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keepNext/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虚构文号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虚构日期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发布日期、截止日期与原始安排不一致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虚构负责人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列出一位没有出现在任务安排中的老师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向学院办公室或任务负责人确认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虚构数据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“参与人数约三百人”之类没有来源的数字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虚构制度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引用某项“学院规定”，但学院并无此规定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查询学院制度汇编，找不到即不引用</w:t>
            </w:r>
          </w:p>
        </w:tc>
      </w:tr>
    </w:tbl>
    <w:p>
      <w:pPr>
        <w:spacing w:after="0"/>
      </w:pPr>
    </w:p>
    <w:p>
      <w:pPr>
        <w:ind w:firstLine="420"/>
      </w:pPr>
      <w:r>
        <w:t>要理解AI为什么会“补全”，需要先了解它的工作方式。大模型在生成文字时，是根据前文预测最可能出现的下一个词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left="454" w:right="283"/>
      </w:pPr>
      <w:r>
        <w:rPr>
          <w:sz w:val="21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left="454" w:right="283"/>
      </w:pPr>
      <w:r>
        <w:rPr>
          <w:sz w:val="21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02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公文起草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图3-4　公文与通知的起草与核对流程</w:t>
      </w:r>
    </w:p>
    <w:p>
      <w:pPr>
        <w:ind w:firstLine="420"/>
      </w:pPr>
      <w: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/>
      <w: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/>
      <w:r>
        <w:rPr>
          <w:b/>
        </w:rPr>
        <w:t>【提醒】</w:t>
      </w:r>
      <w:r>
        <w:t>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/>
      <w:r>
        <w:rPr>
          <w:b/>
        </w:rPr>
        <w:t>【提醒】价值核验：</w:t>
      </w:r>
      <w:r>
        <w:t>发出的通知或邮件中，文号、日期、负责人和数据是否都能在原始材料中找到？找不到的，是否已经删除或标注为待确认？</w:t>
      </w:r>
    </w:p>
    <w:p>
      <w:pPr/>
      <w:r>
        <w:rPr>
          <w:b/>
        </w:rPr>
        <w:t>价值自评：</w:t>
      </w:r>
      <w:r>
        <w:t>你是否曾经直接采用过AI补全的文号、日期或姓名？如果收件人问起来源，你能说清楚吗？</w:t>
      </w:r>
    </w:p>
    <w:p>
      <w:pPr>
        <w:ind w:firstLine="420"/>
      </w:pPr>
      <w: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论文与报告的大纲生成与润色</w:t>
      </w:r>
    </w:p>
    <w:p>
      <w:pPr/>
      <w:r>
        <w:rPr>
          <w:b/>
        </w:rPr>
        <w:t>【案例】</w:t>
      </w:r>
      <w:r>
        <w:t>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图3-5　课程论文大纲的核实过程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课程论文需要六条参考文献，小冯让AI生成列表，并直接写进正文的引用中。答辩前，老师随机挑选一条文献，问她其中的观点。小冯这才发现，那是一篇并不存在的论文。她连夜在数据库中重新检索，删除了三条文献，换成真实的来源，并重写了相关段落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60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大纲与润色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图3-6　论文大纲生成与润色的流程</w:t>
      </w:r>
    </w:p>
    <w:p>
      <w:pPr>
        <w:ind w:firstLine="420"/>
      </w:pPr>
      <w: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keepNext/>
        <w:jc w:val="center"/>
      </w:pPr>
      <w:r>
        <w:rPr>
          <w:b/>
          <w:sz w:val="21"/>
        </w:rPr>
        <w:t>表3-3　参考文献核实记录（示例）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作者、题目、期刊、年份完整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在图书馆数据库按题目检索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未找到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作者、题目一致，但年份与卷期不符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打开原文页面核对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题目存在，年份有出入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以原文信息修改，并重读该文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题目与观点均与课程内容相关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检索并阅读摘要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一致，支持所引观点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保留，记录页码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观点与原文结论相反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阅读全文相关段落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观点不一致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删除该论断，或改写为原文的真实观点</w:t>
            </w:r>
          </w:p>
        </w:tc>
      </w:tr>
    </w:tbl>
    <w:p>
      <w:pPr>
        <w:spacing w:after="0"/>
      </w:pPr>
    </w:p>
    <w:p>
      <w:pPr/>
      <w: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/>
      <w:r>
        <w:t>下面的例子展示了润色时可能出现的问题。原文是小何的一段论证，经过AI润色后，语言更加流畅，但论断的强度发生了变化。</w:t>
      </w:r>
    </w:p>
    <w:p>
      <w:pPr>
        <w:ind w:left="454" w:right="283"/>
      </w:pPr>
      <w:r>
        <w:rPr>
          <w:sz w:val="21"/>
        </w:rPr>
        <w:t>润色前：“部分研究发现，短视频平台的使用与学习注意力下降存在关联，但现有证据仍有限，需要进一步验证。”</w:t>
      </w:r>
    </w:p>
    <w:p>
      <w:pPr>
        <w:ind w:left="454" w:right="283"/>
      </w:pPr>
      <w:r>
        <w:rPr>
          <w:sz w:val="21"/>
        </w:rPr>
        <w:t>润色后：“研究表明，短视频平台的使用会导致学习注意力下降。”</w:t>
      </w:r>
    </w:p>
    <w:p>
      <w:pPr>
        <w:ind w:firstLine="420"/>
      </w:pPr>
      <w: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/>
      <w: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/>
      <w:r>
        <w:rPr>
          <w:b/>
        </w:rPr>
        <w:t>【提醒】价值核验：</w:t>
      </w:r>
      <w:r>
        <w:t>大纲中的每一条参考文献，是否都经过题目检索、内容核对，并且确认支持所引观点？润色后的段落，是否与原文比对过事实与数据？</w:t>
      </w:r>
    </w:p>
    <w:p>
      <w:pPr/>
      <w:r>
        <w:rPr>
          <w:b/>
        </w:rPr>
        <w:t>价值自评：</w:t>
      </w:r>
      <w:r>
        <w:t>你是否引用过一篇自己没有读过的文献？如果老师问你其中的一个观点，你能够说清楚吗？</w:t>
      </w:r>
    </w:p>
    <w:p>
      <w:pPr>
        <w:ind w:firstLine="420"/>
      </w:pPr>
      <w:r>
        <w:t>小何的论文大纲最终只保留了四条文献，其中三条是她在图书馆数据库中找到并阅读过的，另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/>
      <w:r>
        <w:rPr>
          <w:b/>
        </w:rPr>
        <w:t>【案例】</w:t>
      </w:r>
      <w:r>
        <w:t>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图3-7　推送文案中数字的来源核对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53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多版本文案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图3-8　多版本文案的比对流程</w:t>
      </w:r>
    </w:p>
    <w:p>
      <w:pPr>
        <w:ind w:firstLine="420"/>
      </w:pPr>
      <w: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00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事实锁定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图3-9　事实锁定：风格可变，事实不变</w:t>
      </w:r>
    </w:p>
    <w:p>
      <w:pPr>
        <w:keepNext/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活动时间、地点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保留，可压缩表述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参与人数、费用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不可改变，无来源不得写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负责人、联系方式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可省略头衔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可省略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语气与标题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正式、客观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轻松、有感染力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精炼、有行动号召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绝对化、承诺性表述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不可以出现</w:t>
            </w:r>
          </w:p>
        </w:tc>
      </w:tr>
    </w:tbl>
    <w:p>
      <w:pPr>
        <w:spacing w:after="0"/>
      </w:pPr>
    </w:p>
    <w:p>
      <w:pPr>
        <w:ind w:firstLine="420"/>
      </w:pPr>
      <w: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/>
      <w: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/>
      <w:r>
        <w:rPr>
          <w:b/>
        </w:rPr>
        <w:t>【提醒】价值核验：</w:t>
      </w:r>
      <w:r>
        <w:t>每个文案版本是否都与事实清单一致？版本中是否出现了清单之外的数字、承诺或绝对化用语？来源不明的内容是否已删除？</w:t>
      </w:r>
    </w:p>
    <w:p>
      <w:pPr/>
      <w:r>
        <w:rPr>
          <w:b/>
        </w:rPr>
        <w:t>价值自评：</w:t>
      </w:r>
      <w:r>
        <w:t>你是否在宣传中写过一句自己无法证明的话？如果读者要求你提供依据，你能拿出来吗？</w:t>
      </w:r>
    </w:p>
    <w:p>
      <w:pPr>
        <w:ind w:firstLine="420"/>
      </w:pPr>
      <w: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>实践与反馈</w:t>
      </w:r>
    </w:p>
    <w:p>
      <w:pPr/>
      <w:r>
        <w:t>选择一次你即将进行的写作任务，例如一份通知、一封邮件、一篇课程论文的大纲，或一组活动推送文案，按以下步骤完成，并填写表3-5。</w:t>
      </w:r>
    </w:p>
    <w:p>
      <w:pPr>
        <w:keepNext/>
        <w:jc w:val="center"/>
      </w:pPr>
      <w:r>
        <w:rPr>
          <w:b/>
          <w:sz w:val="21"/>
        </w:rPr>
        <w:t>表3-5　写作任务核对记录（示例）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事实清单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AI生成内容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核对结果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保留的内容及来源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修改理由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本人签字与AI参与环节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本人签字；AI参与初稿生成与语言润色</w:t>
            </w:r>
          </w:p>
        </w:tc>
      </w:tr>
    </w:tbl>
    <w:p>
      <w:pPr>
        <w:spacing w:after="0"/>
      </w:pPr>
    </w:p>
    <w:p>
      <w:pPr>
        <w:ind w:firstLine="420"/>
      </w:pPr>
      <w: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/>
      <w:r>
        <w:rPr>
          <w:b/>
        </w:rPr>
        <w:t>操作步骤：</w:t>
      </w:r>
      <w:r>
        <w:t>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/>
      <w:r>
        <w:rPr>
          <w:b/>
        </w:rPr>
        <w:t>参考要点：</w:t>
      </w:r>
      <w:r>
        <w:t>一份合格的核对记录，应当能看出哪些内容来自原始材料，哪些内容被修改或删除，以及修改的理由。如果只写“已检查”而没有说明检查了什么，就不能算完成。</w:t>
      </w:r>
    </w:p>
    <w:p>
      <w:pPr/>
      <w:r>
        <w:rPr>
          <w:b/>
        </w:rPr>
        <w:t>价值自评：</w:t>
      </w:r>
      <w:r>
        <w:t>你最近一次发出的文字中，是否包含没有来源的数字、文号或承诺？如果有，你现在会如何处理？</w:t>
      </w:r>
    </w:p>
    <w:p>
      <w:pPr/>
      <w:r>
        <w:rPr>
          <w:b/>
        </w:rPr>
        <w:t>评价提示：</w:t>
      </w:r>
      <w:r>
        <w:t>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/>
      <w:r>
        <w:t>小何后来在社团的工作总结中写道：“AI帮我省下了写草稿的时间，但是否发出，要看每一个数字能不能查到。”这句话概括了本章的基本原则。图3-10概括了本章的工作流程。</w:t>
      </w:r>
    </w:p>
    <w:p>
      <w:pPr>
        <w:ind w:firstLine="420"/>
      </w:pPr>
      <w:r>
        <w:t>回顾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2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本章小结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图3-10　本章工作流程小结</w:t>
      </w:r>
    </w:p>
    <w:p>
      <w:pPr>
        <w:pStyle w:val="Heading2"/>
      </w:pPr>
      <w:r>
        <w:t>思考与练习</w:t>
      </w:r>
    </w:p>
    <w:p>
      <w:pPr/>
      <w:r>
        <w:t>请用表3-1的要素，为一份校园活动通知写出提示词，并说明哪些内容需要人工核对，哪些内容可以交给AI。</w:t>
      </w:r>
    </w:p>
    <w:p>
      <w:pPr/>
      <w:r>
        <w:t>找一篇你写过的文字，标出其中所有可能需要核实的数字、文号和承诺，并说明核实的来源。</w:t>
      </w:r>
    </w:p>
    <w:p>
      <w:pPr/>
      <w:r>
        <w:t>假设你需要为社团写一份推广文案，要求“风格活泼、内容真实”。请写出你的事实清单，并说明在风格调整时，哪些内容不能改变。</w:t>
      </w:r>
    </w:p>
    <w:p>
      <w:pPr/>
      <w:r>
        <w:t>请选取一段由AI润色的文字，与润色前的版本逐句比对，找出所有被删去的限定词、被改变的强度词和新增的具体信息，并说明每一处变化是否影响论断。</w:t>
      </w:r>
    </w:p>
    <w:p>
      <w:pPr/>
      <w:r>
        <w:t>请为一次校园活动设计一份包含三个版本的推送文案，并附上事实清单。要求说明：哪些内容在三个版本中必须完全一致，哪些内容允许不同。</w:t>
      </w:r>
    </w:p>
    <w:p>
      <w:pPr/>
      <w:r>
        <w:rPr>
          <w:b/>
        </w:rPr>
        <w:t>讨论：</w:t>
      </w:r>
      <w:r>
        <w:t>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