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 w:line="312" w:lineRule="auto"/>
        <w:jc w:val="center"/>
      </w:pPr>
      <w:r>
        <w:rPr>
          <w:rFonts w:ascii="黑体" w:hAnsi="黑体" w:eastAsia="黑体"/>
          <w:b/>
          <w:i w:val="0"/>
          <w:sz w:val="44"/>
        </w:rPr>
        <w:t>财务机器人课程教学规划</w:t>
      </w:r>
    </w:p>
    <w:p>
      <w:pPr>
        <w:spacing w:after="80" w:before="0" w:line="312" w:lineRule="auto"/>
        <w:jc w:val="center"/>
      </w:pPr>
      <w:r>
        <w:rPr>
          <w:rFonts w:ascii="黑体" w:hAnsi="黑体" w:eastAsia="黑体"/>
          <w:b w:val="0"/>
          <w:i w:val="0"/>
          <w:sz w:val="24"/>
        </w:rPr>
        <w:t>2026—2027 学年第一学期（下学期）· RPA 工作空间总规划文档</w:t>
      </w:r>
    </w:p>
    <w:p>
      <w:pPr>
        <w:spacing w:after="240" w:before="0" w:line="312" w:lineRule="auto"/>
        <w:jc w:val="center"/>
      </w:pPr>
      <w:r>
        <w:rPr>
          <w:rFonts w:ascii="宋体" w:hAnsi="宋体" w:eastAsia="宋体"/>
          <w:b w:val="0"/>
          <w:i w:val="0"/>
          <w:color w:val="595959"/>
          <w:sz w:val="21"/>
        </w:rPr>
        <w:t>文档编号 00 ｜ 版本 v3.10 ｜ 生成日期 2026-09-04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0　文档说明与编号规则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① 本文档是下学期《财务机器人》课程的唯一规划文档，存放在 RPA 工作空间根目录。配套文件按编号存放：01_ 说课课件（专家评委向）、02_ 项目四讲课文档（试样）、03_ 项目一第1讲开学第一课规划文档（生活化版）、03-E1_ 开学调查问卷（学生填写版）、04_ 项目一第1讲开学第一课课件（HTML，标签体系 v1.5：📒记录①–⑦／🤝互审①–⑤／🙋🎲提问①–⑧ 带序号上屏，已删除「起名建档・正式入职」页，当指挥页配任务A/B具体任务单），05_ 记录册 v1.2 已配套生成（第 1 讲，6 页，只记暂停点与老师检查点：①暂停点1=第2页 ②③④意外=第3页 ⑤换机器=第4页 ⑥任务单=第5页 ⑦暂停点2=第6页；填写区 1–2 行＋老师的答案区；后续讲次在册后追加关键点页，期末一次性收阅），后续课件与案例继续编号，均以本文档为纲。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② 编号规则（自动变化）：文件名以「vX.Y」结尾，每次修改后编号自动递增——模块增删、课时调整等大改动 → 整数位 +1（v3.0 → v4.0）；文字修订、勘误、补充说明等小改动 → 小数位 +1（v3.0 → v3.1）。RPA 工作区每份文档只保留最新版，旧版本一律删除，避免文件堆积；需要回溯时可从 Git 提交记录中找回。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③ 每次修订必须同步更新文末「修订记录表」，写明版本、日期、改了什么。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④ 本文档由教学助手（Agent）统一维护编号：您提出修改意见后，助手生成新版本、更新编号并说明变化。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一、课程概况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92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项目</w:t>
            </w:r>
          </w:p>
        </w:tc>
        <w:tc>
          <w:tcPr>
            <w:tcW w:type="dxa" w:w="771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内容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课程名称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财务机器人（财务机器人应用与开发）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演示与实训工具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新道 智多星 RPA 设计器（已确认：离线版本，演示与实训不依赖外网）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授课对象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会计 / 财务管理类专业学生（已修《基础会计》）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课程定位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RPA 基础操作 + 智能财务场景 + 今年新增「AI 智能流程自动化」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总课时（已确认）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16 周 × 2 课时 = 32 课时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组织方式（已定稿）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方式三：六大项目嵌入「AI 点睛」趣味微活动 + 独立项目七系统学 AI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协作与数据平台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飞书多维表格（主用）；企业微信智能表格（轻量场景备用）；日常通知走企业微信群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教学方式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项目化任务驱动 · 演示 + 机房实操 + 作品化课后任务</w:t>
            </w:r>
          </w:p>
        </w:tc>
      </w:tr>
    </w:tbl>
    <w:p>
      <w:pPr>
        <w:spacing w:after="80" w:before="120" w:line="312" w:lineRule="auto"/>
      </w:pPr>
      <w:r>
        <w:rPr>
          <w:rFonts w:ascii="宋体" w:hAnsi="宋体" w:eastAsia="宋体"/>
          <w:b/>
          <w:i w:val="0"/>
          <w:sz w:val="22"/>
        </w:rPr>
        <w:t>核心思路一句话：「RPA 是手，AI 是脑」——机器人负责干活，AI 负责想事，学生负责指挥。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二、「AI 点睛」设计原则（为什么这样设计）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① 扣题：每个活动的“主角”必须是财务机器人或财务数字员工——本课程叫「财务机器人应用与开发」，一切活动都围绕机器人展开，不做与课程无关的泛 AI 游戏。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② 有来路：AI 的“出场”必须当堂演示生成过程——提示词怎么写、结果怎么生成、不满意怎么改，让学生亲眼看见 AI 不是凭空出现的，而是和机器人一样“输入命令才干活”。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③ 有逻辑链：每个活动严格按「引入（问题/场景）→ 演示 → 任务 → 回扣财务机器人知识点」四步走，热闹必须为教学服务。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④ 可复现：只用网页版大模型，学生课后能自己照做，把课堂玩法变成课后任务。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三、原有六大项目规划（方式三 · 点睛重设计版）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主线内容与顺序不变；每个项目嵌入一个 10–15 分钟的「AI 点睛」活动，逻辑链见最后一列，全部围绕财务机器人主题设计。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项目</w:t>
            </w:r>
          </w:p>
        </w:tc>
        <w:tc>
          <w:tcPr>
            <w:tcW w:type="dxa" w:w="215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教学内容（已补正）</w:t>
            </w:r>
          </w:p>
        </w:tc>
        <w:tc>
          <w:tcPr>
            <w:tcW w:type="dxa" w:w="51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课时</w:t>
            </w:r>
          </w:p>
        </w:tc>
        <w:tc>
          <w:tcPr>
            <w:tcW w:type="dxa" w:w="4309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「AI 点睛」完整逻辑链（10–15 分钟）</w:t>
            </w:r>
          </w:p>
        </w:tc>
        <w:tc>
          <w:tcPr>
            <w:tcW w:type="dxa" w:w="107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素材工具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项目一</w:t>
              <w:br/>
              <w:t>说课与RPA认知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说课；生活中的人工智能；人工智能和职业发展规划；人工智能的发展；RPA 介绍；财务共享中心智能场景机器人；RPA 在商科领域的应用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「财务部来了新同事」——引入：讲完财务共享中心智能场景机器人后提问：机器人在前台干活，谁在后台帮它“判断”？引出 AI＝机器人的“大脑同事”。演示：老师当堂打开大模型，现场输入提示词（“把这段财务说明改写成一条通知”），展示生成全过程，讲清楚“怎么生成的”。任务：“人写的还是 AI 写的”辨别赛——素材全部换成财务文本（邮件、报表说明、公告），讨论财务人为什么必须会辨别 AI 文本。回扣：AI 和 RPA 一样，是本课程一学期要学的“数字员工”。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网页版大模型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项目二</w:t>
              <w:br/>
              <w:t>初识RPA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RPA 基本介绍；RPA 工具介绍；智能财务；流程优化；智多星 RPA 注册及安装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「一句话造机器人」——引入：装完智多星，面对空流程无从下手。演示：学生用一句大白话描述任务（“把这个表里的金额抄到那个表”），AI 现场生成步骤清单。任务：人机步骤 PK——学生先自己写步骤，再和 AI 的对照找差异；把步骤翻译成智多星组件装进流程。回扣：流程是机器人的灵魂；AI 是“流程翻译官”，学生才是流程的主人。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 + 智多星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项目三</w:t>
              <w:br/>
              <w:t>变量与命令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变量的分类：数值变量、字符变量、文件变量、时间变量、日期变量；命令的含义和作用；命令的区分和应用场景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「机器人诊室」——引入：学生写的第一个流程几乎必然报错。演示：把智多星报错信息粘给 AI，“翻译”成人话并给出排查方向。任务：「命令卧底」——AI 写出 4 条命令用途说明，其中 1 条故意说错，学生判断机器人会因此出什么错。回扣：报错是开发日常，AI 可以当诊断助手但不能照抄——命令错一步，全流程错。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 + 报错截图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项目四</w:t>
              <w:br/>
              <w:t>自动化处理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Excel 自动化；浏览器操作自动化；邮件处理自动化；屏幕录制在 RPA 中的应用；OCR 在 RPA 中的应用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「三个数字员工一台戏」——引入：OCR 识别完发票，下一步谁来看、谁来录？演示：OCR 机器人识别 → AI 审核员挑刺 → 录入机器人自动填表，三个“数字员工”接力完成一张发票的旅程。任务：学生扮“财务主管”验收——找出 AI 审核错的地方，圈出必须人工复核的环节。回扣：自动化是流水线不是单打独斗；AI 在流水线里负责“判断”环节。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 + 发票图片 + 智多星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项目五</w:t>
              <w:br/>
              <w:t>实施方法论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RPA 需求评估；RPA 方案设计；RPA 配置开发；RPA 改进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「机器人项目立项会」——引入：需求没问清，是机器人项目翻车的第一原因。演示：AI 扮 RPA 顾问，对学生扮演的“业务部门”连环追问（做什么/谁做/多久一次/异常怎么办/谁复核）。任务：把一问一答整理成《需求说明书》（课后作业），作为下节课方案设计的输入。回扣：好机器人来自好提问；AI 的追问模板＝需求评估清单。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大模型；产出即作业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项目六</w:t>
              <w:br/>
              <w:t>税务机器人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验证码识别机器人；发票查验机器人（已补入）；企业信息查验机器人；发票开具机器人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「机器人成果发布会」——引入：税务机器人开发完成，要给“领导”汇报查验结果。演示：把机器人查验结果数据交给 AI，生成三种风格的播报稿（新闻联播/说唱/评书）。任务：每组用自己的真实查验结果开播报会，台下学生拿原始数据核对——AI 有没有把数字“播错”。回扣：播报越花哨越要复核——机器人和 AI 都可能错，财务人的底线是核对。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 + 查验结果数据</w:t>
            </w:r>
          </w:p>
        </w:tc>
      </w:tr>
    </w:tbl>
    <w:p>
      <w:pPr>
        <w:spacing w:after="80" w:before="120" w:line="312" w:lineRule="auto"/>
      </w:pPr>
      <w:r>
        <w:rPr>
          <w:rFonts w:ascii="宋体" w:hAnsi="宋体" w:eastAsia="宋体"/>
          <w:b/>
          <w:i w:val="0"/>
          <w:sz w:val="21"/>
        </w:rPr>
        <w:t>课时小计：3 + 4 + 6 + 6 + 2 + 5 = 26 课时；加上项目七 6 课时，共 32 课时。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四、项目七：AI 与智能流程自动化（新增 · 6 课时）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今年新增的独立项目，把「智能体财务助手、AIGC 财务资料整理与文档生成、财务知识库建设、财务多维表格」等必修内容系统讲完；前六个项目的点睛活动为这里打底。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79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任务</w:t>
            </w:r>
          </w:p>
        </w:tc>
        <w:tc>
          <w:tcPr>
            <w:tcW w:type="dxa" w:w="510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内容</w:t>
            </w:r>
          </w:p>
        </w:tc>
        <w:tc>
          <w:tcPr>
            <w:tcW w:type="dxa" w:w="56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课时</w:t>
            </w:r>
          </w:p>
        </w:tc>
        <w:tc>
          <w:tcPr>
            <w:tcW w:type="dxa" w:w="317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产出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1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生成式 AI 与财务提示词：大模型通俗原理；提示词四要素；财务场景练习（发票信息抽取、报销审核、报表摘要）；AI 伦理与数据安全（凭证数据脱敏）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每人一页《财务提示词小抄》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2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财务知识库建设：把《报销制度》《税法要点》等文档建成知识库（上传 → 切片 → 问答验证），通俗理解「为什么挂了知识库，AI 就不再一本正经胡说」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班级《报销制度问答库》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3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智能体财务助手：用智能体平台（扣子 Coze / Dify / 腾讯元器等，按第七部分比选确定）搭「财务政策问答助手」——挂知识库、设开场白、定边界（不会答就说不会）；演示与 RPA 联动：智多星取数 → 助手解读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一台学生自建的财务问答助手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4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AIGC 财务资料整理与多维表格：AI 把一叠报销单据整理成清单、生成财务分析报告草稿和会议纪要；飞书多维表格 AI 字段自动归类打标签，智多星抓数入表 → AI 自动汇总分析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《单据整理清单》+ 一张 AI 多维表</w:t>
            </w:r>
          </w:p>
        </w:tc>
      </w:tr>
    </w:tbl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议题池决议记录（A–F 去向）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原候选</w:t>
            </w:r>
          </w:p>
        </w:tc>
        <w:tc>
          <w:tcPr>
            <w:tcW w:type="dxa" w:w="28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去向</w:t>
            </w:r>
          </w:p>
        </w:tc>
        <w:tc>
          <w:tcPr>
            <w:tcW w:type="dxa" w:w="45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 生成式 AI 认知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并入任务 1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作为项目七认知基础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B 财务提示词工程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并入任务 1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财务场景提示词练习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C AI×RPA 智能票据审核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并入项目四「三个数字员工一台戏」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趣味版已覆盖核心体验，不单独设任务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D 智能体财务助手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3（必修）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按您要求保留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 AIGC 财务文书生成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4（必修）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扩为「资料整理 + 文档生成 + 多维表格」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F 流程挖掘进阶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暂缓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列入下学期备选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财务知识库建设（新增）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2（必修）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按您要求新增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财务多维表格（新增）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4（必修）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按您要求新增，平台用飞书多维表格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五、创意任务库（课堂与课后 · 高参与度设计）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配音类任务完全可行，且与本课程天然匹配：配音的实质是“把机器人流程讲给外行听”，讲得有趣＝真懂（费曼学习法）。操作链路：AI 生成视频/连环画 → 学生写脚本（脚本必须讲对流程，讲错扣分）→ 配音 → 剪映合成 → 课上“彩蛋展播”。建议从 T2 连环画配音起步：比视频配音门槛更低，6–8 格图可控，一节课就能出成品。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统一原则：每学期主推 4–6 个，宁少勿滥；每个任务“有作品、能展示、可投票”；优秀作品进“班级彩蛋库”（沿用 91-D5 视频彩蛋机制），期末发布会集中展映。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6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编号</w:t>
            </w:r>
          </w:p>
        </w:tc>
        <w:tc>
          <w:tcPr>
            <w:tcW w:type="dxa" w:w="164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任务名</w:t>
            </w:r>
          </w:p>
        </w:tc>
        <w:tc>
          <w:tcPr>
            <w:tcW w:type="dxa" w:w="374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玩法</w:t>
            </w:r>
          </w:p>
        </w:tc>
        <w:tc>
          <w:tcPr>
            <w:tcW w:type="dxa" w:w="170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对应项目/周次</w:t>
            </w:r>
          </w:p>
        </w:tc>
        <w:tc>
          <w:tcPr>
            <w:tcW w:type="dxa" w:w="73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形式</w:t>
            </w:r>
          </w:p>
        </w:tc>
        <w:tc>
          <w:tcPr>
            <w:tcW w:type="dxa" w:w="124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推荐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T1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给 AI 数字员工配音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用 AI 生成 30–60 秒“数字员工的一天”短视频，学生写台词并配音；变体：方言版 / 外语版 / 纪录片旁白版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项目四（第 7–9 周）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T2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 连环画＋配音《一张发票的旅行》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 生成 6–8 格连环画（发票从开票→查验→记账的旅程），学生分组写台词、配音，剪映合成有声漫画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项目四 / 项目六（第 7–13 周）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T3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财务机器人新品发布会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每组开发一个财务机器人，期末办“发布会”：路演演示＋答辩＋全班投票（最佳产品 / 最稳运行 / 最会用 AI）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第 16 周结课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课内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主推（期末大任务）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T4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三个数字员工小剧场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把项目四点睛扩成课后小视频：学生分工扮演 OCR 机器人、AI 审核员、录入机器人，把流水线演出来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项目四课后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 备选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T5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机器人流水线接力赛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6 人一组扮演组件（读取→判断→录入→复核→归档），凭证接力传递，比又快又对，出错全组“返工”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项目二 / 项目五课内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课内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T6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抓 bug 大赛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老师发布带 3–5 个 bug 的机器人流程，学生比赛写“诊断书”，找得最全者获“高级调试员”称号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项目三 / 项目五课后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T7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提示词擂台赛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现场抽财务场景盲盒（报销审核 / 发票抽取 / 报表摘要），写提示词让 AI 执行，全班按结果打分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项目七任务 1 课内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课内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 备选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给机器人写「员工简历」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为每个机器人写简历：技能、擅长、弱点、“绝对不能让它干的 3 件事”，贴墙展示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项目六课后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主推（轻量）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T9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 访谈录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学生当记者采访 AI（“你会不会做假账？”“你比人类会计强在哪？”），整理成《AI 财务岗位访谈录》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项目一 / 项目七课后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 备选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T10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财务机器人主题曲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把流程步骤写进歌词（如五类变量口诀），AI 谱曲，全班合唱——“把流程唱出来”记忆神器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项目三或结课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课内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 备选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六、教学进度表（16 周 × 2 课时 = 32 课时）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136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周次</w:t>
            </w:r>
          </w:p>
        </w:tc>
        <w:tc>
          <w:tcPr>
            <w:tcW w:type="dxa" w:w="192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项目</w:t>
            </w:r>
          </w:p>
        </w:tc>
        <w:tc>
          <w:tcPr>
            <w:tcW w:type="dxa" w:w="3969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教学内容</w:t>
            </w:r>
          </w:p>
        </w:tc>
        <w:tc>
          <w:tcPr>
            <w:tcW w:type="dxa" w:w="238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备注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1–2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项目一 说课与 RPA 认知（3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说课；AI 发展与职业规划；RPA 介绍与商科应用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 周玩「财务部来了新同事」；第 2 周第 2 节切入项目二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2–3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项目二 初识 RPA（4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基本介绍、工具介绍、智能财务与流程优化、智多星注册及安装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机房智多星（离线版）已装好，学生不用装任何软件；开学前核对版本与组件清单，第 2 周前完成账号开通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4–6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项目三 变量与命令（6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五类变量、命令的含义与区分、应用场景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6 周复习课玩「机器人诊室」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7–9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项目四 自动化处理（6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Excel / 浏览器 / 邮件自动化、屏幕录制、OCR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OCR 环节演「三个数字员工一台戏」；布置 T1/T2 配音任务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10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项目五 实施方法论（2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需求评估、方案设计、配置开发、改进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玩「机器人项目立项会」，对话整理成作业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11–13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项目六 税务机器人（5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验证码识别、发票查验、企业信息查验、发票开具机器人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13 周玩「机器人成果发布会」并布置结课展示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14–16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项目七 AI 与智能流程自动化（6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1 提示词 → 任务 2 知识库 → 任务 3 智能体助手 → 任务 4 AIGC 与多维表格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16 周结课发布会（T3）：每组演示自己的机器人和 AI 助手</w:t>
            </w:r>
          </w:p>
        </w:tc>
      </w:tr>
    </w:tbl>
    <w:p>
      <w:pPr>
        <w:spacing w:after="80" w:before="80" w:line="312" w:lineRule="auto"/>
      </w:pPr>
      <w:r>
        <w:rPr>
          <w:rFonts w:ascii="宋体" w:hAnsi="宋体" w:eastAsia="宋体"/>
          <w:b/>
          <w:i w:val="0"/>
          <w:sz w:val="20"/>
        </w:rPr>
        <w:t>合计 32 课时，与 16 周 × 2 课时完全吻合。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七、平台与工具决策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7.1　多维表格（已定）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主用飞书多维表格：您熟悉、功能全（AI 字段、自动化、仪表盘），项目七任务 4 直接使用。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企业微信智能表格作轻量备用：师生都熟悉企业微信，但功能较少，适合通知、签到、投票等轻场景；日常沟通继续走企业微信群，不做迁移。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7.2　智能体平台（待比选）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扣子已改版（2026 年 6 月发布扣子 3.0）：从“做 Bot”扩展为多智能体协作＋项目空间的“AI 团队”定位，但搭建单智能体的功能保留，仍是教学首选候选之一。现平台众多，开学前两周用同一任务实测比选，第一周定稿。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平台</w:t>
            </w:r>
          </w:p>
        </w:tc>
        <w:tc>
          <w:tcPr>
            <w:tcW w:type="dxa" w:w="340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现状</w:t>
            </w:r>
          </w:p>
        </w:tc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教学匹配度</w:t>
            </w:r>
          </w:p>
        </w:tc>
        <w:tc>
          <w:tcPr>
            <w:tcW w:type="dxa" w:w="340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备注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扣子 Coze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已改版为 3.0：多 Agent 协作、项目空间；单智能体搭建功能保留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知识库问答助手首选候选；免费版可用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Dify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开源，可自建部署（含局域网）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对离线机房是加分项；部署有技术门槛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腾讯元器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腾讯混元生态，免费，可发布到腾讯系渠道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与学校企业微信生态可能更顺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WorkBuddy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腾讯云 CodeBuddy 团队的 AI 办公工作台：自然语言驱动自主执行文档/表格/PPT 任务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中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适合任务 4「AI 数字员工干活」体验环节；自建知识库问答不是其主场景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文心智能体 / 讯飞星火 / 智谱清言等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免费可用，功能同质化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中高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备选</w:t>
            </w:r>
          </w:p>
        </w:tc>
      </w:tr>
    </w:tbl>
    <w:p>
      <w:pPr>
        <w:spacing w:after="80" w:before="120" w:line="312" w:lineRule="auto"/>
      </w:pPr>
      <w:r>
        <w:rPr>
          <w:rFonts w:ascii="宋体" w:hAnsi="宋体" w:eastAsia="宋体"/>
          <w:b/>
          <w:i w:val="0"/>
          <w:sz w:val="21"/>
        </w:rPr>
        <w:t>比选五标准：①机房外网可达性　②学生注册门槛（手机号）　③免费额度　④知识库上传　⑤能否分享到班级群。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与离线机房的关系：智多星为离线版，AI 环节通过云端平台完成——机房有外网 → 学生上机直接操作；无外网 → 教师机（联网）投屏演示＋学生课后用手机完成，或 Dify 部署在机房局域网。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7.3　智多星离线版（已确认）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演示与实训不依赖外网。开学前确认版本号与组件清单：尤其 OCR 组件是否齐全、示例流程能否导入、离线帮助文档是否可用。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八、决策清单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AI 组织方式：方式三（六大项目「AI 点睛」+ 独立项目七）——已定稿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总课时：16 周 × 2 课时 = 32 课时——已确认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AI 必修内容：智能体财务助手、AIGC 财务资料整理与文档生成、财务知识库、财务多维表格——已定稿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项目六补入「发票查验机器人」——已补正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六个「AI 点睛」按「财务机器人主题＋逻辑链」原则全部重设计——v3.0 已改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多维表格平台：飞书主用、企业微信智能表格备用——已定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智多星：离线版本——已确认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说课课件：已升级 v2.0——字号全面放大，面向专家评委/同行教师评审场景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讲课文档试样：02_ 项目四（含趣味任务样例库 13 项）已生成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03_ 项目一第1讲开学第一课规划文档 v2.4 已生成（学生视角：先同桌定档再发问卷；拆洗衣机三段式；意外由学生头脑风暴提出，按「正常→万一→应该」模板深挖；老师分配不同机器限时写＋举册子检查；拓展设计未来功能；抽人 5 处）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分组方案 B 已定稿：同桌互审起步（一个做、一个查，做完交换），大任务（如期末发布会）前按需临时组队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开学调查问卷 03-E1 v1.2 已生成（参照基础会计课「学生入口.html」结构：数学/逻辑摸底＋彩蛋素材＋课程期待，16/17 题用「班级连续剧」间接问法；已删除照片句）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第一节课课件 04_ v1.5（HTML）已生成：学生视角版＋标签体系——📒记录①–⑦（写记录册，标页码）/🤝互审①–⑤（同桌互查）/🙋🎲提问①–⑧（抢答/抽人）全部带序号上屏；已删除「起名建档・正式入职」页（AI 体验两步，含糊/清楚命令演示同一行王芳乱数据）；当指挥页配具体任务单（任务A乱数据填空/任务B通知填空）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RPA 工作区已清理：每份文档只保留最新版，旧版本文档已删除（Git 历史可找回）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记录册 05_《我的机器人实验记录》v1.2 已生成：精简为 6 页（封面＋5 页正文），只记暂停点与老师检查点——①暂停点1=第2页 ②③④意外三卡=第3页 ⑤换机器=第4页 ⑥当指挥任务单=第5页 ⑦暂停点2=第6页；页眉标「记录①–⑦」与课件标签一一对应；填写区一律 1–2 行，每项下方「🧑🏫老师的答案」区；当指挥页＝任务A/B填空式任务单；后续讲次在册后追加，期末一次性收阅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试样反馈 4 问待确认：讲课文档结构 / 颗粒度 / 任务卡形式 / 风格——确认后从项目三起出正式版（03_/04_/…）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说课其他版本：如需「给学生看的课程介绍版」或「自己备课的讲义版」，助手可另出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智能体平台：开学前两周按第七部分五标准比选（扣子 / Dify / 腾讯元器 / WorkBuddy），第一周定稿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机房外网状况确认：决定 AI 环节是「学生上机」还是「教师演示＋手机课后完成」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智多星离线版版本号与组件清单确认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创意任务库圈定：建议主推 T1/T2 配音连环画 + T3 发布会 + T5 接力赛 + T6 抓 bug + T8 简历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九、修订记录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版本</w:t>
            </w:r>
          </w:p>
        </w:tc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日期</w:t>
            </w:r>
          </w:p>
        </w:tc>
        <w:tc>
          <w:tcPr>
            <w:tcW w:type="dxa" w:w="7143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修订内容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v3.10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按反馈精简第一讲：①删除课件「起名建档・正式入职」页与任务发布第③步、结束页海报彩蛋，AI 体验改两步（含糊/清楚命令演示都用同一行王芳乱数据，前后连贯）；②「学生当指挥」配具体任务单——任务A整理乱数据（填空：去重/排序/列数）、任务B写班级通知（填空：时间/地点/事情/要带），印在记录册第 5 页、课件 A2 页同屏，学生只填空不自由发挥；③记录册 v1.2 精简为 6 页，只记暂停点与老师检查点，填写区 1–2 行＋老师的答案区；④04_ v1.5、05_ v1.2、03_ v2.7 同步。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v3.9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课件与记录册标签一一对应改版（04_课件 v1.4、05_记录册 v1.1、03_规划 v2.6 同步）：①课件设三类带序号标签——📒记录①–⑩（写记录册，标页码）、🤝互审①–⑤（同桌互查）、🙋/🎲提问①–⑧（抢答/抽人），需要学生动作的环节标签直接上屏；②记录册页码＝记录序号＝课堂顺序（暂停点①＝第 1 页、暂停点②＝第 9 页），页眉标「记录①–⑩」；③记录册每个填写项＝「✍️我的答案」＋下方「🧑🏫老师的答案」双区，写错了当场补记老师怎么讲的。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v3.8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学生记录册 05_ v1.0 已配套生成：封面＋8 页正文（暂停点①/②在第 1/2 页，与课件页号提示一致；意外三卡按「正常→万一→应该」模板＋同桌互查三连；换机器/未来功能/AI 实验/当指挥按课堂顺序；收尾页含三句话、积分、规矩宝典两条与课后任务）；03 规划文档 v2.5 同步。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v3.7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按反馈回学生视角重做第一讲：①同桌互审定档移到发问卷之前，问卷删去照片句；②课件与规划删除关卡/攻擂/守擂/BOSS 等老师语言，任务发布改学生话（今天做三件事）；③拆洗衣机三段式（学生挖功能→排流水线→按钮=规矩）；④意外由学生自己头脑风暴提出，按「正常→万一→应该」模板深挖；⑤不同机器人改老师分配、限时写、举册子检查加分；⑥拓展改「设计未来功能」；⑦03 规划文档 v2.4、04 课件 v1.3、03-E1 问卷 v1.2 同步更新。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v3.6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「规矩实验室」改关卡制解决评判问题：第 1 关全班同题打洗衣机（3 张挑战卡＋评分标准公开：能执行 2 分/覆盖例外 3 分/无歧义 5 分），第 2 关各认领机器写完整规矩清单（不限条数）互相攻擂，BOSS 战给手机立 10 年后规矩，第 3 关授勋「首席总工程师」；③03 规划文档 v2.3、04 课件 v1.2 同步重做；④决策清单同步。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v3.5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①第一讲课件升级 v1.1 并按反馈做深：生活入口扩为「规矩实验室」（认领机器写规矩、洗衣机意外大讨论、售货机/扫地机快问快答、手机十年后想象）；复杂环节上屏「🎲抽人」标识、简单环节「🙋抢答」标识；AI 同事案例补铺垫页与任务发布页；结尾修正（机房智多星已装好，不通知学生装软件；「数字员工墙」落地为「入职海报」并写明做法）；②03 规划文档 v2.2 课堂流程同步重排；③03-E1 问卷 v1.1：16/17 题改为「班级连续剧」间接问法；④进度表与决策清单同步。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v3.4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2026-09-03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①按反馈清理 RPA 工作区：每份文档只保留最新版，旧版本全部删除（Git 历史可找回）；②「开学点单表」更名并重做为《03-E1_开学调查问卷_学生填写版_v1.0》——参照基础会计课「学生入口.html」的 21 题结构，新增数学/逻辑摸底题与彩蛋素材题，与记录册彻底分开；③新增第一节课课件《04_项目一_第1讲_开学第一课_课件_v1.0.html》（生活化风格、含教师提示面板、暂停点/抽人标注）；④记录册（编号 05_）调整至第一讲课件定稿后配套制作，与课件暂停点一一对应。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v3.3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2026-09-03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①第一讲规划文档升级 v2.0：按反馈全面生活化改版——去除「财务共享中心」等专业概念，全用生活例子引入（洗衣机/扫地机器人/自动售货机/手机），新增 AI 智能体体验案例建立信心，暂停点 2 处＋抽人 4 处训练记录册与随机点名习惯；②分组方案 B（同桌互审起步）已定稿；③开学点单表成品生成《03-E1_开学点单表_学生填写版_v1.0》（正反面：6 题＋暂停点记录区）；④新增待办：本课程正式记录册（编号 05_）开学前单独生成。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v3.2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2026-08-31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①新增《03_项目一_第1讲_开学第一课_规划文档_v1.0》：90 分钟分钟级课堂流程，分组两套方案对比（第一节课固定分组 / 同桌互审起步）并附推荐，开学点单表 6 题设计，AI 点睛「财务部来了新同事」落位；②决策清单同步：新增分组方案待拍板事项。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v3.1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①说课课件升级 v2.0：字号全面放大，重新定位为「专家评委/同行教师评审」场景，新增重难点、教学过程、评价、特色与反思页；②新增《02_项目四_自动化处理_讲课文档_试样_v1.0》：展示讲课文档八段式固定结构与分钟级课堂流程，附变量/命令/Excel/浏览器/邮件/OCR 趣味任务样例库 13 项；③决策清单同步更新。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①按反馈重设计六个「AI 点睛」：全部紧扣财务机器人主题，补齐「引入→演示→任务→回扣」逻辑链，AI 出场一律当堂演示生成过程，并新增「AI 点睛设计原则」一节；②新增「创意任务库」10 个高参与度任务（含 AI 生成视频配音、AI 生成连环画配音等）及可行性说明；③平台决策：多维表格主用飞书、企业微信智能表格备用；智多星确认离线版；④新增智能体平台比选清单（扣子已改版为 3.0、Dify、腾讯元器、WorkBuddy 等）与比选五标准；⑤配套生成《01_财务机器人课程说课课件_v1.0》。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v2.0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①确认采用方式三：六大项目嵌入「AI 点睛」趣味微活动 + 独立项目七；②总课时调整为 16 周 × 2 课时 = 32 课时并重排进度表；③项目六按确认补入「发票查验机器人」；④AI 议题池定稿：A/B 并入项目七任务1，D/E/财务知识库/财务多维表格为必修任务2–4，C 降级为项目四「AI 审票小剧场」点睛，F 暂缓；⑤为六个项目逐一设计点睛玩法。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v1.0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新建文档：整理原有六大项目规划；新增 AI 智能流程自动化候选议题池（A–F）与三种组织方式；给出初稿教学进度表与决策清单。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595959"/>
        <w:sz w:val="18"/>
      </w:rPr>
      <w:t xml:space="preserve">第 </w:t>
    </w:r>
    <w:r>
      <w:rPr>
        <w:rFonts w:ascii="宋体" w:hAnsi="宋体" w:eastAsia="宋体"/>
        <w:b w:val="0"/>
        <w:i w:val="0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i w:val="0"/>
        <w:color w:val="595959"/>
        <w:sz w:val="18"/>
      </w:rPr>
      <w:t xml:space="preserve"> 页 · 共 </w:t>
    </w:r>
    <w:r>
      <w:rPr>
        <w:rFonts w:ascii="宋体" w:hAnsi="宋体" w:eastAsia="宋体"/>
        <w:b w:val="0"/>
        <w:i w:val="0"/>
        <w:color w:val="595959"/>
        <w:sz w:val="18"/>
      </w:rPr>
      <w:fldChar w:fldCharType="begin"/>
      <w:instrText xml:space="preserve">NUMPAGES</w:instrText>
      <w:fldChar w:fldCharType="end"/>
    </w:r>
    <w:r>
      <w:rPr>
        <w:rFonts w:ascii="宋体" w:hAnsi="宋体" w:eastAsia="宋体"/>
        <w:b w:val="0"/>
        <w:i w:val="0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