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BF360C"/>
          <w:sz w:val="40"/>
        </w:rPr>
        <w:t>90-C10　岗位桌签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打印、裁开、塑封，平时放抽屉。只在这三种课拿到教室摆桌上：打地鼠按组上台；填凭证互审；静默十五分讨论。其余课不摆。组名是会计岗位，不是「第一组」，也不要改成资产组、同增组。人怎么分见 90-C4「分组怎么做」。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  <w:t>不是每项活动都分组。举册子、点名加分是个人的。桌签真正用上的时候：打地鼠按组上台；填凭证时出纳组先做收付款、审核组审别人的、仓管组登数量金额式；静默十五分按组讨论。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2"/>
        </w:rPr>
        <w:t>每个项目结束轮换一次桌签（出纳改当审核），不是每节课换。别让人整个学期都是仓管。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出纳组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管钱的。库存现金、银行存款从这组过。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项目四涉及收付款凭证时，这组先填。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jc w:val="center"/>
      </w:pPr>
      <w:r>
        <w:rPr>
          <w:rFonts w:ascii="微软雅黑" w:hAnsi="微软雅黑" w:eastAsia="微软雅黑"/>
          <w:b w:val="0"/>
          <w:color w:val="BDBDBD"/>
          <w:sz w:val="20"/>
        </w:rPr>
        <w:t>— 裁开 —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记账组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管总账的。数字要平。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项目六平行登记时，这组登总账。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r>
        <w:br w:type="page"/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成本组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管花在产品上的钱。材料、人工、制造费用。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项目五成本结转时，这组上黑板。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jc w:val="center"/>
      </w:pPr>
      <w:r>
        <w:rPr>
          <w:rFonts w:ascii="微软雅黑" w:hAnsi="微软雅黑" w:eastAsia="微软雅黑"/>
          <w:b w:val="0"/>
          <w:color w:val="BDBDBD"/>
          <w:sz w:val="20"/>
        </w:rPr>
        <w:t>— 裁开 —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审核组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挑毛病的。自己填的自己不能审。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项目四填完凭证，交给审核组，不给本组审。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r>
        <w:br w:type="page"/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仓管组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管东西的。要数量也要金额。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项目三、六数量金额式账页，这组先认。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jc w:val="center"/>
      </w:pPr>
      <w:r>
        <w:rPr>
          <w:rFonts w:ascii="微软雅黑" w:hAnsi="微软雅黑" w:eastAsia="微软雅黑"/>
          <w:b w:val="0"/>
          <w:color w:val="BDBDBD"/>
          <w:sz w:val="20"/>
        </w:rPr>
        <w:t>— 裁开 —</w:t>
      </w:r>
    </w:p>
    <w:p>
      <w:pPr>
        <w:spacing w:before="160"/>
        <w:jc w:val="center"/>
        <w:shd w:val="clear" w:color="auto" w:fill="BF360C"/>
      </w:pPr>
      <w:r>
        <w:rPr>
          <w:rFonts w:ascii="微软雅黑" w:hAnsi="微软雅黑" w:eastAsia="微软雅黑"/>
          <w:b/>
          <w:color w:val="FFFFFF"/>
          <w:sz w:val="56"/>
        </w:rPr>
        <w:t xml:space="preserve">  报表组  </w:t>
      </w:r>
    </w:p>
    <w:p>
      <w:pPr>
        <w:jc w:val="center"/>
      </w:pPr>
      <w:r>
        <w:rPr>
          <w:rFonts w:ascii="微软雅黑" w:hAnsi="微软雅黑" w:eastAsia="微软雅黑"/>
          <w:b w:val="0"/>
          <w:color w:val="37474F"/>
          <w:sz w:val="28"/>
        </w:rPr>
        <w:t>最后把账变成表的。</w:t>
      </w:r>
    </w:p>
    <w:p>
      <w:pPr>
        <w:jc w:val="center"/>
      </w:pPr>
      <w:r>
        <w:rPr>
          <w:rFonts w:ascii="微软雅黑" w:hAnsi="微软雅黑" w:eastAsia="微软雅黑"/>
          <w:b w:val="0"/>
          <w:color w:val="616161"/>
          <w:sz w:val="24"/>
        </w:rPr>
        <w:t>项目八报表课，这组主讲。现在先占位。</w:t>
      </w:r>
    </w:p>
    <w:p>
      <w:pPr>
        <w:jc w:val="center"/>
      </w:pPr>
      <w:r>
        <w:rPr>
          <w:rFonts w:ascii="微软雅黑" w:hAnsi="微软雅黑" w:eastAsia="微软雅黑"/>
          <w:b w:val="0"/>
          <w:color w:val="9E9E9E"/>
          <w:sz w:val="20"/>
        </w:rPr>
        <w:t>《会计学基础》课堂小组　　不是宿舍号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color w:val="616161"/>
          <w:sz w:val="18"/>
        </w:rPr>
        <w:t>文档编号 90-C10　版本 v1.0　2026-08-20　六张桌签，一页两张，打印后裁开塑封。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