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v3.4 ｜ 2026-10-14 ｜ 会计学院 · 大数据与会计 2501 班</w:t>
      </w:r>
    </w:p>
    <w:p>
      <w:r>
        <w:rPr>
          <w:b w:val="0"/>
          <w:sz w:val="18"/>
        </w:rPr>
        <w:t>对应课件：08《纸上篇》v1.6 参赛融合版（58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p53（动笔）→ p54（揭晓）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老师怎么讲：大案例第一步·背景与数据：讲义卖背景（人多口算乱、满30抹零2、算错班费亏）→布置三项数据搜集（小卖部抄2样真实价目/问5名同学定义卖价/定一条优惠规则）→下节课开场抽2人念价目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参考答案全文：p54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大案例第一步·背景与数据：讲义卖背景（人多口算乱、满30抹零2、算错班费亏）→布置三项数据搜集（小卖部抄2样真实价目/问5名同学定义卖价/定一条优惠规则）→下节课开场抽2人念价目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