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校历摘录（2026–2027学年第一学期·AI工具课参考用）</w:t>
      </w:r>
    </w:p>
    <w:p>
      <w:r>
        <w:t>说明：本摘录为AI工具课课堂参考文档，以教务处正式校历为准。</w:t>
      </w:r>
    </w:p>
    <w:p>
      <w:pPr>
        <w:pStyle w:val="ListBullet"/>
      </w:pPr>
      <w:r>
        <w:t>开学报到：9月5日–6日；正式上课：9月7日（周一）。</w:t>
      </w:r>
    </w:p>
    <w:p>
      <w:pPr>
        <w:pStyle w:val="ListBullet"/>
      </w:pPr>
      <w:r>
        <w:t>中秋放假：9月25日–27日，共3天，不补课。</w:t>
      </w:r>
    </w:p>
    <w:p>
      <w:pPr>
        <w:pStyle w:val="ListBullet"/>
      </w:pPr>
      <w:r>
        <w:t>国庆放假：10月1日–7日；10月10日（周六）补10月5日的课。</w:t>
      </w:r>
    </w:p>
    <w:p>
      <w:pPr>
        <w:pStyle w:val="ListBullet"/>
      </w:pPr>
      <w:r>
        <w:t>期中考试：第10周（11月9日–13日）随堂进行。</w:t>
      </w:r>
    </w:p>
    <w:p>
      <w:pPr>
        <w:pStyle w:val="ListBullet"/>
      </w:pPr>
      <w:r>
        <w:t>期末考试：第18周–19周（1月4日–15日）。</w:t>
      </w:r>
    </w:p>
    <w:p>
      <w:pPr>
        <w:pStyle w:val="ListBullet"/>
      </w:pPr>
      <w:r>
        <w:t>寒假开始：1月23日。</w:t>
      </w:r>
    </w:p>
    <w:p>
      <w:pPr>
        <w:pStyle w:val="ListBullet"/>
      </w:pPr>
      <w:r>
        <w:t>补考报名：开学第2周周一到周五，找各班学习委员登记。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