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300" w:lineRule="auto"/>
        <w:jc w:val="center"/>
      </w:pPr>
      <w:r>
        <w:rPr>
          <w:rFonts w:ascii="黑体" w:hAnsi="黑体" w:eastAsia="黑体"/>
          <w:b/>
          <w:sz w:val="36"/>
        </w:rPr>
        <w:t>我 的 机 器 人 实 验 记 录</w:t>
      </w:r>
    </w:p>
    <w:p>
      <w:pPr>
        <w:spacing w:after="20" w:before="0" w:line="300" w:lineRule="auto"/>
        <w:jc w:val="center"/>
      </w:pPr>
      <w:r>
        <w:rPr>
          <w:rFonts w:ascii="宋体" w:hAnsi="宋体" w:eastAsia="宋体"/>
          <w:b w:val="0"/>
          <w:sz w:val="20"/>
        </w:rPr>
        <w:t>《财务机器人应用与开发》· 第 1 讲　　　　班级：＿＿＿＿　　学号：＿＿＿＿＿＿　　姓名：＿＿＿＿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这不是作业本，是实验记录。课上看到「📒暂停点N」才动笔：先写你的想法，再听老师讲；猜错不扣分——猜错的地方，正是你今天要学的地方。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什么时候会「出事」？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正常流程：放衣服→放洗衣液→关舱门→选模式→按启动→进水→洗涤→漂洗→脱水→蜂鸣结束。哪一步会出问题？把你想到的意外情况都写下来（越多越好）。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洗衣机出事了①：停电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正常：进水→洗涤→漂洗→脱水；万一：洗到一半突然停电。来电后，从哪一步继续？写下你的规矩。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洗衣机出事了②：忘了放洗衣液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正常：放洗衣液→进水洗涤；万一：忘了放洗衣液。机器怎么发现？怎么办？写下你的规矩。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洗衣机出事了③：一直没人拿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正常：洗完→蜂鸣提醒→取衣；万一：一直没人来拿。怎么办？写下你的规矩。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哪句 AI 命令更好？差在哪？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刚才两组上台给 AI 下命令。哪句命令更好？差在哪？先写判断，再听分享。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暂停点①我写出了意外　□ ②③④我写了规矩　□ ⑤我写了哪句更好　　我猜错最惨的：＿＿＿＿＿＿＿＿＿＿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7"/>
      </w:rPr>
      <w:t>05_ 学生记录册 v1.4 · 2026-09-04 ｜ 看到课件「📒暂停点N」才动笔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