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C2185B"/>
          <w:sz w:val="40"/>
        </w:rPr>
        <w:t>文档视觉规范</w:t>
        <w:br/>
        <w:t>——颜色只表示一件事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757575"/>
          <w:sz w:val="19"/>
        </w:rPr>
        <w:t>文档编号 00-06　版本 v2.0　生成日期 2026-08-16　所有教案和资料统一按这份做</w:t>
      </w:r>
    </w:p>
    <w:p/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一、之前的问题：一个颜色好几个意思</w:t>
      </w:r>
    </w:p>
    <w:p>
      <w:pPr>
        <w:spacing w:before="100" w:after="100"/>
        <w:ind w:left="120"/>
        <w:shd w:val="clear" w:fill="F5F5F5"/>
        <w:pBdr>
          <w:left w:val="single" w:sz="22" w:space="6" w:color="757575"/>
        </w:pBdr>
      </w:pPr>
      <w:r>
        <w:rPr>
          <w:rFonts w:ascii="Microsoft YaHei" w:hAnsi="Microsoft YaHei" w:eastAsia="Microsoft YaHei"/>
          <w:b/>
          <w:color w:val="757575"/>
          <w:sz w:val="20"/>
        </w:rPr>
        <w:t xml:space="preserve">教师反馈　</w:t>
      </w:r>
      <w:r>
        <w:rPr>
          <w:rFonts w:ascii="Microsoft YaHei" w:hAnsi="Microsoft YaHei" w:eastAsia="Microsoft YaHei"/>
          <w:b w:val="0"/>
          <w:color w:val="555555"/>
          <w:sz w:val="20"/>
        </w:rPr>
        <w:t>「颜色区分本来是非常好的创意，但你又把每种颜色分别对应字体/框/表格，这样形成了数不清的标识，根本就分不清。」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C2185B"/>
          <w:sz w:val="25"/>
        </w:rPr>
        <w:t xml:space="preserve"> 确实如此，我数了一下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361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颜色</w:t>
            </w:r>
          </w:p>
        </w:tc>
        <w:tc>
          <w:tcPr>
            <w:tcW w:type="dxa" w:w="7710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被我用来表示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蓝色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① 要查　② 视频里的暂停点　③ 第4步标题</w:t>
            </w:r>
          </w:p>
        </w:tc>
      </w:tr>
      <w:tr>
        <w:tc>
          <w:tcPr>
            <w:tcW w:type="dxa" w:w="1361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红色</w:t>
            </w:r>
          </w:p>
        </w:tc>
        <w:tc>
          <w:tcPr>
            <w:tcW w:type="dxa" w:w="7710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① 奖惩　② 生视频提示词　③ 第2步标题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绿色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① 加分　② 视频故事文本</w:t>
            </w:r>
          </w:p>
        </w:tc>
      </w:tr>
      <w:tr>
        <w:tc>
          <w:tcPr>
            <w:tcW w:type="dxa" w:w="1361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橙色</w:t>
            </w:r>
          </w:p>
        </w:tc>
        <w:tc>
          <w:tcPr>
            <w:tcW w:type="dxa" w:w="7710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① 老师台词　② 第3步标题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紫色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① 文生图提示词　② 各种表格表头</w:t>
            </w:r>
          </w:p>
        </w:tc>
      </w:tr>
      <w:tr>
        <w:tc>
          <w:tcPr>
            <w:tcW w:type="dxa" w:w="1361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灰色</w:t>
            </w:r>
          </w:p>
        </w:tc>
        <w:tc>
          <w:tcPr>
            <w:tcW w:type="dxa" w:w="7710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① 不用管　② 画面提示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Microsoft YaHei" w:hAnsi="Microsoft YaHei" w:eastAsia="Microsoft YaHei"/>
          <w:b/>
          <w:color w:val="C62828"/>
          <w:sz w:val="21"/>
        </w:rPr>
        <w:t>一个颜色三个意思，六种颜色排列组合，等于没有标识。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二、新规矩：颜色只表示「这段归谁」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C2185B"/>
          <w:sz w:val="25"/>
        </w:rPr>
        <w:t xml:space="preserve"> 只有四种颜色，一色一义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907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颜色</w:t>
            </w:r>
          </w:p>
        </w:tc>
        <w:tc>
          <w:tcPr>
            <w:tcW w:type="dxa" w:w="2494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1701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长什么样</w:t>
            </w:r>
          </w:p>
        </w:tc>
        <w:tc>
          <w:tcPr>
            <w:tcW w:type="dxa" w:w="3969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您看到它时</w:t>
            </w:r>
          </w:p>
        </w:tc>
      </w:tr>
      <w:tr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橙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这段是您要说的话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橙色框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照着念</w:t>
            </w:r>
          </w:p>
        </w:tc>
      </w:tr>
      <w:tr>
        <w:tc>
          <w:tcPr>
            <w:tcW w:type="dxa" w:w="907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绿</w:t>
            </w:r>
          </w:p>
        </w:tc>
        <w:tc>
          <w:tcPr>
            <w:tcW w:type="dxa" w:w="2494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这段是学生要做/要看的</w:t>
            </w:r>
          </w:p>
        </w:tc>
        <w:tc>
          <w:tcPr>
            <w:tcW w:type="dxa" w:w="1701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绿色框</w:t>
            </w:r>
          </w:p>
        </w:tc>
        <w:tc>
          <w:tcPr>
            <w:tcW w:type="dxa" w:w="3969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让学生动起来</w:t>
            </w:r>
          </w:p>
        </w:tc>
      </w:tr>
      <w:tr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紫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这段是给AI的提示词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紫色框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复制去生成</w:t>
            </w:r>
          </w:p>
        </w:tc>
      </w:tr>
      <w:tr>
        <w:tc>
          <w:tcPr>
            <w:tcW w:type="dxa" w:w="907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灰</w:t>
            </w:r>
          </w:p>
        </w:tc>
        <w:tc>
          <w:tcPr>
            <w:tcW w:type="dxa" w:w="2494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背景说明</w:t>
            </w:r>
          </w:p>
        </w:tc>
        <w:tc>
          <w:tcPr>
            <w:tcW w:type="dxa" w:w="1701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灰色框或灰字</w:t>
            </w:r>
          </w:p>
        </w:tc>
        <w:tc>
          <w:tcPr>
            <w:tcW w:type="dxa" w:w="3969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可以跳过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Microsoft YaHei" w:hAnsi="Microsoft YaHei" w:eastAsia="Microsoft YaHei"/>
          <w:b/>
          <w:color w:val="2C2C2C"/>
          <w:sz w:val="22"/>
        </w:rPr>
        <w:t>▍实际长这样</w:t>
      </w:r>
    </w:p>
    <w:p>
      <w:pPr>
        <w:spacing w:before="60" w:after="60"/>
        <w:ind w:left="120"/>
        <w:shd w:val="clear" w:fill="FFF3E0"/>
        <w:pBdr>
          <w:left w:val="single" w:sz="24" w:space="6" w:color="E65100"/>
        </w:pBdr>
      </w:pPr>
      <w:r>
        <w:rPr>
          <w:rFonts w:ascii="Microsoft YaHei" w:hAnsi="Microsoft YaHei" w:eastAsia="Microsoft YaHei"/>
          <w:b/>
          <w:color w:val="E65100"/>
          <w:sz w:val="19"/>
        </w:rPr>
        <w:t>您说：</w:t>
      </w:r>
      <w:r>
        <w:rPr>
          <w:rFonts w:ascii="Microsoft YaHei" w:hAnsi="Microsoft YaHei" w:eastAsia="Microsoft YaHei"/>
          <w:b w:val="0"/>
          <w:color w:val="5D2E00"/>
          <w:sz w:val="21"/>
        </w:rPr>
        <w:t>「这张单子，他花得最多的是哪一笔？」</w:t>
      </w:r>
    </w:p>
    <w:p>
      <w:pPr>
        <w:spacing w:before="60" w:after="60"/>
        <w:ind w:left="120"/>
        <w:shd w:val="clear" w:fill="E8F5E9"/>
        <w:pBdr>
          <w:left w:val="single" w:sz="24" w:space="6" w:color="2E7D32"/>
        </w:pBdr>
      </w:pPr>
      <w:r>
        <w:rPr>
          <w:rFonts w:ascii="Microsoft YaHei" w:hAnsi="Microsoft YaHei" w:eastAsia="Microsoft YaHei"/>
          <w:b/>
          <w:color w:val="2E7D32"/>
          <w:sz w:val="19"/>
        </w:rPr>
        <w:t>学生做：打开手机，看这个月外卖账单，把数字写在册子「项目一第4暂停点」那一栏。</w:t>
      </w:r>
      <w:r>
        <w:rPr>
          <w:rFonts w:ascii="Microsoft YaHei" w:hAnsi="Microsoft YaHei" w:eastAsia="Microsoft YaHei"/>
          <w:b w:val="0"/>
          <w:color w:val="1B3D1B"/>
          <w:sz w:val="21"/>
        </w:rPr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6A1B9A"/>
          <w:sz w:val="19"/>
        </w:rPr>
        <w:t>▶ 文生图提示词</w:t>
      </w:r>
    </w:p>
    <w:p>
      <w:pPr>
        <w:spacing w:before="40" w:after="120" w:line="348" w:lineRule="auto"/>
        <w:ind w:left="160" w:right="80"/>
        <w:shd w:val="clear" w:fill="F3E5F5"/>
        <w:pBdr>
          <w:top w:val="single" w:sz="12" w:space="5" w:color="6A1B9A"/>
          <w:left w:val="single" w:sz="12" w:space="5" w:color="6A1B9A"/>
          <w:bottom w:val="single" w:sz="12" w:space="5" w:color="6A1B9A"/>
          <w:right w:val="single" w:sz="12" w:space="5" w:color="6A1B9A"/>
        </w:pBdr>
      </w:pPr>
      <w:r>
        <w:rPr>
          <w:rFonts w:ascii="Microsoft YaHei" w:hAnsi="Microsoft YaHei" w:eastAsia="Microsoft YaHei"/>
          <w:b w:val="0"/>
          <w:color w:val="3E2553"/>
          <w:sz w:val="19"/>
        </w:rPr>
        <w:t>蜡笔小新动画风格，夜晚的房间，桌上摊着一张手写账单……</w:t>
      </w:r>
    </w:p>
    <w:p>
      <w:pPr>
        <w:spacing w:before="100" w:after="100"/>
        <w:ind w:left="120"/>
        <w:shd w:val="clear" w:fill="F5F5F5"/>
        <w:pBdr>
          <w:left w:val="single" w:sz="22" w:space="6" w:color="757575"/>
        </w:pBdr>
      </w:pPr>
      <w:r>
        <w:rPr>
          <w:rFonts w:ascii="Microsoft YaHei" w:hAnsi="Microsoft YaHei" w:eastAsia="Microsoft YaHei"/>
          <w:b/>
          <w:color w:val="757575"/>
          <w:sz w:val="20"/>
        </w:rPr>
        <w:t xml:space="preserve">背景说明　</w:t>
      </w:r>
      <w:r>
        <w:rPr>
          <w:rFonts w:ascii="Microsoft YaHei" w:hAnsi="Microsoft YaHei" w:eastAsia="Microsoft YaHei"/>
          <w:b w:val="0"/>
          <w:color w:val="555555"/>
          <w:sz w:val="20"/>
        </w:rPr>
        <w:t>这一段是给您理解设计意图的，上课时不用管。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C2185B"/>
          <w:sz w:val="25"/>
        </w:rPr>
        <w:t xml:space="preserve"> 取消的用法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402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原来</w:t>
            </w:r>
          </w:p>
        </w:tc>
        <w:tc>
          <w:tcPr>
            <w:tcW w:type="dxa" w:w="5669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现在</w:t>
            </w:r>
          </w:p>
        </w:tc>
      </w:tr>
      <w:tr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生视频提示词用红框</w:t>
            </w:r>
          </w:p>
        </w:tc>
        <w:tc>
          <w:tcPr>
            <w:tcW w:type="dxa" w:w="566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★改用紫框（同样是给AI的）</w:t>
            </w:r>
          </w:p>
        </w:tc>
      </w:tr>
      <w:tr>
        <w:tc>
          <w:tcPr>
            <w:tcW w:type="dxa" w:w="3402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视频暂停点用蓝框</w:t>
            </w:r>
          </w:p>
        </w:tc>
        <w:tc>
          <w:tcPr>
            <w:tcW w:type="dxa" w:w="5669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★改用绿框加「■」符号（学生要做的事）</w:t>
            </w:r>
          </w:p>
        </w:tc>
      </w:tr>
      <w:tr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四步标题用四种颜色</w:t>
            </w:r>
          </w:p>
        </w:tc>
        <w:tc>
          <w:tcPr>
            <w:tcW w:type="dxa" w:w="566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★统一深灰底，用数字区分</w:t>
            </w:r>
          </w:p>
        </w:tc>
      </w:tr>
      <w:tr>
        <w:tc>
          <w:tcPr>
            <w:tcW w:type="dxa" w:w="3402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表格表头用紫色</w:t>
            </w:r>
          </w:p>
        </w:tc>
        <w:tc>
          <w:tcPr>
            <w:tcW w:type="dxa" w:w="5669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★统一深灰</w:t>
            </w:r>
          </w:p>
        </w:tc>
      </w:tr>
      <w:tr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四色标记</w:t>
            </w:r>
          </w:p>
        </w:tc>
        <w:tc>
          <w:tcPr>
            <w:tcW w:type="dxa" w:w="566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★不用颜色，改用符号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三、检查标记：用符号，不用颜色</w:t>
      </w:r>
    </w:p>
    <w:p>
      <w:r>
        <w:rPr>
          <w:rFonts w:ascii="Microsoft YaHei" w:hAnsi="Microsoft YaHei" w:eastAsia="Microsoft YaHei"/>
          <w:b w:val="0"/>
          <w:sz w:val="21"/>
        </w:rPr>
        <w:t>教案里每个需要您做动作的地方，用这三个符号标注。不需要动作的，不标。</w:t>
      </w:r>
    </w:p>
    <w:p>
      <w:pPr>
        <w:spacing w:before="60" w:after="40"/>
        <w:ind w:left="80"/>
      </w:pPr>
      <w:r>
        <w:rPr>
          <w:rFonts w:ascii="Microsoft YaHei" w:hAnsi="Microsoft YaHei" w:eastAsia="Microsoft YaHei"/>
          <w:b/>
          <w:color w:val="2C2C2C"/>
          <w:sz w:val="20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0"/>
        </w:rPr>
        <w:t>我要检查。检查方式写在后面。</w:t>
      </w:r>
    </w:p>
    <w:p>
      <w:pPr>
        <w:spacing w:before="60" w:after="40"/>
        <w:ind w:left="80"/>
      </w:pPr>
      <w:r>
        <w:rPr>
          <w:rFonts w:ascii="Microsoft YaHei" w:hAnsi="Microsoft YaHei" w:eastAsia="Microsoft YaHei"/>
          <w:b/>
          <w:color w:val="2C2C2C"/>
          <w:sz w:val="20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0"/>
        </w:rPr>
        <w:t>当场加分。分值写在后面。</w:t>
      </w:r>
    </w:p>
    <w:p>
      <w:pPr>
        <w:spacing w:before="60" w:after="40"/>
        <w:ind w:left="80"/>
      </w:pPr>
      <w:r>
        <w:rPr>
          <w:rFonts w:ascii="Microsoft YaHei" w:hAnsi="Microsoft YaHei" w:eastAsia="Microsoft YaHei"/>
          <w:b/>
          <w:color w:val="2C2C2C"/>
          <w:sz w:val="20"/>
        </w:rPr>
        <w:t xml:space="preserve">★ 奖惩　</w:t>
      </w:r>
      <w:r>
        <w:rPr>
          <w:rFonts w:ascii="Microsoft YaHei" w:hAnsi="Microsoft YaHei" w:eastAsia="Microsoft YaHei"/>
          <w:b w:val="0"/>
          <w:color w:val="444444"/>
          <w:sz w:val="20"/>
        </w:rPr>
        <w:t>累计触发奖励或惩罚。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C2185B"/>
          <w:sz w:val="25"/>
        </w:rPr>
        <w:t xml:space="preserve"> 为什么改用符号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2C2C2C"/>
          <w:sz w:val="21"/>
        </w:rPr>
        <w:t xml:space="preserve">1. </w:t>
      </w:r>
      <w:r>
        <w:rPr>
          <w:rFonts w:ascii="Microsoft YaHei" w:hAnsi="Microsoft YaHei" w:eastAsia="Microsoft YaHei"/>
          <w:b w:val="0"/>
          <w:sz w:val="21"/>
        </w:rPr>
        <w:t>符号在黑白打印下也能分辨，颜色不行。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2C2C2C"/>
          <w:sz w:val="21"/>
        </w:rPr>
        <w:t xml:space="preserve">2. </w:t>
      </w:r>
      <w:r>
        <w:rPr>
          <w:rFonts w:ascii="Microsoft YaHei" w:hAnsi="Microsoft YaHei" w:eastAsia="Microsoft YaHei"/>
          <w:b w:val="0"/>
          <w:sz w:val="21"/>
        </w:rPr>
        <w:t>符号可以直接搜索——想找所有要查的地方，Ctrl+F 搜「◆」。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2C2C2C"/>
          <w:sz w:val="21"/>
        </w:rPr>
        <w:t xml:space="preserve">3. </w:t>
      </w:r>
      <w:r>
        <w:rPr>
          <w:rFonts w:ascii="Microsoft YaHei" w:hAnsi="Microsoft YaHei" w:eastAsia="Microsoft YaHei"/>
          <w:b w:val="0"/>
          <w:sz w:val="21"/>
        </w:rPr>
        <w:t>把颜色让出来，专门表示「这段归谁」。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C2185B"/>
          <w:sz w:val="25"/>
        </w:rPr>
        <w:t xml:space="preserve"> 没标记的地方 = 不用管</w:t>
      </w:r>
    </w:p>
    <w:p>
      <w:pPr>
        <w:ind w:firstLine="420"/>
      </w:pPr>
      <w:r>
        <w:rPr>
          <w:rFonts w:ascii="Microsoft YaHei" w:hAnsi="Microsoft YaHei" w:eastAsia="Microsoft YaHei"/>
          <w:b/>
          <w:color w:val="C2185B"/>
          <w:sz w:val="21"/>
        </w:rPr>
        <w:t>一节课45分钟，带符号的地方不超过5处。</w:t>
      </w:r>
      <w:r>
        <w:rPr>
          <w:rFonts w:ascii="Microsoft YaHei" w:hAnsi="Microsoft YaHei" w:eastAsia="Microsoft YaHei"/>
          <w:b w:val="0"/>
          <w:sz w:val="21"/>
        </w:rPr>
        <w:t>其余全部不用管——学生做完就过去，不查不记。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>四、暂停点编号：写全称，不写周次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C2185B"/>
          <w:sz w:val="25"/>
        </w:rPr>
        <w:t xml:space="preserve"> 原来的问题</w:t>
      </w:r>
    </w:p>
    <w:p>
      <w:pPr>
        <w:spacing w:before="100" w:after="100"/>
        <w:ind w:left="120"/>
        <w:shd w:val="clear" w:fill="F5F5F5"/>
        <w:pBdr>
          <w:left w:val="single" w:sz="22" w:space="6" w:color="757575"/>
        </w:pBdr>
      </w:pPr>
      <w:r>
        <w:rPr>
          <w:rFonts w:ascii="Microsoft YaHei" w:hAnsi="Microsoft YaHei" w:eastAsia="Microsoft YaHei"/>
          <w:b/>
          <w:color w:val="757575"/>
          <w:sz w:val="20"/>
        </w:rPr>
        <w:t>教师反馈　「你规划的第几周，实践中不一定就在这一周能讲到，有可能多有可能少，由于放假的缘故，错位也是可能的，你把第几周写进去，只能造成混乱。」</w:t>
      </w:r>
      <w:r>
        <w:rPr>
          <w:rFonts w:ascii="Microsoft YaHei" w:hAnsi="Microsoft YaHei" w:eastAsia="Microsoft YaHei"/>
          <w:b w:val="0"/>
          <w:color w:val="555555"/>
          <w:sz w:val="20"/>
        </w:rPr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C2185B"/>
          <w:sz w:val="25"/>
        </w:rPr>
        <w:t>改成：项目几 + 第几个，项目内连续编号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shd w:val="clear" w:fill="546E7A"/>
          </w:tcPr>
          <w:p>
            <w:pPr>
              <w:spacing w:after="20" w:line="252" w:lineRule="auto"/>
              <w:jc w:val="center"/>
            </w:pPr>
            <w:r>
              <w:t>写法</w:t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</w:p>
        </w:tc>
        <w:tc>
          <w:tcPr>
            <w:tcW w:type="dxa" w:w="1701"/>
            <w:shd w:val="clear" w:fill="546E7A"/>
          </w:tcPr>
          <w:p>
            <w:pPr>
              <w:spacing w:after="20" w:line="252" w:lineRule="auto"/>
              <w:jc w:val="center"/>
            </w:pPr>
            <w:r>
              <w:t>怎么读</w:t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</w:p>
        </w:tc>
        <w:tc>
          <w:tcPr>
            <w:tcW w:type="dxa" w:w="5669"/>
            <w:shd w:val="clear" w:fill="546E7A"/>
          </w:tcPr>
          <w:p>
            <w:pPr>
              <w:spacing w:after="20" w:line="252" w:lineRule="auto"/>
              <w:jc w:val="center"/>
            </w:pPr>
            <w:r>
              <w:t>含义</w:t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>
              <w:t>项目一第3暂停点</w:t>
            </w:r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>
              <w:t>项目一 第三暂停点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5669"/>
          </w:tcPr>
          <w:p>
            <w:pPr>
              <w:spacing w:after="20" w:line="252" w:lineRule="auto"/>
            </w:pPr>
            <w:r>
              <w:t>项目一从头数第 3 个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1701"/>
            <w:shd w:val="clear" w:fill="F5F5F5"/>
          </w:tcPr>
          <w:p>
            <w:pPr>
              <w:spacing w:after="20" w:line="252" w:lineRule="auto"/>
            </w:pPr>
            <w:r>
              <w:t>项目一第22暂停点</w:t>
            </w:r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</w:r>
          </w:p>
        </w:tc>
        <w:tc>
          <w:tcPr>
            <w:tcW w:type="dxa" w:w="1701"/>
            <w:shd w:val="clear" w:fill="F5F5F5"/>
          </w:tcPr>
          <w:p>
            <w:pPr>
              <w:spacing w:after="20" w:line="252" w:lineRule="auto"/>
            </w:pPr>
            <w:r>
              <w:t>项目一 第二十二暂停点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5669"/>
            <w:shd w:val="clear" w:fill="F5F5F5"/>
          </w:tcPr>
          <w:p>
            <w:pPr>
              <w:spacing w:after="20" w:line="252" w:lineRule="auto"/>
            </w:pPr>
            <w:r>
              <w:t>项目一从头数第 22 个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>
              <w:t>项目三第7暂停点</w:t>
            </w:r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>
              <w:t>项目三 第七暂停点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5669"/>
          </w:tcPr>
          <w:p>
            <w:pPr>
              <w:spacing w:after="20" w:line="252" w:lineRule="auto"/>
            </w:pPr>
            <w:r>
              <w:t>项目三从头数第 7 个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C2185B"/>
          <w:sz w:val="25"/>
        </w:rPr>
        <w:t xml:space="preserve"> 三处必须完全一致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在哪</w:t>
            </w:r>
          </w:p>
        </w:tc>
        <w:tc>
          <w:tcPr>
            <w:tcW w:type="dxa" w:w="6236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显示成</w:t>
            </w:r>
          </w:p>
        </w:tc>
      </w:tr>
      <w:tr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视频画面上</w:t>
            </w:r>
          </w:p>
        </w:tc>
        <w:tc>
          <w:tcPr>
            <w:tcW w:type="dxa" w:w="6236"/>
          </w:tcPr>
          <w:p>
            <w:pPr>
              <w:spacing w:after="20" w:line="252" w:lineRule="auto"/>
            </w:pPr>
            <w:r>
              <w:t>项目一第22暂停点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2835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学生记录册那一栏</w:t>
            </w:r>
          </w:p>
        </w:tc>
        <w:tc>
          <w:tcPr>
            <w:tcW w:type="dxa" w:w="6236"/>
            <w:shd w:val="clear" w:fill="F5F5F5"/>
          </w:tcPr>
          <w:p>
            <w:pPr>
              <w:spacing w:after="20" w:line="252" w:lineRule="auto"/>
            </w:pPr>
            <w:r>
              <w:t>项目一第22暂停点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教案里</w:t>
            </w:r>
          </w:p>
        </w:tc>
        <w:tc>
          <w:tcPr>
            <w:tcW w:type="dxa" w:w="6236"/>
          </w:tcPr>
          <w:p>
            <w:pPr>
              <w:spacing w:after="20" w:line="252" w:lineRule="auto"/>
            </w:pPr>
            <w:r>
              <w:t>项目一第22暂停点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C2185B"/>
          <w:sz w:val="25"/>
        </w:rPr>
        <w:t xml:space="preserve"> 好处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969"/>
            <w:shd w:val="clear" w:fill="546E7A"/>
          </w:tcPr>
          <w:p>
            <w:pPr>
              <w:spacing w:after="20" w:line="252" w:lineRule="auto"/>
              <w:jc w:val="center"/>
            </w:pPr>
            <w:r>
              <w:t>原来</w:t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</w:p>
        </w:tc>
        <w:tc>
          <w:tcPr>
            <w:tcW w:type="dxa" w:w="5102"/>
            <w:shd w:val="clear" w:fill="546E7A"/>
          </w:tcPr>
          <w:p>
            <w:pPr>
              <w:spacing w:after="20" w:line="252" w:lineRule="auto"/>
              <w:jc w:val="center"/>
            </w:pPr>
            <w:r>
              <w:t>现在</w:t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spacing w:after="20" w:line="252" w:lineRule="auto"/>
            </w:pPr>
            <w:r>
              <w:t>编号里写死周次，放假一错位就对不上</w:t>
            </w:r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t>不写周次，项目内连续编，怎么错位都不影响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969"/>
            <w:shd w:val="clear" w:fill="F5F5F5"/>
          </w:tcPr>
          <w:p>
            <w:pPr>
              <w:spacing w:after="20" w:line="252" w:lineRule="auto"/>
            </w:pPr>
            <w:r>
              <w:t>1-1-⑨ 这种代号，不知道规则的人看不懂</w:t>
            </w:r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</w:r>
          </w:p>
        </w:tc>
        <w:tc>
          <w:tcPr>
            <w:tcW w:type="dxa" w:w="5102"/>
            <w:shd w:val="clear" w:fill="F5F5F5"/>
          </w:tcPr>
          <w:p>
            <w:pPr>
              <w:spacing w:after="20" w:line="252" w:lineRule="auto"/>
            </w:pPr>
            <w:r>
              <w:t>「项目一第9暂停点」是人话，听课老师直接看懂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spacing w:after="20" w:line="252" w:lineRule="auto"/>
            </w:pPr>
            <w:r>
              <w:t>圈码 ⑨，秘塔念不出、Ctrl+F 难搜</w:t>
            </w:r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t>阿拉伯数字，能念能搜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969"/>
            <w:shd w:val="clear" w:fill="F5F5F5"/>
          </w:tcPr>
          <w:p>
            <w:pPr>
              <w:spacing w:after="20" w:line="252" w:lineRule="auto"/>
            </w:pPr>
            <w:r>
              <w:t>记录册页眉印「1-2」</w:t>
            </w:r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</w:r>
          </w:p>
        </w:tc>
        <w:tc>
          <w:tcPr>
            <w:tcW w:type="dxa" w:w="5102"/>
            <w:shd w:val="clear" w:fill="F5F5F5"/>
          </w:tcPr>
          <w:p>
            <w:pPr>
              <w:spacing w:after="20" w:line="252" w:lineRule="auto"/>
            </w:pPr>
            <w:r>
              <w:t>记录册页眉印「项目一 · 第2部分」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C2185B"/>
          <w:sz w:val="25"/>
        </w:rPr>
        <w:t xml:space="preserve"> 记录册怎么配合</w:t>
      </w:r>
    </w:p>
    <w:p>
      <w:r>
        <w:rPr>
          <w:rFonts w:ascii="Microsoft YaHei" w:hAnsi="Microsoft YaHei" w:eastAsia="Microsoft YaHei"/>
          <w:b w:val="0"/>
          <w:sz w:val="21"/>
        </w:rPr>
        <w:t>每一页的页眉印大字「项目一 · 第2部分」，页内每一栏标「项目一第14暂停点」到「项目一第25暂停点」。学生哪怕缺了三周课，翻开册子也能立刻找到位置。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>五、加分档位：两档，而且一题封顶5分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C2185B"/>
          <w:sz w:val="25"/>
        </w:rPr>
        <w:t xml:space="preserve"> 原来的问题</w:t>
      </w:r>
    </w:p>
    <w:p>
      <w:pPr>
        <w:spacing w:before="100" w:after="100"/>
        <w:ind w:left="120"/>
        <w:shd w:val="clear" w:fill="F5F5F5"/>
        <w:pBdr>
          <w:left w:val="single" w:sz="22" w:space="6" w:color="757575"/>
        </w:pBdr>
      </w:pPr>
      <w:r>
        <w:rPr>
          <w:rFonts w:ascii="Microsoft YaHei" w:hAnsi="Microsoft YaHei" w:eastAsia="Microsoft YaHei"/>
          <w:b/>
          <w:color w:val="757575"/>
          <w:sz w:val="20"/>
        </w:rPr>
        <w:t>教师反馈　「写得好+5，是在原有+2的基础上+5吗？还是直接+5？有的学生写了一下比较潦草，那么是+2，但是他又更正了一下，那么我加几？」</w:t>
      </w:r>
      <w:r>
        <w:rPr>
          <w:rFonts w:ascii="Microsoft YaHei" w:hAnsi="Microsoft YaHei" w:eastAsia="Microsoft YaHei"/>
          <w:b w:val="0"/>
          <w:color w:val="555555"/>
          <w:sz w:val="20"/>
        </w:rPr>
      </w:r>
    </w:p>
    <w:p>
      <w:r>
        <w:rPr>
          <w:rFonts w:ascii="Microsoft YaHei" w:hAnsi="Microsoft YaHei" w:eastAsia="Microsoft YaHei"/>
          <w:b w:val="0"/>
          <w:sz w:val="21"/>
        </w:rPr>
        <w:t>确实。我原来设了 +2 / +3 / +5 / +8 四档，还分「基础/准确/超出」三级，您上课时要现场判断给几分，学生也记不住自己该拿多少。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C2185B"/>
          <w:sz w:val="25"/>
        </w:rPr>
        <w:t>改成两档，而且一题封顶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shd w:val="clear" w:fill="546E7A"/>
          </w:tcPr>
          <w:p>
            <w:pPr>
              <w:spacing w:after="20" w:line="252" w:lineRule="auto"/>
              <w:jc w:val="center"/>
            </w:pPr>
            <w:r>
              <w:t>情况</w:t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</w:p>
        </w:tc>
        <w:tc>
          <w:tcPr>
            <w:tcW w:type="dxa" w:w="1134"/>
            <w:shd w:val="clear" w:fill="546E7A"/>
          </w:tcPr>
          <w:p>
            <w:pPr>
              <w:spacing w:after="20" w:line="252" w:lineRule="auto"/>
              <w:jc w:val="center"/>
            </w:pPr>
            <w:r>
              <w:t>这一题给几分</w:t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</w:p>
        </w:tc>
        <w:tc>
          <w:tcPr>
            <w:tcW w:type="dxa" w:w="6236"/>
            <w:shd w:val="clear" w:fill="546E7A"/>
          </w:tcPr>
          <w:p>
            <w:pPr>
              <w:spacing w:after="20" w:line="252" w:lineRule="auto"/>
              <w:jc w:val="center"/>
            </w:pPr>
            <w:r>
              <w:t>怎么判断</w:t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>
              <w:t>写了</w:t>
            </w:r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>
              <w:t>2 分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236"/>
          </w:tcPr>
          <w:p>
            <w:pPr>
              <w:spacing w:after="20" w:line="252" w:lineRule="auto"/>
            </w:pPr>
            <w:r>
              <w:t>册子上有字就行，不看对错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1701"/>
            <w:shd w:val="clear" w:fill="F5F5F5"/>
          </w:tcPr>
          <w:p>
            <w:pPr>
              <w:spacing w:after="20" w:line="252" w:lineRule="auto"/>
            </w:pPr>
            <w:r>
              <w:t>写得好</w:t>
            </w:r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</w:r>
          </w:p>
        </w:tc>
        <w:tc>
          <w:tcPr>
            <w:tcW w:type="dxa" w:w="1134"/>
            <w:shd w:val="clear" w:fill="F5F5F5"/>
          </w:tcPr>
          <w:p>
            <w:pPr>
              <w:spacing w:after="20" w:line="252" w:lineRule="auto"/>
            </w:pPr>
            <w:r>
              <w:t>5 分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236"/>
            <w:shd w:val="clear" w:fill="F5F5F5"/>
          </w:tcPr>
          <w:p>
            <w:pPr>
              <w:spacing w:after="20" w:line="252" w:lineRule="auto"/>
            </w:pPr>
            <w:r>
              <w:t>切题 / 猜中后面的答案 / 主动念出来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>
              <w:t>潦草写了又改好</w:t>
            </w:r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>
              <w:t>5 分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236"/>
          </w:tcPr>
          <w:p>
            <w:pPr>
              <w:spacing w:after="20" w:line="252" w:lineRule="auto"/>
            </w:pPr>
            <w:r>
              <w:t>不是 2+5。把先给的 2 分补成 5 分，这题总共 5 分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>
              <w:t>没写</w:t>
            </w:r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>
              <w:t>0 分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236"/>
          </w:tcPr>
          <w:p>
            <w:pPr>
              <w:spacing w:after="20" w:line="252" w:lineRule="auto"/>
            </w:pPr>
            <w:r>
              <w:t>跳过，不说话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Microsoft YaHei" w:hAnsi="Microsoft YaHei" w:eastAsia="Microsoft YaHei"/>
          <w:b/>
          <w:color w:val="2C2C2C"/>
          <w:sz w:val="22"/>
        </w:rPr>
        <w:t>▍学生只需记一句</w:t>
      </w:r>
    </w:p>
    <w:p>
      <w:pPr>
        <w:spacing w:before="60" w:after="60"/>
        <w:ind w:left="120"/>
        <w:shd w:val="clear" w:fill="FFF3E0"/>
        <w:pBdr>
          <w:left w:val="single" w:sz="24" w:space="6" w:color="E65100"/>
        </w:pBdr>
      </w:pPr>
      <w:r>
        <w:rPr>
          <w:rFonts w:ascii="Microsoft YaHei" w:hAnsi="Microsoft YaHei" w:eastAsia="Microsoft YaHei"/>
          <w:b/>
          <w:color w:val="E65100"/>
          <w:sz w:val="19"/>
        </w:rPr>
        <w:t>您说：「每道题就两个数：写了2分，写好5分。改好了也算5分。一道题最多5分，没写就没分。」</w:t>
      </w:r>
      <w:r>
        <w:rPr>
          <w:rFonts w:ascii="Microsoft YaHei" w:hAnsi="Microsoft YaHei" w:eastAsia="Microsoft YaHei"/>
          <w:b w:val="0"/>
          <w:color w:val="5D2E00"/>
          <w:sz w:val="21"/>
        </w:rPr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C2185B"/>
          <w:sz w:val="25"/>
        </w:rPr>
        <w:t xml:space="preserve"> 8分点怎么办</w:t>
      </w:r>
    </w:p>
    <w:p>
      <w:r>
        <w:rPr>
          <w:rFonts w:ascii="Microsoft YaHei" w:hAnsi="Microsoft YaHei" w:eastAsia="Microsoft YaHei"/>
          <w:b w:val="0"/>
          <w:sz w:val="21"/>
        </w:rPr>
        <w:t>取消8分这一档。原来的8分点（很难猜到的题）现在也是5分，但改个说法——那些题叫「加分题」，答对了当场宣布「这题很难，5分」。</w:t>
      </w:r>
    </w:p>
    <w:p>
      <w:pPr>
        <w:ind w:firstLine="420"/>
      </w:pPr>
      <w:r>
        <w:rPr>
          <w:rFonts w:ascii="Microsoft YaHei" w:hAnsi="Microsoft YaHei" w:eastAsia="Microsoft YaHei"/>
          <w:b/>
          <w:color w:val="C2185B"/>
          <w:sz w:val="21"/>
        </w:rPr>
        <w:t>分值统一，但可以用「语气」区分难度。同样是5分，您说「不错，5分」和说「这题全班就三个人写对，5分」，效果完全不同。</w:t>
      </w:r>
      <w:r>
        <w:rPr>
          <w:rFonts w:ascii="Microsoft YaHei" w:hAnsi="Microsoft YaHei" w:eastAsia="Microsoft YaHei"/>
          <w:b w:val="0"/>
          <w:sz w:val="21"/>
        </w:rPr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C2185B"/>
          <w:sz w:val="25"/>
        </w:rPr>
        <w:t xml:space="preserve"> 兑换门槛也跟着调整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361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积分</w:t>
            </w:r>
          </w:p>
        </w:tc>
        <w:tc>
          <w:tcPr>
            <w:tcW w:type="dxa" w:w="4309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能换什么</w:t>
            </w:r>
          </w:p>
        </w:tc>
        <w:tc>
          <w:tcPr>
            <w:tcW w:type="dxa" w:w="3402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大概要多久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20分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一张免点名卡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约4-5次盲抽中拿到分</w:t>
            </w:r>
          </w:p>
        </w:tc>
      </w:tr>
      <w:tr>
        <w:tc>
          <w:tcPr>
            <w:tcW w:type="dxa" w:w="1361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50分</w:t>
            </w:r>
          </w:p>
        </w:tc>
        <w:tc>
          <w:tcPr>
            <w:tcW w:type="dxa" w:w="4309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期末总评 +1分</w:t>
            </w:r>
          </w:p>
        </w:tc>
        <w:tc>
          <w:tcPr>
            <w:tcW w:type="dxa" w:w="3402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约一个学期认真参与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80分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期末总评 +2分 + 指定一次彩蛋主角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持续参与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六、一页速查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C2185B"/>
          <w:sz w:val="25"/>
        </w:rPr>
        <w:t xml:space="preserve"> 看到什么，做什么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看到</w:t>
            </w:r>
          </w:p>
        </w:tc>
        <w:tc>
          <w:tcPr>
            <w:tcW w:type="dxa" w:w="6803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做什么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橙色框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照着念</w:t>
            </w:r>
          </w:p>
        </w:tc>
      </w:tr>
      <w:tr>
        <w:tc>
          <w:tcPr>
            <w:tcW w:type="dxa" w:w="2268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绿色框</w:t>
            </w:r>
          </w:p>
        </w:tc>
        <w:tc>
          <w:tcPr>
            <w:tcW w:type="dxa" w:w="6803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让学生动起来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紫色框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复制去AI生成</w:t>
            </w:r>
          </w:p>
        </w:tc>
      </w:tr>
      <w:tr>
        <w:tc>
          <w:tcPr>
            <w:tcW w:type="dxa" w:w="2268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灰色框</w:t>
            </w:r>
          </w:p>
        </w:tc>
        <w:tc>
          <w:tcPr>
            <w:tcW w:type="dxa" w:w="6803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可以跳过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◆ 要查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停下来，按后面写的方式检查</w:t>
            </w:r>
          </w:p>
        </w:tc>
      </w:tr>
      <w:tr>
        <w:tc>
          <w:tcPr>
            <w:tcW w:type="dxa" w:w="2268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＋ 加分</w:t>
            </w:r>
          </w:p>
        </w:tc>
        <w:tc>
          <w:tcPr>
            <w:tcW w:type="dxa" w:w="6803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当场用90-B2给分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★ 奖惩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记下来，项目结束时处理</w:t>
            </w:r>
          </w:p>
        </w:tc>
      </w:tr>
      <w:tr>
        <w:tc>
          <w:tcPr>
            <w:tcW w:type="dxa" w:w="2268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没有符号</w:t>
            </w:r>
          </w:p>
        </w:tc>
        <w:tc>
          <w:tcPr>
            <w:tcW w:type="dxa" w:w="6803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不用管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C2185B"/>
          <w:sz w:val="25"/>
        </w:rPr>
        <w:t xml:space="preserve"> 加分只有两个数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535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</w:p>
        </w:tc>
        <w:tc>
          <w:tcPr>
            <w:tcW w:type="dxa" w:w="4535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加分</w:t>
            </w:r>
          </w:p>
        </w:tc>
      </w:tr>
      <w:tr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写了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+2</w:t>
            </w:r>
          </w:p>
        </w:tc>
      </w:tr>
      <w:tr>
        <w:tc>
          <w:tcPr>
            <w:tcW w:type="dxa" w:w="4535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写得好</w:t>
            </w:r>
          </w:p>
        </w:tc>
        <w:tc>
          <w:tcPr>
            <w:tcW w:type="dxa" w:w="4535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+5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C2185B"/>
          <w:sz w:val="25"/>
        </w:rPr>
        <w:t xml:space="preserve"> 暂停点编号读法</w:t>
      </w:r>
    </w:p>
    <w:p>
      <w:r>
        <w:rPr>
          <w:rFonts w:ascii="Microsoft YaHei" w:hAnsi="Microsoft YaHei" w:eastAsia="Microsoft YaHei"/>
          <w:b w:val="0"/>
          <w:sz w:val="21"/>
        </w:rPr>
        <w:t>「项目一第22暂停点」= 项目一从头数第22个暂停点。四处（视频、册子、教案、秘塔投喂稿）完全一致。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