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E30" w:rsidRDefault="00A56E30">
      <w:pP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A56E30" w:rsidRDefault="00A56E30">
      <w:pP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Exercise6</w:t>
      </w:r>
    </w:p>
    <w:p w:rsidR="00A56E30" w:rsidRPr="00A56E30" w:rsidRDefault="00A56E30" w:rsidP="00A56E30">
      <w:pPr>
        <w:pStyle w:val="a3"/>
        <w:numPr>
          <w:ilvl w:val="0"/>
          <w:numId w:val="1"/>
        </w:numPr>
        <w:ind w:firstLineChars="0"/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r w:rsidRPr="00A56E30"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exp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β</w:t>
      </w:r>
      <w:r w:rsidRPr="00A56E30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0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β</w:t>
      </w:r>
      <w:r w:rsidRPr="00A56E30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1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56E30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1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β</w:t>
      </w:r>
      <w:r w:rsidRPr="00A56E30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56E30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A56E30"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 w:rsidRPr="00A56E30"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exp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β</w:t>
      </w:r>
      <w:r w:rsidRPr="00A56E30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0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β</w:t>
      </w:r>
      <w:r w:rsidRPr="00A56E30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1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56E30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1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β</w:t>
      </w:r>
      <w:r w:rsidRPr="00A56E30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A56E30"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56E30"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A56E30"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A56E30" w:rsidRDefault="00A56E30" w:rsidP="00A56E30">
      <w:pPr>
        <w:ind w:firstLineChars="200" w:firstLine="460"/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gramStart"/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hoursstudied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proofErr w:type="gramEnd"/>
      <w:r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undergradGPA</w:t>
      </w:r>
      <w:proofErr w:type="spellEnd"/>
    </w:p>
    <w:p w:rsidR="00273A6C" w:rsidRDefault="00A56E30" w:rsidP="00A56E30">
      <w:pPr>
        <w:ind w:firstLineChars="200" w:firstLine="460"/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β</w:t>
      </w:r>
      <w:r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=−</w:t>
      </w:r>
      <w:proofErr w:type="gramStart"/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β</w:t>
      </w:r>
      <w:proofErr w:type="gramEnd"/>
      <w:r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0.05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β</w:t>
      </w:r>
      <w:r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</w:p>
    <w:p w:rsidR="00A56E30" w:rsidRDefault="00A56E30" w:rsidP="00A56E30">
      <w:pP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A56E30" w:rsidRDefault="00A56E30" w:rsidP="00A56E30">
      <w:pP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=[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40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hours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3.5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GPA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]</w:t>
      </w:r>
    </w:p>
    <w:p w:rsidR="00A56E30" w:rsidRDefault="00A56E30" w:rsidP="00A56E30">
      <w:pP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exp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(−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0.05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exp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(−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0.05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proofErr w:type="gramStart"/>
      <w:r>
        <w:rPr>
          <w:rStyle w:val="mn"/>
          <w:rFonts w:ascii="MathJax_Main" w:hAnsi="MathJax_Main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proofErr w:type="gramEnd"/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exp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(−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0.0540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3.5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exp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(−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0.0540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3.5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exp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(−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0.5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exp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(−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0.5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37.75</w:t>
      </w:r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%</w:t>
      </w:r>
    </w:p>
    <w:p w:rsidR="00A56E30" w:rsidRDefault="00A56E30" w:rsidP="00A56E30">
      <w:pP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A56E30" w:rsidRDefault="00A56E30" w:rsidP="00A56E30">
      <w:pP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</w:t>
      </w:r>
      <w:r>
        <w:rPr>
          <w:rStyle w:val="mi"/>
          <w:rFonts w:ascii="MathJax_Main" w:hAnsi="MathJax_Main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xercise8</w:t>
      </w:r>
    </w:p>
    <w:p w:rsidR="00A56E30" w:rsidRPr="00A56E30" w:rsidRDefault="00A56E30" w:rsidP="00A56E30">
      <w:pPr>
        <w:rPr>
          <w:rStyle w:val="mn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</w:pPr>
      <w:r w:rsidRPr="00A56E30">
        <w:rPr>
          <w:rStyle w:val="mn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Logistic regression: 20% training error rate, 30% test error rate KNN(K=1): average error rate of 18%</w:t>
      </w:r>
    </w:p>
    <w:p w:rsidR="00A56E30" w:rsidRPr="00A56E30" w:rsidRDefault="00A56E30" w:rsidP="00A56E30">
      <w:pPr>
        <w:rPr>
          <w:rStyle w:val="mn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</w:pPr>
      <w:r w:rsidRPr="00A56E30">
        <w:rPr>
          <w:rStyle w:val="mn"/>
          <w:rFonts w:ascii="MathJax_Main" w:hAnsi="MathJax_Main"/>
          <w:sz w:val="23"/>
          <w:szCs w:val="23"/>
          <w:bdr w:val="none" w:sz="0" w:space="0" w:color="auto" w:frame="1"/>
          <w:shd w:val="clear" w:color="auto" w:fill="FFFFFF"/>
        </w:rPr>
        <w:t>For KNN with K=1, the training error rate is 0% because for any training observation, its nearest neighbor will be the response itself. So, KNN has a test error rate of 36%. I would choose logistic regression because of its lower test error rate of 30%.</w:t>
      </w:r>
    </w:p>
    <w:p w:rsidR="00A56E30" w:rsidRDefault="00A56E30" w:rsidP="00A56E30">
      <w:pP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A56E30" w:rsidRDefault="00A56E30" w:rsidP="00A56E30">
      <w:pP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A56E30" w:rsidRPr="00A56E30" w:rsidRDefault="00A56E30" w:rsidP="00A56E30">
      <w:pPr>
        <w:rPr>
          <w:rFonts w:ascii="MathJax_Main" w:hAnsi="MathJax_Main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E</w:t>
      </w:r>
      <w:r>
        <w:rPr>
          <w:rStyle w:val="mi"/>
          <w:rFonts w:ascii="MathJax_Main" w:hAnsi="MathJax_Main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xercise</w:t>
      </w:r>
      <w:r>
        <w:rPr>
          <w:rStyle w:val="mi"/>
          <w:rFonts w:ascii="MathJax_Main" w:hAnsi="MathJax_Main" w:cs="Arial" w:hint="eastAsia"/>
          <w:color w:val="000000"/>
          <w:sz w:val="23"/>
          <w:szCs w:val="23"/>
          <w:bdr w:val="none" w:sz="0" w:space="0" w:color="auto" w:frame="1"/>
          <w:shd w:val="clear" w:color="auto" w:fill="FFFFFF"/>
        </w:rPr>
        <w:t>9</w:t>
      </w:r>
      <w:bookmarkStart w:id="0" w:name="_GoBack"/>
      <w:bookmarkEnd w:id="0"/>
    </w:p>
    <w:p w:rsidR="00A56E30" w:rsidRDefault="00A56E30" w:rsidP="00A56E30">
      <w:pP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0.37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0.37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))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1.37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0.37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0.371.37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27</w:t>
      </w:r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%</w:t>
      </w:r>
    </w:p>
    <w:p w:rsidR="00A56E30" w:rsidRDefault="00A56E30" w:rsidP="00A56E30">
      <w:pP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A56E30" w:rsidRPr="00A56E30" w:rsidRDefault="00A56E30" w:rsidP="00A56E30">
      <w:pPr>
        <w:rPr>
          <w:rFonts w:hint="eastAsia"/>
        </w:rPr>
      </w:pP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odds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.16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.84</w:t>
      </w:r>
      <w:r>
        <w:rPr>
          <w:rStyle w:val="mo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0.19</w:t>
      </w:r>
    </w:p>
    <w:sectPr w:rsidR="00A56E30" w:rsidRPr="00A56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07C99"/>
    <w:multiLevelType w:val="hybridMultilevel"/>
    <w:tmpl w:val="A53C7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30"/>
    <w:rsid w:val="00273A6C"/>
    <w:rsid w:val="00A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3CA5"/>
  <w15:chartTrackingRefBased/>
  <w15:docId w15:val="{2BF61A1E-ED2A-429F-8F45-589BE6CA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A56E30"/>
  </w:style>
  <w:style w:type="character" w:customStyle="1" w:styleId="mo">
    <w:name w:val="mo"/>
    <w:basedOn w:val="a0"/>
    <w:rsid w:val="00A56E30"/>
  </w:style>
  <w:style w:type="character" w:customStyle="1" w:styleId="mn">
    <w:name w:val="mn"/>
    <w:basedOn w:val="a0"/>
    <w:rsid w:val="00A56E30"/>
  </w:style>
  <w:style w:type="paragraph" w:styleId="a3">
    <w:name w:val="List Paragraph"/>
    <w:basedOn w:val="a"/>
    <w:uiPriority w:val="34"/>
    <w:qFormat/>
    <w:rsid w:val="00A56E3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56E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xuejie</dc:creator>
  <cp:keywords/>
  <dc:description/>
  <cp:lastModifiedBy>ma xuejie</cp:lastModifiedBy>
  <cp:revision>1</cp:revision>
  <dcterms:created xsi:type="dcterms:W3CDTF">2020-04-03T09:23:00Z</dcterms:created>
  <dcterms:modified xsi:type="dcterms:W3CDTF">2020-04-03T09:29:00Z</dcterms:modified>
</cp:coreProperties>
</file>