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18EA20">
      <w:pPr>
        <w:rPr>
          <w:rFonts w:hint="eastAsia"/>
        </w:rPr>
      </w:pPr>
      <w:r>
        <w:rPr>
          <w:rFonts w:hint="eastAsia"/>
        </w:rPr>
        <w:t>我做的工作：</w:t>
      </w:r>
    </w:p>
    <w:p w14:paraId="0628C158">
      <w:pPr>
        <w:rPr>
          <w:rFonts w:hint="eastAsia"/>
        </w:rPr>
      </w:pPr>
      <w:r>
        <w:rPr>
          <w:rFonts w:hint="eastAsia"/>
        </w:rPr>
        <w:t>自适应网格加密</w:t>
      </w:r>
    </w:p>
    <w:p w14:paraId="24FB1A80">
      <w:pPr>
        <w:rPr>
          <w:rFonts w:hint="eastAsia"/>
        </w:rPr>
      </w:pPr>
      <w:r>
        <w:rPr>
          <w:rFonts w:hint="eastAsia"/>
        </w:rPr>
        <w:t>重心与中点的插点方法</w:t>
      </w:r>
    </w:p>
    <w:p w14:paraId="14A2B0F9">
      <w:pPr>
        <w:rPr>
          <w:rFonts w:hint="eastAsia"/>
        </w:rPr>
      </w:pPr>
      <w:r>
        <w:rPr>
          <w:rFonts w:hint="eastAsia"/>
        </w:rPr>
        <w:t>基于空间树快速定位给定待分裂的单元</w:t>
      </w:r>
    </w:p>
    <w:p w14:paraId="658B2E6A">
      <w:pPr>
        <w:rPr>
          <w:rFonts w:hint="eastAsia"/>
        </w:rPr>
      </w:pPr>
      <w:r>
        <w:rPr>
          <w:rFonts w:hint="eastAsia"/>
        </w:rPr>
        <w:t>修改网格边界的优化方法</w:t>
      </w:r>
    </w:p>
    <w:p w14:paraId="526A42BA">
      <w:pPr>
        <w:rPr>
          <w:rFonts w:hint="eastAsia"/>
        </w:rPr>
      </w:pPr>
      <w:r>
        <w:rPr>
          <w:rFonts w:hint="eastAsia"/>
        </w:rPr>
        <w:t>Smooth：根据不同的顶点类型进行不同策略的smooth</w:t>
      </w:r>
    </w:p>
    <w:p w14:paraId="07AF417C">
      <w:pPr>
        <w:rPr>
          <w:rFonts w:hint="eastAsia"/>
        </w:rPr>
      </w:pPr>
      <w:r>
        <w:rPr>
          <w:rFonts w:hint="eastAsia"/>
        </w:rPr>
        <w:t>Flip：在flip约束三角面片的同时flip四面体</w:t>
      </w:r>
    </w:p>
    <w:p w14:paraId="3084EB15">
      <w:pPr>
        <w:rPr>
          <w:rFonts w:hint="eastAsia"/>
        </w:rPr>
      </w:pPr>
      <w:r>
        <w:rPr>
          <w:rFonts w:hint="eastAsia"/>
        </w:rPr>
        <w:t>给定批量金属面片ID的自动挖洞</w:t>
      </w:r>
    </w:p>
    <w:p w14:paraId="672B0FBF">
      <w:pPr>
        <w:rPr>
          <w:rFonts w:hint="eastAsia"/>
        </w:rPr>
      </w:pPr>
      <w:r>
        <w:rPr>
          <w:rFonts w:hint="eastAsia"/>
        </w:rPr>
        <w:t>给定几何体body对应faceID，尽可能的实现region与body的映射</w:t>
      </w:r>
    </w:p>
    <w:p w14:paraId="0B6E17E3">
      <w:pPr>
        <w:rPr>
          <w:rFonts w:hint="eastAsia"/>
        </w:rPr>
      </w:pPr>
    </w:p>
    <w:p w14:paraId="1BA9A237">
      <w:pPr>
        <w:rPr>
          <w:rFonts w:hint="eastAsia"/>
        </w:rPr>
      </w:pPr>
      <w:r>
        <w:rPr>
          <w:rFonts w:hint="eastAsia"/>
        </w:rPr>
        <w:t>在工作中遇到受限制的地方:</w:t>
      </w:r>
    </w:p>
    <w:p w14:paraId="59915ADB">
      <w:pPr>
        <w:rPr>
          <w:rFonts w:hint="eastAsia"/>
        </w:rPr>
      </w:pPr>
      <w:r>
        <w:rPr>
          <w:rFonts w:hint="eastAsia"/>
        </w:rPr>
        <w:t>几何端：</w:t>
      </w:r>
    </w:p>
    <w:p w14:paraId="3DB533A2">
      <w:pPr>
        <w:rPr>
          <w:rFonts w:hint="eastAsia"/>
        </w:rPr>
      </w:pPr>
      <w:r>
        <w:rPr>
          <w:rFonts w:hint="eastAsia"/>
        </w:rPr>
        <w:t>输出的网格需要继承几何端的ID，目前获得的stl每个面片没有和几何上的ID对应；</w:t>
      </w:r>
    </w:p>
    <w:p w14:paraId="410E0150">
      <w:pPr>
        <w:rPr>
          <w:rFonts w:hint="eastAsia"/>
        </w:rPr>
      </w:pPr>
      <w:r>
        <w:rPr>
          <w:rFonts w:hint="eastAsia"/>
        </w:rPr>
        <w:t>推荐默认圆柱分为16段，22.5°</w:t>
      </w:r>
    </w:p>
    <w:p w14:paraId="7D31B168">
      <w:pPr>
        <w:rPr>
          <w:rFonts w:hint="eastAsia"/>
        </w:rPr>
      </w:pPr>
    </w:p>
    <w:p w14:paraId="514AB58B">
      <w:pPr>
        <w:rPr>
          <w:rFonts w:hint="eastAsia"/>
        </w:rPr>
      </w:pPr>
      <w:r>
        <w:rPr>
          <w:rFonts w:hint="eastAsia"/>
        </w:rPr>
        <w:t>AutoGrid:</w:t>
      </w:r>
    </w:p>
    <w:p w14:paraId="69027C5B">
      <w:pPr>
        <w:rPr>
          <w:rFonts w:hint="eastAsia"/>
        </w:rPr>
      </w:pPr>
      <w:r>
        <w:rPr>
          <w:rFonts w:hint="eastAsia"/>
        </w:rPr>
        <w:t>参数依赖。不同的容差与优化轮数会生成不同的网格，容差设置小，会遗留重叠面，容差设置大，圆柱不保形，特征消失导致id丢失；</w:t>
      </w:r>
    </w:p>
    <w:p w14:paraId="54E95093">
      <w:pPr>
        <w:rPr>
          <w:rFonts w:hint="eastAsia"/>
        </w:rPr>
      </w:pPr>
      <w:r>
        <w:rPr>
          <w:rFonts w:hint="eastAsia"/>
        </w:rPr>
        <w:t>质量问题。生成的网格有接近重叠的面（或是容差问题，或是版本问题，还没有更新到使用dt作为边界恢复的Autogrid），这种接近重叠的网格可以通过dt生成四面体网格（但接近零体积），若通过remesh，则会产生相交的网格；</w:t>
      </w:r>
    </w:p>
    <w:p w14:paraId="21E84B60">
      <w:pPr>
        <w:rPr>
          <w:rFonts w:hint="eastAsia"/>
        </w:rPr>
      </w:pPr>
      <w:r>
        <w:rPr>
          <w:rFonts w:hint="eastAsia"/>
        </w:rPr>
        <w:t>对于圆柱的端口，会在圆心加一个点，然后与所有的弦相连，而不是大量Z字形的连接。</w:t>
      </w:r>
    </w:p>
    <w:p w14:paraId="636FEE2F">
      <w:pPr>
        <w:rPr>
          <w:rFonts w:hint="eastAsia"/>
        </w:rPr>
      </w:pPr>
      <w:r>
        <w:rPr>
          <w:rFonts w:hint="eastAsia"/>
        </w:rPr>
        <w:t>特征需要。在电磁网格中，有许多贴片天线，金属材料面（整片的重叠面，直接在一个体的面上新建一个几何面，赋予特殊物理属性）而AutoGrid的特征指定需要给定约束边，给继承带来许多问题：</w:t>
      </w:r>
    </w:p>
    <w:p w14:paraId="195C7D22">
      <w:pPr>
        <w:rPr>
          <w:rFonts w:hint="eastAsia"/>
        </w:rPr>
      </w:pPr>
      <w:r>
        <w:rPr>
          <w:rFonts w:hint="eastAsia"/>
        </w:rPr>
        <w:t>1.商软中，几何和页面上并没有对这些贴片做特殊的处理，因此没法通过额外的步骤来指定这些面作为约束；</w:t>
      </w:r>
    </w:p>
    <w:p w14:paraId="60591881">
      <w:pPr>
        <w:rPr>
          <w:rFonts w:hint="eastAsia"/>
        </w:rPr>
      </w:pPr>
      <w:r>
        <w:rPr>
          <w:rFonts w:hint="eastAsia"/>
        </w:rPr>
        <w:t>2.暂时的解决方法，因为贴片是金属，所以我们指定金属的边界是约束边；</w:t>
      </w:r>
    </w:p>
    <w:p w14:paraId="1B394CAE">
      <w:pPr>
        <w:rPr>
          <w:rFonts w:hint="eastAsia"/>
        </w:rPr>
      </w:pPr>
      <w:r>
        <w:rPr>
          <w:rFonts w:hint="eastAsia"/>
        </w:rPr>
        <w:t>3.指定约束边后对autogrid的优化过程有限制，会出现重叠面，差质量的单元（经过remesh后就相交），同样eps下，没有约束该情况则不会发生。</w:t>
      </w:r>
    </w:p>
    <w:p w14:paraId="6F910B39">
      <w:pPr>
        <w:rPr>
          <w:rFonts w:hint="eastAsia"/>
        </w:rPr>
      </w:pPr>
      <w:r>
        <w:rPr>
          <w:rFonts w:hint="eastAsia"/>
        </w:rPr>
        <w:t>4.希望的是，对贴片情况可以做特殊处理，或有智能的面内识别；因为将所有金属边界设置为约束边，会导致约束过多，autogrid效果不好；</w:t>
      </w:r>
    </w:p>
    <w:p w14:paraId="0510AB07">
      <w:pPr>
        <w:rPr>
          <w:rFonts w:hint="eastAsia"/>
        </w:rPr>
      </w:pPr>
      <w:r>
        <w:rPr>
          <w:rFonts w:hint="eastAsia"/>
        </w:rPr>
        <w:t>其他。结合对HFSS初始网格的认识，希望初始网格在保形的情况下，更快，网格更少。因此AutoGrid对非相交部分不做处理为佳，例如圆柱，几何端获得的初始网格是保形的，但经过AutoGrid后反而会坍缩等，这种情况在网格整体尺寸大，但圆柱小的情况下更明显（PCB通孔），坍缩会导致bodyid数量对不上；</w:t>
      </w:r>
    </w:p>
    <w:p w14:paraId="2B75C8CF">
      <w:pPr>
        <w:rPr>
          <w:rFonts w:hint="eastAsia"/>
        </w:rPr>
      </w:pPr>
    </w:p>
    <w:p w14:paraId="38065F4D">
      <w:pPr>
        <w:rPr>
          <w:rFonts w:hint="eastAsia"/>
        </w:rPr>
      </w:pPr>
      <w:r>
        <w:rPr>
          <w:rFonts w:hint="eastAsia"/>
        </w:rPr>
        <w:t>尺寸场：</w:t>
      </w:r>
    </w:p>
    <w:p w14:paraId="217E12F6">
      <w:pPr>
        <w:rPr>
          <w:rFonts w:hint="eastAsia"/>
        </w:rPr>
      </w:pPr>
      <w:r>
        <w:rPr>
          <w:rFonts w:hint="eastAsia"/>
        </w:rPr>
        <w:t>电磁网格生成中，由于有自适应网格的存在，他只希望初始网格正确，网格量控制合理，并没有对尺寸场有很强的依赖。但由于remesh的需要，暂时尺寸场不可以去掉，但我认为在电磁网格生成中，需要更精简的去掉尺寸场。</w:t>
      </w:r>
    </w:p>
    <w:p w14:paraId="2D35E4AF">
      <w:pPr>
        <w:rPr>
          <w:rFonts w:hint="eastAsia"/>
        </w:rPr>
      </w:pPr>
      <w:r>
        <w:rPr>
          <w:rFonts w:hint="eastAsia"/>
        </w:rPr>
        <w:t>参数过多。界面端没有这么多的控制。</w:t>
      </w:r>
    </w:p>
    <w:p w14:paraId="6CE2A5EB">
      <w:pPr>
        <w:rPr>
          <w:rFonts w:hint="eastAsia"/>
        </w:rPr>
      </w:pPr>
    </w:p>
    <w:p w14:paraId="2BA8A25D">
      <w:pPr>
        <w:rPr>
          <w:rFonts w:hint="eastAsia"/>
        </w:rPr>
      </w:pPr>
    </w:p>
    <w:p w14:paraId="0943EAF9">
      <w:pPr>
        <w:rPr>
          <w:rFonts w:hint="eastAsia"/>
        </w:rPr>
      </w:pPr>
      <w:r>
        <w:rPr>
          <w:rFonts w:hint="eastAsia"/>
        </w:rPr>
        <w:t>Remesh:</w:t>
      </w:r>
    </w:p>
    <w:p w14:paraId="4AAB0370">
      <w:pPr>
        <w:rPr>
          <w:rFonts w:hint="eastAsia"/>
        </w:rPr>
      </w:pPr>
      <w:r>
        <w:rPr>
          <w:rFonts w:hint="eastAsia"/>
        </w:rPr>
        <w:t>电磁中的remesh需求,端口细化：</w:t>
      </w:r>
    </w:p>
    <w:p w14:paraId="3E87CDF3">
      <w:pPr>
        <w:rPr>
          <w:rFonts w:hint="eastAsia"/>
        </w:rPr>
      </w:pPr>
      <w:r>
        <w:rPr>
          <w:rFonts w:hint="eastAsia"/>
        </w:rPr>
        <w:t>这也是为什么我希望去掉尺寸场的原因，在初始网格正确的情况下，电磁中只希望对端口（特定的一个平面）做细化（会由物理上指定尺寸值），而对其他区域不做加密粗化。我认为这是可以去掉尺寸场就可以实现的。如果添加尺寸场后对全局进行remesh，会带来其他问题：</w:t>
      </w:r>
    </w:p>
    <w:p w14:paraId="23D63C72">
      <w:pPr>
        <w:rPr>
          <w:rFonts w:hint="eastAsia"/>
        </w:rPr>
      </w:pPr>
      <w:r>
        <w:rPr>
          <w:rFonts w:hint="eastAsia"/>
        </w:rPr>
        <w:t>1.圆柱过密，由于曲率，非必要；</w:t>
      </w:r>
    </w:p>
    <w:p w14:paraId="695C294D">
      <w:pPr>
        <w:rPr>
          <w:rFonts w:hint="eastAsia"/>
        </w:rPr>
      </w:pPr>
      <w:r>
        <w:rPr>
          <w:rFonts w:hint="eastAsia"/>
        </w:rPr>
        <w:t>2.在小特征附件加密，网格量不可控，调整尺寸场过渡参数会让网格很奇怪；</w:t>
      </w:r>
    </w:p>
    <w:p w14:paraId="3EA868AA">
      <w:pPr>
        <w:rPr>
          <w:rFonts w:hint="eastAsia"/>
        </w:rPr>
      </w:pPr>
      <w:r>
        <w:rPr>
          <w:rFonts w:hint="eastAsia"/>
        </w:rPr>
        <w:t>3.仅加密指定几何面无疑会提高效率（电磁中通常有1/2个port）</w:t>
      </w:r>
    </w:p>
    <w:p w14:paraId="50C3C8BE">
      <w:pPr>
        <w:rPr>
          <w:rFonts w:hint="eastAsia"/>
        </w:rPr>
      </w:pPr>
      <w:r>
        <w:rPr>
          <w:rFonts w:hint="eastAsia"/>
        </w:rPr>
        <w:t>因此，希望remesh有的功能：</w:t>
      </w:r>
    </w:p>
    <w:p w14:paraId="30C1A6D3">
      <w:pPr>
        <w:rPr>
          <w:rFonts w:hint="eastAsia"/>
        </w:rPr>
      </w:pPr>
      <w:r>
        <w:rPr>
          <w:rFonts w:hint="eastAsia"/>
        </w:rPr>
        <w:t>1.对特定几何面有基于尺寸的细化（满足电磁port需求）</w:t>
      </w:r>
    </w:p>
    <w:p w14:paraId="3F03861D">
      <w:pPr>
        <w:rPr>
          <w:rFonts w:hint="eastAsia"/>
        </w:rPr>
      </w:pPr>
      <w:r>
        <w:rPr>
          <w:rFonts w:hint="eastAsia"/>
        </w:rPr>
        <w:t>2.对于非指定尺寸加密区域，仅根据质量进行remesh，以提高网格质量，不要存在有太狭长的单元。</w:t>
      </w:r>
    </w:p>
    <w:p w14:paraId="234E6E02">
      <w:pPr>
        <w:rPr>
          <w:rFonts w:hint="eastAsia"/>
        </w:rPr>
      </w:pPr>
      <w:r>
        <w:rPr>
          <w:rFonts w:hint="eastAsia"/>
        </w:rPr>
        <w:t>3.平面内特征边保留，与AutoGrid一样，面ID给了之后，remesh需要保留平面内的特征边。此时网格没有相交，希望这一步在remesh内实现（或提供选择）</w:t>
      </w:r>
    </w:p>
    <w:p w14:paraId="775E4C94">
      <w:pPr>
        <w:rPr>
          <w:rFonts w:hint="eastAsia"/>
        </w:rPr>
      </w:pPr>
    </w:p>
    <w:p w14:paraId="1903DDCD">
      <w:pPr>
        <w:rPr>
          <w:rFonts w:hint="eastAsia"/>
        </w:rPr>
      </w:pPr>
      <w:r>
        <w:rPr>
          <w:rFonts w:hint="eastAsia"/>
        </w:rPr>
        <w:t>dt：</w:t>
      </w:r>
    </w:p>
    <w:p w14:paraId="49FEEC88">
      <w:pPr>
        <w:rPr>
          <w:rFonts w:hint="eastAsia"/>
        </w:rPr>
      </w:pPr>
      <w:r>
        <w:rPr>
          <w:rFonts w:hint="eastAsia"/>
        </w:rPr>
        <w:t>Bodyid需要和region映射</w:t>
      </w:r>
    </w:p>
    <w:p w14:paraId="10A3F5FA">
      <w:pPr>
        <w:rPr>
          <w:rFonts w:hint="eastAsia"/>
        </w:rPr>
      </w:pPr>
      <w:r>
        <w:rPr>
          <w:rFonts w:hint="eastAsia"/>
        </w:rPr>
        <w:t>需要</w:t>
      </w:r>
    </w:p>
    <w:p w14:paraId="22F96FBA">
      <w:pPr>
        <w:rPr>
          <w:rFonts w:hint="eastAsia"/>
        </w:rPr>
      </w:pPr>
      <w:r>
        <w:rPr>
          <w:rFonts w:hint="eastAsia"/>
        </w:rPr>
        <w:t>1.几何端需要知道每个bodyid对应的faceid</w:t>
      </w:r>
    </w:p>
    <w:p w14:paraId="0E5A2D5C">
      <w:pPr>
        <w:rPr>
          <w:rFonts w:hint="eastAsia"/>
        </w:rPr>
      </w:pPr>
      <w:r>
        <w:rPr>
          <w:rFonts w:hint="eastAsia"/>
        </w:rPr>
        <w:t>2.Autogrid后要把每个面片正确对应到faceid，需要面内的几何约束、需要正确的基于空间的查找（tool中的工具目前用过来不错，没有问题）</w:t>
      </w:r>
    </w:p>
    <w:p w14:paraId="6FB31DC7">
      <w:r>
        <w:rPr>
          <w:rFonts w:hint="eastAsia"/>
        </w:rPr>
        <w:t>3.Region到body的映射，由于布尔是在网格端（AutoGrid）上做的，导致bodyid对应的faceid，和region对应的faceid不一致，region会对应更多的face。有两个方法，通过算法进行判断。通过body的优先级，确定face的优先级，用染色的方法确定region，该方法需要给定各种物理材料的优先级，更工程。需要前后的配合沟通成本更高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3F0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2024-12-26T15:34:34Z</dcterms:created>
  <dc:creator>yfwan</dc:creator>
  <cp:lastModifiedBy>Wif.</cp:lastModifiedBy>
  <dcterms:modified xsi:type="dcterms:W3CDTF">2024-12-26T15:34:37Z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eyJoZGlkIjoiMTM0ZjZmNmQzZWU5OGNlNzEzN2I5YmE5MTQ2YTM2ZjAiLCJ1c2VySWQiOiIzOTkwMTc3ODEifQ==</vt:lpwstr>
  </property>
  <property fmtid="{D5CDD505-2E9C-101B-9397-08002B2CF9AE}" pid="4" name="ICV">
    <vt:lpwstr>F9E22E8C527E46B68AEAE6D98214F21F_12</vt:lpwstr>
  </property>
</Properties>
</file>