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28D4B" w14:textId="77777777" w:rsidR="00645644" w:rsidRPr="000B5B67" w:rsidRDefault="000A7FA1" w:rsidP="00E941E9">
      <w:pPr>
        <w:pStyle w:val="a5"/>
        <w:snapToGrid w:val="0"/>
        <w:spacing w:after="0"/>
        <w:contextualSpacing w:val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 xml:space="preserve">1.5.5 </w:t>
      </w:r>
      <w:r w:rsidRPr="000B5B67">
        <w:rPr>
          <w:rFonts w:ascii="Times New Roman" w:eastAsia="宋体" w:hAnsi="Times New Roman" w:cs="Times New Roman"/>
        </w:rPr>
        <w:t>实验：一阶电路的响应</w:t>
      </w:r>
    </w:p>
    <w:p w14:paraId="4F134419" w14:textId="77777777" w:rsidR="00645644" w:rsidRPr="000B5B67" w:rsidRDefault="000A7FA1" w:rsidP="00E555B6">
      <w:pPr>
        <w:pStyle w:val="3"/>
        <w:snapToGrid w:val="0"/>
        <w:spacing w:beforeLines="50" w:before="120" w:after="0"/>
        <w:rPr>
          <w:rFonts w:ascii="Times New Roman" w:eastAsia="宋体" w:hAnsi="Times New Roman" w:cs="Times New Roman"/>
        </w:rPr>
      </w:pPr>
      <w:bookmarkStart w:id="0" w:name="一实验目的"/>
      <w:r w:rsidRPr="000B5B67">
        <w:rPr>
          <w:rFonts w:ascii="Times New Roman" w:eastAsia="宋体" w:hAnsi="Times New Roman" w:cs="Times New Roman"/>
        </w:rPr>
        <w:t>一、实验目的</w:t>
      </w:r>
    </w:p>
    <w:p w14:paraId="3128425B" w14:textId="77777777" w:rsidR="00645644" w:rsidRPr="000B5B67" w:rsidRDefault="000A7FA1" w:rsidP="00E941E9">
      <w:pPr>
        <w:pStyle w:val="Compact"/>
        <w:numPr>
          <w:ilvl w:val="0"/>
          <w:numId w:val="13"/>
        </w:numPr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掌握电容器充电过程中电流与电压的变化规律。</w:t>
      </w:r>
    </w:p>
    <w:p w14:paraId="70867DA3" w14:textId="77777777" w:rsidR="00645644" w:rsidRPr="000B5B67" w:rsidRDefault="000A7FA1" w:rsidP="00E941E9">
      <w:pPr>
        <w:pStyle w:val="Compact"/>
        <w:numPr>
          <w:ilvl w:val="0"/>
          <w:numId w:val="13"/>
        </w:numPr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掌握电容器放电过程中电流与电压的变化规律。</w:t>
      </w:r>
    </w:p>
    <w:p w14:paraId="728EDB96" w14:textId="77777777" w:rsidR="00645644" w:rsidRPr="000B5B67" w:rsidRDefault="000A7FA1" w:rsidP="00E941E9">
      <w:pPr>
        <w:pStyle w:val="Compact"/>
        <w:numPr>
          <w:ilvl w:val="0"/>
          <w:numId w:val="13"/>
        </w:numPr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了解电路参数对充放电过程的影响。</w:t>
      </w:r>
    </w:p>
    <w:p w14:paraId="6D8AEF9E" w14:textId="77777777" w:rsidR="00645644" w:rsidRPr="000B5B67" w:rsidRDefault="000A7FA1" w:rsidP="00E941E9">
      <w:pPr>
        <w:pStyle w:val="Compact"/>
        <w:numPr>
          <w:ilvl w:val="0"/>
          <w:numId w:val="13"/>
        </w:numPr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了解动态电路的时间常数的意义和影响。</w:t>
      </w:r>
    </w:p>
    <w:p w14:paraId="0617706C" w14:textId="77777777" w:rsidR="00645644" w:rsidRPr="000B5B67" w:rsidRDefault="000A7FA1" w:rsidP="00E555B6">
      <w:pPr>
        <w:pStyle w:val="3"/>
        <w:snapToGrid w:val="0"/>
        <w:spacing w:beforeLines="50" w:before="120" w:after="0"/>
        <w:rPr>
          <w:rFonts w:ascii="Times New Roman" w:eastAsia="宋体" w:hAnsi="Times New Roman" w:cs="Times New Roman"/>
        </w:rPr>
      </w:pPr>
      <w:bookmarkStart w:id="1" w:name="二实验原理"/>
      <w:bookmarkEnd w:id="0"/>
      <w:r w:rsidRPr="000B5B67">
        <w:rPr>
          <w:rFonts w:ascii="Times New Roman" w:eastAsia="宋体" w:hAnsi="Times New Roman" w:cs="Times New Roman"/>
        </w:rPr>
        <w:t>二、实验原理</w:t>
      </w:r>
    </w:p>
    <w:p w14:paraId="4C4081A0" w14:textId="77777777" w:rsidR="00645644" w:rsidRPr="000B5B67" w:rsidRDefault="000A7FA1" w:rsidP="00E941E9">
      <w:pPr>
        <w:numPr>
          <w:ilvl w:val="0"/>
          <w:numId w:val="14"/>
        </w:numPr>
        <w:snapToGrid w:val="0"/>
        <w:spacing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一阶电路是指由一阶微分方程描述的动态电路。</w:t>
      </w:r>
    </w:p>
    <w:p w14:paraId="61B9BF46" w14:textId="77777777" w:rsidR="00645644" w:rsidRPr="000B5B67" w:rsidRDefault="000A7FA1" w:rsidP="00E941E9">
      <w:pPr>
        <w:numPr>
          <w:ilvl w:val="0"/>
          <w:numId w:val="14"/>
        </w:numPr>
        <w:snapToGrid w:val="0"/>
        <w:spacing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描述动态电路的方程是常系数线性微分方程</w:t>
      </w:r>
      <w:r w:rsidRPr="000B5B67">
        <w:rPr>
          <w:rFonts w:ascii="Times New Roman" w:eastAsia="宋体" w:hAnsi="Times New Roman" w:cs="Times New Roman"/>
        </w:rPr>
        <w:t>,</w:t>
      </w:r>
      <w:r w:rsidRPr="000B5B67">
        <w:rPr>
          <w:rFonts w:ascii="Times New Roman" w:eastAsia="宋体" w:hAnsi="Times New Roman" w:cs="Times New Roman"/>
        </w:rPr>
        <w:t>微分方程的阶数与动态电路中独立储能元件数相等</w:t>
      </w:r>
    </w:p>
    <w:p w14:paraId="2DEBCCB4" w14:textId="77777777" w:rsidR="00645644" w:rsidRPr="000B5B67" w:rsidRDefault="000A7FA1" w:rsidP="00E941E9">
      <w:pPr>
        <w:numPr>
          <w:ilvl w:val="0"/>
          <w:numId w:val="14"/>
        </w:numPr>
        <w:snapToGrid w:val="0"/>
        <w:spacing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一阶电路至少包含一个储能元件</w:t>
      </w:r>
      <w:r w:rsidRPr="000B5B67">
        <w:rPr>
          <w:rFonts w:ascii="Times New Roman" w:eastAsia="宋体" w:hAnsi="Times New Roman" w:cs="Times New Roman"/>
        </w:rPr>
        <w:t>(</w:t>
      </w:r>
      <w:r w:rsidRPr="000B5B67">
        <w:rPr>
          <w:rFonts w:ascii="Times New Roman" w:eastAsia="宋体" w:hAnsi="Times New Roman" w:cs="Times New Roman"/>
        </w:rPr>
        <w:t>电感或电容</w:t>
      </w:r>
      <w:r w:rsidRPr="000B5B67">
        <w:rPr>
          <w:rFonts w:ascii="Times New Roman" w:eastAsia="宋体" w:hAnsi="Times New Roman" w:cs="Times New Roman"/>
        </w:rPr>
        <w:t>)</w:t>
      </w:r>
      <w:r w:rsidRPr="000B5B67">
        <w:rPr>
          <w:rFonts w:ascii="Times New Roman" w:eastAsia="宋体" w:hAnsi="Times New Roman" w:cs="Times New Roman"/>
        </w:rPr>
        <w:t>的集中参数电路。</w:t>
      </w:r>
    </w:p>
    <w:p w14:paraId="4A18DAEC" w14:textId="77777777" w:rsidR="00645644" w:rsidRPr="000B5B67" w:rsidRDefault="000A7FA1" w:rsidP="00E941E9">
      <w:pPr>
        <w:numPr>
          <w:ilvl w:val="0"/>
          <w:numId w:val="14"/>
        </w:numPr>
        <w:snapToGrid w:val="0"/>
        <w:spacing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当动态电路进行换路时</w:t>
      </w:r>
      <w:r w:rsidRPr="000B5B67">
        <w:rPr>
          <w:rFonts w:ascii="Times New Roman" w:eastAsia="宋体" w:hAnsi="Times New Roman" w:cs="Times New Roman"/>
        </w:rPr>
        <w:t>(</w:t>
      </w:r>
      <w:r w:rsidRPr="000B5B67">
        <w:rPr>
          <w:rFonts w:ascii="Times New Roman" w:eastAsia="宋体" w:hAnsi="Times New Roman" w:cs="Times New Roman"/>
        </w:rPr>
        <w:t>电路接通、断开等结构改变、元件的参数改变等</w:t>
      </w:r>
      <w:r w:rsidRPr="000B5B67">
        <w:rPr>
          <w:rFonts w:ascii="Times New Roman" w:eastAsia="宋体" w:hAnsi="Times New Roman" w:cs="Times New Roman"/>
        </w:rPr>
        <w:t>),</w:t>
      </w:r>
      <w:r w:rsidRPr="000B5B67">
        <w:rPr>
          <w:rFonts w:ascii="Times New Roman" w:eastAsia="宋体" w:hAnsi="Times New Roman" w:cs="Times New Roman"/>
        </w:rPr>
        <w:t>会产生过渡过程</w:t>
      </w:r>
      <w:r w:rsidRPr="000B5B67">
        <w:rPr>
          <w:rFonts w:ascii="Times New Roman" w:eastAsia="宋体" w:hAnsi="Times New Roman" w:cs="Times New Roman"/>
        </w:rPr>
        <w:t>,</w:t>
      </w:r>
      <w:r w:rsidRPr="000B5B67">
        <w:rPr>
          <w:rFonts w:ascii="Times New Roman" w:eastAsia="宋体" w:hAnsi="Times New Roman" w:cs="Times New Roman"/>
        </w:rPr>
        <w:t>通常称之为瞬态过程。</w:t>
      </w:r>
    </w:p>
    <w:p w14:paraId="36937F27" w14:textId="77777777" w:rsidR="00645644" w:rsidRPr="000B5B67" w:rsidRDefault="000A7FA1" w:rsidP="00E941E9">
      <w:pPr>
        <w:numPr>
          <w:ilvl w:val="0"/>
          <w:numId w:val="14"/>
        </w:numPr>
        <w:snapToGrid w:val="0"/>
        <w:spacing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动态电路在任意时刻的响应与激励的全部过去历史有关</w:t>
      </w:r>
      <w:r w:rsidRPr="000B5B67">
        <w:rPr>
          <w:rFonts w:ascii="Times New Roman" w:eastAsia="宋体" w:hAnsi="Times New Roman" w:cs="Times New Roman"/>
        </w:rPr>
        <w:t>,</w:t>
      </w:r>
      <w:r w:rsidRPr="000B5B67">
        <w:rPr>
          <w:rFonts w:ascii="Times New Roman" w:eastAsia="宋体" w:hAnsi="Times New Roman" w:cs="Times New Roman"/>
        </w:rPr>
        <w:t>即使激励不再作用</w:t>
      </w:r>
      <w:r w:rsidRPr="000B5B67">
        <w:rPr>
          <w:rFonts w:ascii="Times New Roman" w:eastAsia="宋体" w:hAnsi="Times New Roman" w:cs="Times New Roman"/>
        </w:rPr>
        <w:t>,</w:t>
      </w:r>
      <w:r w:rsidRPr="000B5B67">
        <w:rPr>
          <w:rFonts w:ascii="Times New Roman" w:eastAsia="宋体" w:hAnsi="Times New Roman" w:cs="Times New Roman"/>
        </w:rPr>
        <w:t>仍可能有响应。</w:t>
      </w:r>
    </w:p>
    <w:p w14:paraId="5381D8D4" w14:textId="77777777" w:rsidR="00645644" w:rsidRPr="000B5B67" w:rsidRDefault="000A7FA1" w:rsidP="00E941E9">
      <w:pPr>
        <w:numPr>
          <w:ilvl w:val="0"/>
          <w:numId w:val="14"/>
        </w:numPr>
        <w:snapToGrid w:val="0"/>
        <w:spacing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仅由原始状态引起的响应称为零输入响应</w:t>
      </w:r>
      <w:r w:rsidRPr="000B5B67">
        <w:rPr>
          <w:rFonts w:ascii="Times New Roman" w:eastAsia="宋体" w:hAnsi="Times New Roman" w:cs="Times New Roman"/>
        </w:rPr>
        <w:t>,</w:t>
      </w:r>
      <w:r w:rsidRPr="000B5B67">
        <w:rPr>
          <w:rFonts w:ascii="Times New Roman" w:eastAsia="宋体" w:hAnsi="Times New Roman" w:cs="Times New Roman"/>
        </w:rPr>
        <w:t>因为在这种情况下电路的输入为零</w:t>
      </w:r>
      <w:r w:rsidRPr="000B5B67">
        <w:rPr>
          <w:rFonts w:ascii="Times New Roman" w:eastAsia="宋体" w:hAnsi="Times New Roman" w:cs="Times New Roman"/>
        </w:rPr>
        <w:t>;</w:t>
      </w:r>
    </w:p>
    <w:p w14:paraId="376818CE" w14:textId="77777777" w:rsidR="00645644" w:rsidRPr="000B5B67" w:rsidRDefault="000A7FA1" w:rsidP="00E941E9">
      <w:pPr>
        <w:numPr>
          <w:ilvl w:val="0"/>
          <w:numId w:val="14"/>
        </w:numPr>
        <w:snapToGrid w:val="0"/>
        <w:spacing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仅由电路输入引起的响应称为零状态响应</w:t>
      </w:r>
      <w:r w:rsidRPr="000B5B67">
        <w:rPr>
          <w:rFonts w:ascii="Times New Roman" w:eastAsia="宋体" w:hAnsi="Times New Roman" w:cs="Times New Roman"/>
        </w:rPr>
        <w:t>,</w:t>
      </w:r>
      <w:r w:rsidRPr="000B5B67">
        <w:rPr>
          <w:rFonts w:ascii="Times New Roman" w:eastAsia="宋体" w:hAnsi="Times New Roman" w:cs="Times New Roman"/>
        </w:rPr>
        <w:t>因为在这种情况下电路的原始状态为零。</w:t>
      </w:r>
    </w:p>
    <w:p w14:paraId="2F8C5DDF" w14:textId="77777777" w:rsidR="00645644" w:rsidRPr="000B5B67" w:rsidRDefault="000A7FA1" w:rsidP="00E941E9">
      <w:pPr>
        <w:numPr>
          <w:ilvl w:val="0"/>
          <w:numId w:val="14"/>
        </w:numPr>
        <w:snapToGrid w:val="0"/>
        <w:spacing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由独立电源和电路的原始状态共同所引起的响应</w:t>
      </w:r>
      <w:r w:rsidRPr="000B5B67">
        <w:rPr>
          <w:rFonts w:ascii="Times New Roman" w:eastAsia="宋体" w:hAnsi="Times New Roman" w:cs="Times New Roman"/>
        </w:rPr>
        <w:t>,</w:t>
      </w:r>
      <w:r w:rsidRPr="000B5B67">
        <w:rPr>
          <w:rFonts w:ascii="Times New Roman" w:eastAsia="宋体" w:hAnsi="Times New Roman" w:cs="Times New Roman"/>
        </w:rPr>
        <w:t>则称之为全响应。</w:t>
      </w:r>
    </w:p>
    <w:p w14:paraId="36F9EEFB" w14:textId="77777777" w:rsidR="00645644" w:rsidRPr="000B5B67" w:rsidRDefault="000A7FA1" w:rsidP="00E941E9">
      <w:pPr>
        <w:pStyle w:val="4"/>
        <w:snapToGrid w:val="0"/>
        <w:spacing w:before="0" w:after="0"/>
        <w:rPr>
          <w:rFonts w:ascii="Times New Roman" w:eastAsia="宋体" w:hAnsi="Times New Roman" w:cs="Times New Roman"/>
        </w:rPr>
      </w:pPr>
      <w:bookmarkStart w:id="2" w:name="一阶电路的零输入响应"/>
      <w:r w:rsidRPr="000B5B67">
        <w:rPr>
          <w:rFonts w:ascii="Times New Roman" w:eastAsia="宋体" w:hAnsi="Times New Roman" w:cs="Times New Roman"/>
        </w:rPr>
        <w:t>一阶电路的零输入响应</w:t>
      </w:r>
    </w:p>
    <w:p w14:paraId="2D51EB27" w14:textId="77777777" w:rsidR="00645644" w:rsidRPr="000B5B67" w:rsidRDefault="000A7FA1" w:rsidP="00E941E9">
      <w:pPr>
        <w:pStyle w:val="FirstParagraph"/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电路方程</w:t>
      </w:r>
      <m:oMath>
        <m:d>
          <m:dPr>
            <m:begChr m:val="{"/>
            <m:endChr m:val=""/>
            <m:ctrlPr>
              <w:rPr>
                <w:rFonts w:ascii="Cambria Math" w:eastAsia="宋体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="宋体" w:hAnsi="Cambria Math" w:cs="Times New Roman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Times New Roman"/>
                    </w:rPr>
                    <m:t>RC</m:t>
                  </m:r>
                  <m:f>
                    <m:f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d</m:t>
                      </m:r>
                      <m:r>
                        <w:rPr>
                          <w:rFonts w:ascii="Cambria Math" w:eastAsia="宋体" w:hAnsi="Cambria Math" w:cs="Times New Roman"/>
                        </w:rPr>
                        <m:t>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=</m:t>
                  </m:r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(</m:t>
                  </m:r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)=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0</m:t>
                      </m:r>
                    </m:sub>
                  </m:sSub>
                </m:e>
              </m:mr>
            </m:m>
          </m:e>
        </m:d>
      </m:oMath>
      <w:r w:rsidRPr="000B5B67">
        <w:rPr>
          <w:rFonts w:ascii="Times New Roman" w:eastAsia="宋体" w:hAnsi="Times New Roman" w:cs="Times New Roman"/>
        </w:rPr>
        <w:t xml:space="preserve"> ; </w:t>
      </w:r>
      <w:r w:rsidRPr="000B5B67">
        <w:rPr>
          <w:rFonts w:ascii="Times New Roman" w:eastAsia="宋体" w:hAnsi="Times New Roman" w:cs="Times New Roman"/>
        </w:rPr>
        <w:t>电容电压</w:t>
      </w:r>
      <w:r w:rsidRPr="000B5B6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-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t</m:t>
                </m:r>
              </m:num>
              <m:den>
                <m:r>
                  <w:rPr>
                    <w:rFonts w:ascii="Cambria Math" w:eastAsia="宋体" w:hAnsi="Cambria Math" w:cs="Times New Roman"/>
                  </w:rPr>
                  <m:t>RC</m:t>
                </m:r>
              </m:den>
            </m:f>
          </m:sup>
        </m:sSup>
        <m:r>
          <w:rPr>
            <w:rFonts w:ascii="Cambria Math" w:eastAsia="宋体" w:hAnsi="Cambria Math" w:cs="Times New Roman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</w:rPr>
          <m:t>≥</m:t>
        </m:r>
        <m:r>
          <w:rPr>
            <w:rFonts w:ascii="Cambria Math" w:eastAsia="宋体" w:hAnsi="Cambria Math" w:cs="Times New Roman"/>
          </w:rPr>
          <m:t>0</m:t>
        </m:r>
      </m:oMath>
      <w:r w:rsidRPr="000B5B67">
        <w:rPr>
          <w:rFonts w:ascii="Times New Roman" w:eastAsia="宋体" w:hAnsi="Times New Roman" w:cs="Times New Roman"/>
        </w:rPr>
        <w:t xml:space="preserve"> ;</w:t>
      </w:r>
      <w:r w:rsidRPr="000B5B67">
        <w:rPr>
          <w:rFonts w:ascii="Times New Roman" w:eastAsia="宋体" w:hAnsi="Times New Roman" w:cs="Times New Roman"/>
        </w:rPr>
        <w:t>时间常数</w:t>
      </w:r>
      <w:r w:rsidRPr="000B5B6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τ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RC</m:t>
        </m:r>
      </m:oMath>
    </w:p>
    <w:p w14:paraId="1E22CADA" w14:textId="77777777" w:rsidR="00AD420E" w:rsidRDefault="000A7FA1" w:rsidP="00AD420E">
      <w:pPr>
        <w:pStyle w:val="a0"/>
        <w:snapToGrid w:val="0"/>
        <w:spacing w:before="0" w:after="0"/>
        <w:jc w:val="center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  <w:noProof/>
        </w:rPr>
        <w:drawing>
          <wp:inline distT="0" distB="0" distL="0" distR="0" wp14:anchorId="0F1007CD" wp14:editId="72698571">
            <wp:extent cx="2184400" cy="8636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07/28/201bb4411a2941b8a226282f611de40f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841" cy="865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420E">
        <w:rPr>
          <w:rFonts w:ascii="Times New Roman" w:eastAsia="宋体" w:hAnsi="Times New Roman" w:cs="Times New Roman" w:hint="eastAsia"/>
        </w:rPr>
        <w:t xml:space="preserve"> </w:t>
      </w:r>
      <w:r w:rsidR="00AD420E">
        <w:rPr>
          <w:rFonts w:ascii="Times New Roman" w:eastAsia="宋体" w:hAnsi="Times New Roman" w:cs="Times New Roman"/>
        </w:rPr>
        <w:t xml:space="preserve">          </w:t>
      </w:r>
      <w:r w:rsidR="00AD420E" w:rsidRPr="000B5B67">
        <w:rPr>
          <w:rFonts w:ascii="Times New Roman" w:eastAsia="宋体" w:hAnsi="Times New Roman" w:cs="Times New Roman"/>
          <w:noProof/>
        </w:rPr>
        <w:drawing>
          <wp:inline distT="0" distB="0" distL="0" distR="0" wp14:anchorId="5BBD8838" wp14:editId="21B75365">
            <wp:extent cx="2159000" cy="8763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https://haoke-static.aihaoke.net/repository/image/2507/28/e1e1341f763e4a63a511e282e6b7008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439" cy="883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9F3260" w14:textId="362168DA" w:rsidR="00645644" w:rsidRDefault="000A7FA1" w:rsidP="00AD420E">
      <w:pPr>
        <w:pStyle w:val="a0"/>
        <w:snapToGrid w:val="0"/>
        <w:spacing w:before="0" w:after="0"/>
        <w:jc w:val="center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t=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0</m:t>
            </m:r>
          </m:e>
          <m:sub>
            <m:r>
              <w:rPr>
                <w:rFonts w:ascii="Cambria Math" w:eastAsia="宋体" w:hAnsi="Cambria Math" w:cs="Times New Roman"/>
              </w:rPr>
              <m:t>-</m:t>
            </m:r>
          </m:sub>
        </m:sSub>
      </m:oMath>
      <w:r w:rsidR="00AD420E">
        <w:rPr>
          <w:rFonts w:ascii="Times New Roman" w:eastAsia="宋体" w:hAnsi="Times New Roman" w:cs="Times New Roman" w:hint="eastAsia"/>
        </w:rPr>
        <w:t xml:space="preserve"> </w:t>
      </w:r>
      <w:r w:rsidR="00AD420E">
        <w:rPr>
          <w:rFonts w:ascii="Times New Roman" w:eastAsia="宋体" w:hAnsi="Times New Roman" w:cs="Times New Roman"/>
        </w:rPr>
        <w:t xml:space="preserve">                                                 </w:t>
      </w:r>
      <m:oMath>
        <m:r>
          <w:rPr>
            <w:rFonts w:ascii="Cambria Math" w:eastAsia="宋体" w:hAnsi="Cambria Math" w:cs="Times New Roman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</w:rPr>
          <m:t>≥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0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+</m:t>
            </m:r>
          </m:sub>
        </m:sSub>
      </m:oMath>
    </w:p>
    <w:p w14:paraId="3AC03C8D" w14:textId="77777777" w:rsidR="00896D75" w:rsidRPr="00AD420E" w:rsidRDefault="00896D75" w:rsidP="00AD420E">
      <w:pPr>
        <w:pStyle w:val="a0"/>
        <w:snapToGrid w:val="0"/>
        <w:spacing w:before="0" w:after="0"/>
        <w:jc w:val="center"/>
        <w:rPr>
          <w:rFonts w:ascii="Times New Roman" w:eastAsia="宋体" w:hAnsi="Times New Roman" w:cs="Times New Roman"/>
        </w:rPr>
      </w:pPr>
    </w:p>
    <w:p w14:paraId="0A5C42E7" w14:textId="371C0E29" w:rsidR="00645644" w:rsidRPr="000B5B67" w:rsidRDefault="000A7FA1" w:rsidP="00013B57">
      <w:pPr>
        <w:pStyle w:val="a0"/>
        <w:snapToGrid w:val="0"/>
        <w:spacing w:before="0" w:after="0"/>
        <w:jc w:val="center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  <w:noProof/>
        </w:rPr>
        <w:drawing>
          <wp:inline distT="0" distB="0" distL="0" distR="0" wp14:anchorId="4FD65ECA" wp14:editId="2A1F64B6">
            <wp:extent cx="2425700" cy="172085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https://haoke-static.aihaoke.net/repository/image/2507/28/4d4b227130d64ad4ae160205ad0165f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257" cy="172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7F49F9" w14:textId="77777777" w:rsidR="00645644" w:rsidRPr="000B5B67" w:rsidRDefault="000A7FA1" w:rsidP="00E941E9">
      <w:pPr>
        <w:pStyle w:val="4"/>
        <w:snapToGrid w:val="0"/>
        <w:spacing w:before="0" w:after="0"/>
        <w:rPr>
          <w:rFonts w:ascii="Times New Roman" w:eastAsia="宋体" w:hAnsi="Times New Roman" w:cs="Times New Roman"/>
        </w:rPr>
      </w:pPr>
      <w:bookmarkStart w:id="3" w:name="一阶电路的零状态响应"/>
      <w:bookmarkEnd w:id="2"/>
      <w:r w:rsidRPr="000B5B67">
        <w:rPr>
          <w:rFonts w:ascii="Times New Roman" w:eastAsia="宋体" w:hAnsi="Times New Roman" w:cs="Times New Roman"/>
        </w:rPr>
        <w:lastRenderedPageBreak/>
        <w:t>一阶电路的零状态响应</w:t>
      </w:r>
    </w:p>
    <w:p w14:paraId="7E4595D1" w14:textId="77777777" w:rsidR="00645644" w:rsidRPr="000B5B67" w:rsidRDefault="000A7FA1" w:rsidP="00E941E9">
      <w:pPr>
        <w:pStyle w:val="FirstParagraph"/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电路方程</w:t>
      </w:r>
    </w:p>
    <w:p w14:paraId="4E917440" w14:textId="77777777" w:rsidR="00645644" w:rsidRPr="00781655" w:rsidRDefault="00943AFC" w:rsidP="00E941E9">
      <w:pPr>
        <w:pStyle w:val="a0"/>
        <w:snapToGrid w:val="0"/>
        <w:spacing w:before="0" w:after="0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宋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RC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C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宋体" w:hAnsi="Cambria Math" w:cs="Times New Roman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S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</w:rPr>
                      <m:t>(</m:t>
                    </m:r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</w:rPr>
                      <m:t>)=</m:t>
                    </m:r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</m:mr>
              </m:m>
            </m:e>
          </m:d>
        </m:oMath>
      </m:oMathPara>
    </w:p>
    <w:p w14:paraId="3D25A8DF" w14:textId="77777777" w:rsidR="00645644" w:rsidRPr="00781655" w:rsidRDefault="00943AFC" w:rsidP="00E941E9">
      <w:pPr>
        <w:pStyle w:val="a0"/>
        <w:snapToGrid w:val="0"/>
        <w:spacing w:before="0" w:after="0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</w:rPr>
                <m:t>Ch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</w:rPr>
                <m:t>Cp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U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(</m:t>
          </m:r>
          <m:r>
            <w:rPr>
              <w:rFonts w:ascii="Cambria Math" w:eastAsia="宋体" w:hAnsi="Cambria Math" w:cs="Times New Roman"/>
            </w:rPr>
            <m:t>1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-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RC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</w:rPr>
            <m:t>)</m:t>
          </m:r>
          <m:r>
            <w:rPr>
              <w:rFonts w:ascii="Cambria Math" w:eastAsia="宋体" w:hAnsi="Cambria Math" w:cs="Times New Roman"/>
            </w:rPr>
            <m:t> t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≥</m:t>
          </m:r>
          <m:r>
            <w:rPr>
              <w:rFonts w:ascii="Cambria Math" w:eastAsia="宋体" w:hAnsi="Cambria Math" w:cs="Times New Roman"/>
            </w:rPr>
            <m:t>0</m:t>
          </m:r>
        </m:oMath>
      </m:oMathPara>
    </w:p>
    <w:p w14:paraId="68CC42E2" w14:textId="77777777" w:rsidR="00645644" w:rsidRPr="000B5B67" w:rsidRDefault="000A7FA1" w:rsidP="00E941E9">
      <w:pPr>
        <w:pStyle w:val="a0"/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时间常数</w:t>
      </w:r>
      <m:oMath>
        <m:r>
          <w:rPr>
            <w:rFonts w:ascii="Cambria Math" w:eastAsia="宋体" w:hAnsi="Cambria Math" w:cs="Times New Roman"/>
          </w:rPr>
          <m:t>τ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RC</m:t>
        </m:r>
      </m:oMath>
    </w:p>
    <w:p w14:paraId="7F2ECA10" w14:textId="2108771C" w:rsidR="00645644" w:rsidRPr="000B5B67" w:rsidRDefault="000A7FA1" w:rsidP="001445E9">
      <w:pPr>
        <w:pStyle w:val="a0"/>
        <w:snapToGrid w:val="0"/>
        <w:spacing w:before="0" w:after="0"/>
        <w:jc w:val="center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  <w:noProof/>
        </w:rPr>
        <w:drawing>
          <wp:inline distT="0" distB="0" distL="0" distR="0" wp14:anchorId="73773FBE" wp14:editId="7B177AE9">
            <wp:extent cx="2286000" cy="11430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haoke-static.aihaoke.net/repository/image/2507/28/89b907cd945f40afb7d6e1e62fc4664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445E9">
        <w:rPr>
          <w:rFonts w:ascii="Times New Roman" w:eastAsia="宋体" w:hAnsi="Times New Roman" w:cs="Times New Roman" w:hint="eastAsia"/>
        </w:rPr>
        <w:t xml:space="preserve"> </w:t>
      </w:r>
      <w:r w:rsidR="001445E9">
        <w:rPr>
          <w:rFonts w:ascii="Times New Roman" w:eastAsia="宋体" w:hAnsi="Times New Roman" w:cs="Times New Roman"/>
        </w:rPr>
        <w:t xml:space="preserve">     </w:t>
      </w:r>
      <w:r w:rsidR="001445E9" w:rsidRPr="000B5B67">
        <w:rPr>
          <w:rFonts w:ascii="Times New Roman" w:eastAsia="宋体" w:hAnsi="Times New Roman" w:cs="Times New Roman"/>
          <w:noProof/>
        </w:rPr>
        <w:drawing>
          <wp:inline distT="0" distB="0" distL="0" distR="0" wp14:anchorId="2506CD4B" wp14:editId="3A93CE67">
            <wp:extent cx="2419350" cy="125095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https://haoke-static.aihaoke.net/repository/image/2507/28/bc53f0957c6e440e8b4b9bcf7225aef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25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ADE99" w14:textId="6F662240" w:rsidR="00645644" w:rsidRPr="000B5B67" w:rsidRDefault="001445E9" w:rsidP="001445E9">
      <w:pPr>
        <w:pStyle w:val="a0"/>
        <w:snapToGrid w:val="0"/>
        <w:spacing w:before="0" w:after="0"/>
        <w:jc w:val="center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t≤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0</m:t>
            </m:r>
          </m:e>
          <m:sub>
            <m:r>
              <w:rPr>
                <w:rFonts w:ascii="Cambria Math" w:eastAsia="宋体" w:hAnsi="Cambria Math" w:cs="Times New Roman"/>
              </w:rPr>
              <m:t>-</m:t>
            </m:r>
          </m:sub>
        </m:sSub>
      </m:oMath>
      <w:r w:rsidR="000A7FA1" w:rsidRPr="000B5B67">
        <w:rPr>
          <w:rFonts w:ascii="Times New Roman" w:eastAsia="宋体" w:hAnsi="Times New Roman" w:cs="Times New Roman"/>
        </w:rPr>
        <w:t xml:space="preserve">　　　　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                      </w:t>
      </w:r>
      <w:r w:rsidR="000A7FA1" w:rsidRPr="000B5B67">
        <w:rPr>
          <w:rFonts w:ascii="Times New Roman" w:eastAsia="宋体" w:hAnsi="Times New Roman" w:cs="Times New Roman"/>
        </w:rPr>
        <w:t xml:space="preserve">　　　</w:t>
      </w:r>
      <m:oMath>
        <m:r>
          <w:rPr>
            <w:rFonts w:ascii="Cambria Math" w:eastAsia="宋体" w:hAnsi="Cambria Math" w:cs="Times New Roman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</w:rPr>
          <m:t>≥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0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+</m:t>
            </m:r>
          </m:sub>
        </m:sSub>
      </m:oMath>
    </w:p>
    <w:p w14:paraId="63FA7044" w14:textId="1C2C5CDF" w:rsidR="00645644" w:rsidRPr="000B5B67" w:rsidRDefault="000A7FA1" w:rsidP="000A7FA1">
      <w:pPr>
        <w:pStyle w:val="a0"/>
        <w:snapToGrid w:val="0"/>
        <w:spacing w:before="0" w:after="0"/>
        <w:jc w:val="center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  <w:noProof/>
        </w:rPr>
        <w:drawing>
          <wp:inline distT="0" distB="0" distL="0" distR="0" wp14:anchorId="74D033F3" wp14:editId="3BEDDE42">
            <wp:extent cx="1959893" cy="17018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https://haoke-static.aihaoke.net/repository/image/2507/28/b95a65fc21704997b4d1ea5851832cf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080" cy="1703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B1D4FF" w14:textId="77777777" w:rsidR="00645644" w:rsidRPr="000B5B67" w:rsidRDefault="000A7FA1" w:rsidP="00E941E9">
      <w:pPr>
        <w:pStyle w:val="4"/>
        <w:snapToGrid w:val="0"/>
        <w:spacing w:before="0" w:after="0"/>
        <w:rPr>
          <w:rFonts w:ascii="Times New Roman" w:eastAsia="宋体" w:hAnsi="Times New Roman" w:cs="Times New Roman"/>
        </w:rPr>
      </w:pPr>
      <w:bookmarkStart w:id="4" w:name="一阶电路的全响应"/>
      <w:bookmarkEnd w:id="3"/>
      <w:r w:rsidRPr="000B5B67">
        <w:rPr>
          <w:rFonts w:ascii="Times New Roman" w:eastAsia="宋体" w:hAnsi="Times New Roman" w:cs="Times New Roman"/>
        </w:rPr>
        <w:t>一阶电路的全响应</w:t>
      </w:r>
    </w:p>
    <w:p w14:paraId="5644EA84" w14:textId="77777777" w:rsidR="00645644" w:rsidRPr="000B5B67" w:rsidRDefault="000A7FA1" w:rsidP="00E941E9">
      <w:pPr>
        <w:pStyle w:val="FirstParagraph"/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电路方程</w:t>
      </w:r>
      <m:oMath>
        <m:d>
          <m:dPr>
            <m:begChr m:val="{"/>
            <m:endChr m:val=""/>
            <m:ctrlPr>
              <w:rPr>
                <w:rFonts w:ascii="Cambria Math" w:eastAsia="宋体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="宋体" w:hAnsi="Cambria Math" w:cs="Times New Roman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Times New Roman"/>
                    </w:rPr>
                    <m:t>C</m:t>
                  </m:r>
                  <m:f>
                    <m:f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Times New Roman"/>
                        </w:rPr>
                        <m:t>dt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S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0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+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)=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0</m:t>
                      </m:r>
                    </m:sub>
                  </m:sSub>
                </m:e>
              </m:mr>
            </m:m>
          </m:e>
        </m:d>
      </m:oMath>
    </w:p>
    <w:p w14:paraId="2CE5A66B" w14:textId="77777777" w:rsidR="00645644" w:rsidRPr="000B5B67" w:rsidRDefault="000A7FA1" w:rsidP="00E941E9">
      <w:pPr>
        <w:pStyle w:val="a0"/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</w:rPr>
        <w:t>全响应</w:t>
      </w:r>
      <w:r w:rsidRPr="000B5B6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Cp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+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Ch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R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+</m:t>
        </m:r>
        <m:r>
          <w:rPr>
            <w:rFonts w:ascii="Cambria Math" w:eastAsia="宋体" w:hAnsi="Cambria Math" w:cs="Times New Roman"/>
          </w:rPr>
          <m:t>k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-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t</m:t>
                </m:r>
              </m:num>
              <m:den>
                <m:r>
                  <w:rPr>
                    <w:rFonts w:ascii="Cambria Math" w:eastAsia="宋体" w:hAnsi="Cambria Math" w:cs="Times New Roman"/>
                  </w:rPr>
                  <m:t>RC</m:t>
                </m:r>
              </m:den>
            </m:f>
          </m:sup>
        </m:sSup>
      </m:oMath>
    </w:p>
    <w:p w14:paraId="012E0FE5" w14:textId="77777777" w:rsidR="00645644" w:rsidRPr="000B5B67" w:rsidRDefault="00943AFC" w:rsidP="00E941E9">
      <w:pPr>
        <w:pStyle w:val="a0"/>
        <w:snapToGrid w:val="0"/>
        <w:spacing w:before="0" w:after="0"/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limLow>
            <m:limLowPr>
              <m:ctrlPr>
                <w:rPr>
                  <w:rFonts w:ascii="Cambria Math" w:eastAsia="宋体" w:hAnsi="Cambria Math" w:cs="Times New Roman"/>
                </w:rPr>
              </m:ctrlPr>
            </m:limLowPr>
            <m:e>
              <m:limLow>
                <m:limLowPr>
                  <m:ctrlPr>
                    <w:rPr>
                      <w:rFonts w:ascii="Cambria Math" w:eastAsia="宋体" w:hAnsi="Cambria Math" w:cs="Times New Roman"/>
                    </w:rPr>
                  </m:ctrlPr>
                </m:limLow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s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eastAsia="宋体" w:hAnsi="Times New Roman" w:cs="Times New Roman"/>
                </w:rPr>
                <m:t>稳态响应</m:t>
              </m:r>
            </m:lim>
          </m:limLow>
          <m:r>
            <m:rPr>
              <m:sty m:val="p"/>
            </m:rPr>
            <w:rPr>
              <w:rFonts w:ascii="Cambria Math" w:eastAsia="宋体" w:hAnsi="Cambria Math" w:cs="Times New Roman"/>
            </w:rPr>
            <m:t>+</m:t>
          </m:r>
          <m:limLow>
            <m:limLowPr>
              <m:ctrlPr>
                <w:rPr>
                  <w:rFonts w:ascii="Cambria Math" w:eastAsia="宋体" w:hAnsi="Cambria Math" w:cs="Times New Roman"/>
                </w:rPr>
              </m:ctrlPr>
            </m:limLowPr>
            <m:e>
              <m:limLow>
                <m:limLowPr>
                  <m:ctrlPr>
                    <w:rPr>
                      <w:rFonts w:ascii="Cambria Math" w:eastAsia="宋体" w:hAnsi="Cambria Math" w:cs="Times New Rom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-</m:t>
                  </m:r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)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</w:rPr>
                            <m:t>RC</m:t>
                          </m:r>
                        </m:den>
                      </m:f>
                    </m:sup>
                  </m:sSup>
                </m:e>
                <m:li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eastAsia="宋体" w:hAnsi="Times New Roman" w:cs="Times New Roman"/>
                </w:rPr>
                <m:t>暂态响应</m:t>
              </m:r>
            </m:lim>
          </m:limLow>
          <m:r>
            <w:rPr>
              <w:rFonts w:ascii="Cambria Math" w:eastAsia="宋体" w:hAnsi="Cambria Math" w:cs="Times New Roman"/>
            </w:rPr>
            <m:t> 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(</m:t>
          </m:r>
          <m:r>
            <w:rPr>
              <w:rFonts w:ascii="Cambria Math" w:eastAsia="宋体" w:hAnsi="Cambria Math" w:cs="Times New Roman"/>
            </w:rPr>
            <m:t>t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≥</m:t>
          </m:r>
          <m:r>
            <w:rPr>
              <w:rFonts w:ascii="Cambria Math" w:eastAsia="宋体" w:hAnsi="Cambria Math" w:cs="Times New Roman"/>
            </w:rPr>
            <m:t>0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)</m:t>
          </m:r>
        </m:oMath>
      </m:oMathPara>
    </w:p>
    <w:p w14:paraId="5F24806F" w14:textId="77777777" w:rsidR="00645644" w:rsidRPr="000B5B67" w:rsidRDefault="00943AFC" w:rsidP="00E941E9">
      <w:pPr>
        <w:pStyle w:val="a0"/>
        <w:snapToGrid w:val="0"/>
        <w:spacing w:before="0" w:after="0"/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limLow>
            <m:limLowPr>
              <m:ctrlPr>
                <w:rPr>
                  <w:rFonts w:ascii="Cambria Math" w:eastAsia="宋体" w:hAnsi="Cambria Math" w:cs="Times New Roman"/>
                </w:rPr>
              </m:ctrlPr>
            </m:limLowPr>
            <m:e>
              <m:limLow>
                <m:limLowPr>
                  <m:ctrlPr>
                    <w:rPr>
                      <w:rFonts w:ascii="Cambria Math" w:eastAsia="宋体" w:hAnsi="Cambria Math" w:cs="Times New Roman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</w:rPr>
                            <m:t>RC</m:t>
                          </m:r>
                        </m:den>
                      </m:f>
                    </m:sup>
                  </m:sSup>
                </m:e>
                <m:li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eastAsia="宋体" w:hAnsi="Times New Roman" w:cs="Times New Roman"/>
                </w:rPr>
                <m:t>零输入响应</m:t>
              </m:r>
            </m:lim>
          </m:limLow>
          <m:r>
            <m:rPr>
              <m:sty m:val="p"/>
            </m:rPr>
            <w:rPr>
              <w:rFonts w:ascii="Cambria Math" w:eastAsia="宋体" w:hAnsi="Cambria Math" w:cs="Times New Roman"/>
            </w:rPr>
            <m:t>+</m:t>
          </m:r>
          <m:limLow>
            <m:limLowPr>
              <m:ctrlPr>
                <w:rPr>
                  <w:rFonts w:ascii="Cambria Math" w:eastAsia="宋体" w:hAnsi="Cambria Math" w:cs="Times New Roman"/>
                </w:rPr>
              </m:ctrlPr>
            </m:limLowPr>
            <m:e>
              <m:limLow>
                <m:limLowPr>
                  <m:ctrlPr>
                    <w:rPr>
                      <w:rFonts w:ascii="Cambria Math" w:eastAsia="宋体" w:hAnsi="Cambria Math" w:cs="Times New Roman"/>
                    </w:rPr>
                  </m:ctrlPr>
                </m:limLow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(</m:t>
                  </m:r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</w:rPr>
                            <m:t>RC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eastAsia="宋体" w:hAnsi="Times New Roman" w:cs="Times New Roman"/>
                </w:rPr>
                <m:t>零状态响应</m:t>
              </m:r>
            </m:lim>
          </m:limLow>
          <m:r>
            <w:rPr>
              <w:rFonts w:ascii="Cambria Math" w:eastAsia="宋体" w:hAnsi="Cambria Math" w:cs="Times New Roman"/>
            </w:rPr>
            <m:t> 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(</m:t>
          </m:r>
          <m:r>
            <w:rPr>
              <w:rFonts w:ascii="Cambria Math" w:eastAsia="宋体" w:hAnsi="Cambria Math" w:cs="Times New Roman"/>
            </w:rPr>
            <m:t>t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≥</m:t>
          </m:r>
          <m:r>
            <w:rPr>
              <w:rFonts w:ascii="Cambria Math" w:eastAsia="宋体" w:hAnsi="Cambria Math" w:cs="Times New Roman"/>
            </w:rPr>
            <m:t>0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)</m:t>
          </m:r>
        </m:oMath>
      </m:oMathPara>
    </w:p>
    <w:p w14:paraId="165FFDAA" w14:textId="7DDE383E" w:rsidR="00645644" w:rsidRPr="000B5B67" w:rsidRDefault="000A7FA1" w:rsidP="00FC30DB">
      <w:pPr>
        <w:pStyle w:val="a0"/>
        <w:snapToGrid w:val="0"/>
        <w:spacing w:before="0" w:after="0"/>
        <w:jc w:val="center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  <w:noProof/>
        </w:rPr>
        <w:drawing>
          <wp:inline distT="0" distB="0" distL="0" distR="0" wp14:anchorId="47AC5E5F" wp14:editId="1387334F">
            <wp:extent cx="2244970" cy="118364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https://haoke-static.aihaoke.net/repository/image/2507/28/7d3158767a5546b4a95b95dfaf1a100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236" cy="119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30DB">
        <w:rPr>
          <w:rFonts w:ascii="Times New Roman" w:eastAsia="宋体" w:hAnsi="Times New Roman" w:cs="Times New Roman" w:hint="eastAsia"/>
        </w:rPr>
        <w:t xml:space="preserve"> </w:t>
      </w:r>
      <w:r w:rsidR="00FC30DB">
        <w:rPr>
          <w:rFonts w:ascii="Times New Roman" w:eastAsia="宋体" w:hAnsi="Times New Roman" w:cs="Times New Roman"/>
        </w:rPr>
        <w:t xml:space="preserve">               </w:t>
      </w:r>
      <w:r w:rsidRPr="000B5B67">
        <w:rPr>
          <w:rFonts w:ascii="Times New Roman" w:eastAsia="宋体" w:hAnsi="Times New Roman" w:cs="Times New Roman"/>
          <w:noProof/>
        </w:rPr>
        <w:drawing>
          <wp:inline distT="0" distB="0" distL="0" distR="0" wp14:anchorId="213C2E07" wp14:editId="251719CF">
            <wp:extent cx="1840523" cy="1101471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https://haoke-static.aihaoke.net/repository/image/2507/28/b78fbfd0562047aab23a1e29d07be54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040" cy="1116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331CE" w14:textId="77777777" w:rsidR="00645644" w:rsidRPr="000B5B67" w:rsidRDefault="000A7FA1" w:rsidP="00E555B6">
      <w:pPr>
        <w:pStyle w:val="3"/>
        <w:snapToGrid w:val="0"/>
        <w:spacing w:beforeLines="50" w:before="120" w:after="0"/>
        <w:rPr>
          <w:rFonts w:ascii="Times New Roman" w:eastAsia="宋体" w:hAnsi="Times New Roman" w:cs="Times New Roman"/>
        </w:rPr>
      </w:pPr>
      <w:bookmarkStart w:id="5" w:name="三实验仪器"/>
      <w:bookmarkEnd w:id="1"/>
      <w:bookmarkEnd w:id="4"/>
      <w:r w:rsidRPr="000B5B67">
        <w:rPr>
          <w:rFonts w:ascii="Times New Roman" w:eastAsia="宋体" w:hAnsi="Times New Roman" w:cs="Times New Roman"/>
        </w:rPr>
        <w:lastRenderedPageBreak/>
        <w:t>三、实验仪器</w:t>
      </w:r>
    </w:p>
    <w:p w14:paraId="58EA9DE0" w14:textId="77777777" w:rsidR="00645644" w:rsidRPr="000B5B67" w:rsidRDefault="000A7FA1" w:rsidP="00E941E9">
      <w:pPr>
        <w:pStyle w:val="4"/>
        <w:snapToGrid w:val="0"/>
        <w:spacing w:before="0" w:after="0"/>
        <w:rPr>
          <w:rFonts w:ascii="Times New Roman" w:eastAsia="宋体" w:hAnsi="Times New Roman" w:cs="Times New Roman"/>
        </w:rPr>
      </w:pPr>
      <w:bookmarkStart w:id="6" w:name="实验线路板"/>
      <w:r w:rsidRPr="000B5B67">
        <w:rPr>
          <w:rFonts w:ascii="Times New Roman" w:eastAsia="宋体" w:hAnsi="Times New Roman" w:cs="Times New Roman"/>
        </w:rPr>
        <w:t>实验线路板</w:t>
      </w:r>
    </w:p>
    <w:p w14:paraId="3BB785E6" w14:textId="77777777" w:rsidR="00645644" w:rsidRPr="000B5B67" w:rsidRDefault="000A7FA1" w:rsidP="00E941E9">
      <w:pPr>
        <w:pStyle w:val="FirstParagraph"/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  <w:noProof/>
        </w:rPr>
        <w:drawing>
          <wp:inline distT="0" distB="0" distL="0" distR="0" wp14:anchorId="53941A89" wp14:editId="73CAEA16">
            <wp:extent cx="2921000" cy="29210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https://haoke-static.aihaoke.net/repository/image/2510/16/e08a423251994c72a0ef2c49f466bba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989523" w14:textId="77777777" w:rsidR="00645644" w:rsidRPr="000B5B67" w:rsidRDefault="000A7FA1" w:rsidP="00E941E9">
      <w:pPr>
        <w:pStyle w:val="4"/>
        <w:snapToGrid w:val="0"/>
        <w:spacing w:before="0" w:after="0"/>
        <w:rPr>
          <w:rFonts w:ascii="Times New Roman" w:eastAsia="宋体" w:hAnsi="Times New Roman" w:cs="Times New Roman"/>
        </w:rPr>
      </w:pPr>
      <w:bookmarkStart w:id="7" w:name="数字示波器"/>
      <w:bookmarkEnd w:id="6"/>
      <w:r w:rsidRPr="000B5B67">
        <w:rPr>
          <w:rFonts w:ascii="Times New Roman" w:eastAsia="宋体" w:hAnsi="Times New Roman" w:cs="Times New Roman"/>
        </w:rPr>
        <w:t>数字示波器</w:t>
      </w:r>
    </w:p>
    <w:p w14:paraId="1A9E0542" w14:textId="77777777" w:rsidR="00645644" w:rsidRPr="000B5B67" w:rsidRDefault="000A7FA1" w:rsidP="00E941E9">
      <w:pPr>
        <w:pStyle w:val="FirstParagraph"/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  <w:noProof/>
        </w:rPr>
        <w:drawing>
          <wp:inline distT="0" distB="0" distL="0" distR="0" wp14:anchorId="4A83328C" wp14:editId="2636F5B5">
            <wp:extent cx="3797300" cy="18415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https://haoke-static.aihaoke.net/repository/image/2510/16/433fabe7df2d41c583d4fdd66e246ec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3C6887" w14:textId="77777777" w:rsidR="00645644" w:rsidRPr="000B5B67" w:rsidRDefault="000A7FA1" w:rsidP="00E941E9">
      <w:pPr>
        <w:pStyle w:val="4"/>
        <w:snapToGrid w:val="0"/>
        <w:spacing w:before="0" w:after="0"/>
        <w:rPr>
          <w:rFonts w:ascii="Times New Roman" w:eastAsia="宋体" w:hAnsi="Times New Roman" w:cs="Times New Roman"/>
        </w:rPr>
      </w:pPr>
      <w:bookmarkStart w:id="8" w:name="直流稳压电源"/>
      <w:bookmarkEnd w:id="7"/>
      <w:r w:rsidRPr="000B5B67">
        <w:rPr>
          <w:rFonts w:ascii="Times New Roman" w:eastAsia="宋体" w:hAnsi="Times New Roman" w:cs="Times New Roman"/>
        </w:rPr>
        <w:t>直流稳压电源</w:t>
      </w:r>
    </w:p>
    <w:p w14:paraId="1782DBB0" w14:textId="77777777" w:rsidR="00645644" w:rsidRPr="000B5B67" w:rsidRDefault="000A7FA1" w:rsidP="00E941E9">
      <w:pPr>
        <w:pStyle w:val="FirstParagraph"/>
        <w:snapToGrid w:val="0"/>
        <w:spacing w:before="0" w:after="0"/>
        <w:rPr>
          <w:rFonts w:ascii="Times New Roman" w:eastAsia="宋体" w:hAnsi="Times New Roman" w:cs="Times New Roman"/>
        </w:rPr>
      </w:pPr>
      <w:r w:rsidRPr="000B5B67">
        <w:rPr>
          <w:rFonts w:ascii="Times New Roman" w:eastAsia="宋体" w:hAnsi="Times New Roman" w:cs="Times New Roman"/>
          <w:noProof/>
        </w:rPr>
        <w:drawing>
          <wp:inline distT="0" distB="0" distL="0" distR="0" wp14:anchorId="257CFA38" wp14:editId="46980B8A">
            <wp:extent cx="3975100" cy="2108200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https://haoke-static.aihaoke.net/repository/image/2510/16/10d7cf8ec82b4084919e69193b6e6b5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210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329DD9" w14:textId="77777777" w:rsidR="00645644" w:rsidRPr="000B5B67" w:rsidRDefault="000A7FA1" w:rsidP="00E555B6">
      <w:pPr>
        <w:pStyle w:val="3"/>
        <w:snapToGrid w:val="0"/>
        <w:spacing w:beforeLines="50" w:before="120" w:after="0"/>
        <w:rPr>
          <w:rFonts w:ascii="Times New Roman" w:eastAsia="宋体" w:hAnsi="Times New Roman" w:cs="Times New Roman"/>
        </w:rPr>
      </w:pPr>
      <w:bookmarkStart w:id="9" w:name="四实验内容"/>
      <w:bookmarkEnd w:id="5"/>
      <w:bookmarkEnd w:id="8"/>
      <w:r w:rsidRPr="000B5B67">
        <w:rPr>
          <w:rFonts w:ascii="Times New Roman" w:eastAsia="宋体" w:hAnsi="Times New Roman" w:cs="Times New Roman"/>
        </w:rPr>
        <w:lastRenderedPageBreak/>
        <w:t>四、实验内容</w:t>
      </w:r>
    </w:p>
    <w:p w14:paraId="3ADE3612" w14:textId="77777777" w:rsidR="00645644" w:rsidRPr="000B5B67" w:rsidRDefault="000A7FA1" w:rsidP="00E941E9">
      <w:pPr>
        <w:pStyle w:val="4"/>
        <w:snapToGrid w:val="0"/>
        <w:spacing w:before="0" w:after="0"/>
        <w:rPr>
          <w:rFonts w:ascii="Times New Roman" w:eastAsia="宋体" w:hAnsi="Times New Roman" w:cs="Times New Roman"/>
        </w:rPr>
      </w:pPr>
      <w:bookmarkStart w:id="10" w:name="X3ecb42ffc3d1c995facc97acadc6110902e11b3"/>
      <w:r w:rsidRPr="000B5B67">
        <w:rPr>
          <w:rFonts w:ascii="Times New Roman" w:eastAsia="宋体" w:hAnsi="Times New Roman" w:cs="Times New Roman"/>
        </w:rPr>
        <w:t>1</w:t>
      </w:r>
      <w:r w:rsidRPr="000B5B67">
        <w:rPr>
          <w:rFonts w:ascii="Times New Roman" w:eastAsia="宋体" w:hAnsi="Times New Roman" w:cs="Times New Roman"/>
        </w:rPr>
        <w:t>、熟悉仪器设备的使用及接线方法</w:t>
      </w:r>
      <w:r w:rsidRPr="000B5B67">
        <w:rPr>
          <w:rFonts w:ascii="Times New Roman" w:eastAsia="宋体" w:hAnsi="Times New Roman" w:cs="Times New Roman"/>
        </w:rPr>
        <w:t>,</w:t>
      </w:r>
      <w:r w:rsidRPr="000B5B67">
        <w:rPr>
          <w:rFonts w:ascii="Times New Roman" w:eastAsia="宋体" w:hAnsi="Times New Roman" w:cs="Times New Roman"/>
        </w:rPr>
        <w:t>并把不同数值的</w:t>
      </w:r>
      <w:r w:rsidRPr="000B5B6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</m:oMath>
      <w:r w:rsidRPr="000B5B67">
        <w:rPr>
          <w:rFonts w:ascii="Times New Roman" w:eastAsia="宋体" w:hAnsi="Times New Roman" w:cs="Times New Roman"/>
        </w:rPr>
        <w:t xml:space="preserve"> </w:t>
      </w:r>
      <w:r w:rsidRPr="000B5B67">
        <w:rPr>
          <w:rFonts w:ascii="Times New Roman" w:eastAsia="宋体" w:hAnsi="Times New Roman" w:cs="Times New Roman"/>
        </w:rPr>
        <w:t>、</w:t>
      </w:r>
      <w:r w:rsidRPr="000B5B6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C</m:t>
        </m:r>
      </m:oMath>
      <w:r w:rsidRPr="000B5B67">
        <w:rPr>
          <w:rFonts w:ascii="Times New Roman" w:eastAsia="宋体" w:hAnsi="Times New Roman" w:cs="Times New Roman"/>
        </w:rPr>
        <w:t xml:space="preserve"> </w:t>
      </w:r>
      <w:r w:rsidRPr="000B5B67">
        <w:rPr>
          <w:rFonts w:ascii="Times New Roman" w:eastAsia="宋体" w:hAnsi="Times New Roman" w:cs="Times New Roman"/>
        </w:rPr>
        <w:t>串联连接的时间常数</w:t>
      </w:r>
      <w:r w:rsidRPr="000B5B6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τ</m:t>
        </m:r>
      </m:oMath>
      <w:r w:rsidRPr="000B5B67">
        <w:rPr>
          <w:rFonts w:ascii="Times New Roman" w:eastAsia="宋体" w:hAnsi="Times New Roman" w:cs="Times New Roman"/>
        </w:rPr>
        <w:t xml:space="preserve"> </w:t>
      </w:r>
      <w:r w:rsidRPr="000B5B67">
        <w:rPr>
          <w:rFonts w:ascii="Times New Roman" w:eastAsia="宋体" w:hAnsi="Times New Roman" w:cs="Times New Roman"/>
        </w:rPr>
        <w:t>的计算值填入表。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779"/>
        <w:gridCol w:w="711"/>
        <w:gridCol w:w="1030"/>
        <w:gridCol w:w="711"/>
        <w:gridCol w:w="876"/>
      </w:tblGrid>
      <w:tr w:rsidR="00645644" w:rsidRPr="009A3FC6" w14:paraId="47C65212" w14:textId="77777777" w:rsidTr="00DA64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  <w:tblHeader/>
          <w:jc w:val="center"/>
        </w:trPr>
        <w:tc>
          <w:tcPr>
            <w:tcW w:w="0" w:type="auto"/>
          </w:tcPr>
          <w:p w14:paraId="79CD18C4" w14:textId="04B27FD6" w:rsidR="00645644" w:rsidRPr="009A3FC6" w:rsidRDefault="00645644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</w:tcPr>
          <w:p w14:paraId="4C3C1B4D" w14:textId="77777777" w:rsidR="00645644" w:rsidRPr="009A3FC6" w:rsidRDefault="000A7FA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20kΩ</w:t>
            </w:r>
          </w:p>
        </w:tc>
        <w:tc>
          <w:tcPr>
            <w:tcW w:w="1030" w:type="dxa"/>
          </w:tcPr>
          <w:p w14:paraId="38F03BCE" w14:textId="77777777" w:rsidR="00645644" w:rsidRPr="009A3FC6" w:rsidRDefault="000A7FA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15kΩ</w:t>
            </w:r>
          </w:p>
        </w:tc>
        <w:tc>
          <w:tcPr>
            <w:tcW w:w="0" w:type="auto"/>
          </w:tcPr>
          <w:p w14:paraId="733317B6" w14:textId="77777777" w:rsidR="00645644" w:rsidRPr="009A3FC6" w:rsidRDefault="000A7FA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10kΩ</w:t>
            </w:r>
          </w:p>
        </w:tc>
        <w:tc>
          <w:tcPr>
            <w:tcW w:w="0" w:type="auto"/>
          </w:tcPr>
          <w:p w14:paraId="0A21A512" w14:textId="77777777" w:rsidR="00645644" w:rsidRPr="009A3FC6" w:rsidRDefault="000A7FA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5.1kΩ</w:t>
            </w:r>
          </w:p>
        </w:tc>
      </w:tr>
      <w:tr w:rsidR="00645644" w:rsidRPr="009A3FC6" w14:paraId="7E9F3D70" w14:textId="77777777" w:rsidTr="00DA647E">
        <w:trPr>
          <w:trHeight w:val="267"/>
          <w:jc w:val="center"/>
        </w:trPr>
        <w:tc>
          <w:tcPr>
            <w:tcW w:w="0" w:type="auto"/>
          </w:tcPr>
          <w:p w14:paraId="1E474EAA" w14:textId="77777777" w:rsidR="00645644" w:rsidRPr="009A3FC6" w:rsidRDefault="000A7FA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100μF</w:t>
            </w:r>
          </w:p>
        </w:tc>
        <w:tc>
          <w:tcPr>
            <w:tcW w:w="0" w:type="auto"/>
          </w:tcPr>
          <w:p w14:paraId="30A1863B" w14:textId="58CA3AA7" w:rsidR="00645644" w:rsidRPr="009A3FC6" w:rsidRDefault="00B741F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30" w:type="dxa"/>
          </w:tcPr>
          <w:p w14:paraId="3FA7614C" w14:textId="7D29483D" w:rsidR="00645644" w:rsidRPr="009A3FC6" w:rsidRDefault="00D73440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.5s</w:t>
            </w:r>
          </w:p>
        </w:tc>
        <w:tc>
          <w:tcPr>
            <w:tcW w:w="0" w:type="auto"/>
          </w:tcPr>
          <w:p w14:paraId="134C6E9D" w14:textId="30E1B69F" w:rsidR="00645644" w:rsidRPr="009A3FC6" w:rsidRDefault="00D73440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0" w:type="auto"/>
          </w:tcPr>
          <w:p w14:paraId="763C33E1" w14:textId="5320B245" w:rsidR="00645644" w:rsidRPr="009A3FC6" w:rsidRDefault="00D73440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.51s</w:t>
            </w:r>
          </w:p>
        </w:tc>
      </w:tr>
      <w:tr w:rsidR="00645644" w:rsidRPr="009A3FC6" w14:paraId="5D2114F7" w14:textId="77777777" w:rsidTr="00DA647E">
        <w:trPr>
          <w:trHeight w:val="267"/>
          <w:jc w:val="center"/>
        </w:trPr>
        <w:tc>
          <w:tcPr>
            <w:tcW w:w="0" w:type="auto"/>
          </w:tcPr>
          <w:p w14:paraId="3E04F7E2" w14:textId="77777777" w:rsidR="00645644" w:rsidRPr="009A3FC6" w:rsidRDefault="000A7FA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47μF</w:t>
            </w:r>
          </w:p>
        </w:tc>
        <w:tc>
          <w:tcPr>
            <w:tcW w:w="0" w:type="auto"/>
          </w:tcPr>
          <w:p w14:paraId="5FA67F3A" w14:textId="38D92D40" w:rsidR="00645644" w:rsidRPr="009A3FC6" w:rsidRDefault="00D73440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.94s</w:t>
            </w:r>
          </w:p>
        </w:tc>
        <w:tc>
          <w:tcPr>
            <w:tcW w:w="1030" w:type="dxa"/>
          </w:tcPr>
          <w:p w14:paraId="116BC404" w14:textId="5E9E441F" w:rsidR="00645644" w:rsidRPr="009A3FC6" w:rsidRDefault="00D73440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.705s</w:t>
            </w:r>
          </w:p>
        </w:tc>
        <w:tc>
          <w:tcPr>
            <w:tcW w:w="0" w:type="auto"/>
          </w:tcPr>
          <w:p w14:paraId="6E4B8F2A" w14:textId="38582473" w:rsidR="00645644" w:rsidRPr="009A3FC6" w:rsidRDefault="00D73440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.47s</w:t>
            </w:r>
          </w:p>
        </w:tc>
        <w:tc>
          <w:tcPr>
            <w:tcW w:w="0" w:type="auto"/>
          </w:tcPr>
          <w:p w14:paraId="63C0238F" w14:textId="5E22281C" w:rsidR="00645644" w:rsidRPr="009A3FC6" w:rsidRDefault="00D73440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.2397s</w:t>
            </w:r>
          </w:p>
        </w:tc>
      </w:tr>
      <w:tr w:rsidR="00645644" w:rsidRPr="009A3FC6" w14:paraId="3A0037B1" w14:textId="77777777" w:rsidTr="00DA647E">
        <w:trPr>
          <w:trHeight w:val="267"/>
          <w:jc w:val="center"/>
        </w:trPr>
        <w:tc>
          <w:tcPr>
            <w:tcW w:w="0" w:type="auto"/>
          </w:tcPr>
          <w:p w14:paraId="592E36C6" w14:textId="77777777" w:rsidR="00645644" w:rsidRPr="009A3FC6" w:rsidRDefault="000A7FA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10μF</w:t>
            </w:r>
          </w:p>
        </w:tc>
        <w:tc>
          <w:tcPr>
            <w:tcW w:w="0" w:type="auto"/>
          </w:tcPr>
          <w:p w14:paraId="5CF82B1C" w14:textId="265BF0B5" w:rsidR="00645644" w:rsidRPr="009A3FC6" w:rsidRDefault="00F759D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.2s</w:t>
            </w:r>
          </w:p>
        </w:tc>
        <w:tc>
          <w:tcPr>
            <w:tcW w:w="1030" w:type="dxa"/>
          </w:tcPr>
          <w:p w14:paraId="379AC191" w14:textId="6C72C823" w:rsidR="00645644" w:rsidRPr="009A3FC6" w:rsidRDefault="00F759D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.15s</w:t>
            </w:r>
          </w:p>
        </w:tc>
        <w:tc>
          <w:tcPr>
            <w:tcW w:w="0" w:type="auto"/>
          </w:tcPr>
          <w:p w14:paraId="47009CD6" w14:textId="49E33829" w:rsidR="00645644" w:rsidRPr="009A3FC6" w:rsidRDefault="00F759D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.1s</w:t>
            </w:r>
          </w:p>
        </w:tc>
        <w:tc>
          <w:tcPr>
            <w:tcW w:w="0" w:type="auto"/>
          </w:tcPr>
          <w:p w14:paraId="7D8D8A51" w14:textId="1E27906A" w:rsidR="00645644" w:rsidRPr="009A3FC6" w:rsidRDefault="00F759D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.051s</w:t>
            </w:r>
          </w:p>
        </w:tc>
      </w:tr>
      <w:tr w:rsidR="00645644" w:rsidRPr="009A3FC6" w14:paraId="62644B25" w14:textId="77777777" w:rsidTr="00DA647E">
        <w:trPr>
          <w:trHeight w:val="267"/>
          <w:jc w:val="center"/>
        </w:trPr>
        <w:tc>
          <w:tcPr>
            <w:tcW w:w="0" w:type="auto"/>
          </w:tcPr>
          <w:p w14:paraId="35655B4A" w14:textId="77777777" w:rsidR="00645644" w:rsidRPr="009A3FC6" w:rsidRDefault="000A7FA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1μF</w:t>
            </w:r>
          </w:p>
        </w:tc>
        <w:tc>
          <w:tcPr>
            <w:tcW w:w="0" w:type="auto"/>
          </w:tcPr>
          <w:p w14:paraId="0C6C057F" w14:textId="55704936" w:rsidR="00645644" w:rsidRPr="009A3FC6" w:rsidRDefault="00F759D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.02s</w:t>
            </w:r>
          </w:p>
        </w:tc>
        <w:tc>
          <w:tcPr>
            <w:tcW w:w="1030" w:type="dxa"/>
          </w:tcPr>
          <w:p w14:paraId="271B83EC" w14:textId="2A868309" w:rsidR="00645644" w:rsidRPr="009A3FC6" w:rsidRDefault="00F759D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.015s</w:t>
            </w:r>
          </w:p>
        </w:tc>
        <w:tc>
          <w:tcPr>
            <w:tcW w:w="0" w:type="auto"/>
          </w:tcPr>
          <w:p w14:paraId="65A0C3B5" w14:textId="54FBD061" w:rsidR="00645644" w:rsidRPr="009A3FC6" w:rsidRDefault="00F759D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.01s</w:t>
            </w:r>
          </w:p>
        </w:tc>
        <w:tc>
          <w:tcPr>
            <w:tcW w:w="0" w:type="auto"/>
          </w:tcPr>
          <w:p w14:paraId="6380E1D3" w14:textId="165281CD" w:rsidR="00645644" w:rsidRPr="009A3FC6" w:rsidRDefault="00F759D1" w:rsidP="00B741F1">
            <w:pPr>
              <w:pStyle w:val="Compact"/>
              <w:snapToGrid w:val="0"/>
              <w:spacing w:before="0" w:after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A3FC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9A3FC6">
              <w:rPr>
                <w:rFonts w:ascii="Times New Roman" w:eastAsia="宋体" w:hAnsi="Times New Roman" w:cs="Times New Roman"/>
                <w:sz w:val="21"/>
                <w:szCs w:val="21"/>
              </w:rPr>
              <w:t>.0051s</w:t>
            </w:r>
          </w:p>
        </w:tc>
      </w:tr>
    </w:tbl>
    <w:p w14:paraId="3CA3AF12" w14:textId="77777777" w:rsidR="00645644" w:rsidRPr="000B5B67" w:rsidRDefault="000A7FA1" w:rsidP="00E941E9">
      <w:pPr>
        <w:pStyle w:val="4"/>
        <w:snapToGrid w:val="0"/>
        <w:spacing w:before="0" w:after="0"/>
        <w:rPr>
          <w:rFonts w:ascii="Times New Roman" w:eastAsia="宋体" w:hAnsi="Times New Roman" w:cs="Times New Roman"/>
        </w:rPr>
      </w:pPr>
      <w:bookmarkStart w:id="11" w:name="观察rc电路中的充放电电流充放电电压波形"/>
      <w:bookmarkEnd w:id="10"/>
      <w:r w:rsidRPr="000B5B67">
        <w:rPr>
          <w:rFonts w:ascii="Times New Roman" w:eastAsia="宋体" w:hAnsi="Times New Roman" w:cs="Times New Roman"/>
        </w:rPr>
        <w:t>2</w:t>
      </w:r>
      <w:r w:rsidRPr="000B5B67">
        <w:rPr>
          <w:rFonts w:ascii="Times New Roman" w:eastAsia="宋体" w:hAnsi="Times New Roman" w:cs="Times New Roman"/>
        </w:rPr>
        <w:t>、观察</w:t>
      </w:r>
      <w:r w:rsidRPr="000B5B67">
        <w:rPr>
          <w:rFonts w:ascii="Times New Roman" w:eastAsia="宋体" w:hAnsi="Times New Roman" w:cs="Times New Roman"/>
        </w:rPr>
        <w:t>RC</w:t>
      </w:r>
      <w:r w:rsidRPr="000B5B67">
        <w:rPr>
          <w:rFonts w:ascii="Times New Roman" w:eastAsia="宋体" w:hAnsi="Times New Roman" w:cs="Times New Roman"/>
        </w:rPr>
        <w:t>电路中的充放电电流、充放电电压波形</w:t>
      </w:r>
    </w:p>
    <w:p w14:paraId="6E801D34" w14:textId="77777777" w:rsidR="00645644" w:rsidRPr="003545B3" w:rsidRDefault="000A7FA1" w:rsidP="00E941E9">
      <w:pPr>
        <w:pStyle w:val="FirstParagraph"/>
        <w:snapToGrid w:val="0"/>
        <w:spacing w:before="0" w:after="0"/>
        <w:rPr>
          <w:rFonts w:ascii="Times New Roman" w:eastAsia="宋体" w:hAnsi="Times New Roman" w:cs="Times New Roman"/>
          <w:sz w:val="21"/>
          <w:szCs w:val="21"/>
        </w:rPr>
      </w:pPr>
      <w:r w:rsidRPr="003545B3">
        <w:rPr>
          <w:rFonts w:ascii="Times New Roman" w:eastAsia="宋体" w:hAnsi="Times New Roman" w:cs="Times New Roman"/>
          <w:sz w:val="21"/>
          <w:szCs w:val="21"/>
        </w:rPr>
        <w:t>按图所示接线</w:t>
      </w:r>
      <w:r w:rsidRPr="003545B3">
        <w:rPr>
          <w:rFonts w:ascii="Times New Roman" w:eastAsia="宋体" w:hAnsi="Times New Roman" w:cs="Times New Roman"/>
          <w:sz w:val="21"/>
          <w:szCs w:val="21"/>
        </w:rPr>
        <w:t>,</w:t>
      </w:r>
      <w:r w:rsidRPr="003545B3">
        <w:rPr>
          <w:rFonts w:ascii="Times New Roman" w:eastAsia="宋体" w:hAnsi="Times New Roman" w:cs="Times New Roman"/>
          <w:sz w:val="21"/>
          <w:szCs w:val="21"/>
        </w:rPr>
        <w:t>调节电源电压为</w:t>
      </w:r>
      <w:r w:rsidRPr="003545B3">
        <w:rPr>
          <w:rFonts w:ascii="Times New Roman" w:eastAsia="宋体" w:hAnsi="Times New Roman" w:cs="Times New Roman"/>
          <w:sz w:val="21"/>
          <w:szCs w:val="21"/>
        </w:rPr>
        <w:t>10V,</w:t>
      </w:r>
      <w:r w:rsidRPr="003545B3">
        <w:rPr>
          <w:rFonts w:ascii="Times New Roman" w:eastAsia="宋体" w:hAnsi="Times New Roman" w:cs="Times New Roman"/>
          <w:sz w:val="21"/>
          <w:szCs w:val="21"/>
        </w:rPr>
        <w:t>取时间常数为</w:t>
      </w:r>
      <w:r w:rsidRPr="003545B3">
        <w:rPr>
          <w:rFonts w:ascii="Times New Roman" w:eastAsia="宋体" w:hAnsi="Times New Roman" w:cs="Times New Roman"/>
          <w:sz w:val="21"/>
          <w:szCs w:val="21"/>
        </w:rPr>
        <w:t>0.51s</w:t>
      </w:r>
      <w:r w:rsidRPr="003545B3">
        <w:rPr>
          <w:rFonts w:ascii="Times New Roman" w:eastAsia="宋体" w:hAnsi="Times New Roman" w:cs="Times New Roman"/>
          <w:sz w:val="21"/>
          <w:szCs w:val="21"/>
        </w:rPr>
        <w:t>。应用示波器观察电流波形时</w:t>
      </w:r>
      <w:r w:rsidRPr="003545B3">
        <w:rPr>
          <w:rFonts w:ascii="Times New Roman" w:eastAsia="宋体" w:hAnsi="Times New Roman" w:cs="Times New Roman"/>
          <w:sz w:val="21"/>
          <w:szCs w:val="21"/>
        </w:rPr>
        <w:t>,</w:t>
      </w:r>
      <w:r w:rsidRPr="003545B3">
        <w:rPr>
          <w:rFonts w:ascii="Times New Roman" w:eastAsia="宋体" w:hAnsi="Times New Roman" w:cs="Times New Roman"/>
          <w:sz w:val="21"/>
          <w:szCs w:val="21"/>
        </w:rPr>
        <w:t>把电阻两端电压接到示波器</w:t>
      </w:r>
      <w:r w:rsidRPr="003545B3">
        <w:rPr>
          <w:rFonts w:ascii="Times New Roman" w:eastAsia="宋体" w:hAnsi="Times New Roman" w:cs="Times New Roman"/>
          <w:sz w:val="21"/>
          <w:szCs w:val="21"/>
        </w:rPr>
        <w:t>CH1(</w:t>
      </w:r>
      <w:r w:rsidRPr="003545B3">
        <w:rPr>
          <w:rFonts w:ascii="Times New Roman" w:eastAsia="宋体" w:hAnsi="Times New Roman" w:cs="Times New Roman"/>
          <w:sz w:val="21"/>
          <w:szCs w:val="21"/>
        </w:rPr>
        <w:t>或</w:t>
      </w:r>
      <w:r w:rsidRPr="003545B3">
        <w:rPr>
          <w:rFonts w:ascii="Times New Roman" w:eastAsia="宋体" w:hAnsi="Times New Roman" w:cs="Times New Roman"/>
          <w:sz w:val="21"/>
          <w:szCs w:val="21"/>
        </w:rPr>
        <w:t>CH2)</w:t>
      </w:r>
      <w:r w:rsidRPr="003545B3">
        <w:rPr>
          <w:rFonts w:ascii="Times New Roman" w:eastAsia="宋体" w:hAnsi="Times New Roman" w:cs="Times New Roman"/>
          <w:sz w:val="21"/>
          <w:szCs w:val="21"/>
        </w:rPr>
        <w:t>输入端</w:t>
      </w:r>
      <w:r w:rsidRPr="003545B3">
        <w:rPr>
          <w:rFonts w:ascii="Times New Roman" w:eastAsia="宋体" w:hAnsi="Times New Roman" w:cs="Times New Roman"/>
          <w:sz w:val="21"/>
          <w:szCs w:val="21"/>
        </w:rPr>
        <w:t>,</w:t>
      </w:r>
      <w:r w:rsidRPr="003545B3">
        <w:rPr>
          <w:rFonts w:ascii="Times New Roman" w:eastAsia="宋体" w:hAnsi="Times New Roman" w:cs="Times New Roman"/>
          <w:sz w:val="21"/>
          <w:szCs w:val="21"/>
        </w:rPr>
        <w:t>可以观察到电容器充放电电流</w:t>
      </w:r>
      <w:r w:rsidRPr="003545B3">
        <w:rPr>
          <w:rFonts w:ascii="Times New Roman" w:eastAsia="宋体" w:hAnsi="Times New Roman" w:cs="Times New Roman"/>
          <w:sz w:val="21"/>
          <w:szCs w:val="21"/>
        </w:rPr>
        <w:t>(</w:t>
      </w:r>
      <w:r w:rsidRPr="003545B3">
        <w:rPr>
          <w:rFonts w:ascii="Times New Roman" w:eastAsia="宋体" w:hAnsi="Times New Roman" w:cs="Times New Roman"/>
          <w:sz w:val="21"/>
          <w:szCs w:val="21"/>
        </w:rPr>
        <w:t>即</w:t>
      </w:r>
      <w:r w:rsidRPr="003545B3">
        <w:rPr>
          <w:rFonts w:ascii="Times New Roman" w:eastAsia="宋体" w:hAnsi="Times New Roman" w:cs="Times New Roman"/>
          <w:sz w:val="21"/>
          <w:szCs w:val="21"/>
        </w:rPr>
        <w:t>R</w:t>
      </w:r>
      <w:r w:rsidRPr="003545B3">
        <w:rPr>
          <w:rFonts w:ascii="Times New Roman" w:eastAsia="宋体" w:hAnsi="Times New Roman" w:cs="Times New Roman"/>
          <w:sz w:val="21"/>
          <w:szCs w:val="21"/>
        </w:rPr>
        <w:t>两端电压</w:t>
      </w:r>
      <w:r w:rsidRPr="003545B3">
        <w:rPr>
          <w:rFonts w:ascii="Times New Roman" w:eastAsia="宋体" w:hAnsi="Times New Roman" w:cs="Times New Roman"/>
          <w:sz w:val="21"/>
          <w:szCs w:val="21"/>
        </w:rPr>
        <w:t>)</w:t>
      </w:r>
      <w:r w:rsidRPr="003545B3">
        <w:rPr>
          <w:rFonts w:ascii="Times New Roman" w:eastAsia="宋体" w:hAnsi="Times New Roman" w:cs="Times New Roman"/>
          <w:sz w:val="21"/>
          <w:szCs w:val="21"/>
        </w:rPr>
        <w:t>波形</w:t>
      </w:r>
      <w:r w:rsidRPr="003545B3">
        <w:rPr>
          <w:rFonts w:ascii="Times New Roman" w:eastAsia="宋体" w:hAnsi="Times New Roman" w:cs="Times New Roman"/>
          <w:sz w:val="21"/>
          <w:szCs w:val="21"/>
        </w:rPr>
        <w:t>;</w:t>
      </w:r>
      <w:r w:rsidRPr="003545B3">
        <w:rPr>
          <w:rFonts w:ascii="Times New Roman" w:eastAsia="宋体" w:hAnsi="Times New Roman" w:cs="Times New Roman"/>
          <w:sz w:val="21"/>
          <w:szCs w:val="21"/>
        </w:rPr>
        <w:t>分别用示波器的光标测量方法</w:t>
      </w:r>
      <w:r w:rsidRPr="003545B3">
        <w:rPr>
          <w:rFonts w:ascii="Times New Roman" w:eastAsia="宋体" w:hAnsi="Times New Roman" w:cs="Times New Roman"/>
          <w:sz w:val="21"/>
          <w:szCs w:val="21"/>
        </w:rPr>
        <w:t>,</w:t>
      </w:r>
      <w:r w:rsidRPr="003545B3">
        <w:rPr>
          <w:rFonts w:ascii="Times New Roman" w:eastAsia="宋体" w:hAnsi="Times New Roman" w:cs="Times New Roman"/>
          <w:sz w:val="21"/>
          <w:szCs w:val="21"/>
        </w:rPr>
        <w:t>测量</w:t>
      </w:r>
      <w:r w:rsidRPr="003545B3">
        <w:rPr>
          <w:rFonts w:ascii="Times New Roman" w:eastAsia="宋体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sz w:val="21"/>
            <w:szCs w:val="21"/>
          </w:rPr>
          <m:t>τ</m:t>
        </m:r>
      </m:oMath>
      <w:r w:rsidRPr="003545B3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3545B3">
        <w:rPr>
          <w:rFonts w:ascii="Times New Roman" w:eastAsia="宋体" w:hAnsi="Times New Roman" w:cs="Times New Roman"/>
          <w:sz w:val="21"/>
          <w:szCs w:val="21"/>
        </w:rPr>
        <w:t>时</w:t>
      </w:r>
      <w:r w:rsidRPr="003545B3">
        <w:rPr>
          <w:rFonts w:ascii="Times New Roman" w:eastAsia="宋体" w:hAnsi="Times New Roman" w:cs="Times New Roman"/>
          <w:sz w:val="21"/>
          <w:szCs w:val="21"/>
        </w:rPr>
        <w:t>,</w:t>
      </w:r>
      <w:r w:rsidRPr="003545B3">
        <w:rPr>
          <w:rFonts w:ascii="Times New Roman" w:eastAsia="宋体" w:hAnsi="Times New Roman" w:cs="Times New Roman"/>
          <w:sz w:val="21"/>
          <w:szCs w:val="21"/>
        </w:rPr>
        <w:t>电阻和电容上的电压。</w:t>
      </w:r>
    </w:p>
    <w:p w14:paraId="64DA4475" w14:textId="0927833A" w:rsidR="00BC67D7" w:rsidRDefault="000A7FA1" w:rsidP="00E555B6">
      <w:pPr>
        <w:pStyle w:val="3"/>
        <w:snapToGrid w:val="0"/>
        <w:spacing w:beforeLines="50" w:before="120" w:after="0"/>
        <w:rPr>
          <w:rFonts w:ascii="Times New Roman" w:eastAsia="宋体" w:hAnsi="Times New Roman" w:cs="Times New Roman"/>
        </w:rPr>
      </w:pPr>
      <w:bookmarkStart w:id="12" w:name="五现场实验的图片"/>
      <w:bookmarkEnd w:id="9"/>
      <w:bookmarkEnd w:id="11"/>
      <w:r w:rsidRPr="000B5B67">
        <w:rPr>
          <w:rFonts w:ascii="Times New Roman" w:eastAsia="宋体" w:hAnsi="Times New Roman" w:cs="Times New Roman"/>
        </w:rPr>
        <w:t>五、现场实验的图片</w:t>
      </w:r>
    </w:p>
    <w:p w14:paraId="658F56E0" w14:textId="1FF90C67" w:rsidR="004C5AD9" w:rsidRPr="000328C6" w:rsidRDefault="004C5AD9" w:rsidP="00387BD4">
      <w:pPr>
        <w:pStyle w:val="a0"/>
        <w:spacing w:before="0" w:after="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0328C6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1D2F22DD" wp14:editId="345943F7">
            <wp:extent cx="2391744" cy="159933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2" t="14407" r="4923" b="3559"/>
                    <a:stretch/>
                  </pic:blipFill>
                  <pic:spPr bwMode="auto">
                    <a:xfrm>
                      <a:off x="0" y="0"/>
                      <a:ext cx="2401603" cy="160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344C" w:rsidRPr="000328C6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AF344C" w:rsidRPr="000328C6">
        <w:rPr>
          <w:rFonts w:ascii="Times New Roman" w:eastAsia="宋体" w:hAnsi="Times New Roman" w:cs="Times New Roman"/>
          <w:sz w:val="21"/>
          <w:szCs w:val="21"/>
        </w:rPr>
        <w:t xml:space="preserve">   </w:t>
      </w:r>
      <w:r w:rsidR="005C1D34" w:rsidRPr="000328C6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="00AF344C" w:rsidRPr="000328C6">
        <w:rPr>
          <w:rFonts w:ascii="Times New Roman" w:eastAsia="宋体" w:hAnsi="Times New Roman" w:cs="Times New Roman"/>
          <w:sz w:val="21"/>
          <w:szCs w:val="21"/>
        </w:rPr>
        <w:t xml:space="preserve">  </w:t>
      </w:r>
      <w:r w:rsidRPr="000328C6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5F911FBD" wp14:editId="100EA643">
            <wp:extent cx="2438400" cy="15989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6" r="10947" b="10416"/>
                    <a:stretch/>
                  </pic:blipFill>
                  <pic:spPr bwMode="auto">
                    <a:xfrm>
                      <a:off x="0" y="0"/>
                      <a:ext cx="2516594" cy="165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D8244" w14:textId="62735275" w:rsidR="0031119B" w:rsidRPr="000328C6" w:rsidRDefault="0031119B" w:rsidP="00387BD4">
      <w:pPr>
        <w:pStyle w:val="a0"/>
        <w:spacing w:before="0" w:after="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0328C6">
        <w:rPr>
          <w:rFonts w:ascii="Times New Roman" w:eastAsia="宋体" w:hAnsi="Times New Roman" w:cs="Times New Roman" w:hint="eastAsia"/>
          <w:sz w:val="21"/>
          <w:szCs w:val="21"/>
        </w:rPr>
        <w:t>电容充电电压</w:t>
      </w:r>
      <w:r w:rsidRPr="000328C6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0328C6">
        <w:rPr>
          <w:rFonts w:ascii="Times New Roman" w:eastAsia="宋体" w:hAnsi="Times New Roman" w:cs="Times New Roman"/>
          <w:sz w:val="21"/>
          <w:szCs w:val="21"/>
        </w:rPr>
        <w:t xml:space="preserve">                      </w:t>
      </w:r>
      <w:r w:rsidR="000328C6">
        <w:rPr>
          <w:rFonts w:ascii="Times New Roman" w:eastAsia="宋体" w:hAnsi="Times New Roman" w:cs="Times New Roman"/>
          <w:sz w:val="21"/>
          <w:szCs w:val="21"/>
        </w:rPr>
        <w:t xml:space="preserve">       </w:t>
      </w:r>
      <w:r w:rsidRPr="000328C6">
        <w:rPr>
          <w:rFonts w:ascii="Times New Roman" w:eastAsia="宋体" w:hAnsi="Times New Roman" w:cs="Times New Roman"/>
          <w:sz w:val="21"/>
          <w:szCs w:val="21"/>
        </w:rPr>
        <w:t xml:space="preserve">                          </w:t>
      </w:r>
      <w:r w:rsidRPr="000328C6">
        <w:rPr>
          <w:rFonts w:ascii="Times New Roman" w:eastAsia="宋体" w:hAnsi="Times New Roman" w:cs="Times New Roman" w:hint="eastAsia"/>
          <w:sz w:val="21"/>
          <w:szCs w:val="21"/>
        </w:rPr>
        <w:t>电容充电电流</w:t>
      </w:r>
    </w:p>
    <w:p w14:paraId="4704C610" w14:textId="181A3791" w:rsidR="004C5AD9" w:rsidRPr="000328C6" w:rsidRDefault="00AF344C" w:rsidP="00387BD4">
      <w:pPr>
        <w:pStyle w:val="a0"/>
        <w:spacing w:before="0" w:after="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0328C6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6541C444" wp14:editId="27134750">
            <wp:extent cx="2373923" cy="158840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6" t="11412" r="6205" b="8127"/>
                    <a:stretch/>
                  </pic:blipFill>
                  <pic:spPr bwMode="auto">
                    <a:xfrm>
                      <a:off x="0" y="0"/>
                      <a:ext cx="2381375" cy="159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28C6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0328C6">
        <w:rPr>
          <w:rFonts w:ascii="Times New Roman" w:eastAsia="宋体" w:hAnsi="Times New Roman" w:cs="Times New Roman"/>
          <w:sz w:val="21"/>
          <w:szCs w:val="21"/>
        </w:rPr>
        <w:t xml:space="preserve">      </w:t>
      </w:r>
      <w:r w:rsidR="004C5AD9" w:rsidRPr="000328C6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651D9FE6" wp14:editId="3C8C3A15">
            <wp:extent cx="2414953" cy="158004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8" t="8701" b="6552"/>
                    <a:stretch/>
                  </pic:blipFill>
                  <pic:spPr bwMode="auto">
                    <a:xfrm>
                      <a:off x="0" y="0"/>
                      <a:ext cx="2441435" cy="159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20F5F" w14:textId="6835C81F" w:rsidR="00235F9B" w:rsidRPr="000328C6" w:rsidRDefault="00235F9B" w:rsidP="00387BD4">
      <w:pPr>
        <w:pStyle w:val="a0"/>
        <w:spacing w:before="0" w:after="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0328C6">
        <w:rPr>
          <w:rFonts w:ascii="Times New Roman" w:eastAsia="宋体" w:hAnsi="Times New Roman" w:cs="Times New Roman" w:hint="eastAsia"/>
          <w:sz w:val="21"/>
          <w:szCs w:val="21"/>
        </w:rPr>
        <w:t>电容</w:t>
      </w:r>
      <w:r w:rsidRPr="000328C6">
        <w:rPr>
          <w:rFonts w:ascii="Times New Roman" w:eastAsia="宋体" w:hAnsi="Times New Roman" w:cs="Times New Roman" w:hint="eastAsia"/>
          <w:sz w:val="21"/>
          <w:szCs w:val="21"/>
        </w:rPr>
        <w:t>放</w:t>
      </w:r>
      <w:r w:rsidRPr="000328C6">
        <w:rPr>
          <w:rFonts w:ascii="Times New Roman" w:eastAsia="宋体" w:hAnsi="Times New Roman" w:cs="Times New Roman" w:hint="eastAsia"/>
          <w:sz w:val="21"/>
          <w:szCs w:val="21"/>
        </w:rPr>
        <w:t>电电压</w:t>
      </w:r>
      <w:r w:rsidRPr="000328C6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0328C6">
        <w:rPr>
          <w:rFonts w:ascii="Times New Roman" w:eastAsia="宋体" w:hAnsi="Times New Roman" w:cs="Times New Roman"/>
          <w:sz w:val="21"/>
          <w:szCs w:val="21"/>
        </w:rPr>
        <w:t xml:space="preserve">                     </w:t>
      </w:r>
      <w:r w:rsidR="000328C6">
        <w:rPr>
          <w:rFonts w:ascii="Times New Roman" w:eastAsia="宋体" w:hAnsi="Times New Roman" w:cs="Times New Roman"/>
          <w:sz w:val="21"/>
          <w:szCs w:val="21"/>
        </w:rPr>
        <w:t xml:space="preserve">       </w:t>
      </w:r>
      <w:r w:rsidRPr="000328C6">
        <w:rPr>
          <w:rFonts w:ascii="Times New Roman" w:eastAsia="宋体" w:hAnsi="Times New Roman" w:cs="Times New Roman"/>
          <w:sz w:val="21"/>
          <w:szCs w:val="21"/>
        </w:rPr>
        <w:t xml:space="preserve">                           </w:t>
      </w:r>
      <w:r w:rsidRPr="000328C6">
        <w:rPr>
          <w:rFonts w:ascii="Times New Roman" w:eastAsia="宋体" w:hAnsi="Times New Roman" w:cs="Times New Roman" w:hint="eastAsia"/>
          <w:sz w:val="21"/>
          <w:szCs w:val="21"/>
        </w:rPr>
        <w:t>电容</w:t>
      </w:r>
      <w:r w:rsidRPr="000328C6">
        <w:rPr>
          <w:rFonts w:ascii="Times New Roman" w:eastAsia="宋体" w:hAnsi="Times New Roman" w:cs="Times New Roman" w:hint="eastAsia"/>
          <w:sz w:val="21"/>
          <w:szCs w:val="21"/>
        </w:rPr>
        <w:t>放</w:t>
      </w:r>
      <w:r w:rsidRPr="000328C6">
        <w:rPr>
          <w:rFonts w:ascii="Times New Roman" w:eastAsia="宋体" w:hAnsi="Times New Roman" w:cs="Times New Roman" w:hint="eastAsia"/>
          <w:sz w:val="21"/>
          <w:szCs w:val="21"/>
        </w:rPr>
        <w:t>电电流</w:t>
      </w:r>
    </w:p>
    <w:p w14:paraId="7FFCCE47" w14:textId="3BCB1E50" w:rsidR="00645644" w:rsidRDefault="000A7FA1" w:rsidP="00E555B6">
      <w:pPr>
        <w:pStyle w:val="3"/>
        <w:snapToGrid w:val="0"/>
        <w:spacing w:beforeLines="50" w:before="120" w:after="0"/>
        <w:rPr>
          <w:rFonts w:ascii="Times New Roman" w:eastAsia="宋体" w:hAnsi="Times New Roman" w:cs="Times New Roman"/>
        </w:rPr>
      </w:pPr>
      <w:bookmarkStart w:id="13" w:name="六实验数据处理分析"/>
      <w:bookmarkEnd w:id="12"/>
      <w:r w:rsidRPr="000B5B67">
        <w:rPr>
          <w:rFonts w:ascii="Times New Roman" w:eastAsia="宋体" w:hAnsi="Times New Roman" w:cs="Times New Roman"/>
        </w:rPr>
        <w:t>六、实验数据处理分析</w:t>
      </w:r>
    </w:p>
    <w:p w14:paraId="36277929" w14:textId="6FD64821" w:rsidR="005B12C4" w:rsidRPr="005B12C4" w:rsidRDefault="005B12C4" w:rsidP="006974C4">
      <w:pPr>
        <w:pStyle w:val="a0"/>
        <w:spacing w:before="0" w:after="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5B12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实验数据</w:t>
      </w:r>
      <w:r w:rsidR="00D621C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处理</w:t>
      </w:r>
      <w:r w:rsidRPr="005B12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：</w:t>
      </w:r>
    </w:p>
    <w:p w14:paraId="7A56C25F" w14:textId="1195AD56" w:rsidR="00E555B6" w:rsidRPr="007233E5" w:rsidRDefault="006974C4" w:rsidP="006974C4">
      <w:pPr>
        <w:pStyle w:val="a0"/>
        <w:spacing w:before="0" w:after="0"/>
        <w:rPr>
          <w:rFonts w:ascii="Times New Roman" w:eastAsia="宋体" w:hAnsi="Times New Roman" w:cs="Times New Roman"/>
          <w:sz w:val="21"/>
          <w:szCs w:val="21"/>
        </w:rPr>
      </w:pPr>
      <w:r w:rsidRPr="007233E5">
        <w:rPr>
          <w:rFonts w:ascii="Times New Roman" w:eastAsia="宋体" w:hAnsi="Times New Roman" w:cs="Times New Roman"/>
          <w:sz w:val="21"/>
          <w:szCs w:val="21"/>
        </w:rPr>
        <w:t>充电时，</w:t>
      </w:r>
      <m:oMath>
        <m:r>
          <w:rPr>
            <w:rFonts w:ascii="Cambria Math" w:eastAsia="宋体" w:hAnsi="Cambria Math" w:cs="Times New Roman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sz w:val="21"/>
            <w:szCs w:val="21"/>
          </w:rPr>
          <m:t>τ</m:t>
        </m:r>
      </m:oMath>
      <w:r w:rsidR="00F36FB0" w:rsidRPr="007233E5">
        <w:rPr>
          <w:rFonts w:ascii="Times New Roman" w:eastAsia="宋体" w:hAnsi="Times New Roman" w:cs="Times New Roman"/>
          <w:sz w:val="21"/>
          <w:szCs w:val="21"/>
        </w:rPr>
        <w:t>时电容电压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C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=6.50V</m:t>
        </m:r>
      </m:oMath>
      <w:r w:rsidR="00F36FB0" w:rsidRPr="007233E5">
        <w:rPr>
          <w:rFonts w:ascii="Times New Roman" w:eastAsia="宋体" w:hAnsi="Times New Roman" w:cs="Times New Roman"/>
          <w:sz w:val="21"/>
          <w:szCs w:val="21"/>
        </w:rPr>
        <w:t>，电阻电压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R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sz w:val="21"/>
            <w:szCs w:val="21"/>
          </w:rPr>
          <m:t>3</m:t>
        </m:r>
        <m:r>
          <w:rPr>
            <w:rFonts w:ascii="Cambria Math" w:eastAsia="宋体" w:hAnsi="Cambria Math" w:cs="Times New Roman"/>
            <w:sz w:val="21"/>
            <w:szCs w:val="21"/>
          </w:rPr>
          <m:t>.50V</m:t>
        </m:r>
      </m:oMath>
      <w:r w:rsidR="00DD0EBE" w:rsidRPr="007233E5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3D5BDFE8" w14:textId="77777777" w:rsidR="00992B6D" w:rsidRDefault="00FE2ADE" w:rsidP="00552D8F">
      <w:pPr>
        <w:pStyle w:val="a0"/>
        <w:spacing w:before="0" w:after="0"/>
        <w:rPr>
          <w:rFonts w:ascii="Times New Roman" w:eastAsia="宋体" w:hAnsi="Times New Roman" w:cs="Times New Roman"/>
          <w:sz w:val="21"/>
          <w:szCs w:val="21"/>
        </w:rPr>
      </w:pPr>
      <w:r w:rsidRPr="007233E5">
        <w:rPr>
          <w:rFonts w:ascii="Times New Roman" w:eastAsia="宋体" w:hAnsi="Times New Roman" w:cs="Times New Roman"/>
          <w:sz w:val="21"/>
          <w:szCs w:val="21"/>
        </w:rPr>
        <w:t>理论值：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理论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=6.</m:t>
        </m:r>
        <m:r>
          <w:rPr>
            <w:rFonts w:ascii="Cambria Math" w:eastAsia="宋体" w:hAnsi="Cambria Math" w:cs="Times New Roman"/>
            <w:sz w:val="21"/>
            <w:szCs w:val="21"/>
          </w:rPr>
          <m:t>32</m:t>
        </m:r>
        <m:r>
          <w:rPr>
            <w:rFonts w:ascii="Cambria Math" w:eastAsia="宋体" w:hAnsi="Cambria Math" w:cs="Times New Roman"/>
            <w:sz w:val="21"/>
            <w:szCs w:val="21"/>
          </w:rPr>
          <m:t>V</m:t>
        </m:r>
      </m:oMath>
      <w:r w:rsidR="006D717B" w:rsidRPr="007233E5">
        <w:rPr>
          <w:rFonts w:ascii="Times New Roman" w:eastAsia="宋体" w:hAnsi="Times New Roman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Times New Roman"/>
            <w:sz w:val="21"/>
            <w:szCs w:val="21"/>
          </w:rPr>
          <m:t>δ=</m:t>
        </m:r>
        <m:f>
          <m:f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6.50-6.32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6.32</m:t>
            </m:r>
          </m:den>
        </m:f>
        <m:r>
          <w:rPr>
            <w:rFonts w:ascii="Cambria Math" w:eastAsia="宋体" w:hAnsi="Cambria Math" w:cs="Times New Roman"/>
            <w:sz w:val="21"/>
            <w:szCs w:val="21"/>
          </w:rPr>
          <m:t>×100%=2.85%</m:t>
        </m:r>
      </m:oMath>
      <w:r w:rsidR="00552D8F" w:rsidRPr="007233E5">
        <w:rPr>
          <w:rFonts w:ascii="Times New Roman" w:eastAsia="宋体" w:hAnsi="Times New Roman" w:cs="Times New Roman"/>
          <w:sz w:val="21"/>
          <w:szCs w:val="21"/>
        </w:rPr>
        <w:t>；</w:t>
      </w:r>
    </w:p>
    <w:p w14:paraId="5BF4B382" w14:textId="3BAED631" w:rsidR="00FE2ADE" w:rsidRPr="00650DE0" w:rsidRDefault="006D717B" w:rsidP="00992B6D">
      <w:pPr>
        <w:pStyle w:val="a0"/>
        <w:spacing w:before="0" w:after="0"/>
        <w:ind w:firstLine="720"/>
        <w:rPr>
          <w:rFonts w:ascii="Times New Roman" w:eastAsia="宋体" w:hAnsi="Times New Roman" w:cs="Times New Roman"/>
          <w:sz w:val="21"/>
          <w:szCs w:val="21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理论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=3.</m:t>
        </m:r>
        <m:r>
          <w:rPr>
            <w:rFonts w:ascii="Cambria Math" w:eastAsia="宋体" w:hAnsi="Cambria Math" w:cs="Times New Roman"/>
            <w:sz w:val="21"/>
            <w:szCs w:val="21"/>
          </w:rPr>
          <m:t>68</m:t>
        </m:r>
        <m:r>
          <w:rPr>
            <w:rFonts w:ascii="Cambria Math" w:eastAsia="宋体" w:hAnsi="Cambria Math" w:cs="Times New Roman"/>
            <w:sz w:val="21"/>
            <w:szCs w:val="21"/>
          </w:rPr>
          <m:t>V</m:t>
        </m:r>
      </m:oMath>
      <w:r w:rsidR="00552D8F" w:rsidRPr="007233E5">
        <w:rPr>
          <w:rFonts w:ascii="Times New Roman" w:eastAsia="宋体" w:hAnsi="Times New Roman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Times New Roman"/>
            <w:sz w:val="21"/>
            <w:szCs w:val="21"/>
          </w:rPr>
          <m:t>δ=</m:t>
        </m:r>
        <m:f>
          <m:f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Times New Roman"/>
                <w:sz w:val="21"/>
                <w:szCs w:val="21"/>
              </w:rPr>
              <m:t>.50-</m:t>
            </m:r>
            <m:r>
              <w:rPr>
                <w:rFonts w:ascii="Cambria Math" w:eastAsia="宋体" w:hAnsi="Cambria Math" w:cs="Times New Roman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Times New Roman"/>
                <w:sz w:val="21"/>
                <w:szCs w:val="21"/>
              </w:rPr>
              <m:t>.</m:t>
            </m:r>
            <m:r>
              <w:rPr>
                <w:rFonts w:ascii="Cambria Math" w:eastAsia="宋体" w:hAnsi="Cambria Math" w:cs="Times New Roman"/>
                <w:sz w:val="21"/>
                <w:szCs w:val="21"/>
              </w:rPr>
              <m:t>68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3.68</m:t>
            </m:r>
          </m:den>
        </m:f>
        <m:r>
          <w:rPr>
            <w:rFonts w:ascii="Cambria Math" w:eastAsia="宋体" w:hAnsi="Cambria Math" w:cs="Times New Roman"/>
            <w:sz w:val="21"/>
            <w:szCs w:val="21"/>
          </w:rPr>
          <m:t>×100%=</m:t>
        </m:r>
        <m:r>
          <w:rPr>
            <w:rFonts w:ascii="Cambria Math" w:eastAsia="宋体" w:hAnsi="Cambria Math" w:cs="Times New Roman"/>
            <w:sz w:val="21"/>
            <w:szCs w:val="21"/>
          </w:rPr>
          <m:t>-4.89</m:t>
        </m:r>
        <m:r>
          <w:rPr>
            <w:rFonts w:ascii="Cambria Math" w:eastAsia="宋体" w:hAnsi="Cambria Math" w:cs="Times New Roman"/>
            <w:sz w:val="21"/>
            <w:szCs w:val="21"/>
          </w:rPr>
          <m:t>%</m:t>
        </m:r>
      </m:oMath>
    </w:p>
    <w:p w14:paraId="2E88A053" w14:textId="2C75B6AC" w:rsidR="00EF6FF8" w:rsidRPr="007233E5" w:rsidRDefault="00EF6FF8" w:rsidP="00EF6FF8">
      <w:pPr>
        <w:pStyle w:val="a0"/>
        <w:spacing w:before="0" w:after="0"/>
        <w:rPr>
          <w:rFonts w:ascii="Times New Roman" w:eastAsia="宋体" w:hAnsi="Times New Roman" w:cs="Times New Roman"/>
          <w:sz w:val="21"/>
          <w:szCs w:val="21"/>
        </w:rPr>
      </w:pPr>
      <w:r w:rsidRPr="007233E5">
        <w:rPr>
          <w:rFonts w:ascii="Times New Roman" w:eastAsia="宋体" w:hAnsi="Times New Roman" w:cs="Times New Roman"/>
          <w:sz w:val="21"/>
          <w:szCs w:val="21"/>
        </w:rPr>
        <w:t>放</w:t>
      </w:r>
      <w:r w:rsidRPr="007233E5">
        <w:rPr>
          <w:rFonts w:ascii="Times New Roman" w:eastAsia="宋体" w:hAnsi="Times New Roman" w:cs="Times New Roman"/>
          <w:sz w:val="21"/>
          <w:szCs w:val="21"/>
        </w:rPr>
        <w:t>电时，</w:t>
      </w:r>
      <m:oMath>
        <m:r>
          <w:rPr>
            <w:rFonts w:ascii="Cambria Math" w:eastAsia="宋体" w:hAnsi="Cambria Math" w:cs="Times New Roman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sz w:val="21"/>
            <w:szCs w:val="21"/>
          </w:rPr>
          <m:t>τ</m:t>
        </m:r>
      </m:oMath>
      <w:r w:rsidRPr="007233E5">
        <w:rPr>
          <w:rFonts w:ascii="Times New Roman" w:eastAsia="宋体" w:hAnsi="Times New Roman" w:cs="Times New Roman"/>
          <w:sz w:val="21"/>
          <w:szCs w:val="21"/>
        </w:rPr>
        <w:t>时电容电压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C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sz w:val="21"/>
            <w:szCs w:val="21"/>
          </w:rPr>
          <m:t>3</m:t>
        </m:r>
        <m:r>
          <w:rPr>
            <w:rFonts w:ascii="Cambria Math" w:eastAsia="宋体" w:hAnsi="Cambria Math" w:cs="Times New Roman"/>
            <w:sz w:val="21"/>
            <w:szCs w:val="21"/>
          </w:rPr>
          <m:t>.50V</m:t>
        </m:r>
      </m:oMath>
      <w:r w:rsidRPr="007233E5">
        <w:rPr>
          <w:rFonts w:ascii="Times New Roman" w:eastAsia="宋体" w:hAnsi="Times New Roman" w:cs="Times New Roman"/>
          <w:sz w:val="21"/>
          <w:szCs w:val="21"/>
        </w:rPr>
        <w:t>，电阻电压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R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sz w:val="21"/>
            <w:szCs w:val="21"/>
          </w:rPr>
          <m:t>-</m:t>
        </m:r>
        <m:r>
          <w:rPr>
            <w:rFonts w:ascii="Cambria Math" w:eastAsia="宋体" w:hAnsi="Cambria Math" w:cs="Times New Roman"/>
            <w:sz w:val="21"/>
            <w:szCs w:val="21"/>
          </w:rPr>
          <m:t>3.</m:t>
        </m:r>
        <m:r>
          <w:rPr>
            <w:rFonts w:ascii="Cambria Math" w:eastAsia="宋体" w:hAnsi="Cambria Math" w:cs="Times New Roman"/>
            <w:sz w:val="21"/>
            <w:szCs w:val="21"/>
          </w:rPr>
          <m:t>75</m:t>
        </m:r>
        <m:r>
          <w:rPr>
            <w:rFonts w:ascii="Cambria Math" w:eastAsia="宋体" w:hAnsi="Cambria Math" w:cs="Times New Roman"/>
            <w:sz w:val="21"/>
            <w:szCs w:val="21"/>
          </w:rPr>
          <m:t>V</m:t>
        </m:r>
      </m:oMath>
      <w:r w:rsidR="00DD0EBE" w:rsidRPr="007233E5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3D083C69" w14:textId="56C31BE6" w:rsidR="003545B3" w:rsidRPr="007233E5" w:rsidRDefault="003545B3" w:rsidP="003545B3">
      <w:pPr>
        <w:pStyle w:val="a0"/>
        <w:spacing w:before="0" w:after="0"/>
        <w:rPr>
          <w:rFonts w:ascii="Times New Roman" w:eastAsia="宋体" w:hAnsi="Times New Roman" w:cs="Times New Roman"/>
          <w:sz w:val="21"/>
          <w:szCs w:val="21"/>
        </w:rPr>
      </w:pPr>
      <w:r w:rsidRPr="007233E5">
        <w:rPr>
          <w:rFonts w:ascii="Times New Roman" w:eastAsia="宋体" w:hAnsi="Times New Roman" w:cs="Times New Roman"/>
          <w:sz w:val="21"/>
          <w:szCs w:val="21"/>
        </w:rPr>
        <w:t>理论值：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理论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sz w:val="21"/>
            <w:szCs w:val="21"/>
          </w:rPr>
          <m:t>3.68</m:t>
        </m:r>
        <m:r>
          <w:rPr>
            <w:rFonts w:ascii="Cambria Math" w:eastAsia="宋体" w:hAnsi="Cambria Math" w:cs="Times New Roman"/>
            <w:sz w:val="21"/>
            <w:szCs w:val="21"/>
          </w:rPr>
          <m:t>V</m:t>
        </m:r>
      </m:oMath>
      <w:r w:rsidRPr="007233E5">
        <w:rPr>
          <w:rFonts w:ascii="Times New Roman" w:eastAsia="宋体" w:hAnsi="Times New Roman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Times New Roman"/>
            <w:sz w:val="21"/>
            <w:szCs w:val="21"/>
          </w:rPr>
          <m:t>δ=</m:t>
        </m:r>
        <m:f>
          <m:f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3.50-3.68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3.68</m:t>
            </m:r>
          </m:den>
        </m:f>
        <m:r>
          <w:rPr>
            <w:rFonts w:ascii="Cambria Math" w:eastAsia="宋体" w:hAnsi="Cambria Math" w:cs="Times New Roman"/>
            <w:sz w:val="21"/>
            <w:szCs w:val="21"/>
          </w:rPr>
          <m:t>×100%=-4.89%</m:t>
        </m:r>
      </m:oMath>
      <w:r w:rsidRPr="007233E5">
        <w:rPr>
          <w:rFonts w:ascii="Times New Roman" w:eastAsia="宋体" w:hAnsi="Times New Roman" w:cs="Times New Roman"/>
          <w:sz w:val="21"/>
          <w:szCs w:val="21"/>
        </w:rPr>
        <w:t>；</w:t>
      </w:r>
    </w:p>
    <w:p w14:paraId="000260A4" w14:textId="6C641E6B" w:rsidR="003545B3" w:rsidRPr="007233E5" w:rsidRDefault="003545B3" w:rsidP="000F723C">
      <w:pPr>
        <w:pStyle w:val="a0"/>
        <w:spacing w:before="0" w:after="0"/>
        <w:ind w:firstLine="720"/>
        <w:rPr>
          <w:rFonts w:ascii="Times New Roman" w:eastAsia="宋体" w:hAnsi="Times New Roman" w:cs="Times New Roman"/>
          <w:i/>
          <w:sz w:val="21"/>
          <w:szCs w:val="21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理论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sz w:val="21"/>
            <w:szCs w:val="21"/>
          </w:rPr>
          <m:t>-</m:t>
        </m:r>
        <m:r>
          <w:rPr>
            <w:rFonts w:ascii="Cambria Math" w:eastAsia="宋体" w:hAnsi="Cambria Math" w:cs="Times New Roman"/>
            <w:sz w:val="21"/>
            <w:szCs w:val="21"/>
          </w:rPr>
          <m:t>3.68V</m:t>
        </m:r>
      </m:oMath>
      <w:r w:rsidRPr="007233E5">
        <w:rPr>
          <w:rFonts w:ascii="Times New Roman" w:eastAsia="宋体" w:hAnsi="Times New Roman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Times New Roman"/>
            <w:sz w:val="21"/>
            <w:szCs w:val="21"/>
          </w:rPr>
          <m:t>δ=</m:t>
        </m:r>
        <m:f>
          <m:f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-</m:t>
            </m:r>
            <m:r>
              <w:rPr>
                <w:rFonts w:ascii="Cambria Math" w:eastAsia="宋体" w:hAnsi="Cambria Math" w:cs="Times New Roman"/>
                <w:sz w:val="21"/>
                <w:szCs w:val="21"/>
              </w:rPr>
              <m:t>3.</m:t>
            </m:r>
            <m:r>
              <w:rPr>
                <w:rFonts w:ascii="Cambria Math" w:eastAsia="宋体" w:hAnsi="Cambria Math" w:cs="Times New Roman"/>
                <w:sz w:val="21"/>
                <w:szCs w:val="21"/>
              </w:rPr>
              <m:t>75+</m:t>
            </m:r>
            <m:r>
              <w:rPr>
                <w:rFonts w:ascii="Cambria Math" w:eastAsia="宋体" w:hAnsi="Cambria Math" w:cs="Times New Roman"/>
                <w:sz w:val="21"/>
                <w:szCs w:val="21"/>
              </w:rPr>
              <m:t>3.68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-</m:t>
            </m:r>
            <m:r>
              <w:rPr>
                <w:rFonts w:ascii="Cambria Math" w:eastAsia="宋体" w:hAnsi="Cambria Math" w:cs="Times New Roman"/>
                <w:sz w:val="21"/>
                <w:szCs w:val="21"/>
              </w:rPr>
              <m:t>3.68</m:t>
            </m:r>
          </m:den>
        </m:f>
        <m:r>
          <w:rPr>
            <w:rFonts w:ascii="Cambria Math" w:eastAsia="宋体" w:hAnsi="Cambria Math" w:cs="Times New Roman"/>
            <w:sz w:val="21"/>
            <w:szCs w:val="21"/>
          </w:rPr>
          <m:t>×100%=</m:t>
        </m:r>
        <m:r>
          <w:rPr>
            <w:rFonts w:ascii="Cambria Math" w:eastAsia="宋体" w:hAnsi="Cambria Math" w:cs="Times New Roman"/>
            <w:sz w:val="21"/>
            <w:szCs w:val="21"/>
          </w:rPr>
          <m:t>1.90</m:t>
        </m:r>
        <m:r>
          <w:rPr>
            <w:rFonts w:ascii="Cambria Math" w:eastAsia="宋体" w:hAnsi="Cambria Math" w:cs="Times New Roman"/>
            <w:sz w:val="21"/>
            <w:szCs w:val="21"/>
          </w:rPr>
          <m:t>%</m:t>
        </m:r>
      </m:oMath>
    </w:p>
    <w:p w14:paraId="48360610" w14:textId="765BA306" w:rsidR="004B3837" w:rsidRPr="006C5524" w:rsidRDefault="006C5524" w:rsidP="004B3837">
      <w:pPr>
        <w:pStyle w:val="a0"/>
        <w:spacing w:before="0" w:after="0"/>
        <w:rPr>
          <w:rFonts w:ascii="Times New Roman" w:eastAsia="宋体" w:hAnsi="Times New Roman" w:cs="Times New Roman" w:hint="eastAsia"/>
          <w:sz w:val="21"/>
          <w:szCs w:val="21"/>
        </w:rPr>
      </w:pPr>
      <w:r w:rsidRPr="00F71E57">
        <w:rPr>
          <w:rFonts w:ascii="Times New Roman" w:eastAsia="宋体" w:hAnsi="Times New Roman" w:cs="Times New Roman"/>
          <w:b/>
          <w:bCs/>
          <w:sz w:val="21"/>
          <w:szCs w:val="21"/>
        </w:rPr>
        <w:t>误差分析：</w:t>
      </w:r>
      <w:r w:rsidR="004B3837">
        <w:rPr>
          <w:rFonts w:ascii="Times New Roman" w:eastAsia="宋体" w:hAnsi="Times New Roman" w:cs="Times New Roman" w:hint="eastAsia"/>
          <w:sz w:val="21"/>
          <w:szCs w:val="21"/>
        </w:rPr>
        <w:t>误差</w:t>
      </w:r>
      <w:r w:rsidR="00D2441C">
        <w:rPr>
          <w:rFonts w:ascii="Times New Roman" w:eastAsia="宋体" w:hAnsi="Times New Roman" w:cs="Times New Roman" w:hint="eastAsia"/>
          <w:sz w:val="21"/>
          <w:szCs w:val="21"/>
        </w:rPr>
        <w:t>可能来源于使用光标测量的精度限制带来的误差。</w:t>
      </w:r>
    </w:p>
    <w:p w14:paraId="54FA8282" w14:textId="6B67EC38" w:rsidR="00E555B6" w:rsidRPr="00F71E57" w:rsidRDefault="004820E1" w:rsidP="006C5524">
      <w:pPr>
        <w:pStyle w:val="a0"/>
        <w:spacing w:before="0" w:after="0"/>
        <w:rPr>
          <w:rFonts w:ascii="Times New Roman" w:eastAsia="宋体" w:hAnsi="Times New Roman" w:cs="Times New Roman" w:hint="eastAsia"/>
          <w:b/>
          <w:bCs/>
          <w:sz w:val="21"/>
          <w:szCs w:val="21"/>
        </w:rPr>
      </w:pPr>
      <w:r w:rsidRPr="00F71E57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对测得的四条曲线作图：</w:t>
      </w:r>
    </w:p>
    <w:p w14:paraId="3F544BC3" w14:textId="238C8164" w:rsidR="00E555B6" w:rsidRPr="00E555B6" w:rsidRDefault="004820E1" w:rsidP="00E555B6">
      <w:pPr>
        <w:pStyle w:val="a0"/>
      </w:pPr>
      <w:r>
        <w:rPr>
          <w:noProof/>
        </w:rPr>
        <w:lastRenderedPageBreak/>
        <w:drawing>
          <wp:inline distT="0" distB="0" distL="0" distR="0" wp14:anchorId="696A788D" wp14:editId="6D92607D">
            <wp:extent cx="5480685" cy="36753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6A7D" w14:textId="77777777" w:rsidR="00645644" w:rsidRPr="000B5B67" w:rsidRDefault="000A7FA1" w:rsidP="00E555B6">
      <w:pPr>
        <w:pStyle w:val="3"/>
        <w:snapToGrid w:val="0"/>
        <w:spacing w:beforeLines="50" w:before="120" w:after="0"/>
        <w:rPr>
          <w:rFonts w:ascii="Times New Roman" w:eastAsia="宋体" w:hAnsi="Times New Roman" w:cs="Times New Roman"/>
        </w:rPr>
      </w:pPr>
      <w:bookmarkStart w:id="14" w:name="七实验注意事项"/>
      <w:bookmarkEnd w:id="13"/>
      <w:r w:rsidRPr="000B5B67">
        <w:rPr>
          <w:rFonts w:ascii="Times New Roman" w:eastAsia="宋体" w:hAnsi="Times New Roman" w:cs="Times New Roman"/>
        </w:rPr>
        <w:t>七、实验注意事项</w:t>
      </w:r>
    </w:p>
    <w:p w14:paraId="463BF814" w14:textId="77777777" w:rsidR="00645644" w:rsidRPr="00B24778" w:rsidRDefault="000A7FA1" w:rsidP="00E941E9">
      <w:pPr>
        <w:numPr>
          <w:ilvl w:val="0"/>
          <w:numId w:val="15"/>
        </w:numPr>
        <w:snapToGrid w:val="0"/>
        <w:spacing w:after="0"/>
        <w:rPr>
          <w:rFonts w:ascii="Times New Roman" w:eastAsia="宋体" w:hAnsi="Times New Roman" w:cs="Times New Roman"/>
          <w:sz w:val="21"/>
          <w:szCs w:val="21"/>
        </w:rPr>
      </w:pPr>
      <w:r w:rsidRPr="00B24778">
        <w:rPr>
          <w:rFonts w:ascii="Times New Roman" w:eastAsia="宋体" w:hAnsi="Times New Roman" w:cs="Times New Roman"/>
          <w:sz w:val="21"/>
          <w:szCs w:val="21"/>
        </w:rPr>
        <w:t>在使用示波器时，正确选择各个按钮的参数，如</w:t>
      </w:r>
      <w:r w:rsidRPr="00B24778">
        <w:rPr>
          <w:rFonts w:ascii="Times New Roman" w:eastAsia="宋体" w:hAnsi="Times New Roman" w:cs="Times New Roman"/>
          <w:sz w:val="21"/>
          <w:szCs w:val="21"/>
        </w:rPr>
        <w:t>Y</w:t>
      </w:r>
      <w:r w:rsidRPr="00B24778">
        <w:rPr>
          <w:rFonts w:ascii="Times New Roman" w:eastAsia="宋体" w:hAnsi="Times New Roman" w:cs="Times New Roman"/>
          <w:sz w:val="21"/>
          <w:szCs w:val="21"/>
        </w:rPr>
        <w:t>轴衰减统一设置为</w:t>
      </w:r>
      <w:r w:rsidRPr="00B24778">
        <w:rPr>
          <w:rFonts w:ascii="Times New Roman" w:eastAsia="宋体" w:hAnsi="Times New Roman" w:cs="Times New Roman"/>
          <w:sz w:val="21"/>
          <w:szCs w:val="21"/>
        </w:rPr>
        <w:t>2V/cm</w:t>
      </w:r>
      <w:r w:rsidRPr="00B24778">
        <w:rPr>
          <w:rFonts w:ascii="Times New Roman" w:eastAsia="宋体" w:hAnsi="Times New Roman" w:cs="Times New Roman"/>
          <w:sz w:val="21"/>
          <w:szCs w:val="21"/>
        </w:rPr>
        <w:t>，</w:t>
      </w:r>
      <w:r w:rsidRPr="00B24778">
        <w:rPr>
          <w:rFonts w:ascii="Times New Roman" w:eastAsia="宋体" w:hAnsi="Times New Roman" w:cs="Times New Roman"/>
          <w:sz w:val="21"/>
          <w:szCs w:val="21"/>
        </w:rPr>
        <w:t>X</w:t>
      </w:r>
      <w:r w:rsidRPr="00B24778">
        <w:rPr>
          <w:rFonts w:ascii="Times New Roman" w:eastAsia="宋体" w:hAnsi="Times New Roman" w:cs="Times New Roman"/>
          <w:sz w:val="21"/>
          <w:szCs w:val="21"/>
        </w:rPr>
        <w:t>轴的扫描速率放在</w:t>
      </w:r>
      <w:r w:rsidRPr="00B24778">
        <w:rPr>
          <w:rFonts w:ascii="Times New Roman" w:eastAsia="宋体" w:hAnsi="Times New Roman" w:cs="Times New Roman"/>
          <w:sz w:val="21"/>
          <w:szCs w:val="21"/>
        </w:rPr>
        <w:t>400ms</w:t>
      </w:r>
      <w:r w:rsidRPr="00B24778">
        <w:rPr>
          <w:rFonts w:ascii="Times New Roman" w:eastAsia="宋体" w:hAnsi="Times New Roman" w:cs="Times New Roman"/>
          <w:sz w:val="21"/>
          <w:szCs w:val="21"/>
        </w:rPr>
        <w:t>等。</w:t>
      </w:r>
    </w:p>
    <w:p w14:paraId="05A8F9BA" w14:textId="77777777" w:rsidR="00645644" w:rsidRPr="00B24778" w:rsidRDefault="000A7FA1" w:rsidP="00E941E9">
      <w:pPr>
        <w:numPr>
          <w:ilvl w:val="0"/>
          <w:numId w:val="15"/>
        </w:numPr>
        <w:snapToGrid w:val="0"/>
        <w:spacing w:after="0"/>
        <w:rPr>
          <w:rFonts w:ascii="Times New Roman" w:eastAsia="宋体" w:hAnsi="Times New Roman" w:cs="Times New Roman"/>
          <w:sz w:val="21"/>
          <w:szCs w:val="21"/>
        </w:rPr>
      </w:pPr>
      <w:r w:rsidRPr="00B24778">
        <w:rPr>
          <w:rFonts w:ascii="Times New Roman" w:eastAsia="宋体" w:hAnsi="Times New Roman" w:cs="Times New Roman"/>
          <w:sz w:val="21"/>
          <w:szCs w:val="21"/>
        </w:rPr>
        <w:t>实验结果必须记录在毫米方格纸上。</w:t>
      </w:r>
    </w:p>
    <w:p w14:paraId="3E80FB9C" w14:textId="77777777" w:rsidR="00645644" w:rsidRPr="00B24778" w:rsidRDefault="000A7FA1" w:rsidP="00E941E9">
      <w:pPr>
        <w:numPr>
          <w:ilvl w:val="0"/>
          <w:numId w:val="15"/>
        </w:numPr>
        <w:snapToGrid w:val="0"/>
        <w:spacing w:after="0"/>
        <w:rPr>
          <w:rFonts w:ascii="Times New Roman" w:eastAsia="宋体" w:hAnsi="Times New Roman" w:cs="Times New Roman"/>
          <w:sz w:val="21"/>
          <w:szCs w:val="21"/>
        </w:rPr>
      </w:pPr>
      <w:r w:rsidRPr="00B24778">
        <w:rPr>
          <w:rFonts w:ascii="Times New Roman" w:eastAsia="宋体" w:hAnsi="Times New Roman" w:cs="Times New Roman"/>
          <w:sz w:val="21"/>
          <w:szCs w:val="21"/>
        </w:rPr>
        <w:t>仿真实验中，注意时间坐标轴的取法。</w:t>
      </w:r>
    </w:p>
    <w:p w14:paraId="75415B7F" w14:textId="77777777" w:rsidR="00645644" w:rsidRPr="00B24778" w:rsidRDefault="000A7FA1" w:rsidP="00E941E9">
      <w:pPr>
        <w:numPr>
          <w:ilvl w:val="0"/>
          <w:numId w:val="15"/>
        </w:numPr>
        <w:snapToGrid w:val="0"/>
        <w:spacing w:after="0"/>
        <w:rPr>
          <w:rFonts w:ascii="Times New Roman" w:eastAsia="宋体" w:hAnsi="Times New Roman" w:cs="Times New Roman"/>
          <w:sz w:val="21"/>
          <w:szCs w:val="21"/>
        </w:rPr>
      </w:pPr>
      <w:r w:rsidRPr="00B24778">
        <w:rPr>
          <w:rFonts w:ascii="Times New Roman" w:eastAsia="宋体" w:hAnsi="Times New Roman" w:cs="Times New Roman"/>
          <w:sz w:val="21"/>
          <w:szCs w:val="21"/>
        </w:rPr>
        <w:t>了解阶跃电压信号作用于一阶</w:t>
      </w:r>
      <w:r w:rsidRPr="00B24778">
        <w:rPr>
          <w:rFonts w:ascii="Times New Roman" w:eastAsia="宋体" w:hAnsi="Times New Roman" w:cs="Times New Roman"/>
          <w:sz w:val="21"/>
          <w:szCs w:val="21"/>
        </w:rPr>
        <w:t>RC</w:t>
      </w:r>
      <w:r w:rsidRPr="00B24778">
        <w:rPr>
          <w:rFonts w:ascii="Times New Roman" w:eastAsia="宋体" w:hAnsi="Times New Roman" w:cs="Times New Roman"/>
          <w:sz w:val="21"/>
          <w:szCs w:val="21"/>
        </w:rPr>
        <w:t>电路时，电路中电流、电压变化过程。</w:t>
      </w:r>
    </w:p>
    <w:p w14:paraId="67601072" w14:textId="77777777" w:rsidR="00645644" w:rsidRPr="000B5B67" w:rsidRDefault="000A7FA1" w:rsidP="00E555B6">
      <w:pPr>
        <w:pStyle w:val="3"/>
        <w:snapToGrid w:val="0"/>
        <w:spacing w:beforeLines="50" w:before="120" w:after="0"/>
        <w:rPr>
          <w:rFonts w:ascii="Times New Roman" w:eastAsia="宋体" w:hAnsi="Times New Roman" w:cs="Times New Roman"/>
        </w:rPr>
      </w:pPr>
      <w:bookmarkStart w:id="15" w:name="八思考题"/>
      <w:bookmarkEnd w:id="14"/>
      <w:r w:rsidRPr="000B5B67">
        <w:rPr>
          <w:rFonts w:ascii="Times New Roman" w:eastAsia="宋体" w:hAnsi="Times New Roman" w:cs="Times New Roman"/>
        </w:rPr>
        <w:t>八、思考题</w:t>
      </w:r>
    </w:p>
    <w:p w14:paraId="6B63C23F" w14:textId="5BDF8887" w:rsidR="00645644" w:rsidRPr="00B24778" w:rsidRDefault="000A7FA1" w:rsidP="00E941E9">
      <w:pPr>
        <w:pStyle w:val="Compact"/>
        <w:numPr>
          <w:ilvl w:val="0"/>
          <w:numId w:val="16"/>
        </w:numPr>
        <w:snapToGrid w:val="0"/>
        <w:spacing w:before="0" w:after="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B24778">
        <w:rPr>
          <w:rFonts w:ascii="Times New Roman" w:eastAsia="宋体" w:hAnsi="Times New Roman" w:cs="Times New Roman"/>
          <w:b/>
          <w:bCs/>
          <w:sz w:val="21"/>
          <w:szCs w:val="21"/>
        </w:rPr>
        <w:t>根据实验曲线的结果，说明</w:t>
      </w:r>
      <w:r w:rsidRPr="00B24778">
        <w:rPr>
          <w:rFonts w:ascii="Times New Roman" w:eastAsia="宋体" w:hAnsi="Times New Roman" w:cs="Times New Roman"/>
          <w:b/>
          <w:bCs/>
          <w:sz w:val="21"/>
          <w:szCs w:val="21"/>
        </w:rPr>
        <w:t>RC</w:t>
      </w:r>
      <w:r w:rsidRPr="00B24778">
        <w:rPr>
          <w:rFonts w:ascii="Times New Roman" w:eastAsia="宋体" w:hAnsi="Times New Roman" w:cs="Times New Roman"/>
          <w:b/>
          <w:bCs/>
          <w:sz w:val="21"/>
          <w:szCs w:val="21"/>
        </w:rPr>
        <w:t>电路充放电时电流、电压的变化规律及电路参数对其变化趋势的影响。</w:t>
      </w:r>
    </w:p>
    <w:p w14:paraId="572F4946" w14:textId="705E9646" w:rsidR="00E62FAD" w:rsidRPr="00B24778" w:rsidRDefault="00E62FAD" w:rsidP="005A646F">
      <w:pPr>
        <w:pStyle w:val="af2"/>
        <w:spacing w:before="0" w:beforeAutospacing="0" w:after="0" w:afterAutospacing="0"/>
        <w:ind w:left="720"/>
        <w:rPr>
          <w:rFonts w:ascii="Times New Roman" w:hAnsi="Times New Roman" w:cs="Times New Roman"/>
          <w:sz w:val="21"/>
          <w:szCs w:val="21"/>
        </w:rPr>
      </w:pPr>
      <w:r w:rsidRPr="00B24778">
        <w:rPr>
          <w:rFonts w:ascii="Times New Roman" w:hAnsi="Times New Roman" w:cs="Times New Roman"/>
          <w:sz w:val="21"/>
          <w:szCs w:val="21"/>
        </w:rPr>
        <w:t>充电电压</w:t>
      </w:r>
      <w:r w:rsidRPr="00B24778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0</m:t>
                </m:r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-</m:t>
                </m:r>
              </m:sub>
            </m:sSub>
          </m:e>
        </m:d>
        <m: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0</m:t>
                </m:r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+</m:t>
                </m:r>
              </m:sub>
            </m:sSub>
          </m:e>
        </m:d>
        <m:r>
          <w:rPr>
            <w:rFonts w:ascii="Cambria Math" w:hAnsi="Cambria Math" w:cs="Times New Roman"/>
            <w:sz w:val="21"/>
            <w:szCs w:val="21"/>
          </w:rPr>
          <m:t>=0</m:t>
        </m:r>
      </m:oMath>
      <w:r w:rsidR="00EE5FDE" w:rsidRPr="00B24778">
        <w:rPr>
          <w:rFonts w:ascii="Times New Roman" w:hAnsi="Times New Roman" w:cs="Times New Roman" w:hint="eastAsia"/>
          <w:sz w:val="21"/>
          <w:szCs w:val="21"/>
        </w:rPr>
        <w:t>，</w:t>
      </w:r>
      <w:r w:rsidR="00080CA7" w:rsidRPr="00B24778">
        <w:rPr>
          <w:rFonts w:ascii="Times New Roman" w:hAnsi="Times New Roman" w:cs="Times New Roman" w:hint="eastAsia"/>
          <w:sz w:val="21"/>
          <w:szCs w:val="21"/>
        </w:rPr>
        <w:t>增加</w:t>
      </w:r>
      <w:r w:rsidR="00080CA7" w:rsidRPr="00B24778">
        <w:rPr>
          <w:rFonts w:ascii="Times New Roman" w:hAnsi="Times New Roman" w:cs="Times New Roman"/>
          <w:sz w:val="21"/>
          <w:szCs w:val="21"/>
        </w:rPr>
        <w:t>速度逐渐变慢</w:t>
      </w:r>
      <w:r w:rsidRPr="00B24778">
        <w:rPr>
          <w:rFonts w:ascii="Times New Roman" w:hAnsi="Times New Roman" w:cs="Times New Roman"/>
          <w:sz w:val="21"/>
          <w:szCs w:val="21"/>
        </w:rPr>
        <w:t>，</w:t>
      </w:r>
      <m:oMath>
        <m:r>
          <w:rPr>
            <w:rFonts w:ascii="Cambria Math" w:hAnsi="Cambria Math" w:cs="Times New Roman"/>
            <w:sz w:val="21"/>
            <w:szCs w:val="21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τ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∼</m:t>
        </m:r>
        <m:r>
          <w:rPr>
            <w:rFonts w:ascii="Cambria Math" w:hAnsi="Cambria Math" w:cs="Times New Roman"/>
            <w:sz w:val="21"/>
            <w:szCs w:val="21"/>
          </w:rPr>
          <m:t>5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τ</m:t>
        </m:r>
      </m:oMath>
      <w:proofErr w:type="gramStart"/>
      <w:r w:rsidRPr="00B24778">
        <w:rPr>
          <w:rFonts w:ascii="Times New Roman" w:hAnsi="Times New Roman" w:cs="Times New Roman"/>
          <w:sz w:val="21"/>
          <w:szCs w:val="21"/>
        </w:rPr>
        <w:t>时趋近</w:t>
      </w:r>
      <w:r w:rsidR="00DE698D" w:rsidRPr="00B24778">
        <w:rPr>
          <w:rFonts w:ascii="Times New Roman" w:hAnsi="Times New Roman" w:cs="Times New Roman" w:hint="eastAsia"/>
          <w:sz w:val="21"/>
          <w:szCs w:val="21"/>
        </w:rPr>
        <w:t>于</w:t>
      </w:r>
      <w:proofErr w:type="gramEnd"/>
      <w:r w:rsidRPr="00B24778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S</m:t>
            </m:r>
          </m:sub>
        </m:sSub>
      </m:oMath>
      <w:r w:rsidRPr="00B24778">
        <w:rPr>
          <w:rFonts w:ascii="Times New Roman" w:hAnsi="Times New Roman" w:cs="Times New Roman"/>
          <w:sz w:val="21"/>
          <w:szCs w:val="21"/>
        </w:rPr>
        <w:t>；</w:t>
      </w:r>
    </w:p>
    <w:p w14:paraId="4C1ADFDD" w14:textId="74152181" w:rsidR="00E62FAD" w:rsidRPr="00B24778" w:rsidRDefault="00E62FAD" w:rsidP="00C25E04">
      <w:pPr>
        <w:pStyle w:val="af2"/>
        <w:spacing w:before="0" w:beforeAutospacing="0" w:after="0" w:afterAutospacing="0"/>
        <w:ind w:left="720"/>
        <w:rPr>
          <w:rFonts w:ascii="Times New Roman" w:hAnsi="Times New Roman" w:cs="Times New Roman"/>
          <w:sz w:val="21"/>
          <w:szCs w:val="21"/>
        </w:rPr>
      </w:pPr>
      <w:r w:rsidRPr="00B24778">
        <w:rPr>
          <w:rFonts w:ascii="Times New Roman" w:hAnsi="Times New Roman" w:cs="Times New Roman"/>
          <w:sz w:val="21"/>
          <w:szCs w:val="21"/>
        </w:rPr>
        <w:t>充电电流</w:t>
      </w:r>
      <w:r w:rsidRPr="00B24778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C</m:t>
            </m:r>
          </m:sub>
        </m:sSub>
        <m:d>
          <m:d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Style w:val="math-inline"/>
                    <w:rFonts w:ascii="Cambria Math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0</m:t>
                </m:r>
              </m:e>
              <m:sub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-</m:t>
                </m:r>
              </m:sub>
            </m:sSub>
          </m:e>
        </m:d>
        <m:r>
          <w:rPr>
            <w:rStyle w:val="math-inline"/>
            <w:rFonts w:ascii="Cambria Math" w:hAnsi="Cambria Math" w:cs="Times New Roman"/>
            <w:sz w:val="21"/>
            <w:szCs w:val="21"/>
          </w:rPr>
          <m:t>=0</m:t>
        </m:r>
      </m:oMath>
      <w:r w:rsidRPr="00B24778">
        <w:rPr>
          <w:rFonts w:ascii="Times New Roman" w:hAnsi="Times New Roman" w:cs="Times New Roman"/>
          <w:sz w:val="21"/>
          <w:szCs w:val="21"/>
        </w:rPr>
        <w:t>，</w:t>
      </w:r>
      <m:oMath>
        <m:sSub>
          <m:sSub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I</m:t>
            </m: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e>
          <m:sub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C</m:t>
            </m:r>
          </m:sub>
        </m:sSub>
        <m:d>
          <m:d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Style w:val="math-inline"/>
                    <w:rFonts w:ascii="Cambria Math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0</m:t>
                </m:r>
              </m:e>
              <m:sub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+</m:t>
                </m:r>
              </m:sub>
            </m:sSub>
          </m:e>
        </m:d>
        <m:r>
          <w:rPr>
            <w:rStyle w:val="math-inline"/>
            <w:rFonts w:ascii="Cambria Math" w:hAnsi="Cambria Math" w:cs="Times New Roman"/>
            <w:sz w:val="21"/>
            <w:szCs w:val="21"/>
          </w:rPr>
          <m:t>=</m:t>
        </m:r>
        <m:f>
          <m:fPr>
            <m:ctrlPr>
              <w:rPr>
                <w:rStyle w:val="math-inline"/>
                <w:rFonts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Style w:val="math-inline"/>
                    <w:rFonts w:ascii="Cambria Math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S</m:t>
                </m:r>
              </m:sub>
            </m:sSub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num>
          <m:den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R</m:t>
            </m: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den>
        </m:f>
      </m:oMath>
      <w:r w:rsidR="002C507F" w:rsidRPr="00B24778">
        <w:rPr>
          <w:rFonts w:ascii="Times New Roman" w:hAnsi="Times New Roman" w:cs="Times New Roman" w:hint="eastAsia"/>
          <w:sz w:val="21"/>
          <w:szCs w:val="21"/>
        </w:rPr>
        <w:t>，</w:t>
      </w:r>
      <w:r w:rsidRPr="00B24778">
        <w:rPr>
          <w:rFonts w:ascii="Times New Roman" w:hAnsi="Times New Roman" w:cs="Times New Roman"/>
          <w:sz w:val="21"/>
          <w:szCs w:val="21"/>
        </w:rPr>
        <w:t>减小速度逐渐变慢</w:t>
      </w:r>
      <w:r w:rsidR="000D0138" w:rsidRPr="00B24778">
        <w:rPr>
          <w:rFonts w:ascii="Times New Roman" w:hAnsi="Times New Roman" w:cs="Times New Roman" w:hint="eastAsia"/>
          <w:sz w:val="21"/>
          <w:szCs w:val="21"/>
        </w:rPr>
        <w:t>，</w:t>
      </w:r>
      <w:r w:rsidRPr="00B24778">
        <w:rPr>
          <w:rFonts w:ascii="Times New Roman" w:hAnsi="Times New Roman" w:cs="Times New Roman"/>
          <w:sz w:val="21"/>
          <w:szCs w:val="21"/>
        </w:rPr>
        <w:t>最终趋于</w:t>
      </w:r>
      <w:r w:rsidR="00833E5F" w:rsidRPr="00B24778">
        <w:rPr>
          <w:rFonts w:ascii="Times New Roman" w:hAnsi="Times New Roman" w:cs="Times New Roman" w:hint="eastAsia"/>
          <w:sz w:val="21"/>
          <w:szCs w:val="21"/>
        </w:rPr>
        <w:t>0</w:t>
      </w:r>
      <w:r w:rsidRPr="00B24778">
        <w:rPr>
          <w:rFonts w:ascii="Times New Roman" w:hAnsi="Times New Roman" w:cs="Times New Roman"/>
          <w:sz w:val="21"/>
          <w:szCs w:val="21"/>
        </w:rPr>
        <w:t>。</w:t>
      </w:r>
    </w:p>
    <w:p w14:paraId="3E0B0E88" w14:textId="621F3332" w:rsidR="00E62FAD" w:rsidRPr="00B24778" w:rsidRDefault="00E62FAD" w:rsidP="005921DF">
      <w:pPr>
        <w:pStyle w:val="af2"/>
        <w:spacing w:before="0" w:beforeAutospacing="0" w:after="0" w:afterAutospacing="0"/>
        <w:ind w:left="720"/>
        <w:rPr>
          <w:rFonts w:ascii="Times New Roman" w:hAnsi="Times New Roman" w:cs="Times New Roman"/>
          <w:sz w:val="21"/>
          <w:szCs w:val="21"/>
        </w:rPr>
      </w:pPr>
      <w:r w:rsidRPr="00B24778">
        <w:rPr>
          <w:rFonts w:ascii="Times New Roman" w:hAnsi="Times New Roman" w:cs="Times New Roman"/>
          <w:sz w:val="21"/>
          <w:szCs w:val="21"/>
        </w:rPr>
        <w:t>放电电压</w:t>
      </w:r>
      <w:r w:rsidRPr="00B24778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C</m:t>
            </m:r>
          </m:sub>
        </m:sSub>
        <m:d>
          <m:d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Style w:val="math-inline"/>
                    <w:rFonts w:ascii="Cambria Math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0</m:t>
                </m:r>
              </m:e>
              <m:sub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-</m:t>
                </m:r>
              </m:sub>
            </m:sSub>
          </m:e>
        </m:d>
        <m:r>
          <w:rPr>
            <w:rStyle w:val="math-inline"/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C</m:t>
            </m:r>
          </m:sub>
        </m:sSub>
        <m:d>
          <m:d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Style w:val="math-inline"/>
                    <w:rFonts w:ascii="Cambria Math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0</m:t>
                </m:r>
              </m:e>
              <m:sub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+</m:t>
                </m:r>
              </m:sub>
            </m:sSub>
          </m:e>
        </m:d>
        <m:r>
          <w:rPr>
            <w:rStyle w:val="math-inline"/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U</m:t>
            </m:r>
          </m:e>
          <m:sub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S</m:t>
            </m:r>
          </m:sub>
        </m:sSub>
      </m:oMath>
      <w:r w:rsidRPr="00B24778">
        <w:rPr>
          <w:rFonts w:ascii="Times New Roman" w:hAnsi="Times New Roman" w:cs="Times New Roman"/>
          <w:sz w:val="21"/>
          <w:szCs w:val="21"/>
        </w:rPr>
        <w:t>，减小速度逐渐变慢，最终趋于</w:t>
      </w:r>
      <w:r w:rsidRPr="00B24778">
        <w:rPr>
          <w:rFonts w:ascii="Times New Roman" w:hAnsi="Times New Roman" w:cs="Times New Roman"/>
          <w:sz w:val="21"/>
          <w:szCs w:val="21"/>
        </w:rPr>
        <w:t xml:space="preserve"> </w:t>
      </w:r>
      <w:r w:rsidRPr="00B24778">
        <w:rPr>
          <w:rStyle w:val="math-inline"/>
          <w:rFonts w:ascii="Times New Roman" w:hAnsi="Times New Roman" w:cs="Times New Roman"/>
          <w:sz w:val="21"/>
          <w:szCs w:val="21"/>
        </w:rPr>
        <w:t>0</w:t>
      </w:r>
      <w:r w:rsidRPr="00B24778">
        <w:rPr>
          <w:rFonts w:ascii="Times New Roman" w:hAnsi="Times New Roman" w:cs="Times New Roman"/>
          <w:sz w:val="21"/>
          <w:szCs w:val="21"/>
        </w:rPr>
        <w:t>；</w:t>
      </w:r>
    </w:p>
    <w:p w14:paraId="1A634875" w14:textId="181FEB51" w:rsidR="00E555B6" w:rsidRPr="00B24778" w:rsidRDefault="00E62FAD" w:rsidP="003874EA">
      <w:pPr>
        <w:pStyle w:val="af2"/>
        <w:spacing w:before="0" w:beforeAutospacing="0" w:after="0" w:afterAutospacing="0"/>
        <w:ind w:left="720"/>
        <w:rPr>
          <w:rFonts w:ascii="Times New Roman" w:hAnsi="Times New Roman" w:cs="Times New Roman" w:hint="eastAsia"/>
          <w:sz w:val="21"/>
          <w:szCs w:val="21"/>
        </w:rPr>
      </w:pPr>
      <w:r w:rsidRPr="00B24778">
        <w:rPr>
          <w:rFonts w:ascii="Times New Roman" w:hAnsi="Times New Roman" w:cs="Times New Roman"/>
          <w:sz w:val="21"/>
          <w:szCs w:val="21"/>
        </w:rPr>
        <w:t>放电电流</w:t>
      </w:r>
      <w:r w:rsidRPr="00B24778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C</m:t>
            </m:r>
          </m:sub>
        </m:sSub>
        <m:d>
          <m:d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Style w:val="math-inline"/>
                    <w:rFonts w:ascii="Cambria Math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0</m:t>
                </m:r>
              </m:e>
              <m:sub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-</m:t>
                </m:r>
              </m:sub>
            </m:sSub>
          </m:e>
        </m:d>
        <m:r>
          <w:rPr>
            <w:rStyle w:val="math-inline"/>
            <w:rFonts w:ascii="Cambria Math" w:hAnsi="Cambria Math" w:cs="Times New Roman"/>
            <w:sz w:val="21"/>
            <w:szCs w:val="21"/>
          </w:rPr>
          <m:t>=0</m:t>
        </m:r>
      </m:oMath>
      <w:r w:rsidRPr="00B24778">
        <w:rPr>
          <w:rFonts w:ascii="Times New Roman" w:hAnsi="Times New Roman" w:cs="Times New Roman"/>
          <w:sz w:val="21"/>
          <w:szCs w:val="21"/>
        </w:rPr>
        <w:t>，</w:t>
      </w:r>
      <m:oMath>
        <m:sSub>
          <m:sSub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I</m:t>
            </m: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e>
          <m:sub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C</m:t>
            </m:r>
          </m:sub>
        </m:sSub>
        <m:d>
          <m:dP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Style w:val="math-inline"/>
                    <w:rFonts w:ascii="Cambria Math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0</m:t>
                </m:r>
              </m:e>
              <m:sub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+</m:t>
                </m:r>
              </m:sub>
            </m:sSub>
          </m:e>
        </m:d>
        <m:r>
          <w:rPr>
            <w:rStyle w:val="math-inline"/>
            <w:rFonts w:ascii="Cambria Math" w:hAnsi="Cambria Math" w:cs="Times New Roman"/>
            <w:sz w:val="21"/>
            <w:szCs w:val="21"/>
          </w:rPr>
          <m:t>=-</m:t>
        </m:r>
        <m:f>
          <m:fPr>
            <m:ctrlPr>
              <w:rPr>
                <w:rStyle w:val="math-inline"/>
                <w:rFonts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Style w:val="math-inline"/>
                    <w:rFonts w:ascii="Cambria Math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Style w:val="math-inline"/>
                    <w:rFonts w:ascii="Cambria Math" w:hAnsi="Cambria Math" w:cs="Times New Roman"/>
                    <w:sz w:val="21"/>
                    <w:szCs w:val="21"/>
                  </w:rPr>
                  <m:t>S</m:t>
                </m:r>
              </m:sub>
            </m:sSub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num>
          <m:den>
            <m:r>
              <w:rPr>
                <w:rStyle w:val="math-inline"/>
                <w:rFonts w:ascii="Cambria Math" w:hAnsi="Cambria Math" w:cs="Times New Roman"/>
                <w:sz w:val="21"/>
                <w:szCs w:val="21"/>
              </w:rPr>
              <m:t>R</m:t>
            </m:r>
            <m:ctrlPr>
              <w:rPr>
                <w:rStyle w:val="math-inline"/>
                <w:rFonts w:ascii="Cambria Math" w:hAnsi="Cambria Math" w:cs="Times New Roman"/>
                <w:i/>
                <w:sz w:val="21"/>
                <w:szCs w:val="21"/>
              </w:rPr>
            </m:ctrlPr>
          </m:den>
        </m:f>
      </m:oMath>
      <w:r w:rsidR="002C507F" w:rsidRPr="00B24778">
        <w:rPr>
          <w:rFonts w:ascii="Times New Roman" w:hAnsi="Times New Roman" w:cs="Times New Roman" w:hint="eastAsia"/>
          <w:sz w:val="21"/>
          <w:szCs w:val="21"/>
        </w:rPr>
        <w:t>，</w:t>
      </w:r>
      <w:r w:rsidR="00341394" w:rsidRPr="00B24778">
        <w:rPr>
          <w:rFonts w:ascii="Times New Roman" w:hAnsi="Times New Roman" w:cs="Times New Roman" w:hint="eastAsia"/>
          <w:sz w:val="21"/>
          <w:szCs w:val="21"/>
        </w:rPr>
        <w:t>增加</w:t>
      </w:r>
      <w:r w:rsidRPr="00B24778">
        <w:rPr>
          <w:rFonts w:ascii="Times New Roman" w:hAnsi="Times New Roman" w:cs="Times New Roman"/>
          <w:sz w:val="21"/>
          <w:szCs w:val="21"/>
        </w:rPr>
        <w:t>速度逐渐变慢，最终趋于</w:t>
      </w:r>
      <w:r w:rsidRPr="00B24778">
        <w:rPr>
          <w:rFonts w:ascii="Times New Roman" w:hAnsi="Times New Roman" w:cs="Times New Roman"/>
          <w:sz w:val="21"/>
          <w:szCs w:val="21"/>
        </w:rPr>
        <w:t xml:space="preserve"> </w:t>
      </w:r>
      <w:r w:rsidRPr="00B24778">
        <w:rPr>
          <w:rStyle w:val="math-inline"/>
          <w:rFonts w:ascii="Times New Roman" w:hAnsi="Times New Roman" w:cs="Times New Roman"/>
          <w:sz w:val="21"/>
          <w:szCs w:val="21"/>
        </w:rPr>
        <w:t>0</w:t>
      </w:r>
      <w:r w:rsidRPr="00B24778">
        <w:rPr>
          <w:rFonts w:ascii="Times New Roman" w:hAnsi="Times New Roman" w:cs="Times New Roman"/>
          <w:sz w:val="21"/>
          <w:szCs w:val="21"/>
        </w:rPr>
        <w:t>。</w:t>
      </w:r>
    </w:p>
    <w:p w14:paraId="6D1FED1C" w14:textId="23A87726" w:rsidR="00645644" w:rsidRPr="00B24778" w:rsidRDefault="000A7FA1" w:rsidP="00E941E9">
      <w:pPr>
        <w:pStyle w:val="Compact"/>
        <w:numPr>
          <w:ilvl w:val="0"/>
          <w:numId w:val="16"/>
        </w:numPr>
        <w:snapToGrid w:val="0"/>
        <w:spacing w:before="0" w:after="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B24778">
        <w:rPr>
          <w:rFonts w:ascii="Times New Roman" w:eastAsia="宋体" w:hAnsi="Times New Roman" w:cs="Times New Roman"/>
          <w:b/>
          <w:bCs/>
          <w:sz w:val="21"/>
          <w:szCs w:val="21"/>
        </w:rPr>
        <w:t>结合理论知识，试举例说明</w:t>
      </w:r>
      <w:r w:rsidRPr="00B24778">
        <w:rPr>
          <w:rFonts w:ascii="Times New Roman" w:eastAsia="宋体" w:hAnsi="Times New Roman" w:cs="Times New Roman"/>
          <w:b/>
          <w:bCs/>
          <w:sz w:val="21"/>
          <w:szCs w:val="21"/>
        </w:rPr>
        <w:t>RC</w:t>
      </w:r>
      <w:r w:rsidRPr="00B24778">
        <w:rPr>
          <w:rFonts w:ascii="Times New Roman" w:eastAsia="宋体" w:hAnsi="Times New Roman" w:cs="Times New Roman"/>
          <w:b/>
          <w:bCs/>
          <w:sz w:val="21"/>
          <w:szCs w:val="21"/>
        </w:rPr>
        <w:t>一阶电路在工程中的应用。</w:t>
      </w:r>
    </w:p>
    <w:p w14:paraId="33950848" w14:textId="7E44EE89" w:rsidR="00CC66AF" w:rsidRPr="00B24778" w:rsidRDefault="00675CD1" w:rsidP="00F96922">
      <w:pPr>
        <w:pStyle w:val="Compact"/>
        <w:snapToGrid w:val="0"/>
        <w:spacing w:before="0" w:after="0"/>
        <w:ind w:left="720"/>
        <w:rPr>
          <w:rFonts w:ascii="Times New Roman" w:eastAsia="宋体" w:hAnsi="Times New Roman" w:cs="Times New Roman" w:hint="eastAsia"/>
          <w:sz w:val="21"/>
          <w:szCs w:val="21"/>
        </w:rPr>
      </w:pPr>
      <w:r w:rsidRPr="00B24778">
        <w:rPr>
          <w:rFonts w:ascii="Times New Roman" w:eastAsia="宋体" w:hAnsi="Times New Roman" w:cs="Times New Roman" w:hint="eastAsia"/>
          <w:sz w:val="21"/>
          <w:szCs w:val="21"/>
        </w:rPr>
        <w:t xml:space="preserve">RC </w:t>
      </w:r>
      <w:r w:rsidRPr="00B24778">
        <w:rPr>
          <w:rFonts w:ascii="Times New Roman" w:eastAsia="宋体" w:hAnsi="Times New Roman" w:cs="Times New Roman" w:hint="eastAsia"/>
          <w:sz w:val="21"/>
          <w:szCs w:val="21"/>
        </w:rPr>
        <w:t>一阶电路</w:t>
      </w:r>
      <w:r w:rsidRPr="00B24778">
        <w:rPr>
          <w:rFonts w:ascii="Times New Roman" w:eastAsia="宋体" w:hAnsi="Times New Roman" w:cs="Times New Roman" w:hint="eastAsia"/>
          <w:sz w:val="21"/>
          <w:szCs w:val="21"/>
        </w:rPr>
        <w:t>可以</w:t>
      </w:r>
      <w:r w:rsidRPr="00B24778">
        <w:rPr>
          <w:rFonts w:ascii="Times New Roman" w:eastAsia="宋体" w:hAnsi="Times New Roman" w:cs="Times New Roman" w:hint="eastAsia"/>
          <w:sz w:val="21"/>
          <w:szCs w:val="21"/>
        </w:rPr>
        <w:t>作为低通滤波器</w:t>
      </w:r>
      <w:r w:rsidR="00DB79D5" w:rsidRPr="00B24778">
        <w:rPr>
          <w:rFonts w:ascii="Times New Roman" w:eastAsia="宋体" w:hAnsi="Times New Roman" w:cs="Times New Roman" w:hint="eastAsia"/>
          <w:sz w:val="21"/>
          <w:szCs w:val="21"/>
        </w:rPr>
        <w:t>：</w:t>
      </w:r>
      <w:r w:rsidRPr="00B24778">
        <w:rPr>
          <w:rFonts w:ascii="Times New Roman" w:eastAsia="宋体" w:hAnsi="Times New Roman" w:cs="Times New Roman" w:hint="eastAsia"/>
          <w:sz w:val="21"/>
          <w:szCs w:val="21"/>
        </w:rPr>
        <w:t>在音频处理中，将</w:t>
      </w:r>
      <w:r w:rsidR="00022FAA" w:rsidRPr="00B24778">
        <w:rPr>
          <w:rFonts w:ascii="Times New Roman" w:eastAsia="宋体" w:hAnsi="Times New Roman" w:cs="Times New Roman" w:hint="eastAsia"/>
          <w:sz w:val="21"/>
          <w:szCs w:val="21"/>
        </w:rPr>
        <w:t>电阻</w:t>
      </w:r>
      <w:r w:rsidRPr="00B24778">
        <w:rPr>
          <w:rFonts w:ascii="Times New Roman" w:eastAsia="宋体" w:hAnsi="Times New Roman" w:cs="Times New Roman" w:hint="eastAsia"/>
          <w:sz w:val="21"/>
          <w:szCs w:val="21"/>
        </w:rPr>
        <w:t>和</w:t>
      </w:r>
      <w:r w:rsidR="00022FAA" w:rsidRPr="00B24778">
        <w:rPr>
          <w:rFonts w:ascii="Times New Roman" w:eastAsia="宋体" w:hAnsi="Times New Roman" w:cs="Times New Roman" w:hint="eastAsia"/>
          <w:sz w:val="21"/>
          <w:szCs w:val="21"/>
        </w:rPr>
        <w:t>电容</w:t>
      </w:r>
      <w:r w:rsidRPr="00B24778">
        <w:rPr>
          <w:rFonts w:ascii="Times New Roman" w:eastAsia="宋体" w:hAnsi="Times New Roman" w:cs="Times New Roman" w:hint="eastAsia"/>
          <w:sz w:val="21"/>
          <w:szCs w:val="21"/>
        </w:rPr>
        <w:t>串联，取</w:t>
      </w:r>
      <w:r w:rsidR="00022FAA" w:rsidRPr="00B24778">
        <w:rPr>
          <w:rFonts w:ascii="Times New Roman" w:eastAsia="宋体" w:hAnsi="Times New Roman" w:cs="Times New Roman" w:hint="eastAsia"/>
          <w:sz w:val="21"/>
          <w:szCs w:val="21"/>
        </w:rPr>
        <w:t>电容</w:t>
      </w:r>
      <w:r w:rsidRPr="00B24778">
        <w:rPr>
          <w:rFonts w:ascii="Times New Roman" w:eastAsia="宋体" w:hAnsi="Times New Roman" w:cs="Times New Roman" w:hint="eastAsia"/>
          <w:sz w:val="21"/>
          <w:szCs w:val="21"/>
        </w:rPr>
        <w:t>两端的电压作为输出，可以滤除高频噪声，起到平滑信号的作用。</w:t>
      </w:r>
    </w:p>
    <w:p w14:paraId="7CD83FAF" w14:textId="12D9C3A1" w:rsidR="00645644" w:rsidRDefault="000A7FA1" w:rsidP="00E555B6">
      <w:pPr>
        <w:pStyle w:val="3"/>
        <w:snapToGrid w:val="0"/>
        <w:spacing w:beforeLines="50" w:before="120" w:after="0"/>
        <w:rPr>
          <w:rFonts w:ascii="Times New Roman" w:eastAsia="宋体" w:hAnsi="Times New Roman" w:cs="Times New Roman"/>
        </w:rPr>
      </w:pPr>
      <w:bookmarkStart w:id="16" w:name="九实验总结"/>
      <w:bookmarkEnd w:id="15"/>
      <w:r w:rsidRPr="000B5B67">
        <w:rPr>
          <w:rFonts w:ascii="Times New Roman" w:eastAsia="宋体" w:hAnsi="Times New Roman" w:cs="Times New Roman"/>
        </w:rPr>
        <w:t>九、实验总结</w:t>
      </w:r>
      <w:bookmarkEnd w:id="16"/>
    </w:p>
    <w:p w14:paraId="4732B95A" w14:textId="23EE97D5" w:rsidR="004B0460" w:rsidRDefault="00415145" w:rsidP="00943AFC">
      <w:pPr>
        <w:pStyle w:val="a0"/>
        <w:spacing w:before="0" w:after="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</w:rPr>
        <w:t>在本实验中，使用示波器测量</w:t>
      </w:r>
      <w:r w:rsidR="00D06C57">
        <w:rPr>
          <w:rFonts w:ascii="Times New Roman" w:eastAsia="宋体" w:hAnsi="Times New Roman" w:cs="Times New Roman" w:hint="eastAsia"/>
          <w:sz w:val="21"/>
          <w:szCs w:val="21"/>
        </w:rPr>
        <w:t>了</w:t>
      </w:r>
      <w:r>
        <w:rPr>
          <w:rFonts w:ascii="Times New Roman" w:eastAsia="宋体" w:hAnsi="Times New Roman" w:cs="Times New Roman"/>
          <w:sz w:val="21"/>
          <w:szCs w:val="21"/>
        </w:rPr>
        <w:t>RC</w:t>
      </w:r>
      <w:r>
        <w:rPr>
          <w:rFonts w:ascii="Times New Roman" w:eastAsia="宋体" w:hAnsi="Times New Roman" w:cs="Times New Roman" w:hint="eastAsia"/>
          <w:sz w:val="21"/>
          <w:szCs w:val="21"/>
        </w:rPr>
        <w:t>电路充放电时的电压、电流变化规律</w:t>
      </w:r>
      <w:r w:rsidR="00D06C57">
        <w:rPr>
          <w:rFonts w:ascii="Times New Roman" w:eastAsia="宋体" w:hAnsi="Times New Roman" w:cs="Times New Roman" w:hint="eastAsia"/>
          <w:sz w:val="21"/>
          <w:szCs w:val="21"/>
        </w:rPr>
        <w:t>。虽然一开始由于对示波器使用的不熟悉而消耗了较多时间，但后来还是顺利完成了实验，成功获取了</w:t>
      </w:r>
      <w:r w:rsidR="00D06C57">
        <w:rPr>
          <w:rFonts w:ascii="Times New Roman" w:eastAsia="宋体" w:hAnsi="Times New Roman" w:cs="Times New Roman"/>
          <w:sz w:val="21"/>
          <w:szCs w:val="21"/>
        </w:rPr>
        <w:t>RC</w:t>
      </w:r>
      <w:r w:rsidR="00D06C57">
        <w:rPr>
          <w:rFonts w:ascii="Times New Roman" w:eastAsia="宋体" w:hAnsi="Times New Roman" w:cs="Times New Roman" w:hint="eastAsia"/>
          <w:sz w:val="21"/>
          <w:szCs w:val="21"/>
        </w:rPr>
        <w:t>电路充放电时的电压、电流变化</w:t>
      </w:r>
      <w:r w:rsidR="00D06C57">
        <w:rPr>
          <w:rFonts w:ascii="Times New Roman" w:eastAsia="宋体" w:hAnsi="Times New Roman" w:cs="Times New Roman" w:hint="eastAsia"/>
          <w:sz w:val="21"/>
          <w:szCs w:val="21"/>
        </w:rPr>
        <w:t>曲线。</w:t>
      </w:r>
    </w:p>
    <w:p w14:paraId="02E1CF85" w14:textId="5AD9F563" w:rsidR="00AE292C" w:rsidRPr="006E5909" w:rsidRDefault="00D06C57" w:rsidP="00943AFC">
      <w:pPr>
        <w:pStyle w:val="a0"/>
        <w:spacing w:before="0" w:after="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</w:rPr>
        <w:t>通过本实验，</w:t>
      </w:r>
      <w:r w:rsidR="00AE292C">
        <w:rPr>
          <w:rFonts w:ascii="Times New Roman" w:eastAsia="宋体" w:hAnsi="Times New Roman" w:cs="Times New Roman" w:hint="eastAsia"/>
          <w:sz w:val="21"/>
          <w:szCs w:val="21"/>
        </w:rPr>
        <w:t>我</w:t>
      </w:r>
      <w:r w:rsidR="006E5909" w:rsidRPr="006E5909">
        <w:rPr>
          <w:rFonts w:ascii="Times New Roman" w:eastAsia="宋体" w:hAnsi="Times New Roman" w:cs="Times New Roman" w:hint="eastAsia"/>
          <w:sz w:val="21"/>
          <w:szCs w:val="21"/>
        </w:rPr>
        <w:t>掌握</w:t>
      </w:r>
      <w:r w:rsidR="00AE292C">
        <w:rPr>
          <w:rFonts w:ascii="Times New Roman" w:eastAsia="宋体" w:hAnsi="Times New Roman" w:cs="Times New Roman" w:hint="eastAsia"/>
          <w:sz w:val="21"/>
          <w:szCs w:val="21"/>
        </w:rPr>
        <w:t>了</w:t>
      </w:r>
      <w:r w:rsidR="006E5909" w:rsidRPr="006E5909">
        <w:rPr>
          <w:rFonts w:ascii="Times New Roman" w:eastAsia="宋体" w:hAnsi="Times New Roman" w:cs="Times New Roman" w:hint="eastAsia"/>
          <w:sz w:val="21"/>
          <w:szCs w:val="21"/>
        </w:rPr>
        <w:t>电容器充</w:t>
      </w:r>
      <w:r w:rsidR="00AE292C">
        <w:rPr>
          <w:rFonts w:ascii="Times New Roman" w:eastAsia="宋体" w:hAnsi="Times New Roman" w:cs="Times New Roman" w:hint="eastAsia"/>
          <w:sz w:val="21"/>
          <w:szCs w:val="21"/>
        </w:rPr>
        <w:t>放</w:t>
      </w:r>
      <w:r w:rsidR="006E5909" w:rsidRPr="006E5909">
        <w:rPr>
          <w:rFonts w:ascii="Times New Roman" w:eastAsia="宋体" w:hAnsi="Times New Roman" w:cs="Times New Roman" w:hint="eastAsia"/>
          <w:sz w:val="21"/>
          <w:szCs w:val="21"/>
        </w:rPr>
        <w:t>电过程中电流与电压的变化规律</w:t>
      </w:r>
      <w:r w:rsidR="006E5909">
        <w:rPr>
          <w:rFonts w:ascii="Times New Roman" w:eastAsia="宋体" w:hAnsi="Times New Roman" w:cs="Times New Roman" w:hint="eastAsia"/>
          <w:sz w:val="21"/>
          <w:szCs w:val="21"/>
        </w:rPr>
        <w:t>，</w:t>
      </w:r>
      <w:r w:rsidR="00AE292C">
        <w:rPr>
          <w:rFonts w:ascii="Times New Roman" w:eastAsia="宋体" w:hAnsi="Times New Roman" w:cs="Times New Roman" w:hint="eastAsia"/>
          <w:sz w:val="21"/>
          <w:szCs w:val="21"/>
        </w:rPr>
        <w:t>以及</w:t>
      </w:r>
      <w:r w:rsidR="006E5909" w:rsidRPr="006E5909">
        <w:rPr>
          <w:rFonts w:ascii="Times New Roman" w:eastAsia="宋体" w:hAnsi="Times New Roman" w:cs="Times New Roman" w:hint="eastAsia"/>
          <w:sz w:val="21"/>
          <w:szCs w:val="21"/>
        </w:rPr>
        <w:t>电路参数对充放电过程的影响</w:t>
      </w:r>
      <w:r w:rsidR="006E5909">
        <w:rPr>
          <w:rFonts w:ascii="Times New Roman" w:eastAsia="宋体" w:hAnsi="Times New Roman" w:cs="Times New Roman" w:hint="eastAsia"/>
          <w:sz w:val="21"/>
          <w:szCs w:val="21"/>
        </w:rPr>
        <w:t>，</w:t>
      </w:r>
      <w:r w:rsidR="00492E0D">
        <w:rPr>
          <w:rFonts w:ascii="Times New Roman" w:eastAsia="宋体" w:hAnsi="Times New Roman" w:cs="Times New Roman" w:hint="eastAsia"/>
          <w:sz w:val="21"/>
          <w:szCs w:val="21"/>
        </w:rPr>
        <w:t>还</w:t>
      </w:r>
      <w:r w:rsidR="006E5909" w:rsidRPr="006E5909">
        <w:rPr>
          <w:rFonts w:ascii="Times New Roman" w:eastAsia="宋体" w:hAnsi="Times New Roman" w:cs="Times New Roman" w:hint="eastAsia"/>
          <w:sz w:val="21"/>
          <w:szCs w:val="21"/>
        </w:rPr>
        <w:t>了解</w:t>
      </w:r>
      <w:r w:rsidR="00A25571">
        <w:rPr>
          <w:rFonts w:ascii="Times New Roman" w:eastAsia="宋体" w:hAnsi="Times New Roman" w:cs="Times New Roman" w:hint="eastAsia"/>
          <w:sz w:val="21"/>
          <w:szCs w:val="21"/>
        </w:rPr>
        <w:t>了</w:t>
      </w:r>
      <w:r w:rsidR="006E5909" w:rsidRPr="006E5909">
        <w:rPr>
          <w:rFonts w:ascii="Times New Roman" w:eastAsia="宋体" w:hAnsi="Times New Roman" w:cs="Times New Roman" w:hint="eastAsia"/>
          <w:sz w:val="21"/>
          <w:szCs w:val="21"/>
        </w:rPr>
        <w:t>动态电路的时间常数的意义和影响。</w:t>
      </w:r>
    </w:p>
    <w:sectPr w:rsidR="00AE292C" w:rsidRPr="006E590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F710E5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33489B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0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07AA2"/>
    <w:rsid w:val="00013B57"/>
    <w:rsid w:val="00022FAA"/>
    <w:rsid w:val="000328C6"/>
    <w:rsid w:val="0003353F"/>
    <w:rsid w:val="0003693A"/>
    <w:rsid w:val="0005254B"/>
    <w:rsid w:val="00080CA7"/>
    <w:rsid w:val="000A7FA1"/>
    <w:rsid w:val="000B5B67"/>
    <w:rsid w:val="000D0138"/>
    <w:rsid w:val="000F723C"/>
    <w:rsid w:val="001445E9"/>
    <w:rsid w:val="0017439D"/>
    <w:rsid w:val="001835B9"/>
    <w:rsid w:val="001A2E6C"/>
    <w:rsid w:val="001A5F64"/>
    <w:rsid w:val="00232C90"/>
    <w:rsid w:val="00235F9B"/>
    <w:rsid w:val="00283B46"/>
    <w:rsid w:val="00293EA0"/>
    <w:rsid w:val="002C507F"/>
    <w:rsid w:val="00300D75"/>
    <w:rsid w:val="0031119B"/>
    <w:rsid w:val="00341394"/>
    <w:rsid w:val="003545B3"/>
    <w:rsid w:val="0038395A"/>
    <w:rsid w:val="003874EA"/>
    <w:rsid w:val="00387BD4"/>
    <w:rsid w:val="003F38AE"/>
    <w:rsid w:val="00402079"/>
    <w:rsid w:val="00415145"/>
    <w:rsid w:val="004716B4"/>
    <w:rsid w:val="004820E1"/>
    <w:rsid w:val="00492E0D"/>
    <w:rsid w:val="004B0460"/>
    <w:rsid w:val="004B3837"/>
    <w:rsid w:val="004C5AD9"/>
    <w:rsid w:val="0050655E"/>
    <w:rsid w:val="00552D8F"/>
    <w:rsid w:val="005921DF"/>
    <w:rsid w:val="005925A1"/>
    <w:rsid w:val="005A646F"/>
    <w:rsid w:val="005B12C4"/>
    <w:rsid w:val="005C1D34"/>
    <w:rsid w:val="005D7034"/>
    <w:rsid w:val="00603472"/>
    <w:rsid w:val="00645644"/>
    <w:rsid w:val="00650DE0"/>
    <w:rsid w:val="006646EA"/>
    <w:rsid w:val="00675CD1"/>
    <w:rsid w:val="00690077"/>
    <w:rsid w:val="006974C4"/>
    <w:rsid w:val="006A4A89"/>
    <w:rsid w:val="006C5524"/>
    <w:rsid w:val="006D717B"/>
    <w:rsid w:val="006E5909"/>
    <w:rsid w:val="007233E5"/>
    <w:rsid w:val="00781655"/>
    <w:rsid w:val="00786DD5"/>
    <w:rsid w:val="0080776C"/>
    <w:rsid w:val="00811783"/>
    <w:rsid w:val="00833E5F"/>
    <w:rsid w:val="0084036F"/>
    <w:rsid w:val="008529C1"/>
    <w:rsid w:val="00857F56"/>
    <w:rsid w:val="008859D7"/>
    <w:rsid w:val="00896D75"/>
    <w:rsid w:val="008F7624"/>
    <w:rsid w:val="00943AFC"/>
    <w:rsid w:val="00992B6D"/>
    <w:rsid w:val="009A3FC6"/>
    <w:rsid w:val="009D3D20"/>
    <w:rsid w:val="009D7221"/>
    <w:rsid w:val="00A25571"/>
    <w:rsid w:val="00AD420E"/>
    <w:rsid w:val="00AE093E"/>
    <w:rsid w:val="00AE292C"/>
    <w:rsid w:val="00AF344C"/>
    <w:rsid w:val="00AF580F"/>
    <w:rsid w:val="00B109A0"/>
    <w:rsid w:val="00B20415"/>
    <w:rsid w:val="00B24778"/>
    <w:rsid w:val="00B741F1"/>
    <w:rsid w:val="00BB1564"/>
    <w:rsid w:val="00BC67D7"/>
    <w:rsid w:val="00C25E04"/>
    <w:rsid w:val="00CA5804"/>
    <w:rsid w:val="00CC66AF"/>
    <w:rsid w:val="00D06C57"/>
    <w:rsid w:val="00D2441C"/>
    <w:rsid w:val="00D621C1"/>
    <w:rsid w:val="00D73440"/>
    <w:rsid w:val="00DA647E"/>
    <w:rsid w:val="00DB79D5"/>
    <w:rsid w:val="00DD0EBE"/>
    <w:rsid w:val="00DE698D"/>
    <w:rsid w:val="00E555B6"/>
    <w:rsid w:val="00E62FAD"/>
    <w:rsid w:val="00E941E9"/>
    <w:rsid w:val="00EE5FDE"/>
    <w:rsid w:val="00EF4D5F"/>
    <w:rsid w:val="00EF6FF8"/>
    <w:rsid w:val="00F041ED"/>
    <w:rsid w:val="00F14AE9"/>
    <w:rsid w:val="00F36FB0"/>
    <w:rsid w:val="00F542BF"/>
    <w:rsid w:val="00F71E57"/>
    <w:rsid w:val="00F759D1"/>
    <w:rsid w:val="00F801A8"/>
    <w:rsid w:val="00F96922"/>
    <w:rsid w:val="00FC30DB"/>
    <w:rsid w:val="00FE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4F8E"/>
  <w15:docId w15:val="{E0304BA9-4B58-4476-A416-B318FB55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Placeholder Text"/>
    <w:basedOn w:val="a1"/>
    <w:semiHidden/>
    <w:rsid w:val="00F36FB0"/>
    <w:rPr>
      <w:color w:val="808080"/>
    </w:rPr>
  </w:style>
  <w:style w:type="paragraph" w:styleId="af2">
    <w:name w:val="Normal (Web)"/>
    <w:basedOn w:val="a"/>
    <w:uiPriority w:val="99"/>
    <w:unhideWhenUsed/>
    <w:rsid w:val="00E62FAD"/>
    <w:pPr>
      <w:spacing w:before="100" w:beforeAutospacing="1" w:after="100" w:afterAutospacing="1"/>
    </w:pPr>
    <w:rPr>
      <w:rFonts w:ascii="宋体" w:eastAsia="宋体" w:hAnsi="宋体" w:cs="宋体"/>
    </w:rPr>
  </w:style>
  <w:style w:type="character" w:customStyle="1" w:styleId="math-inline">
    <w:name w:val="math-inline"/>
    <w:basedOn w:val="a1"/>
    <w:rsid w:val="00E62FAD"/>
  </w:style>
  <w:style w:type="paragraph" w:styleId="af3">
    <w:name w:val="List Paragraph"/>
    <w:basedOn w:val="a"/>
    <w:rsid w:val="00675CD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1562C-F8CB-4C6D-AEB3-03EDE1A8F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1.5.5 实验：一阶电路的响应</dc:title>
  <dc:creator/>
  <cp:keywords/>
  <cp:lastModifiedBy>Murphy Sun</cp:lastModifiedBy>
  <cp:revision>107</cp:revision>
  <dcterms:created xsi:type="dcterms:W3CDTF">2025-11-20T11:59:00Z</dcterms:created>
  <dcterms:modified xsi:type="dcterms:W3CDTF">2025-11-20T14:03:00Z</dcterms:modified>
</cp:coreProperties>
</file>