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488B6" w14:textId="77777777" w:rsidR="00D06F54" w:rsidRDefault="00000000">
      <w:pPr>
        <w:pStyle w:val="3"/>
      </w:pPr>
      <w:bookmarkStart w:id="0" w:name="一实验目的"/>
      <w:r>
        <w:rPr>
          <w:rFonts w:hint="eastAsia"/>
        </w:rPr>
        <w:t>一、实验目的</w:t>
      </w:r>
    </w:p>
    <w:p w14:paraId="35CD857C" w14:textId="77777777" w:rsidR="00D06F54" w:rsidRDefault="00000000">
      <w:pPr>
        <w:pStyle w:val="Compact"/>
        <w:numPr>
          <w:ilvl w:val="0"/>
          <w:numId w:val="13"/>
        </w:numPr>
      </w:pPr>
      <w:r>
        <w:rPr>
          <w:rFonts w:hint="eastAsia"/>
        </w:rPr>
        <w:t>学习、掌握用三瓦计法和二瓦计法测量三相电路的有功功率。</w:t>
      </w:r>
    </w:p>
    <w:p w14:paraId="2886B7F2" w14:textId="77777777" w:rsidR="00D06F54" w:rsidRDefault="00000000">
      <w:pPr>
        <w:pStyle w:val="Compact"/>
        <w:numPr>
          <w:ilvl w:val="0"/>
          <w:numId w:val="13"/>
        </w:numPr>
      </w:pPr>
      <w:r>
        <w:rPr>
          <w:rFonts w:hint="eastAsia"/>
        </w:rPr>
        <w:t>了解上述两种方法在不同情况下的实用价值。</w:t>
      </w:r>
    </w:p>
    <w:p w14:paraId="534B86D8" w14:textId="77777777" w:rsidR="00D06F54" w:rsidRDefault="00000000">
      <w:pPr>
        <w:pStyle w:val="3"/>
      </w:pPr>
      <w:bookmarkStart w:id="1" w:name="二实验原理"/>
      <w:bookmarkEnd w:id="0"/>
      <w:r>
        <w:rPr>
          <w:rFonts w:hint="eastAsia"/>
        </w:rPr>
        <w:t>二、实验原理</w:t>
      </w:r>
    </w:p>
    <w:p w14:paraId="1380F4B2" w14:textId="77777777" w:rsidR="00D06F54" w:rsidRDefault="00000000">
      <w:pPr>
        <w:pStyle w:val="4"/>
      </w:pPr>
      <w:bookmarkStart w:id="2" w:name="三瓦计法测量功率电路"/>
      <w:r>
        <w:rPr>
          <w:rFonts w:hint="eastAsia"/>
        </w:rPr>
        <w:t>三瓦计法测量功率电路</w:t>
      </w:r>
    </w:p>
    <w:p w14:paraId="55381D8A" w14:textId="77777777" w:rsidR="00D06F54" w:rsidRDefault="00000000">
      <w:pPr>
        <w:pStyle w:val="FirstParagraph"/>
      </w:pPr>
      <w:r>
        <w:rPr>
          <w:rFonts w:hint="eastAsia"/>
        </w:rPr>
        <w:t>三相四线制电路的总功率</w:t>
      </w:r>
      <w:r>
        <w:rPr>
          <w:rFonts w:hint="eastAsia"/>
        </w:rPr>
        <w:t>,</w:t>
      </w:r>
      <w:r>
        <w:rPr>
          <w:rFonts w:hint="eastAsia"/>
        </w:rPr>
        <w:t>通常用三只功率表测量功率。其接线如图</w:t>
      </w:r>
      <w:r>
        <w:rPr>
          <w:rFonts w:hint="eastAsia"/>
        </w:rPr>
        <w:t>5.11.1</w:t>
      </w:r>
      <w:r>
        <w:rPr>
          <w:rFonts w:hint="eastAsia"/>
        </w:rPr>
        <w:t>所示</w:t>
      </w:r>
      <w:r>
        <w:rPr>
          <w:rFonts w:hint="eastAsia"/>
        </w:rPr>
        <w:t>,</w:t>
      </w:r>
      <w:r>
        <w:rPr>
          <w:rFonts w:hint="eastAsia"/>
        </w:rPr>
        <w:t>分别测出</w:t>
      </w:r>
      <w:r>
        <w:rPr>
          <w:rFonts w:hint="eastAsia"/>
        </w:rPr>
        <w:t>U</w:t>
      </w:r>
      <w:r>
        <w:rPr>
          <w:rFonts w:hint="eastAsia"/>
        </w:rPr>
        <w:t>、</w:t>
      </w:r>
      <w:r>
        <w:rPr>
          <w:rFonts w:hint="eastAsia"/>
        </w:rPr>
        <w:t>V</w:t>
      </w:r>
      <w:r>
        <w:rPr>
          <w:rFonts w:hint="eastAsia"/>
        </w:rPr>
        <w:t>、</w:t>
      </w:r>
      <w:r>
        <w:rPr>
          <w:rFonts w:hint="eastAsia"/>
        </w:rPr>
        <w:t>W</w:t>
      </w:r>
      <w:r>
        <w:rPr>
          <w:rFonts w:hint="eastAsia"/>
        </w:rPr>
        <w:t>各相的有功功率相加而得到</w:t>
      </w:r>
      <w:r>
        <w:rPr>
          <w:rFonts w:hint="eastAsia"/>
        </w:rPr>
        <w:t>,</w:t>
      </w:r>
      <w:r>
        <w:t xml:space="preserve"> </w:t>
      </w:r>
      <w:r>
        <w:rPr>
          <w:rFonts w:hint="eastAsia"/>
        </w:rPr>
        <w:t>即</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W</m:t>
            </m:r>
          </m:sub>
        </m:sSub>
      </m:oMath>
      <w:proofErr w:type="gramStart"/>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U</m:t>
            </m:r>
          </m:sub>
        </m:sSub>
        <m:r>
          <m:rPr>
            <m:sty m:val="p"/>
          </m:rPr>
          <w:rPr>
            <w:rFonts w:ascii="Cambria Math" w:hAnsi="Cambria Math"/>
          </w:rPr>
          <m:t>=</m:t>
        </m:r>
        <m:sSub>
          <m:sSubPr>
            <m:ctrlPr>
              <w:rPr>
                <w:rFonts w:ascii="Cambria Math" w:hAnsi="Cambria Math"/>
                <w:color w:val="FF0000"/>
                <w:highlight w:val="yellow"/>
              </w:rPr>
            </m:ctrlPr>
          </m:sSubPr>
          <m:e>
            <m:r>
              <w:rPr>
                <w:rFonts w:ascii="Cambria Math" w:hAnsi="Cambria Math"/>
                <w:color w:val="FF0000"/>
                <w:highlight w:val="yellow"/>
              </w:rPr>
              <m:t>U</m:t>
            </m:r>
          </m:e>
          <m:sub>
            <m:r>
              <m:rPr>
                <m:sty m:val="p"/>
              </m:rPr>
              <w:rPr>
                <w:rFonts w:ascii="Cambria Math" w:hAnsi="Cambria Math"/>
                <w:color w:val="FF0000"/>
                <w:highlight w:val="yellow"/>
              </w:rPr>
              <m:t>U</m:t>
            </m:r>
            <m:sSup>
              <m:sSupPr>
                <m:ctrlPr>
                  <w:rPr>
                    <w:rFonts w:ascii="Cambria Math" w:hAnsi="Cambria Math"/>
                    <w:color w:val="FF0000"/>
                    <w:highlight w:val="yellow"/>
                  </w:rPr>
                </m:ctrlPr>
              </m:sSupPr>
              <m:e>
                <m:r>
                  <m:rPr>
                    <m:sty m:val="p"/>
                  </m:rPr>
                  <w:rPr>
                    <w:rFonts w:ascii="Cambria Math" w:hAnsi="Cambria Math"/>
                    <w:color w:val="FF0000"/>
                    <w:highlight w:val="yellow"/>
                  </w:rPr>
                  <m:t>N</m:t>
                </m:r>
              </m:e>
              <m:sup>
                <m:r>
                  <m:rPr>
                    <m:sty m:val="p"/>
                  </m:rPr>
                  <w:rPr>
                    <w:rFonts w:ascii="Cambria Math" w:hAnsi="Cambria Math"/>
                    <w:color w:val="FF0000"/>
                    <w:highlight w:val="yellow"/>
                  </w:rPr>
                  <m:t>'</m:t>
                </m:r>
              </m:sup>
            </m:sSup>
          </m:sub>
        </m:sSub>
        <m:sSub>
          <m:sSubPr>
            <m:ctrlPr>
              <w:rPr>
                <w:rFonts w:ascii="Cambria Math" w:hAnsi="Cambria Math"/>
                <w:color w:val="FF0000"/>
                <w:highlight w:val="yellow"/>
              </w:rPr>
            </m:ctrlPr>
          </m:sSubPr>
          <m:e>
            <m:r>
              <w:rPr>
                <w:rFonts w:ascii="Cambria Math" w:hAnsi="Cambria Math"/>
                <w:color w:val="FF0000"/>
                <w:highlight w:val="yellow"/>
              </w:rPr>
              <m:t>I</m:t>
            </m:r>
          </m:e>
          <m:sub>
            <m:r>
              <m:rPr>
                <m:sty m:val="p"/>
              </m:rPr>
              <w:rPr>
                <w:rFonts w:ascii="Cambria Math" w:hAnsi="Cambria Math"/>
                <w:color w:val="FF0000"/>
                <w:highlight w:val="yellow"/>
              </w:rPr>
              <m:t>U</m:t>
            </m:r>
          </m:sub>
        </m:sSub>
        <m:r>
          <m:rPr>
            <m:sty m:val="p"/>
          </m:rPr>
          <w:rPr>
            <w:rFonts w:ascii="Cambria Math" w:hAnsi="Cambria Math"/>
            <w:color w:val="FF0000"/>
            <w:highlight w:val="yellow"/>
          </w:rPr>
          <m:t>cos</m:t>
        </m:r>
        <m:sSub>
          <m:sSubPr>
            <m:ctrlPr>
              <w:rPr>
                <w:rFonts w:ascii="Cambria Math" w:hAnsi="Cambria Math"/>
                <w:color w:val="FF0000"/>
                <w:highlight w:val="yellow"/>
              </w:rPr>
            </m:ctrlPr>
          </m:sSubPr>
          <m:e>
            <m:r>
              <w:rPr>
                <w:rFonts w:ascii="Cambria Math" w:hAnsi="Cambria Math"/>
                <w:color w:val="FF0000"/>
                <w:highlight w:val="yellow"/>
              </w:rPr>
              <m:t>ϕ</m:t>
            </m:r>
          </m:e>
          <m:sub>
            <m:r>
              <m:rPr>
                <m:sty m:val="p"/>
              </m:rPr>
              <w:rPr>
                <w:rFonts w:ascii="Cambria Math" w:hAnsi="Cambria Math"/>
                <w:color w:val="FF0000"/>
                <w:highlight w:val="yellow"/>
              </w:rPr>
              <m:t>U</m:t>
            </m:r>
          </m:sub>
        </m:sSub>
      </m:oMath>
      <w:r w:rsidRPr="00FF2172">
        <w:rPr>
          <w:color w:val="FF0000"/>
          <w:highlight w:val="yellow"/>
        </w:rPr>
        <w:t xml:space="preserve"> </w:t>
      </w:r>
      <w:proofErr w:type="gramEnd"/>
      <m:oMath>
        <m:sSub>
          <m:sSubPr>
            <m:ctrlPr>
              <w:rPr>
                <w:rFonts w:ascii="Cambria Math" w:hAnsi="Cambria Math"/>
                <w:color w:val="FF0000"/>
                <w:highlight w:val="yellow"/>
              </w:rPr>
            </m:ctrlPr>
          </m:sSubPr>
          <m:e>
            <m:r>
              <w:rPr>
                <w:rFonts w:ascii="Cambria Math" w:hAnsi="Cambria Math"/>
                <w:color w:val="FF0000"/>
                <w:highlight w:val="yellow"/>
              </w:rPr>
              <m:t>P</m:t>
            </m:r>
          </m:e>
          <m:sub>
            <m:r>
              <m:rPr>
                <m:sty m:val="p"/>
              </m:rPr>
              <w:rPr>
                <w:rFonts w:ascii="Cambria Math" w:hAnsi="Cambria Math"/>
                <w:color w:val="FF0000"/>
                <w:highlight w:val="yellow"/>
              </w:rPr>
              <m:t>V</m:t>
            </m:r>
          </m:sub>
        </m:sSub>
        <m:r>
          <m:rPr>
            <m:sty m:val="p"/>
          </m:rPr>
          <w:rPr>
            <w:rFonts w:ascii="Cambria Math" w:hAnsi="Cambria Math"/>
            <w:color w:val="FF0000"/>
            <w:highlight w:val="yellow"/>
          </w:rPr>
          <m:t>=</m:t>
        </m:r>
        <m:sSub>
          <m:sSubPr>
            <m:ctrlPr>
              <w:rPr>
                <w:rFonts w:ascii="Cambria Math" w:hAnsi="Cambria Math"/>
                <w:color w:val="FF0000"/>
                <w:highlight w:val="yellow"/>
              </w:rPr>
            </m:ctrlPr>
          </m:sSubPr>
          <m:e>
            <m:r>
              <w:rPr>
                <w:rFonts w:ascii="Cambria Math" w:hAnsi="Cambria Math"/>
                <w:color w:val="FF0000"/>
                <w:highlight w:val="yellow"/>
              </w:rPr>
              <m:t>U</m:t>
            </m:r>
          </m:e>
          <m:sub>
            <m:r>
              <m:rPr>
                <m:sty m:val="p"/>
              </m:rPr>
              <w:rPr>
                <w:rFonts w:ascii="Cambria Math" w:hAnsi="Cambria Math"/>
                <w:color w:val="FF0000"/>
                <w:highlight w:val="yellow"/>
              </w:rPr>
              <m:t>V</m:t>
            </m:r>
            <m:sSup>
              <m:sSupPr>
                <m:ctrlPr>
                  <w:rPr>
                    <w:rFonts w:ascii="Cambria Math" w:hAnsi="Cambria Math"/>
                    <w:color w:val="FF0000"/>
                    <w:highlight w:val="yellow"/>
                  </w:rPr>
                </m:ctrlPr>
              </m:sSupPr>
              <m:e>
                <m:r>
                  <m:rPr>
                    <m:sty m:val="p"/>
                  </m:rPr>
                  <w:rPr>
                    <w:rFonts w:ascii="Cambria Math" w:hAnsi="Cambria Math"/>
                    <w:color w:val="FF0000"/>
                    <w:highlight w:val="yellow"/>
                  </w:rPr>
                  <m:t>N</m:t>
                </m:r>
              </m:e>
              <m:sup>
                <m:r>
                  <m:rPr>
                    <m:sty m:val="p"/>
                  </m:rPr>
                  <w:rPr>
                    <w:rFonts w:ascii="Cambria Math" w:hAnsi="Cambria Math"/>
                    <w:color w:val="FF0000"/>
                    <w:highlight w:val="yellow"/>
                  </w:rPr>
                  <m:t>'</m:t>
                </m:r>
              </m:sup>
            </m:sSup>
          </m:sub>
        </m:sSub>
        <m:sSub>
          <m:sSubPr>
            <m:ctrlPr>
              <w:rPr>
                <w:rFonts w:ascii="Cambria Math" w:hAnsi="Cambria Math"/>
                <w:color w:val="FF0000"/>
                <w:highlight w:val="yellow"/>
              </w:rPr>
            </m:ctrlPr>
          </m:sSubPr>
          <m:e>
            <m:r>
              <w:rPr>
                <w:rFonts w:ascii="Cambria Math" w:hAnsi="Cambria Math"/>
                <w:color w:val="FF0000"/>
                <w:highlight w:val="yellow"/>
              </w:rPr>
              <m:t>I</m:t>
            </m:r>
          </m:e>
          <m:sub>
            <m:r>
              <m:rPr>
                <m:sty m:val="p"/>
              </m:rPr>
              <w:rPr>
                <w:rFonts w:ascii="Cambria Math" w:hAnsi="Cambria Math"/>
                <w:color w:val="FF0000"/>
                <w:highlight w:val="yellow"/>
              </w:rPr>
              <m:t>V</m:t>
            </m:r>
          </m:sub>
        </m:sSub>
        <m:r>
          <m:rPr>
            <m:sty m:val="p"/>
          </m:rPr>
          <w:rPr>
            <w:rFonts w:ascii="Cambria Math" w:hAnsi="Cambria Math"/>
            <w:color w:val="FF0000"/>
            <w:highlight w:val="yellow"/>
          </w:rPr>
          <m:t>cos</m:t>
        </m:r>
        <m:sSub>
          <m:sSubPr>
            <m:ctrlPr>
              <w:rPr>
                <w:rFonts w:ascii="Cambria Math" w:hAnsi="Cambria Math"/>
                <w:color w:val="FF0000"/>
                <w:highlight w:val="yellow"/>
              </w:rPr>
            </m:ctrlPr>
          </m:sSubPr>
          <m:e>
            <m:r>
              <w:rPr>
                <w:rFonts w:ascii="Cambria Math" w:hAnsi="Cambria Math"/>
                <w:color w:val="FF0000"/>
                <w:highlight w:val="yellow"/>
              </w:rPr>
              <m:t>ϕ</m:t>
            </m:r>
          </m:e>
          <m:sub>
            <m:r>
              <m:rPr>
                <m:sty m:val="p"/>
              </m:rPr>
              <w:rPr>
                <w:rFonts w:ascii="Cambria Math" w:hAnsi="Cambria Math"/>
                <w:color w:val="FF0000"/>
                <w:highlight w:val="yellow"/>
              </w:rPr>
              <m:t>V</m:t>
            </m:r>
          </m:sub>
        </m:sSub>
      </m:oMath>
      <w:r w:rsidRPr="00FF2172">
        <w:rPr>
          <w:color w:val="FF0000"/>
          <w:highlight w:val="yellow"/>
        </w:rPr>
        <w:t xml:space="preserve"> </w:t>
      </w:r>
      <m:oMath>
        <m:sSub>
          <m:sSubPr>
            <m:ctrlPr>
              <w:rPr>
                <w:rFonts w:ascii="Cambria Math" w:hAnsi="Cambria Math"/>
                <w:color w:val="FF0000"/>
                <w:highlight w:val="yellow"/>
              </w:rPr>
            </m:ctrlPr>
          </m:sSubPr>
          <m:e>
            <m:r>
              <w:rPr>
                <w:rFonts w:ascii="Cambria Math" w:hAnsi="Cambria Math"/>
                <w:color w:val="FF0000"/>
                <w:highlight w:val="yellow"/>
              </w:rPr>
              <m:t>P</m:t>
            </m:r>
          </m:e>
          <m:sub>
            <m:r>
              <m:rPr>
                <m:sty m:val="p"/>
              </m:rPr>
              <w:rPr>
                <w:rFonts w:ascii="Cambria Math" w:hAnsi="Cambria Math"/>
                <w:color w:val="FF0000"/>
                <w:highlight w:val="yellow"/>
              </w:rPr>
              <m:t>w</m:t>
            </m:r>
          </m:sub>
        </m:sSub>
        <m:r>
          <m:rPr>
            <m:sty m:val="p"/>
          </m:rPr>
          <w:rPr>
            <w:rFonts w:ascii="Cambria Math" w:hAnsi="Cambria Math"/>
            <w:color w:val="FF0000"/>
            <w:highlight w:val="yellow"/>
          </w:rPr>
          <m:t>=</m:t>
        </m:r>
        <m:sSub>
          <m:sSubPr>
            <m:ctrlPr>
              <w:rPr>
                <w:rFonts w:ascii="Cambria Math" w:hAnsi="Cambria Math"/>
                <w:color w:val="FF0000"/>
                <w:highlight w:val="yellow"/>
              </w:rPr>
            </m:ctrlPr>
          </m:sSubPr>
          <m:e>
            <m:r>
              <w:rPr>
                <w:rFonts w:ascii="Cambria Math" w:hAnsi="Cambria Math"/>
                <w:color w:val="FF0000"/>
                <w:highlight w:val="yellow"/>
              </w:rPr>
              <m:t>U</m:t>
            </m:r>
          </m:e>
          <m:sub>
            <m:r>
              <m:rPr>
                <m:sty m:val="p"/>
              </m:rPr>
              <w:rPr>
                <w:rFonts w:ascii="Cambria Math" w:hAnsi="Cambria Math"/>
                <w:color w:val="FF0000"/>
                <w:highlight w:val="yellow"/>
              </w:rPr>
              <m:t>W</m:t>
            </m:r>
            <m:sSup>
              <m:sSupPr>
                <m:ctrlPr>
                  <w:rPr>
                    <w:rFonts w:ascii="Cambria Math" w:hAnsi="Cambria Math"/>
                    <w:color w:val="FF0000"/>
                    <w:highlight w:val="yellow"/>
                  </w:rPr>
                </m:ctrlPr>
              </m:sSupPr>
              <m:e>
                <m:r>
                  <m:rPr>
                    <m:sty m:val="p"/>
                  </m:rPr>
                  <w:rPr>
                    <w:rFonts w:ascii="Cambria Math" w:hAnsi="Cambria Math"/>
                    <w:color w:val="FF0000"/>
                    <w:highlight w:val="yellow"/>
                  </w:rPr>
                  <m:t>N</m:t>
                </m:r>
              </m:e>
              <m:sup>
                <m:r>
                  <m:rPr>
                    <m:sty m:val="p"/>
                  </m:rPr>
                  <w:rPr>
                    <w:rFonts w:ascii="Cambria Math" w:hAnsi="Cambria Math"/>
                    <w:color w:val="FF0000"/>
                    <w:highlight w:val="yellow"/>
                  </w:rPr>
                  <m:t>'</m:t>
                </m:r>
              </m:sup>
            </m:sSup>
          </m:sub>
        </m:sSub>
        <m:sSub>
          <m:sSubPr>
            <m:ctrlPr>
              <w:rPr>
                <w:rFonts w:ascii="Cambria Math" w:hAnsi="Cambria Math"/>
                <w:color w:val="FF0000"/>
                <w:highlight w:val="yellow"/>
              </w:rPr>
            </m:ctrlPr>
          </m:sSubPr>
          <m:e>
            <m:r>
              <w:rPr>
                <w:rFonts w:ascii="Cambria Math" w:hAnsi="Cambria Math"/>
                <w:color w:val="FF0000"/>
                <w:highlight w:val="yellow"/>
              </w:rPr>
              <m:t>I</m:t>
            </m:r>
          </m:e>
          <m:sub>
            <m:r>
              <m:rPr>
                <m:sty m:val="p"/>
              </m:rPr>
              <w:rPr>
                <w:rFonts w:ascii="Cambria Math" w:hAnsi="Cambria Math"/>
                <w:color w:val="FF0000"/>
                <w:highlight w:val="yellow"/>
              </w:rPr>
              <m:t>w</m:t>
            </m:r>
          </m:sub>
        </m:sSub>
        <m:r>
          <m:rPr>
            <m:sty m:val="p"/>
          </m:rPr>
          <w:rPr>
            <w:rFonts w:ascii="Cambria Math" w:hAnsi="Cambria Math"/>
            <w:color w:val="FF0000"/>
            <w:highlight w:val="yellow"/>
          </w:rPr>
          <m:t>cos</m:t>
        </m:r>
        <m:sSub>
          <m:sSubPr>
            <m:ctrlPr>
              <w:rPr>
                <w:rFonts w:ascii="Cambria Math" w:hAnsi="Cambria Math"/>
                <w:color w:val="FF0000"/>
                <w:highlight w:val="yellow"/>
              </w:rPr>
            </m:ctrlPr>
          </m:sSubPr>
          <m:e>
            <m:r>
              <w:rPr>
                <w:rFonts w:ascii="Cambria Math" w:hAnsi="Cambria Math"/>
                <w:color w:val="FF0000"/>
                <w:highlight w:val="yellow"/>
              </w:rPr>
              <m:t>ϕ</m:t>
            </m:r>
          </m:e>
          <m:sub>
            <m:r>
              <m:rPr>
                <m:sty m:val="p"/>
              </m:rPr>
              <w:rPr>
                <w:rFonts w:ascii="Cambria Math" w:hAnsi="Cambria Math"/>
                <w:color w:val="FF0000"/>
                <w:highlight w:val="yellow"/>
              </w:rPr>
              <m:t>w</m:t>
            </m:r>
          </m:sub>
        </m:sSub>
      </m:oMath>
      <w:r>
        <w:t xml:space="preserve"> </w:t>
      </w:r>
      <m:oMath>
        <m:sSub>
          <m:sSubPr>
            <m:ctrlPr>
              <w:rPr>
                <w:rFonts w:ascii="Cambria Math" w:hAnsi="Cambria Math"/>
              </w:rPr>
            </m:ctrlPr>
          </m:sSubPr>
          <m:e>
            <m:r>
              <w:rPr>
                <w:rFonts w:ascii="Cambria Math" w:hAnsi="Cambria Math"/>
              </w:rPr>
              <m:t>ϕ</m:t>
            </m:r>
          </m:e>
          <m:sub>
            <m:r>
              <m:rPr>
                <m:sty m:val="p"/>
              </m:rPr>
              <w:rPr>
                <w:rFonts w:ascii="Cambria Math" w:hAnsi="Cambria Math"/>
              </w:rPr>
              <m:t>P</m:t>
            </m:r>
          </m:sub>
        </m:sSub>
      </m:oMath>
      <w:r>
        <w:t xml:space="preserve"> </w:t>
      </w:r>
      <w:r>
        <w:rPr>
          <w:rFonts w:hint="eastAsia"/>
        </w:rPr>
        <w:t>为各相电压与相电流的相位差</w:t>
      </w:r>
    </w:p>
    <w:p w14:paraId="64D21EE8" w14:textId="77777777" w:rsidR="00D06F54" w:rsidRDefault="00000000">
      <w:pPr>
        <w:pStyle w:val="a0"/>
      </w:pPr>
      <w:r>
        <w:t xml:space="preserve">　　　　　　　　　　　　　　　　　　　　　　　</w:t>
      </w:r>
      <w:r>
        <w:rPr>
          <w:noProof/>
        </w:rPr>
        <w:drawing>
          <wp:inline distT="0" distB="0" distL="0" distR="0" wp14:anchorId="5F4DD813" wp14:editId="4867286B">
            <wp:extent cx="3262964" cy="1453414"/>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https://haoke-static.aihaoke.net/repository/image/2507/25/b313df3f5f5f477aa7d3aab803dc7683.png"/>
                    <pic:cNvPicPr>
                      <a:picLocks noChangeAspect="1" noChangeArrowheads="1"/>
                    </pic:cNvPicPr>
                  </pic:nvPicPr>
                  <pic:blipFill>
                    <a:blip r:embed="rId5"/>
                    <a:stretch>
                      <a:fillRect/>
                    </a:stretch>
                  </pic:blipFill>
                  <pic:spPr bwMode="auto">
                    <a:xfrm>
                      <a:off x="0" y="0"/>
                      <a:ext cx="3262964" cy="1453414"/>
                    </a:xfrm>
                    <a:prstGeom prst="rect">
                      <a:avLst/>
                    </a:prstGeom>
                    <a:noFill/>
                    <a:ln w="9525">
                      <a:noFill/>
                      <a:headEnd/>
                      <a:tailEnd/>
                    </a:ln>
                  </pic:spPr>
                </pic:pic>
              </a:graphicData>
            </a:graphic>
          </wp:inline>
        </w:drawing>
      </w:r>
    </w:p>
    <w:p w14:paraId="6BF89A12" w14:textId="77777777" w:rsidR="00D06F54" w:rsidRDefault="00000000">
      <w:pPr>
        <w:pStyle w:val="a0"/>
      </w:pPr>
      <w:r>
        <w:t xml:space="preserve">　　　　　　　　　　　　　　　　　　　　　　　　</w:t>
      </w:r>
      <w:r>
        <w:rPr>
          <w:rFonts w:hint="eastAsia"/>
        </w:rPr>
        <w:t>图</w:t>
      </w:r>
      <w:r>
        <w:rPr>
          <w:rFonts w:hint="eastAsia"/>
        </w:rPr>
        <w:t>5.11.1</w:t>
      </w:r>
      <w:r>
        <w:t xml:space="preserve"> </w:t>
      </w:r>
      <w:r>
        <w:rPr>
          <w:rFonts w:hint="eastAsia"/>
        </w:rPr>
        <w:t>三瓦计法测量功率电路</w:t>
      </w:r>
      <w:r>
        <w:t xml:space="preserve"> </w:t>
      </w:r>
      <w:r>
        <w:rPr>
          <w:rFonts w:hint="eastAsia"/>
        </w:rPr>
        <w:t>(</w:t>
      </w:r>
      <w:r>
        <w:rPr>
          <w:rFonts w:hint="eastAsia"/>
        </w:rPr>
        <w:t>负载星形联结</w:t>
      </w:r>
      <w:r>
        <w:rPr>
          <w:rFonts w:hint="eastAsia"/>
        </w:rPr>
        <w:t>)</w:t>
      </w:r>
    </w:p>
    <w:p w14:paraId="3B3BA50B" w14:textId="77777777" w:rsidR="00D06F54" w:rsidRDefault="00000000">
      <w:pPr>
        <w:pStyle w:val="a0"/>
      </w:pPr>
      <w:r w:rsidRPr="00FF2172">
        <w:rPr>
          <w:rFonts w:hint="eastAsia"/>
          <w:b/>
          <w:bCs/>
          <w:color w:val="FF0000"/>
        </w:rPr>
        <w:t>三相三线制负载三角形联结电路</w:t>
      </w:r>
      <w:r>
        <w:rPr>
          <w:rFonts w:hint="eastAsia"/>
        </w:rPr>
        <w:t>的总功率</w:t>
      </w:r>
      <w:r>
        <w:rPr>
          <w:rFonts w:hint="eastAsia"/>
        </w:rPr>
        <w:t>,</w:t>
      </w:r>
      <w:r>
        <w:rPr>
          <w:rFonts w:hint="eastAsia"/>
        </w:rPr>
        <w:t>也可以用三只功率表测量功率。其接线如图</w:t>
      </w:r>
      <w:r>
        <w:rPr>
          <w:rFonts w:hint="eastAsia"/>
        </w:rPr>
        <w:t>5.11.2</w:t>
      </w:r>
      <w:r>
        <w:rPr>
          <w:rFonts w:hint="eastAsia"/>
        </w:rPr>
        <w:t>所示</w:t>
      </w:r>
      <w:r>
        <w:rPr>
          <w:rFonts w:hint="eastAsia"/>
        </w:rPr>
        <w:t>,</w:t>
      </w:r>
      <w:r>
        <w:rPr>
          <w:rFonts w:hint="eastAsia"/>
        </w:rPr>
        <w:t>分别测出</w:t>
      </w:r>
      <w:r>
        <w:rPr>
          <w:rFonts w:hint="eastAsia"/>
        </w:rPr>
        <w:t>UV</w:t>
      </w:r>
      <w:r>
        <w:rPr>
          <w:rFonts w:hint="eastAsia"/>
        </w:rPr>
        <w:t>、</w:t>
      </w:r>
      <w:r>
        <w:rPr>
          <w:rFonts w:hint="eastAsia"/>
        </w:rPr>
        <w:t>VW</w:t>
      </w:r>
      <w:r>
        <w:rPr>
          <w:rFonts w:hint="eastAsia"/>
        </w:rPr>
        <w:t>、</w:t>
      </w:r>
      <w:r>
        <w:rPr>
          <w:rFonts w:hint="eastAsia"/>
        </w:rPr>
        <w:t>WU</w:t>
      </w:r>
      <w:r>
        <w:rPr>
          <w:rFonts w:hint="eastAsia"/>
        </w:rPr>
        <w:t>各相的有功功率相加而得到</w:t>
      </w:r>
      <w:r>
        <w:rPr>
          <w:rFonts w:hint="eastAsia"/>
        </w:rPr>
        <w:t>,</w:t>
      </w:r>
      <w:r>
        <w:rPr>
          <w:rFonts w:hint="eastAsia"/>
        </w:rPr>
        <w:t>即</w:t>
      </w:r>
      <w:r>
        <w:t xml:space="preserve"> </w:t>
      </w:r>
      <m:oMath>
        <m:sSub>
          <m:sSubPr>
            <m:ctrlPr>
              <w:rPr>
                <w:rFonts w:ascii="Cambria Math" w:hAnsi="Cambria Math"/>
              </w:rPr>
            </m:ctrlPr>
          </m:sSubPr>
          <m:e>
            <m:r>
              <w:rPr>
                <w:rFonts w:ascii="Cambria Math" w:hAnsi="Cambria Math"/>
              </w:rPr>
              <m:t>P</m:t>
            </m:r>
          </m:e>
          <m:sub>
            <m:r>
              <m:rPr>
                <m:nor/>
              </m:rPr>
              <m:t>总</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UV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VW</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WU</m:t>
            </m:r>
          </m:sub>
        </m:sSub>
      </m:oMath>
    </w:p>
    <w:p w14:paraId="7A375E40" w14:textId="77777777" w:rsidR="00D06F54" w:rsidRDefault="00000000">
      <w:pPr>
        <w:pStyle w:val="a0"/>
      </w:pPr>
      <m:oMathPara>
        <m:oMathParaPr>
          <m:jc m:val="center"/>
        </m:oMathParaPr>
        <m:oMath>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P</m:t>
                  </m:r>
                </m:e>
                <m:sub>
                  <m:r>
                    <m:rPr>
                      <m:sty m:val="p"/>
                    </m:rPr>
                    <w:rPr>
                      <w:rFonts w:ascii="Cambria Math" w:hAnsi="Cambria Math"/>
                    </w:rPr>
                    <m:t>UV</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UV</m:t>
                  </m:r>
                </m:sub>
              </m:sSub>
              <m:sSub>
                <m:sSubPr>
                  <m:ctrlPr>
                    <w:rPr>
                      <w:rFonts w:ascii="Cambria Math" w:hAnsi="Cambria Math"/>
                    </w:rPr>
                  </m:ctrlPr>
                </m:sSubPr>
                <m:e>
                  <m:r>
                    <w:rPr>
                      <w:rFonts w:ascii="Cambria Math" w:hAnsi="Cambria Math"/>
                    </w:rPr>
                    <m:t>I</m:t>
                  </m:r>
                </m:e>
                <m:sub>
                  <m:r>
                    <m:rPr>
                      <m:sty m:val="p"/>
                    </m:rPr>
                    <w:rPr>
                      <w:rFonts w:ascii="Cambria Math" w:hAnsi="Cambria Math"/>
                    </w:rPr>
                    <m:t>UV</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m:rPr>
                      <m:sty m:val="p"/>
                    </m:rPr>
                    <w:rPr>
                      <w:rFonts w:ascii="Cambria Math" w:hAnsi="Cambria Math"/>
                    </w:rPr>
                    <m:t>UV</m:t>
                  </m:r>
                </m:sub>
              </m:sSub>
            </m:e>
            <m:e>
              <m:r>
                <w:rPr>
                  <w:rFonts w:ascii="Cambria Math" w:hAnsi="Cambria Math"/>
                </w:rPr>
                <m:t>&amp;</m:t>
              </m:r>
              <m:sSub>
                <m:sSubPr>
                  <m:ctrlPr>
                    <w:rPr>
                      <w:rFonts w:ascii="Cambria Math" w:hAnsi="Cambria Math"/>
                    </w:rPr>
                  </m:ctrlPr>
                </m:sSubPr>
                <m:e>
                  <m:r>
                    <w:rPr>
                      <w:rFonts w:ascii="Cambria Math" w:hAnsi="Cambria Math"/>
                    </w:rPr>
                    <m:t>P</m:t>
                  </m:r>
                </m:e>
                <m:sub>
                  <m:r>
                    <m:rPr>
                      <m:sty m:val="p"/>
                    </m:rPr>
                    <w:rPr>
                      <w:rFonts w:ascii="Cambria Math" w:hAnsi="Cambria Math"/>
                    </w:rPr>
                    <m:t>VW</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VW</m:t>
                  </m:r>
                </m:sub>
              </m:sSub>
              <m:sSub>
                <m:sSubPr>
                  <m:ctrlPr>
                    <w:rPr>
                      <w:rFonts w:ascii="Cambria Math" w:hAnsi="Cambria Math"/>
                    </w:rPr>
                  </m:ctrlPr>
                </m:sSubPr>
                <m:e>
                  <m:r>
                    <w:rPr>
                      <w:rFonts w:ascii="Cambria Math" w:hAnsi="Cambria Math"/>
                    </w:rPr>
                    <m:t>I</m:t>
                  </m:r>
                </m:e>
                <m:sub>
                  <m:r>
                    <m:rPr>
                      <m:sty m:val="p"/>
                    </m:rPr>
                    <w:rPr>
                      <w:rFonts w:ascii="Cambria Math" w:hAnsi="Cambria Math"/>
                    </w:rPr>
                    <m:t>VW</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m:rPr>
                      <m:sty m:val="p"/>
                    </m:rPr>
                    <w:rPr>
                      <w:rFonts w:ascii="Cambria Math" w:hAnsi="Cambria Math"/>
                    </w:rPr>
                    <m:t>VW</m:t>
                  </m:r>
                </m:sub>
              </m:sSub>
            </m:e>
            <m:e>
              <m:r>
                <w:rPr>
                  <w:rFonts w:ascii="Cambria Math" w:hAnsi="Cambria Math"/>
                </w:rPr>
                <m:t>&amp;</m:t>
              </m:r>
              <m:sSub>
                <m:sSubPr>
                  <m:ctrlPr>
                    <w:rPr>
                      <w:rFonts w:ascii="Cambria Math" w:hAnsi="Cambria Math"/>
                    </w:rPr>
                  </m:ctrlPr>
                </m:sSubPr>
                <m:e>
                  <m:r>
                    <w:rPr>
                      <w:rFonts w:ascii="Cambria Math" w:hAnsi="Cambria Math"/>
                    </w:rPr>
                    <m:t>P</m:t>
                  </m:r>
                </m:e>
                <m:sub>
                  <m:r>
                    <m:rPr>
                      <m:sty m:val="p"/>
                    </m:rPr>
                    <w:rPr>
                      <w:rFonts w:ascii="Cambria Math" w:hAnsi="Cambria Math"/>
                    </w:rPr>
                    <m:t>WU</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WU</m:t>
                  </m:r>
                </m:sub>
              </m:sSub>
              <m:sSub>
                <m:sSubPr>
                  <m:ctrlPr>
                    <w:rPr>
                      <w:rFonts w:ascii="Cambria Math" w:hAnsi="Cambria Math"/>
                    </w:rPr>
                  </m:ctrlPr>
                </m:sSubPr>
                <m:e>
                  <m:r>
                    <w:rPr>
                      <w:rFonts w:ascii="Cambria Math" w:hAnsi="Cambria Math"/>
                    </w:rPr>
                    <m:t>I</m:t>
                  </m:r>
                </m:e>
                <m:sub>
                  <m:r>
                    <m:rPr>
                      <m:sty m:val="p"/>
                    </m:rPr>
                    <w:rPr>
                      <w:rFonts w:ascii="Cambria Math" w:hAnsi="Cambria Math"/>
                    </w:rPr>
                    <m:t>WU</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m:rPr>
                      <m:sty m:val="p"/>
                    </m:rPr>
                    <w:rPr>
                      <w:rFonts w:ascii="Cambria Math" w:hAnsi="Cambria Math"/>
                    </w:rPr>
                    <m:t>WU</m:t>
                  </m:r>
                </m:sub>
              </m:sSub>
            </m:e>
          </m:eqArr>
        </m:oMath>
      </m:oMathPara>
    </w:p>
    <w:p w14:paraId="3927B37D" w14:textId="77777777" w:rsidR="00D06F54" w:rsidRDefault="00000000">
      <w:pPr>
        <w:pStyle w:val="FirstParagraph"/>
      </w:pPr>
      <m:oMath>
        <m:sSub>
          <m:sSubPr>
            <m:ctrlPr>
              <w:rPr>
                <w:rFonts w:ascii="Cambria Math" w:hAnsi="Cambria Math"/>
              </w:rPr>
            </m:ctrlPr>
          </m:sSubPr>
          <m:e>
            <m:r>
              <w:rPr>
                <w:rFonts w:ascii="Cambria Math" w:hAnsi="Cambria Math"/>
              </w:rPr>
              <m:t>ϕ</m:t>
            </m:r>
          </m:e>
          <m:sub>
            <m:r>
              <m:rPr>
                <m:sty m:val="p"/>
              </m:rPr>
              <w:rPr>
                <w:rFonts w:ascii="Cambria Math" w:hAnsi="Cambria Math"/>
              </w:rPr>
              <m:t>P</m:t>
            </m:r>
          </m:sub>
        </m:sSub>
      </m:oMath>
      <w:r>
        <w:t xml:space="preserve"> </w:t>
      </w:r>
      <w:r>
        <w:rPr>
          <w:rFonts w:hint="eastAsia"/>
        </w:rPr>
        <w:t>为各相电压与相电流的相位差</w:t>
      </w:r>
    </w:p>
    <w:p w14:paraId="431D8E2A" w14:textId="77777777" w:rsidR="00D06F54" w:rsidRDefault="00000000">
      <w:pPr>
        <w:pStyle w:val="a0"/>
      </w:pPr>
      <w:r>
        <w:lastRenderedPageBreak/>
        <w:t xml:space="preserve">　　　　　　　　　　　　　　　　　　　　　　　　　　　　　</w:t>
      </w:r>
      <w:r>
        <w:rPr>
          <w:noProof/>
        </w:rPr>
        <w:drawing>
          <wp:inline distT="0" distB="0" distL="0" distR="0" wp14:anchorId="388670B5" wp14:editId="189E8F72">
            <wp:extent cx="2156058" cy="198280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ttps://haoke-static.aihaoke.net/repository/image/2507/25/1730083ce33c42d0b352da2880deab56.png"/>
                    <pic:cNvPicPr>
                      <a:picLocks noChangeAspect="1" noChangeArrowheads="1"/>
                    </pic:cNvPicPr>
                  </pic:nvPicPr>
                  <pic:blipFill>
                    <a:blip r:embed="rId6"/>
                    <a:stretch>
                      <a:fillRect/>
                    </a:stretch>
                  </pic:blipFill>
                  <pic:spPr bwMode="auto">
                    <a:xfrm>
                      <a:off x="0" y="0"/>
                      <a:ext cx="2156058" cy="1982804"/>
                    </a:xfrm>
                    <a:prstGeom prst="rect">
                      <a:avLst/>
                    </a:prstGeom>
                    <a:noFill/>
                    <a:ln w="9525">
                      <a:noFill/>
                      <a:headEnd/>
                      <a:tailEnd/>
                    </a:ln>
                  </pic:spPr>
                </pic:pic>
              </a:graphicData>
            </a:graphic>
          </wp:inline>
        </w:drawing>
      </w:r>
      <w:r>
        <w:t xml:space="preserve"> </w:t>
      </w:r>
      <w:r>
        <w:t xml:space="preserve">　　　　　　　　　　　　　　　　　　　　　　　　　　　　　</w:t>
      </w:r>
      <w:r>
        <w:rPr>
          <w:rFonts w:hint="eastAsia"/>
        </w:rPr>
        <w:t>图</w:t>
      </w:r>
      <w:r>
        <w:rPr>
          <w:rFonts w:hint="eastAsia"/>
        </w:rPr>
        <w:t>5.11.</w:t>
      </w:r>
      <w:r>
        <w:rPr>
          <w:rFonts w:hint="eastAsia"/>
        </w:rPr>
        <w:t>２</w:t>
      </w:r>
      <w:r>
        <w:t xml:space="preserve"> </w:t>
      </w:r>
      <w:r>
        <w:rPr>
          <w:rFonts w:hint="eastAsia"/>
        </w:rPr>
        <w:t>三瓦计法测量功率电路</w:t>
      </w:r>
    </w:p>
    <w:p w14:paraId="5FE3AD3C" w14:textId="77777777" w:rsidR="00D06F54" w:rsidRDefault="00000000">
      <w:pPr>
        <w:pStyle w:val="4"/>
      </w:pPr>
      <w:bookmarkStart w:id="3" w:name="二瓦计法测量功率电路"/>
      <w:bookmarkEnd w:id="2"/>
      <w:r>
        <w:rPr>
          <w:rFonts w:hint="eastAsia"/>
        </w:rPr>
        <w:t>二瓦计法测量功率电路</w:t>
      </w:r>
    </w:p>
    <w:p w14:paraId="3C79B7AE" w14:textId="77777777" w:rsidR="00D06F54" w:rsidRDefault="00000000">
      <w:pPr>
        <w:pStyle w:val="FirstParagraph"/>
      </w:pPr>
      <w:r>
        <w:rPr>
          <w:rFonts w:hint="eastAsia"/>
        </w:rPr>
        <w:t>在三相三线制电路中</w:t>
      </w:r>
      <w:r>
        <w:rPr>
          <w:rFonts w:hint="eastAsia"/>
        </w:rPr>
        <w:t>,</w:t>
      </w:r>
      <w:r>
        <w:rPr>
          <w:rFonts w:hint="eastAsia"/>
        </w:rPr>
        <w:t>通常用二只功率表测量功率。其接线如图</w:t>
      </w:r>
      <w:r>
        <w:rPr>
          <w:rFonts w:hint="eastAsia"/>
        </w:rPr>
        <w:t>5.11.3</w:t>
      </w:r>
      <w:r>
        <w:rPr>
          <w:rFonts w:hint="eastAsia"/>
        </w:rPr>
        <w:t>所示。功率表</w:t>
      </w:r>
      <w:r>
        <w:rPr>
          <w:rFonts w:hint="eastAsia"/>
        </w:rPr>
        <w:t>W1</w:t>
      </w:r>
      <w:r>
        <w:rPr>
          <w:rFonts w:hint="eastAsia"/>
        </w:rPr>
        <w:t>和</w:t>
      </w:r>
      <w:r>
        <w:rPr>
          <w:rFonts w:hint="eastAsia"/>
        </w:rPr>
        <w:t>W2</w:t>
      </w:r>
      <w:r>
        <w:rPr>
          <w:rFonts w:hint="eastAsia"/>
        </w:rPr>
        <w:t>的读数分别为</w:t>
      </w:r>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Pr>
          <w:rFonts w:hint="eastAsia"/>
        </w:rPr>
        <w:t>。三相电路的总功率等于</w:t>
      </w:r>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rPr>
          <w:rFonts w:hint="eastAsia"/>
        </w:rPr>
        <w:t>与</w:t>
      </w:r>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Pr>
          <w:rFonts w:hint="eastAsia"/>
        </w:rPr>
        <w:t>的代数和。</w:t>
      </w:r>
    </w:p>
    <w:p w14:paraId="248862BB" w14:textId="77777777" w:rsidR="00D06F54"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m:rPr>
                  <m:nor/>
                </m:rPr>
                <m:t>总</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m:oMathPara>
    </w:p>
    <w:p w14:paraId="1F407594" w14:textId="77777777" w:rsidR="00D06F54" w:rsidRDefault="00000000">
      <w:pPr>
        <w:pStyle w:val="FirstParagraph"/>
      </w:pPr>
      <w:r>
        <w:t xml:space="preserve">　　　　　　　　　　　　　　　　　　　　　　　　</w:t>
      </w:r>
      <w:r>
        <w:rPr>
          <w:noProof/>
        </w:rPr>
        <w:drawing>
          <wp:inline distT="0" distB="0" distL="0" distR="0" wp14:anchorId="15F1CB07" wp14:editId="7806915F">
            <wp:extent cx="2752825" cy="1241658"/>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https://haoke-static.aihaoke.net/repository/image/2507/25/cd6831596edb431a87ff535d7ae3d514.png"/>
                    <pic:cNvPicPr>
                      <a:picLocks noChangeAspect="1" noChangeArrowheads="1"/>
                    </pic:cNvPicPr>
                  </pic:nvPicPr>
                  <pic:blipFill>
                    <a:blip r:embed="rId7"/>
                    <a:stretch>
                      <a:fillRect/>
                    </a:stretch>
                  </pic:blipFill>
                  <pic:spPr bwMode="auto">
                    <a:xfrm>
                      <a:off x="0" y="0"/>
                      <a:ext cx="2752825" cy="1241658"/>
                    </a:xfrm>
                    <a:prstGeom prst="rect">
                      <a:avLst/>
                    </a:prstGeom>
                    <a:noFill/>
                    <a:ln w="9525">
                      <a:noFill/>
                      <a:headEnd/>
                      <a:tailEnd/>
                    </a:ln>
                  </pic:spPr>
                </pic:pic>
              </a:graphicData>
            </a:graphic>
          </wp:inline>
        </w:drawing>
      </w:r>
    </w:p>
    <w:p w14:paraId="06EB79D9" w14:textId="77777777" w:rsidR="00D06F54" w:rsidRDefault="00000000">
      <w:pPr>
        <w:pStyle w:val="a0"/>
      </w:pPr>
      <w:r>
        <w:t xml:space="preserve">　　　　　　　　　　　　　　　　　　　　　　　　　　</w:t>
      </w:r>
      <w:r>
        <w:rPr>
          <w:rFonts w:hint="eastAsia"/>
        </w:rPr>
        <w:t>图</w:t>
      </w:r>
      <w:r>
        <w:rPr>
          <w:rFonts w:hint="eastAsia"/>
        </w:rPr>
        <w:t>5.11.3</w:t>
      </w:r>
      <w:r>
        <w:t xml:space="preserve"> </w:t>
      </w:r>
      <w:r>
        <w:rPr>
          <w:rFonts w:hint="eastAsia"/>
        </w:rPr>
        <w:t>二瓦计法测量功率电路</w:t>
      </w:r>
    </w:p>
    <w:p w14:paraId="12AE2D76" w14:textId="77777777" w:rsidR="00D06F54" w:rsidRPr="00DA3422" w:rsidRDefault="00000000">
      <w:pPr>
        <w:pStyle w:val="a0"/>
        <w:rPr>
          <w:b/>
          <w:bCs/>
          <w:color w:val="FF0000"/>
        </w:rPr>
      </w:pPr>
      <w:r>
        <w:rPr>
          <w:rFonts w:hint="eastAsia"/>
        </w:rPr>
        <w:t>瓦特计</w:t>
      </w:r>
      <w:r>
        <w:rPr>
          <w:rFonts w:hint="eastAsia"/>
        </w:rPr>
        <w:t>1</w:t>
      </w:r>
      <w:r>
        <w:rPr>
          <w:rFonts w:hint="eastAsia"/>
        </w:rPr>
        <w:t>的读数</w:t>
      </w:r>
      <w:r>
        <w:rPr>
          <w:rFonts w:hint="eastAsia"/>
        </w:rPr>
        <w:t>:</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UW</m:t>
            </m:r>
          </m:sub>
        </m:sSub>
        <m:sSub>
          <m:sSubPr>
            <m:ctrlPr>
              <w:rPr>
                <w:rFonts w:ascii="Cambria Math" w:hAnsi="Cambria Math"/>
              </w:rPr>
            </m:ctrlPr>
          </m:sSubPr>
          <m:e>
            <m:r>
              <w:rPr>
                <w:rFonts w:ascii="Cambria Math" w:hAnsi="Cambria Math"/>
              </w:rPr>
              <m:t>I</m:t>
            </m:r>
          </m:e>
          <m:sub>
            <m:r>
              <m:rPr>
                <m:sty m:val="p"/>
              </m:rPr>
              <w:rPr>
                <w:rFonts w:ascii="Cambria Math" w:hAnsi="Cambria Math"/>
              </w:rPr>
              <m:t>U</m:t>
            </m:r>
          </m:sub>
        </m:sSub>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=Re[</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UW</m:t>
            </m:r>
          </m:sub>
        </m:sSub>
        <m:sSubSup>
          <m:sSubSupPr>
            <m:ctrlPr>
              <w:rPr>
                <w:rFonts w:ascii="Cambria Math" w:hAnsi="Cambria Math"/>
              </w:rPr>
            </m:ctrlPr>
          </m:sSubSupPr>
          <m:e>
            <m:r>
              <w:rPr>
                <w:rFonts w:ascii="Cambria Math" w:hAnsi="Cambria Math"/>
              </w:rPr>
              <m:t>I</m:t>
            </m:r>
          </m:e>
          <m:sub>
            <m:r>
              <m:rPr>
                <m:sty m:val="p"/>
              </m:rPr>
              <w:rPr>
                <w:rFonts w:ascii="Cambria Math" w:hAnsi="Cambria Math"/>
              </w:rPr>
              <m:t>U</m:t>
            </m:r>
          </m:sub>
          <m:sup>
            <m:r>
              <m:rPr>
                <m:sty m:val="p"/>
              </m:rPr>
              <w:rPr>
                <w:rFonts w:ascii="Cambria Math" w:hAnsi="Cambria Math"/>
              </w:rPr>
              <m:t>*</m:t>
            </m:r>
          </m:sup>
        </m:sSubSup>
        <m:r>
          <m:rPr>
            <m:sty m:val="p"/>
          </m:rPr>
          <w:rPr>
            <w:rFonts w:ascii="Cambria Math" w:hAnsi="Cambria Math"/>
          </w:rPr>
          <m:t>]</m:t>
        </m:r>
      </m:oMath>
      <w:r>
        <w:t xml:space="preserve"> </w:t>
      </w:r>
      <w:r>
        <w:rPr>
          <w:rFonts w:hint="eastAsia"/>
        </w:rPr>
        <w:t>瓦特计</w:t>
      </w:r>
      <w:r>
        <w:rPr>
          <w:rFonts w:hint="eastAsia"/>
        </w:rPr>
        <w:t>2</w:t>
      </w:r>
      <w:r>
        <w:rPr>
          <w:rFonts w:hint="eastAsia"/>
        </w:rPr>
        <w:t>的读数</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VW</m:t>
            </m:r>
          </m:sub>
        </m:sSub>
        <m:sSub>
          <m:sSubPr>
            <m:ctrlPr>
              <w:rPr>
                <w:rFonts w:ascii="Cambria Math" w:hAnsi="Cambria Math"/>
              </w:rPr>
            </m:ctrlPr>
          </m:sSubPr>
          <m:e>
            <m:r>
              <w:rPr>
                <w:rFonts w:ascii="Cambria Math" w:hAnsi="Cambria Math"/>
              </w:rPr>
              <m:t>I</m:t>
            </m:r>
          </m:e>
          <m:sub>
            <m:r>
              <m:rPr>
                <m:sty m:val="p"/>
              </m:rPr>
              <w:rPr>
                <w:rFonts w:ascii="Cambria Math" w:hAnsi="Cambria Math"/>
              </w:rPr>
              <m:t>V</m:t>
            </m:r>
          </m:sub>
        </m:sSub>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=Re[</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VW</m:t>
            </m:r>
          </m:sub>
        </m:sSub>
        <m:sSubSup>
          <m:sSubSupPr>
            <m:ctrlPr>
              <w:rPr>
                <w:rFonts w:ascii="Cambria Math" w:hAnsi="Cambria Math"/>
              </w:rPr>
            </m:ctrlPr>
          </m:sSubSupPr>
          <m:e>
            <m:r>
              <w:rPr>
                <w:rFonts w:ascii="Cambria Math" w:hAnsi="Cambria Math"/>
              </w:rPr>
              <m:t>I</m:t>
            </m:r>
          </m:e>
          <m:sub>
            <m:r>
              <m:rPr>
                <m:sty m:val="p"/>
              </m:rPr>
              <w:rPr>
                <w:rFonts w:ascii="Cambria Math" w:hAnsi="Cambria Math"/>
              </w:rPr>
              <m:t>V</m:t>
            </m:r>
          </m:sub>
          <m:sup>
            <m:r>
              <m:rPr>
                <m:sty m:val="p"/>
              </m:rPr>
              <w:rPr>
                <w:rFonts w:ascii="Cambria Math" w:hAnsi="Cambria Math"/>
              </w:rPr>
              <m:t>*</m:t>
            </m:r>
          </m:sup>
        </m:sSubSup>
        <m:r>
          <m:rPr>
            <m:sty m:val="p"/>
          </m:rPr>
          <w:rPr>
            <w:rFonts w:ascii="Cambria Math" w:hAnsi="Cambria Math"/>
          </w:rPr>
          <m:t>]</m:t>
        </m:r>
      </m:oMath>
      <w:r>
        <w:t xml:space="preserve"> </w:t>
      </w:r>
      <w:r>
        <w:rPr>
          <w:rFonts w:hint="eastAsia"/>
        </w:rPr>
        <w:t>设负载是星形联结</w:t>
      </w:r>
      <w:r>
        <w:rPr>
          <w:rFonts w:hint="eastAsia"/>
        </w:rPr>
        <w:t>,</w:t>
      </w:r>
      <w:r>
        <w:rPr>
          <w:rFonts w:hint="eastAsia"/>
        </w:rPr>
        <w:t>三相瞬时功率</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U</m:t>
            </m:r>
          </m:sub>
        </m:sSub>
        <m:sSub>
          <m:sSubPr>
            <m:ctrlPr>
              <w:rPr>
                <w:rFonts w:ascii="Cambria Math" w:hAnsi="Cambria Math"/>
              </w:rPr>
            </m:ctrlPr>
          </m:sSubPr>
          <m:e>
            <m:r>
              <w:rPr>
                <w:rFonts w:ascii="Cambria Math" w:hAnsi="Cambria Math"/>
              </w:rPr>
              <m:t>i</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V</m:t>
            </m:r>
          </m:sub>
        </m:sSub>
        <m:sSub>
          <m:sSubPr>
            <m:ctrlPr>
              <w:rPr>
                <w:rFonts w:ascii="Cambria Math" w:hAnsi="Cambria Math"/>
              </w:rPr>
            </m:ctrlPr>
          </m:sSubPr>
          <m:e>
            <m:r>
              <w:rPr>
                <w:rFonts w:ascii="Cambria Math" w:hAnsi="Cambria Math"/>
              </w:rPr>
              <m:t>i</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W</m:t>
            </m:r>
          </m:sub>
        </m:sSub>
        <m:sSub>
          <m:sSubPr>
            <m:ctrlPr>
              <w:rPr>
                <w:rFonts w:ascii="Cambria Math" w:hAnsi="Cambria Math"/>
              </w:rPr>
            </m:ctrlPr>
          </m:sSubPr>
          <m:e>
            <m:r>
              <w:rPr>
                <w:rFonts w:ascii="Cambria Math" w:hAnsi="Cambria Math"/>
              </w:rPr>
              <m:t>i</m:t>
            </m:r>
          </m:e>
          <m:sub>
            <m:r>
              <m:rPr>
                <m:sty m:val="p"/>
              </m:rPr>
              <w:rPr>
                <w:rFonts w:ascii="Cambria Math" w:hAnsi="Cambria Math"/>
              </w:rPr>
              <m:t>W</m:t>
            </m:r>
          </m:sub>
        </m:sSub>
      </m:oMath>
      <w:r>
        <w:t xml:space="preserve"> </w:t>
      </w:r>
      <m:oMath>
        <m:eqArr>
          <m:eqArrPr>
            <m:ctrlPr>
              <w:rPr>
                <w:rFonts w:ascii="Cambria Math" w:hAnsi="Cambria Math"/>
              </w:rPr>
            </m:ctrlPr>
          </m:eqArrPr>
          <m:e>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V</m:t>
                </m:r>
              </m:sub>
            </m:sSub>
            <m:r>
              <m:rPr>
                <m:sty m:val="p"/>
              </m:rPr>
              <w:rPr>
                <w:rFonts w:ascii="Cambria Math" w:hAnsi="Cambria Math"/>
              </w:rPr>
              <m:t>)∴</m:t>
            </m:r>
            <m:r>
              <w:rPr>
                <w:rFonts w:ascii="Cambria Math" w:hAnsi="Cambria Math"/>
              </w:rPr>
              <m:t>p&amp;</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U</m:t>
                </m:r>
              </m:sub>
            </m:sSub>
            <m:sSub>
              <m:sSubPr>
                <m:ctrlPr>
                  <w:rPr>
                    <w:rFonts w:ascii="Cambria Math" w:hAnsi="Cambria Math"/>
                  </w:rPr>
                </m:ctrlPr>
              </m:sSubPr>
              <m:e>
                <m:r>
                  <w:rPr>
                    <w:rFonts w:ascii="Cambria Math" w:hAnsi="Cambria Math"/>
                  </w:rPr>
                  <m:t>i</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V</m:t>
                </m:r>
              </m:sub>
            </m:sSub>
            <m:sSub>
              <m:sSubPr>
                <m:ctrlPr>
                  <w:rPr>
                    <w:rFonts w:ascii="Cambria Math" w:hAnsi="Cambria Math"/>
                  </w:rPr>
                </m:ctrlPr>
              </m:sSubPr>
              <m:e>
                <m:r>
                  <w:rPr>
                    <w:rFonts w:ascii="Cambria Math" w:hAnsi="Cambria Math"/>
                  </w:rPr>
                  <m:t>i</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W</m:t>
                </m:r>
              </m:sub>
            </m:sSub>
            <m:sSub>
              <m:sSubPr>
                <m:ctrlPr>
                  <w:rPr>
                    <w:rFonts w:ascii="Cambria Math" w:hAnsi="Cambria Math"/>
                  </w:rPr>
                </m:ctrlPr>
              </m:sSubPr>
              <m:e>
                <m:r>
                  <w:rPr>
                    <w:rFonts w:ascii="Cambria Math" w:hAnsi="Cambria Math"/>
                  </w:rPr>
                  <m:t>i</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W</m:t>
                </m:r>
              </m:sub>
            </m:sSub>
            <m:sSub>
              <m:sSubPr>
                <m:ctrlPr>
                  <w:rPr>
                    <w:rFonts w:ascii="Cambria Math" w:hAnsi="Cambria Math"/>
                  </w:rPr>
                </m:ctrlPr>
              </m:sSubPr>
              <m:e>
                <m:r>
                  <w:rPr>
                    <w:rFonts w:ascii="Cambria Math" w:hAnsi="Cambria Math"/>
                  </w:rPr>
                  <m:t>i</m:t>
                </m:r>
              </m:e>
              <m:sub>
                <m:r>
                  <m:rPr>
                    <m:sty m:val="p"/>
                  </m:rPr>
                  <w:rPr>
                    <w:rFonts w:ascii="Cambria Math" w:hAnsi="Cambria Math"/>
                  </w:rPr>
                  <m:t>V</m:t>
                </m:r>
              </m:sub>
            </m:sSub>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V</m:t>
                </m:r>
              </m:sub>
            </m:sSub>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UW</m:t>
                </m:r>
              </m:sub>
            </m:sSub>
            <m:sSub>
              <m:sSubPr>
                <m:ctrlPr>
                  <w:rPr>
                    <w:rFonts w:ascii="Cambria Math" w:hAnsi="Cambria Math"/>
                  </w:rPr>
                </m:ctrlPr>
              </m:sSubPr>
              <m:e>
                <m:r>
                  <w:rPr>
                    <w:rFonts w:ascii="Cambria Math" w:hAnsi="Cambria Math"/>
                  </w:rPr>
                  <m:t>i</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VW</m:t>
                </m:r>
              </m:sub>
            </m:sSub>
            <m:sSub>
              <m:sSubPr>
                <m:ctrlPr>
                  <w:rPr>
                    <w:rFonts w:ascii="Cambria Math" w:hAnsi="Cambria Math"/>
                  </w:rPr>
                </m:ctrlPr>
              </m:sSubPr>
              <m:e>
                <m:r>
                  <w:rPr>
                    <w:rFonts w:ascii="Cambria Math" w:hAnsi="Cambria Math"/>
                  </w:rPr>
                  <m:t>i</m:t>
                </m:r>
              </m:e>
              <m:sub>
                <m:r>
                  <m:rPr>
                    <m:sty m:val="p"/>
                  </m:rPr>
                  <w:rPr>
                    <w:rFonts w:ascii="Cambria Math" w:hAnsi="Cambria Math"/>
                  </w:rPr>
                  <m:t>V</m:t>
                </m:r>
              </m:sub>
            </m:sSub>
          </m:e>
        </m:eqArr>
      </m:oMath>
      <w:r>
        <w:t xml:space="preserve"> </w:t>
      </w:r>
      <w:r>
        <w:rPr>
          <w:rFonts w:hint="eastAsia"/>
        </w:rPr>
        <w:t>平均功率</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uw</m:t>
            </m:r>
          </m:sub>
        </m:sSub>
        <m:sSub>
          <m:sSubPr>
            <m:ctrlPr>
              <w:rPr>
                <w:rFonts w:ascii="Cambria Math" w:hAnsi="Cambria Math"/>
              </w:rPr>
            </m:ctrlPr>
          </m:sSubPr>
          <m:e>
            <m:r>
              <w:rPr>
                <w:rFonts w:ascii="Cambria Math" w:hAnsi="Cambria Math"/>
              </w:rPr>
              <m:t>I</m:t>
            </m:r>
          </m:e>
          <m:sub>
            <m:r>
              <m:rPr>
                <m:sty m:val="p"/>
              </m:rPr>
              <w:rPr>
                <w:rFonts w:ascii="Cambria Math" w:hAnsi="Cambria Math"/>
              </w:rPr>
              <m:t>U</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vw</m:t>
            </m:r>
          </m:sub>
        </m:sSub>
        <m:sSub>
          <m:sSubPr>
            <m:ctrlPr>
              <w:rPr>
                <w:rFonts w:ascii="Cambria Math" w:hAnsi="Cambria Math"/>
              </w:rPr>
            </m:ctrlPr>
          </m:sSubPr>
          <m:e>
            <m:r>
              <w:rPr>
                <w:rFonts w:ascii="Cambria Math" w:hAnsi="Cambria Math"/>
              </w:rPr>
              <m:t>I</m:t>
            </m:r>
          </m:e>
          <m:sub>
            <m:r>
              <m:rPr>
                <m:sty m:val="p"/>
              </m:rPr>
              <w:rPr>
                <w:rFonts w:ascii="Cambria Math" w:hAnsi="Cambria Math"/>
              </w:rPr>
              <m:t>V</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W</m:t>
            </m:r>
          </m:sub>
        </m:sSub>
      </m:oMath>
      <w:r>
        <w:t xml:space="preserve"> </w:t>
      </w:r>
      <w:r>
        <w:rPr>
          <w:rFonts w:hint="eastAsia"/>
        </w:rPr>
        <w:t>由此可见</w:t>
      </w:r>
      <w:r>
        <w:rPr>
          <w:rFonts w:hint="eastAsia"/>
        </w:rPr>
        <w:t>,</w:t>
      </w:r>
      <w:r w:rsidRPr="00DA3422">
        <w:rPr>
          <w:rFonts w:hint="eastAsia"/>
          <w:b/>
          <w:bCs/>
          <w:color w:val="FF0000"/>
        </w:rPr>
        <w:t>平均功率仅与线电压、线电流有关。</w:t>
      </w:r>
    </w:p>
    <w:p w14:paraId="3F12C11D" w14:textId="16014DE0" w:rsidR="00D06F54" w:rsidRPr="00DA3422" w:rsidRDefault="00000000">
      <w:pPr>
        <w:pStyle w:val="a0"/>
        <w:rPr>
          <w:b/>
          <w:bCs/>
        </w:rPr>
      </w:pPr>
      <w:r>
        <w:rPr>
          <w:rFonts w:hint="eastAsia"/>
        </w:rPr>
        <w:t>其中</w:t>
      </w:r>
      <w:r>
        <w:rPr>
          <w:rFonts w:hint="eastAsia"/>
        </w:rPr>
        <w:t>,</w:t>
      </w:r>
      <w:r>
        <w:t xml:space="preserve"> </w:t>
      </w:r>
      <m:oMath>
        <m:sSub>
          <m:sSubPr>
            <m:ctrlPr>
              <w:rPr>
                <w:rFonts w:ascii="Cambria Math" w:hAnsi="Cambria Math"/>
              </w:rPr>
            </m:ctrlPr>
          </m:sSubPr>
          <m:e>
            <m:r>
              <w:rPr>
                <w:rFonts w:ascii="Cambria Math" w:hAnsi="Cambria Math"/>
              </w:rPr>
              <m:t>ϕ</m:t>
            </m:r>
          </m:e>
          <m:sub>
            <m:r>
              <w:rPr>
                <w:rFonts w:ascii="Cambria Math" w:hAnsi="Cambria Math"/>
              </w:rPr>
              <m:t>1</m:t>
            </m:r>
          </m:sub>
        </m:sSub>
      </m:oMath>
      <w:r>
        <w:t xml:space="preserve"> </w:t>
      </w:r>
      <w:r>
        <w:rPr>
          <w:rFonts w:hint="eastAsia"/>
        </w:rPr>
        <w:t>是</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uw</m:t>
            </m:r>
          </m:sub>
        </m:sSub>
      </m:oMath>
      <w:r>
        <w:t xml:space="preserve"> </w:t>
      </w:r>
      <w:r>
        <w:rPr>
          <w:rFonts w:hint="eastAsia"/>
        </w:rPr>
        <w:t>和</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U</m:t>
            </m:r>
          </m:sub>
        </m:sSub>
      </m:oMath>
      <w:r>
        <w:t xml:space="preserve"> </w:t>
      </w:r>
      <w:r>
        <w:rPr>
          <w:rFonts w:hint="eastAsia"/>
        </w:rPr>
        <w:t>的相位差角</w:t>
      </w:r>
      <w:r>
        <w:rPr>
          <w:rFonts w:hint="eastAsia"/>
        </w:rPr>
        <w:t>,</w:t>
      </w:r>
      <w:r>
        <w:t xml:space="preserve"> </w:t>
      </w:r>
      <m:oMath>
        <m:sSub>
          <m:sSubPr>
            <m:ctrlPr>
              <w:rPr>
                <w:rFonts w:ascii="Cambria Math" w:hAnsi="Cambria Math"/>
              </w:rPr>
            </m:ctrlPr>
          </m:sSubPr>
          <m:e>
            <m:r>
              <w:rPr>
                <w:rFonts w:ascii="Cambria Math" w:hAnsi="Cambria Math"/>
              </w:rPr>
              <m:t>ϕ</m:t>
            </m:r>
          </m:e>
          <m:sub>
            <m:r>
              <w:rPr>
                <w:rFonts w:ascii="Cambria Math" w:hAnsi="Cambria Math"/>
              </w:rPr>
              <m:t>2</m:t>
            </m:r>
          </m:sub>
        </m:sSub>
      </m:oMath>
      <w:r>
        <w:t xml:space="preserve"> </w:t>
      </w:r>
      <w:r>
        <w:rPr>
          <w:rFonts w:hint="eastAsia"/>
        </w:rPr>
        <w:t>是</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vw</m:t>
            </m:r>
          </m:sub>
        </m:sSub>
      </m:oMath>
      <w:r>
        <w:t xml:space="preserve"> </w:t>
      </w:r>
      <w:r>
        <w:rPr>
          <w:rFonts w:hint="eastAsia"/>
        </w:rPr>
        <w:t>和</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v</m:t>
            </m:r>
          </m:sub>
        </m:sSub>
      </m:oMath>
      <w:r>
        <w:t xml:space="preserve"> </w:t>
      </w:r>
      <w:r>
        <w:rPr>
          <w:rFonts w:hint="eastAsia"/>
        </w:rPr>
        <w:t>的相位差角。</w:t>
      </w:r>
      <w:r w:rsidRPr="00DA3422">
        <w:rPr>
          <w:rFonts w:hint="eastAsia"/>
          <w:b/>
          <w:bCs/>
          <w:color w:val="FF0000"/>
        </w:rPr>
        <w:t>当负载为感性或容性时</w:t>
      </w:r>
      <w:r w:rsidRPr="00DA3422">
        <w:rPr>
          <w:rFonts w:hint="eastAsia"/>
          <w:b/>
          <w:bCs/>
          <w:color w:val="FF0000"/>
        </w:rPr>
        <w:t>,</w:t>
      </w:r>
      <w:r w:rsidRPr="00DA3422">
        <w:rPr>
          <w:b/>
          <w:bCs/>
          <w:color w:val="FF0000"/>
        </w:rPr>
        <w:t xml:space="preserve"> </w:t>
      </w:r>
      <m:oMath>
        <m:r>
          <m:rPr>
            <m:sty m:val="bi"/>
          </m:rPr>
          <w:rPr>
            <w:rFonts w:ascii="Cambria Math" w:hAnsi="Cambria Math"/>
            <w:color w:val="FF0000"/>
          </w:rPr>
          <m:t>ϕ</m:t>
        </m:r>
      </m:oMath>
      <w:r w:rsidRPr="00DA3422">
        <w:rPr>
          <w:b/>
          <w:bCs/>
          <w:color w:val="FF0000"/>
        </w:rPr>
        <w:t xml:space="preserve"> </w:t>
      </w:r>
      <w:r w:rsidRPr="00DA3422">
        <w:rPr>
          <w:rFonts w:hint="eastAsia"/>
          <w:b/>
          <w:bCs/>
          <w:color w:val="FF0000"/>
        </w:rPr>
        <w:t>角有可能大于</w:t>
      </w:r>
      <w:r w:rsidRPr="00DA3422">
        <w:rPr>
          <w:b/>
          <w:bCs/>
          <w:color w:val="FF0000"/>
        </w:rPr>
        <w:t xml:space="preserve"> $</w:t>
      </w:r>
      <w:r w:rsidRPr="00DA3422">
        <w:rPr>
          <w:b/>
          <w:bCs/>
          <w:color w:val="FF0000"/>
        </w:rPr>
        <w:t xml:space="preserve">　</w:t>
      </w:r>
      <w:r w:rsidRPr="00DA3422">
        <w:rPr>
          <w:b/>
          <w:bCs/>
          <w:color w:val="FF0000"/>
        </w:rPr>
        <w:t xml:space="preserve">90^{}$ </w:t>
      </w:r>
      <w:r w:rsidRPr="00DA3422">
        <w:rPr>
          <w:rFonts w:hint="eastAsia"/>
          <w:b/>
          <w:bCs/>
          <w:color w:val="FF0000"/>
        </w:rPr>
        <w:t>,</w:t>
      </w:r>
      <w:r w:rsidRPr="00DA3422">
        <w:rPr>
          <w:rFonts w:hint="eastAsia"/>
          <w:b/>
          <w:bCs/>
          <w:color w:val="FF0000"/>
        </w:rPr>
        <w:t>则功率表的读数为负值。</w:t>
      </w:r>
      <w:r>
        <w:t xml:space="preserve"> </w:t>
      </w:r>
      <w:r>
        <w:rPr>
          <w:rFonts w:hint="eastAsia"/>
        </w:rPr>
        <w:t>二瓦计法测量三相电路的功率时</w:t>
      </w:r>
      <w:r>
        <w:rPr>
          <w:rFonts w:hint="eastAsia"/>
        </w:rPr>
        <w:t>,</w:t>
      </w:r>
      <w:r>
        <w:rPr>
          <w:rFonts w:hint="eastAsia"/>
        </w:rPr>
        <w:t>单只功率表的读数无物理意义。</w:t>
      </w:r>
      <w:r>
        <w:t xml:space="preserve"> </w:t>
      </w:r>
      <w:r>
        <w:rPr>
          <w:rFonts w:hint="eastAsia"/>
        </w:rPr>
        <w:t>当负载为对称的星形联结时</w:t>
      </w:r>
      <w:r>
        <w:rPr>
          <w:rFonts w:hint="eastAsia"/>
        </w:rPr>
        <w:t>,</w:t>
      </w:r>
      <w:r>
        <w:rPr>
          <w:rFonts w:hint="eastAsia"/>
        </w:rPr>
        <w:t>由于中线中</w:t>
      </w:r>
      <w:r>
        <w:rPr>
          <w:rFonts w:hint="eastAsia"/>
        </w:rPr>
        <w:lastRenderedPageBreak/>
        <w:t>无电流流过</w:t>
      </w:r>
      <w:r>
        <w:rPr>
          <w:rFonts w:hint="eastAsia"/>
        </w:rPr>
        <w:t>,</w:t>
      </w:r>
      <w:r>
        <w:rPr>
          <w:rFonts w:hint="eastAsia"/>
        </w:rPr>
        <w:t>所以也可用二瓦计法测量功率。</w:t>
      </w:r>
      <w:r w:rsidRPr="00DA3422">
        <w:rPr>
          <w:rFonts w:hint="eastAsia"/>
          <w:b/>
          <w:bCs/>
          <w:highlight w:val="yellow"/>
        </w:rPr>
        <w:t>但是二瓦计法不适用于不对称三相四线制电路。</w:t>
      </w:r>
    </w:p>
    <w:p w14:paraId="4D8746AF" w14:textId="77777777" w:rsidR="00D06F54" w:rsidRDefault="00000000">
      <w:pPr>
        <w:pStyle w:val="4"/>
      </w:pPr>
      <w:bookmarkStart w:id="4" w:name="一瓦计法测量功率电路"/>
      <w:bookmarkEnd w:id="3"/>
      <w:r>
        <w:rPr>
          <w:rFonts w:hint="eastAsia"/>
        </w:rPr>
        <w:t>一瓦计法测量功率电路</w:t>
      </w:r>
    </w:p>
    <w:p w14:paraId="59AF768C" w14:textId="77777777" w:rsidR="00D06F54" w:rsidRDefault="00000000">
      <w:pPr>
        <w:pStyle w:val="FirstParagraph"/>
      </w:pPr>
      <w:r>
        <w:rPr>
          <w:rFonts w:hint="eastAsia"/>
        </w:rPr>
        <w:t>测量对称三相四线制电路的功率</w:t>
      </w:r>
      <w:r>
        <w:rPr>
          <w:rFonts w:hint="eastAsia"/>
        </w:rPr>
        <w:t>,</w:t>
      </w:r>
      <w:r>
        <w:rPr>
          <w:rFonts w:hint="eastAsia"/>
        </w:rPr>
        <w:t>采用一瓦计法测量某一相负载的平均功率</w:t>
      </w:r>
      <w:r>
        <w:rPr>
          <w:rFonts w:hint="eastAsia"/>
        </w:rPr>
        <w:t>,</w:t>
      </w:r>
      <w:r>
        <w:rPr>
          <w:rFonts w:hint="eastAsia"/>
        </w:rPr>
        <w:t>然后乘</w:t>
      </w:r>
      <w:r>
        <w:t xml:space="preserve"> </w:t>
      </w:r>
      <w:r>
        <w:rPr>
          <w:rFonts w:hint="eastAsia"/>
        </w:rPr>
        <w:t>3,</w:t>
      </w:r>
      <w:r>
        <w:rPr>
          <w:rFonts w:hint="eastAsia"/>
        </w:rPr>
        <w:t>由于这种方法最简单</w:t>
      </w:r>
      <w:r>
        <w:rPr>
          <w:rFonts w:hint="eastAsia"/>
        </w:rPr>
        <w:t>,</w:t>
      </w:r>
      <w:r>
        <w:rPr>
          <w:rFonts w:hint="eastAsia"/>
        </w:rPr>
        <w:t>也就不采用“二瓦计法”或“三瓦计法”测量。</w:t>
      </w:r>
    </w:p>
    <w:p w14:paraId="3B63C3EF" w14:textId="77777777" w:rsidR="00D06F54" w:rsidRDefault="00000000">
      <w:pPr>
        <w:pStyle w:val="a0"/>
      </w:pPr>
      <w:r>
        <w:t xml:space="preserve">　　　　　　　　　　　　　　　　　　　　　　　　　　</w:t>
      </w:r>
      <w:r>
        <w:rPr>
          <w:noProof/>
        </w:rPr>
        <w:drawing>
          <wp:inline distT="0" distB="0" distL="0" distR="0" wp14:anchorId="2F03F4CE" wp14:editId="45D35016">
            <wp:extent cx="2030930" cy="128978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https://haoke-static.aihaoke.net/repository/image/2507/25/27ba42aca19e48849c282054abbda702.png"/>
                    <pic:cNvPicPr>
                      <a:picLocks noChangeAspect="1" noChangeArrowheads="1"/>
                    </pic:cNvPicPr>
                  </pic:nvPicPr>
                  <pic:blipFill>
                    <a:blip r:embed="rId8"/>
                    <a:stretch>
                      <a:fillRect/>
                    </a:stretch>
                  </pic:blipFill>
                  <pic:spPr bwMode="auto">
                    <a:xfrm>
                      <a:off x="0" y="0"/>
                      <a:ext cx="2030930" cy="1289785"/>
                    </a:xfrm>
                    <a:prstGeom prst="rect">
                      <a:avLst/>
                    </a:prstGeom>
                    <a:noFill/>
                    <a:ln w="9525">
                      <a:noFill/>
                      <a:headEnd/>
                      <a:tailEnd/>
                    </a:ln>
                  </pic:spPr>
                </pic:pic>
              </a:graphicData>
            </a:graphic>
          </wp:inline>
        </w:drawing>
      </w:r>
    </w:p>
    <w:p w14:paraId="7D6070F3" w14:textId="77777777" w:rsidR="00D06F54" w:rsidRDefault="00000000">
      <w:pPr>
        <w:pStyle w:val="3"/>
      </w:pPr>
      <w:bookmarkStart w:id="5" w:name="三实验仪器"/>
      <w:bookmarkEnd w:id="1"/>
      <w:bookmarkEnd w:id="4"/>
      <w:r>
        <w:rPr>
          <w:rFonts w:hint="eastAsia"/>
        </w:rPr>
        <w:t>三、实验仪器</w:t>
      </w:r>
    </w:p>
    <w:p w14:paraId="77DA2544" w14:textId="77777777" w:rsidR="00D06F54" w:rsidRDefault="00000000">
      <w:pPr>
        <w:pStyle w:val="FirstParagraph"/>
      </w:pPr>
      <w:r>
        <w:rPr>
          <w:rFonts w:hint="eastAsia"/>
        </w:rPr>
        <w:t>电工实验台</w:t>
      </w:r>
    </w:p>
    <w:p w14:paraId="06D49FD0" w14:textId="77777777" w:rsidR="00D06F54" w:rsidRDefault="00000000">
      <w:pPr>
        <w:pStyle w:val="a0"/>
      </w:pPr>
      <w:r>
        <w:rPr>
          <w:noProof/>
        </w:rPr>
        <w:drawing>
          <wp:inline distT="0" distB="0" distL="0" distR="0" wp14:anchorId="56B4403F" wp14:editId="5C118C13">
            <wp:extent cx="2444816" cy="144378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https://haoke-static.aihaoke.net/repository/image/2510/19/375ae61ee50340b5997dc0dc80256df2.png"/>
                    <pic:cNvPicPr>
                      <a:picLocks noChangeAspect="1" noChangeArrowheads="1"/>
                    </pic:cNvPicPr>
                  </pic:nvPicPr>
                  <pic:blipFill>
                    <a:blip r:embed="rId9"/>
                    <a:stretch>
                      <a:fillRect/>
                    </a:stretch>
                  </pic:blipFill>
                  <pic:spPr bwMode="auto">
                    <a:xfrm>
                      <a:off x="0" y="0"/>
                      <a:ext cx="2444816" cy="1443789"/>
                    </a:xfrm>
                    <a:prstGeom prst="rect">
                      <a:avLst/>
                    </a:prstGeom>
                    <a:noFill/>
                    <a:ln w="9525">
                      <a:noFill/>
                      <a:headEnd/>
                      <a:tailEnd/>
                    </a:ln>
                  </pic:spPr>
                </pic:pic>
              </a:graphicData>
            </a:graphic>
          </wp:inline>
        </w:drawing>
      </w:r>
    </w:p>
    <w:p w14:paraId="260396A7" w14:textId="77777777" w:rsidR="00D06F54" w:rsidRDefault="00000000">
      <w:pPr>
        <w:pStyle w:val="a0"/>
      </w:pPr>
      <w:r>
        <w:rPr>
          <w:rFonts w:hint="eastAsia"/>
        </w:rPr>
        <w:t>单相功率表</w:t>
      </w:r>
    </w:p>
    <w:p w14:paraId="72B73EF6" w14:textId="77777777" w:rsidR="00D06F54" w:rsidRDefault="00000000">
      <w:pPr>
        <w:pStyle w:val="a0"/>
      </w:pPr>
      <w:r>
        <w:rPr>
          <w:noProof/>
        </w:rPr>
        <w:drawing>
          <wp:inline distT="0" distB="0" distL="0" distR="0" wp14:anchorId="283790EB" wp14:editId="76BF3CF1">
            <wp:extent cx="2579570" cy="153041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https://haoke-static.aihaoke.net/repository/image/2510/19/2444d8f1f9ab45b7b1667b583f1cd2a1.png"/>
                    <pic:cNvPicPr>
                      <a:picLocks noChangeAspect="1" noChangeArrowheads="1"/>
                    </pic:cNvPicPr>
                  </pic:nvPicPr>
                  <pic:blipFill>
                    <a:blip r:embed="rId10"/>
                    <a:stretch>
                      <a:fillRect/>
                    </a:stretch>
                  </pic:blipFill>
                  <pic:spPr bwMode="auto">
                    <a:xfrm>
                      <a:off x="0" y="0"/>
                      <a:ext cx="2579570" cy="1530416"/>
                    </a:xfrm>
                    <a:prstGeom prst="rect">
                      <a:avLst/>
                    </a:prstGeom>
                    <a:noFill/>
                    <a:ln w="9525">
                      <a:noFill/>
                      <a:headEnd/>
                      <a:tailEnd/>
                    </a:ln>
                  </pic:spPr>
                </pic:pic>
              </a:graphicData>
            </a:graphic>
          </wp:inline>
        </w:drawing>
      </w:r>
    </w:p>
    <w:p w14:paraId="7AF74957" w14:textId="77777777" w:rsidR="00D06F54" w:rsidRDefault="00000000">
      <w:pPr>
        <w:pStyle w:val="a0"/>
      </w:pPr>
      <w:r>
        <w:rPr>
          <w:rFonts w:hint="eastAsia"/>
        </w:rPr>
        <w:t>三相电路实验板</w:t>
      </w:r>
    </w:p>
    <w:p w14:paraId="7BC5970C" w14:textId="77777777" w:rsidR="00D06F54" w:rsidRDefault="00000000">
      <w:pPr>
        <w:pStyle w:val="a0"/>
      </w:pPr>
      <w:r>
        <w:rPr>
          <w:noProof/>
        </w:rPr>
        <w:lastRenderedPageBreak/>
        <w:drawing>
          <wp:inline distT="0" distB="0" distL="0" distR="0" wp14:anchorId="2191E4E3" wp14:editId="75068B57">
            <wp:extent cx="2425566" cy="168442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https://haoke-static.aihaoke.net/repository/image/2510/19/b6c0a03b98b94cbe891f92567c9d8c6a.png"/>
                    <pic:cNvPicPr>
                      <a:picLocks noChangeAspect="1" noChangeArrowheads="1"/>
                    </pic:cNvPicPr>
                  </pic:nvPicPr>
                  <pic:blipFill>
                    <a:blip r:embed="rId11"/>
                    <a:stretch>
                      <a:fillRect/>
                    </a:stretch>
                  </pic:blipFill>
                  <pic:spPr bwMode="auto">
                    <a:xfrm>
                      <a:off x="0" y="0"/>
                      <a:ext cx="2425566" cy="1684421"/>
                    </a:xfrm>
                    <a:prstGeom prst="rect">
                      <a:avLst/>
                    </a:prstGeom>
                    <a:noFill/>
                    <a:ln w="9525">
                      <a:noFill/>
                      <a:headEnd/>
                      <a:tailEnd/>
                    </a:ln>
                  </pic:spPr>
                </pic:pic>
              </a:graphicData>
            </a:graphic>
          </wp:inline>
        </w:drawing>
      </w:r>
    </w:p>
    <w:p w14:paraId="66409EB8" w14:textId="77777777" w:rsidR="00D06F54" w:rsidRDefault="00000000">
      <w:pPr>
        <w:pStyle w:val="3"/>
      </w:pPr>
      <w:bookmarkStart w:id="6" w:name="四实验内容"/>
      <w:bookmarkEnd w:id="5"/>
      <w:r>
        <w:rPr>
          <w:rFonts w:hint="eastAsia"/>
        </w:rPr>
        <w:t>四、实验内容</w:t>
      </w:r>
    </w:p>
    <w:p w14:paraId="5815E052" w14:textId="77777777" w:rsidR="00D06F54" w:rsidRDefault="00000000">
      <w:pPr>
        <w:pStyle w:val="FirstParagraph"/>
      </w:pPr>
      <w:r>
        <w:rPr>
          <w:rFonts w:hint="eastAsia"/>
        </w:rPr>
        <w:t>1</w:t>
      </w:r>
      <w:r>
        <w:rPr>
          <w:rFonts w:hint="eastAsia"/>
        </w:rPr>
        <w:t>、用白炽灯作为负载</w:t>
      </w:r>
      <w:r>
        <w:rPr>
          <w:rFonts w:hint="eastAsia"/>
        </w:rPr>
        <w:t>,</w:t>
      </w:r>
      <w:r>
        <w:rPr>
          <w:rFonts w:hint="eastAsia"/>
        </w:rPr>
        <w:t>按图</w:t>
      </w:r>
      <w:r>
        <w:rPr>
          <w:rFonts w:hint="eastAsia"/>
        </w:rPr>
        <w:t>5.11.1</w:t>
      </w:r>
      <w:r>
        <w:rPr>
          <w:rFonts w:hint="eastAsia"/>
        </w:rPr>
        <w:t>接线。即在三相四线制星形连接时分别用三瓦计法和二瓦计法测量负载功率</w:t>
      </w:r>
      <w:r>
        <w:rPr>
          <w:rFonts w:hint="eastAsia"/>
        </w:rPr>
        <w:t>,</w:t>
      </w:r>
      <w:r>
        <w:rPr>
          <w:rFonts w:hint="eastAsia"/>
        </w:rPr>
        <w:t>计算总功率并将实验数据填入表</w:t>
      </w:r>
      <w:r>
        <w:rPr>
          <w:rFonts w:hint="eastAsia"/>
        </w:rPr>
        <w:t>5.11.1</w:t>
      </w:r>
      <w:r>
        <w:rPr>
          <w:rFonts w:hint="eastAsia"/>
        </w:rPr>
        <w:t>内。</w:t>
      </w:r>
    </w:p>
    <w:p w14:paraId="5A4B7DB5" w14:textId="77777777" w:rsidR="00D06F54" w:rsidRDefault="00000000">
      <w:pPr>
        <w:pStyle w:val="a0"/>
      </w:pPr>
      <w:r>
        <w:rPr>
          <w:rFonts w:hint="eastAsia"/>
        </w:rPr>
        <w:t>2</w:t>
      </w:r>
      <w:r>
        <w:rPr>
          <w:rFonts w:hint="eastAsia"/>
        </w:rPr>
        <w:t>、按图</w:t>
      </w:r>
      <w:r>
        <w:rPr>
          <w:rFonts w:hint="eastAsia"/>
        </w:rPr>
        <w:t>5.11.1</w:t>
      </w:r>
      <w:r>
        <w:rPr>
          <w:rFonts w:hint="eastAsia"/>
        </w:rPr>
        <w:t>接线。在三相三线制和三相四线制两种不同星形连接时</w:t>
      </w:r>
      <w:r>
        <w:rPr>
          <w:rFonts w:hint="eastAsia"/>
        </w:rPr>
        <w:t>,</w:t>
      </w:r>
      <w:r>
        <w:rPr>
          <w:rFonts w:hint="eastAsia"/>
        </w:rPr>
        <w:t>其中</w:t>
      </w:r>
      <w:r>
        <w:rPr>
          <w:rFonts w:hint="eastAsia"/>
        </w:rPr>
        <w:t>U</w:t>
      </w:r>
      <w:r>
        <w:rPr>
          <w:rFonts w:hint="eastAsia"/>
        </w:rPr>
        <w:t>相为</w:t>
      </w:r>
      <w:r>
        <w:rPr>
          <w:rFonts w:hint="eastAsia"/>
        </w:rPr>
        <w:t>4uF</w:t>
      </w:r>
      <w:r>
        <w:rPr>
          <w:rFonts w:hint="eastAsia"/>
        </w:rPr>
        <w:t>的电容、</w:t>
      </w:r>
      <w:r>
        <w:rPr>
          <w:rFonts w:hint="eastAsia"/>
        </w:rPr>
        <w:t>V</w:t>
      </w:r>
      <w:r>
        <w:rPr>
          <w:rFonts w:hint="eastAsia"/>
        </w:rPr>
        <w:t>相和</w:t>
      </w:r>
      <w:r>
        <w:rPr>
          <w:rFonts w:hint="eastAsia"/>
        </w:rPr>
        <w:t>W</w:t>
      </w:r>
      <w:r>
        <w:rPr>
          <w:rFonts w:hint="eastAsia"/>
        </w:rPr>
        <w:t>相为</w:t>
      </w:r>
      <w:r>
        <w:rPr>
          <w:rFonts w:hint="eastAsia"/>
        </w:rPr>
        <w:t>2</w:t>
      </w:r>
      <w:r>
        <w:rPr>
          <w:rFonts w:hint="eastAsia"/>
        </w:rPr>
        <w:t>只串联的</w:t>
      </w:r>
      <w:r>
        <w:rPr>
          <w:rFonts w:hint="eastAsia"/>
        </w:rPr>
        <w:t>40W</w:t>
      </w:r>
      <w:r>
        <w:rPr>
          <w:rFonts w:hint="eastAsia"/>
        </w:rPr>
        <w:t>白炽灯。分别用三瓦计法和二瓦计法测量功率并所测得的数据加以比较后</w:t>
      </w:r>
      <w:r>
        <w:rPr>
          <w:rFonts w:hint="eastAsia"/>
        </w:rPr>
        <w:t>,</w:t>
      </w:r>
      <w:r>
        <w:rPr>
          <w:rFonts w:hint="eastAsia"/>
        </w:rPr>
        <w:t>计算总功率填入表</w:t>
      </w:r>
      <w:r>
        <w:rPr>
          <w:rFonts w:hint="eastAsia"/>
        </w:rPr>
        <w:t>5.11.1</w:t>
      </w:r>
      <w:r>
        <w:rPr>
          <w:rFonts w:hint="eastAsia"/>
        </w:rPr>
        <w:t>内。</w:t>
      </w:r>
    </w:p>
    <w:p w14:paraId="1D227361" w14:textId="77777777" w:rsidR="00D06F54" w:rsidRDefault="00000000">
      <w:pPr>
        <w:pStyle w:val="a0"/>
      </w:pPr>
      <w:r>
        <w:rPr>
          <w:rFonts w:hint="eastAsia"/>
        </w:rPr>
        <w:t>3</w:t>
      </w:r>
      <w:r>
        <w:rPr>
          <w:rFonts w:hint="eastAsia"/>
        </w:rPr>
        <w:t>、在三相三线制星形连接时</w:t>
      </w:r>
      <w:r>
        <w:rPr>
          <w:rFonts w:hint="eastAsia"/>
        </w:rPr>
        <w:t>,U</w:t>
      </w:r>
      <w:r>
        <w:rPr>
          <w:rFonts w:hint="eastAsia"/>
        </w:rPr>
        <w:t>相为断路、</w:t>
      </w:r>
      <w:r>
        <w:rPr>
          <w:rFonts w:hint="eastAsia"/>
        </w:rPr>
        <w:t>V</w:t>
      </w:r>
      <w:r>
        <w:rPr>
          <w:rFonts w:hint="eastAsia"/>
        </w:rPr>
        <w:t>相和</w:t>
      </w:r>
      <w:r>
        <w:rPr>
          <w:rFonts w:hint="eastAsia"/>
        </w:rPr>
        <w:t>W</w:t>
      </w:r>
      <w:r>
        <w:rPr>
          <w:rFonts w:hint="eastAsia"/>
        </w:rPr>
        <w:t>相为</w:t>
      </w:r>
      <w:r>
        <w:rPr>
          <w:rFonts w:hint="eastAsia"/>
        </w:rPr>
        <w:t>2</w:t>
      </w:r>
      <w:r>
        <w:rPr>
          <w:rFonts w:hint="eastAsia"/>
        </w:rPr>
        <w:t>只串联的</w:t>
      </w:r>
      <w:r>
        <w:rPr>
          <w:rFonts w:hint="eastAsia"/>
        </w:rPr>
        <w:t>40W</w:t>
      </w:r>
      <w:r>
        <w:rPr>
          <w:rFonts w:hint="eastAsia"/>
        </w:rPr>
        <w:t>白炽灯时</w:t>
      </w:r>
      <w:r>
        <w:rPr>
          <w:rFonts w:hint="eastAsia"/>
        </w:rPr>
        <w:t>,</w:t>
      </w:r>
      <w:r>
        <w:rPr>
          <w:rFonts w:hint="eastAsia"/>
        </w:rPr>
        <w:t>分别用三瓦计法和二瓦计法测量功率</w:t>
      </w:r>
      <w:r>
        <w:rPr>
          <w:rFonts w:hint="eastAsia"/>
        </w:rPr>
        <w:t>,</w:t>
      </w:r>
      <w:r>
        <w:rPr>
          <w:rFonts w:hint="eastAsia"/>
        </w:rPr>
        <w:t>计算总功率并将实验数据填入表</w:t>
      </w:r>
      <w:r>
        <w:rPr>
          <w:rFonts w:hint="eastAsia"/>
        </w:rPr>
        <w:t>5.11.1</w:t>
      </w:r>
      <w:r>
        <w:rPr>
          <w:rFonts w:hint="eastAsia"/>
        </w:rPr>
        <w:t>内。</w:t>
      </w:r>
    </w:p>
    <w:p w14:paraId="4DB115EC" w14:textId="77777777" w:rsidR="00D06F54" w:rsidRDefault="00000000">
      <w:pPr>
        <w:pStyle w:val="a0"/>
      </w:pPr>
      <w:r>
        <w:rPr>
          <w:rFonts w:hint="eastAsia"/>
        </w:rPr>
        <w:t>4</w:t>
      </w:r>
      <w:r>
        <w:rPr>
          <w:rFonts w:hint="eastAsia"/>
        </w:rPr>
        <w:t>、用白炽灯作为负载</w:t>
      </w:r>
      <w:r>
        <w:rPr>
          <w:rFonts w:hint="eastAsia"/>
        </w:rPr>
        <w:t>,</w:t>
      </w:r>
      <w:r>
        <w:rPr>
          <w:rFonts w:hint="eastAsia"/>
        </w:rPr>
        <w:t>接成三角形连接</w:t>
      </w:r>
      <w:r>
        <w:rPr>
          <w:rFonts w:hint="eastAsia"/>
        </w:rPr>
        <w:t>,</w:t>
      </w:r>
      <w:r>
        <w:rPr>
          <w:rFonts w:hint="eastAsia"/>
        </w:rPr>
        <w:t>分别用三瓦计法和二瓦计法测量负载功率。计算总功率并将实验数据填入表</w:t>
      </w:r>
      <w:r>
        <w:rPr>
          <w:rFonts w:hint="eastAsia"/>
        </w:rPr>
        <w:t>5.11.1</w:t>
      </w:r>
      <w:r>
        <w:rPr>
          <w:rFonts w:hint="eastAsia"/>
        </w:rPr>
        <w:t>内。</w:t>
      </w:r>
    </w:p>
    <w:p w14:paraId="1DA2D5BB" w14:textId="77777777" w:rsidR="00D06F54" w:rsidRDefault="00000000">
      <w:pPr>
        <w:pStyle w:val="a0"/>
      </w:pPr>
      <w:r>
        <w:rPr>
          <w:rFonts w:hint="eastAsia"/>
        </w:rPr>
        <w:t>5</w:t>
      </w:r>
      <w:r>
        <w:rPr>
          <w:rFonts w:hint="eastAsia"/>
        </w:rPr>
        <w:t>、按图</w:t>
      </w:r>
      <w:r>
        <w:rPr>
          <w:rFonts w:hint="eastAsia"/>
        </w:rPr>
        <w:t>5.11.2</w:t>
      </w:r>
      <w:r>
        <w:rPr>
          <w:rFonts w:hint="eastAsia"/>
        </w:rPr>
        <w:t>接线。将负载接成三角形连接</w:t>
      </w:r>
      <w:r>
        <w:rPr>
          <w:rFonts w:hint="eastAsia"/>
        </w:rPr>
        <w:t>(</w:t>
      </w:r>
      <w:r>
        <w:rPr>
          <w:rFonts w:hint="eastAsia"/>
        </w:rPr>
        <w:t>负载</w:t>
      </w:r>
      <w:r>
        <w:rPr>
          <w:rFonts w:hint="eastAsia"/>
        </w:rPr>
        <w:t>UV</w:t>
      </w:r>
      <w:r>
        <w:rPr>
          <w:rFonts w:hint="eastAsia"/>
        </w:rPr>
        <w:t>为</w:t>
      </w:r>
      <w:r>
        <w:rPr>
          <w:rFonts w:hint="eastAsia"/>
        </w:rPr>
        <w:t>4uF</w:t>
      </w:r>
      <w:r>
        <w:rPr>
          <w:rFonts w:hint="eastAsia"/>
        </w:rPr>
        <w:t>电容、负载</w:t>
      </w:r>
      <w:r>
        <w:rPr>
          <w:rFonts w:hint="eastAsia"/>
        </w:rPr>
        <w:t>VW</w:t>
      </w:r>
      <w:r>
        <w:rPr>
          <w:rFonts w:hint="eastAsia"/>
        </w:rPr>
        <w:t>和负载</w:t>
      </w:r>
      <w:r>
        <w:rPr>
          <w:rFonts w:hint="eastAsia"/>
        </w:rPr>
        <w:t>WU</w:t>
      </w:r>
      <w:r>
        <w:rPr>
          <w:rFonts w:hint="eastAsia"/>
        </w:rPr>
        <w:t>为</w:t>
      </w:r>
      <w:r>
        <w:rPr>
          <w:rFonts w:hint="eastAsia"/>
        </w:rPr>
        <w:t>2</w:t>
      </w:r>
      <w:r>
        <w:rPr>
          <w:rFonts w:hint="eastAsia"/>
        </w:rPr>
        <w:t>只串联的</w:t>
      </w:r>
      <w:r>
        <w:rPr>
          <w:rFonts w:hint="eastAsia"/>
        </w:rPr>
        <w:t>40W</w:t>
      </w:r>
      <w:r>
        <w:rPr>
          <w:rFonts w:hint="eastAsia"/>
        </w:rPr>
        <w:t>白炽灯</w:t>
      </w:r>
      <w:r>
        <w:rPr>
          <w:rFonts w:hint="eastAsia"/>
        </w:rPr>
        <w:t>)</w:t>
      </w:r>
      <w:r>
        <w:rPr>
          <w:rFonts w:hint="eastAsia"/>
        </w:rPr>
        <w:t>，分别用三瓦计法和二瓦计法测量负载功率</w:t>
      </w:r>
      <w:r>
        <w:rPr>
          <w:rFonts w:hint="eastAsia"/>
        </w:rPr>
        <w:t>,</w:t>
      </w:r>
      <w:r>
        <w:rPr>
          <w:rFonts w:hint="eastAsia"/>
        </w:rPr>
        <w:t>计算总功率并将实验数据填入表</w:t>
      </w:r>
      <w:r>
        <w:rPr>
          <w:rFonts w:hint="eastAsia"/>
        </w:rPr>
        <w:t>5.11.1</w:t>
      </w:r>
      <w:r>
        <w:rPr>
          <w:rFonts w:hint="eastAsia"/>
        </w:rPr>
        <w:t>内。</w:t>
      </w:r>
    </w:p>
    <w:p w14:paraId="0AEE15FE" w14:textId="77777777" w:rsidR="00D06F54" w:rsidRDefault="00000000">
      <w:pPr>
        <w:pStyle w:val="a0"/>
      </w:pPr>
      <w:r>
        <w:rPr>
          <w:rFonts w:hint="eastAsia"/>
        </w:rPr>
        <w:t>6</w:t>
      </w:r>
      <w:r>
        <w:rPr>
          <w:rFonts w:hint="eastAsia"/>
        </w:rPr>
        <w:t>、按图</w:t>
      </w:r>
      <w:r>
        <w:rPr>
          <w:rFonts w:hint="eastAsia"/>
        </w:rPr>
        <w:t>5.11.2</w:t>
      </w:r>
      <w:r>
        <w:rPr>
          <w:rFonts w:hint="eastAsia"/>
        </w:rPr>
        <w:t>接线。将负载接成三角形连接（</w:t>
      </w:r>
      <w:r>
        <w:rPr>
          <w:rFonts w:hint="eastAsia"/>
        </w:rPr>
        <w:t>UV</w:t>
      </w:r>
      <w:r>
        <w:rPr>
          <w:rFonts w:hint="eastAsia"/>
        </w:rPr>
        <w:t>相为断路，</w:t>
      </w:r>
      <w:proofErr w:type="spellStart"/>
      <w:r>
        <w:rPr>
          <w:rFonts w:hint="eastAsia"/>
        </w:rPr>
        <w:t>vw</w:t>
      </w:r>
      <w:proofErr w:type="spellEnd"/>
      <w:r>
        <w:rPr>
          <w:rFonts w:hint="eastAsia"/>
        </w:rPr>
        <w:t>相和</w:t>
      </w:r>
      <w:proofErr w:type="spellStart"/>
      <w:r>
        <w:rPr>
          <w:rFonts w:hint="eastAsia"/>
        </w:rPr>
        <w:t>wv</w:t>
      </w:r>
      <w:proofErr w:type="spellEnd"/>
      <w:r>
        <w:rPr>
          <w:rFonts w:hint="eastAsia"/>
        </w:rPr>
        <w:t>相为</w:t>
      </w:r>
      <w:r>
        <w:rPr>
          <w:rFonts w:hint="eastAsia"/>
        </w:rPr>
        <w:t>2</w:t>
      </w:r>
      <w:r>
        <w:rPr>
          <w:rFonts w:hint="eastAsia"/>
        </w:rPr>
        <w:t>只串联的</w:t>
      </w:r>
      <w:r>
        <w:rPr>
          <w:rFonts w:hint="eastAsia"/>
        </w:rPr>
        <w:t>40w</w:t>
      </w:r>
      <w:r>
        <w:rPr>
          <w:rFonts w:hint="eastAsia"/>
        </w:rPr>
        <w:t>的白炽灯），分别用三瓦计法和二瓦计法测量负载功率</w:t>
      </w:r>
      <w:r>
        <w:rPr>
          <w:rFonts w:hint="eastAsia"/>
        </w:rPr>
        <w:t>,</w:t>
      </w:r>
      <w:r>
        <w:rPr>
          <w:rFonts w:hint="eastAsia"/>
        </w:rPr>
        <w:t>计算总功率并将实验数据填入表</w:t>
      </w:r>
      <w:r>
        <w:rPr>
          <w:rFonts w:hint="eastAsia"/>
        </w:rPr>
        <w:t>5.11.1</w:t>
      </w:r>
      <w:r>
        <w:rPr>
          <w:rFonts w:hint="eastAsia"/>
        </w:rPr>
        <w:t>内。</w:t>
      </w:r>
    </w:p>
    <w:p w14:paraId="6ACE6772" w14:textId="77777777" w:rsidR="00D06F54" w:rsidRDefault="00000000">
      <w:pPr>
        <w:pStyle w:val="a0"/>
      </w:pPr>
      <w:r>
        <w:rPr>
          <w:rFonts w:hint="eastAsia"/>
        </w:rPr>
        <w:t>三相负载三角形连接时</w:t>
      </w:r>
      <w:r>
        <w:rPr>
          <w:rFonts w:hint="eastAsia"/>
        </w:rPr>
        <w:t>,</w:t>
      </w:r>
      <w:r>
        <w:rPr>
          <w:rFonts w:hint="eastAsia"/>
        </w:rPr>
        <w:t>三瓦计法测功率电路</w:t>
      </w:r>
      <w:r>
        <w:rPr>
          <w:rFonts w:hint="eastAsia"/>
        </w:rPr>
        <w:t>:</w:t>
      </w:r>
    </w:p>
    <w:p w14:paraId="0B6366C5" w14:textId="77777777" w:rsidR="00D06F54" w:rsidRDefault="00000000">
      <w:pPr>
        <w:pStyle w:val="a0"/>
      </w:pPr>
      <w:r>
        <w:rPr>
          <w:noProof/>
        </w:rPr>
        <w:lastRenderedPageBreak/>
        <w:drawing>
          <wp:inline distT="0" distB="0" distL="0" distR="0" wp14:anchorId="171C6F43" wp14:editId="38E50B1F">
            <wp:extent cx="3390900" cy="33909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https://haoke-static.aihaoke.net/repository/image/2507/30/795a3b8b27974798b02e895e6b20fa09.png"/>
                    <pic:cNvPicPr>
                      <a:picLocks noChangeAspect="1" noChangeArrowheads="1"/>
                    </pic:cNvPicPr>
                  </pic:nvPicPr>
                  <pic:blipFill>
                    <a:blip r:embed="rId12"/>
                    <a:stretch>
                      <a:fillRect/>
                    </a:stretch>
                  </pic:blipFill>
                  <pic:spPr bwMode="auto">
                    <a:xfrm>
                      <a:off x="0" y="0"/>
                      <a:ext cx="3390900" cy="3390900"/>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2312"/>
        <w:gridCol w:w="898"/>
        <w:gridCol w:w="898"/>
        <w:gridCol w:w="898"/>
        <w:gridCol w:w="1027"/>
        <w:gridCol w:w="898"/>
        <w:gridCol w:w="898"/>
        <w:gridCol w:w="1027"/>
      </w:tblGrid>
      <w:tr w:rsidR="00D06F54" w14:paraId="5108ADDD" w14:textId="77777777" w:rsidTr="00D06F54">
        <w:trPr>
          <w:cnfStyle w:val="100000000000" w:firstRow="1" w:lastRow="0" w:firstColumn="0" w:lastColumn="0" w:oddVBand="0" w:evenVBand="0" w:oddHBand="0" w:evenHBand="0" w:firstRowFirstColumn="0" w:firstRowLastColumn="0" w:lastRowFirstColumn="0" w:lastRowLastColumn="0"/>
          <w:tblHeader/>
        </w:trPr>
        <w:tc>
          <w:tcPr>
            <w:tcW w:w="2066" w:type="dxa"/>
          </w:tcPr>
          <w:p w14:paraId="7F6A4BD6" w14:textId="77777777" w:rsidR="00D06F54" w:rsidRDefault="00000000">
            <w:pPr>
              <w:pStyle w:val="Compact"/>
            </w:pPr>
            <w:r>
              <w:rPr>
                <w:rFonts w:hint="eastAsia"/>
              </w:rPr>
              <w:t>负载、测量</w:t>
            </w:r>
          </w:p>
        </w:tc>
        <w:tc>
          <w:tcPr>
            <w:tcW w:w="803" w:type="dxa"/>
          </w:tcPr>
          <w:p w14:paraId="2BEC3A65" w14:textId="77777777" w:rsidR="00D06F54" w:rsidRDefault="00000000">
            <w:pPr>
              <w:pStyle w:val="Compact"/>
            </w:pPr>
            <w:r>
              <w:rPr>
                <w:rFonts w:hint="eastAsia"/>
              </w:rPr>
              <w:t>三瓦计</w:t>
            </w:r>
          </w:p>
        </w:tc>
        <w:tc>
          <w:tcPr>
            <w:tcW w:w="803" w:type="dxa"/>
          </w:tcPr>
          <w:p w14:paraId="2088ECAA" w14:textId="77777777" w:rsidR="00D06F54" w:rsidRDefault="00D06F54">
            <w:pPr>
              <w:pStyle w:val="Compact"/>
            </w:pPr>
          </w:p>
        </w:tc>
        <w:tc>
          <w:tcPr>
            <w:tcW w:w="803" w:type="dxa"/>
          </w:tcPr>
          <w:p w14:paraId="3FEC0389" w14:textId="77777777" w:rsidR="00D06F54" w:rsidRDefault="00D06F54">
            <w:pPr>
              <w:pStyle w:val="Compact"/>
            </w:pPr>
          </w:p>
        </w:tc>
        <w:tc>
          <w:tcPr>
            <w:tcW w:w="918" w:type="dxa"/>
          </w:tcPr>
          <w:p w14:paraId="5C506713" w14:textId="77777777" w:rsidR="00D06F54" w:rsidRDefault="00D06F54">
            <w:pPr>
              <w:pStyle w:val="Compact"/>
            </w:pPr>
          </w:p>
        </w:tc>
        <w:tc>
          <w:tcPr>
            <w:tcW w:w="803" w:type="dxa"/>
          </w:tcPr>
          <w:p w14:paraId="138F289C" w14:textId="77777777" w:rsidR="00D06F54" w:rsidRDefault="00000000">
            <w:pPr>
              <w:pStyle w:val="Compact"/>
            </w:pPr>
            <w:r>
              <w:rPr>
                <w:rFonts w:hint="eastAsia"/>
              </w:rPr>
              <w:t>二瓦计</w:t>
            </w:r>
          </w:p>
        </w:tc>
        <w:tc>
          <w:tcPr>
            <w:tcW w:w="803" w:type="dxa"/>
          </w:tcPr>
          <w:p w14:paraId="7615A0F1" w14:textId="77777777" w:rsidR="00D06F54" w:rsidRDefault="00D06F54">
            <w:pPr>
              <w:pStyle w:val="Compact"/>
            </w:pPr>
          </w:p>
        </w:tc>
        <w:tc>
          <w:tcPr>
            <w:tcW w:w="918" w:type="dxa"/>
          </w:tcPr>
          <w:p w14:paraId="36CC2733" w14:textId="77777777" w:rsidR="00D06F54" w:rsidRDefault="00D06F54">
            <w:pPr>
              <w:pStyle w:val="Compact"/>
            </w:pPr>
          </w:p>
        </w:tc>
      </w:tr>
      <w:tr w:rsidR="00D06F54" w14:paraId="10E3EBC0" w14:textId="77777777">
        <w:tc>
          <w:tcPr>
            <w:tcW w:w="2066" w:type="dxa"/>
          </w:tcPr>
          <w:p w14:paraId="5502C50F" w14:textId="77777777" w:rsidR="00D06F54" w:rsidRDefault="00D06F54">
            <w:pPr>
              <w:pStyle w:val="Compact"/>
            </w:pPr>
          </w:p>
        </w:tc>
        <w:tc>
          <w:tcPr>
            <w:tcW w:w="803" w:type="dxa"/>
          </w:tcPr>
          <w:p w14:paraId="664EBF1E" w14:textId="77777777" w:rsidR="00D06F54"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U</m:t>
                    </m:r>
                  </m:sub>
                </m:sSub>
              </m:oMath>
            </m:oMathPara>
          </w:p>
        </w:tc>
        <w:tc>
          <w:tcPr>
            <w:tcW w:w="803" w:type="dxa"/>
          </w:tcPr>
          <w:p w14:paraId="7606C699" w14:textId="77777777" w:rsidR="00D06F54"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V</m:t>
                    </m:r>
                  </m:sub>
                </m:sSub>
              </m:oMath>
            </m:oMathPara>
          </w:p>
        </w:tc>
        <w:tc>
          <w:tcPr>
            <w:tcW w:w="803" w:type="dxa"/>
          </w:tcPr>
          <w:p w14:paraId="7CFDE094" w14:textId="77777777" w:rsidR="00D06F54"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W</m:t>
                    </m:r>
                  </m:sub>
                </m:sSub>
              </m:oMath>
            </m:oMathPara>
          </w:p>
        </w:tc>
        <w:tc>
          <w:tcPr>
            <w:tcW w:w="918" w:type="dxa"/>
          </w:tcPr>
          <w:p w14:paraId="329D777E" w14:textId="77777777" w:rsidR="00D06F54"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总</m:t>
                    </m:r>
                  </m:sub>
                </m:sSub>
              </m:oMath>
            </m:oMathPara>
          </w:p>
        </w:tc>
        <w:tc>
          <w:tcPr>
            <w:tcW w:w="803" w:type="dxa"/>
          </w:tcPr>
          <w:p w14:paraId="5DFDDBA3" w14:textId="77777777" w:rsidR="00D06F54"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1</m:t>
                    </m:r>
                  </m:sub>
                </m:sSub>
              </m:oMath>
            </m:oMathPara>
          </w:p>
        </w:tc>
        <w:tc>
          <w:tcPr>
            <w:tcW w:w="803" w:type="dxa"/>
          </w:tcPr>
          <w:p w14:paraId="6EDFE543" w14:textId="77777777" w:rsidR="00D06F54"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918" w:type="dxa"/>
          </w:tcPr>
          <w:p w14:paraId="1E6B2E82" w14:textId="77777777" w:rsidR="00D06F54"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总</m:t>
                    </m:r>
                  </m:sub>
                </m:sSub>
              </m:oMath>
            </m:oMathPara>
          </w:p>
        </w:tc>
      </w:tr>
      <w:tr w:rsidR="00D06F54" w14:paraId="676D7B11" w14:textId="77777777">
        <w:tc>
          <w:tcPr>
            <w:tcW w:w="2066" w:type="dxa"/>
          </w:tcPr>
          <w:p w14:paraId="12D7D2E9" w14:textId="77777777" w:rsidR="00D06F54" w:rsidRDefault="00000000">
            <w:pPr>
              <w:pStyle w:val="Compact"/>
            </w:pPr>
            <w:r>
              <w:rPr>
                <w:rFonts w:hint="eastAsia"/>
              </w:rPr>
              <w:t>星形三线制对称</w:t>
            </w:r>
          </w:p>
        </w:tc>
        <w:tc>
          <w:tcPr>
            <w:tcW w:w="803" w:type="dxa"/>
          </w:tcPr>
          <w:p w14:paraId="7CC2E3EC" w14:textId="6735FFDD" w:rsidR="00D06F54" w:rsidRDefault="008D4727">
            <w:pPr>
              <w:pStyle w:val="Compact"/>
            </w:pPr>
            <w:r>
              <w:rPr>
                <w:rFonts w:hint="eastAsia"/>
              </w:rPr>
              <w:t>26.8</w:t>
            </w:r>
          </w:p>
        </w:tc>
        <w:tc>
          <w:tcPr>
            <w:tcW w:w="803" w:type="dxa"/>
          </w:tcPr>
          <w:p w14:paraId="5BAEC62D" w14:textId="3DBEDF85" w:rsidR="00D06F54" w:rsidRDefault="008D4727">
            <w:pPr>
              <w:pStyle w:val="Compact"/>
            </w:pPr>
            <w:r>
              <w:rPr>
                <w:rFonts w:hint="eastAsia"/>
              </w:rPr>
              <w:t>26.9</w:t>
            </w:r>
          </w:p>
        </w:tc>
        <w:tc>
          <w:tcPr>
            <w:tcW w:w="803" w:type="dxa"/>
          </w:tcPr>
          <w:p w14:paraId="5AF5867C" w14:textId="60516267" w:rsidR="00D06F54" w:rsidRDefault="008D4727">
            <w:pPr>
              <w:pStyle w:val="Compact"/>
            </w:pPr>
            <w:r>
              <w:rPr>
                <w:rFonts w:hint="eastAsia"/>
              </w:rPr>
              <w:t>26.6</w:t>
            </w:r>
          </w:p>
        </w:tc>
        <w:tc>
          <w:tcPr>
            <w:tcW w:w="918" w:type="dxa"/>
          </w:tcPr>
          <w:p w14:paraId="18353098" w14:textId="7541D932" w:rsidR="00D06F54" w:rsidRDefault="008D4727">
            <w:pPr>
              <w:pStyle w:val="Compact"/>
            </w:pPr>
            <w:r>
              <w:rPr>
                <w:rFonts w:hint="eastAsia"/>
              </w:rPr>
              <w:t>80.3</w:t>
            </w:r>
          </w:p>
        </w:tc>
        <w:tc>
          <w:tcPr>
            <w:tcW w:w="803" w:type="dxa"/>
          </w:tcPr>
          <w:p w14:paraId="4B960020" w14:textId="406AB99E" w:rsidR="00D06F54" w:rsidRDefault="008D4727">
            <w:pPr>
              <w:pStyle w:val="Compact"/>
            </w:pPr>
            <w:r>
              <w:rPr>
                <w:rFonts w:hint="eastAsia"/>
              </w:rPr>
              <w:t>41.3</w:t>
            </w:r>
          </w:p>
        </w:tc>
        <w:tc>
          <w:tcPr>
            <w:tcW w:w="803" w:type="dxa"/>
          </w:tcPr>
          <w:p w14:paraId="548F9B59" w14:textId="678F88B7" w:rsidR="00D06F54" w:rsidRDefault="008D4727">
            <w:pPr>
              <w:pStyle w:val="Compact"/>
            </w:pPr>
            <w:r>
              <w:rPr>
                <w:rFonts w:hint="eastAsia"/>
              </w:rPr>
              <w:t>42.3</w:t>
            </w:r>
          </w:p>
        </w:tc>
        <w:tc>
          <w:tcPr>
            <w:tcW w:w="918" w:type="dxa"/>
          </w:tcPr>
          <w:p w14:paraId="2447895D" w14:textId="0A50B690" w:rsidR="00D06F54" w:rsidRDefault="008D4727">
            <w:pPr>
              <w:pStyle w:val="Compact"/>
            </w:pPr>
            <w:r>
              <w:rPr>
                <w:rFonts w:hint="eastAsia"/>
              </w:rPr>
              <w:t>83.6</w:t>
            </w:r>
          </w:p>
        </w:tc>
      </w:tr>
      <w:tr w:rsidR="00D06F54" w14:paraId="651480B7" w14:textId="77777777">
        <w:tc>
          <w:tcPr>
            <w:tcW w:w="2066" w:type="dxa"/>
          </w:tcPr>
          <w:p w14:paraId="6E17238C" w14:textId="77777777" w:rsidR="00D06F54" w:rsidRDefault="00000000">
            <w:pPr>
              <w:pStyle w:val="Compact"/>
            </w:pPr>
            <w:r>
              <w:rPr>
                <w:rFonts w:hint="eastAsia"/>
              </w:rPr>
              <w:t>星形三线制</w:t>
            </w:r>
            <w:r>
              <w:rPr>
                <w:rFonts w:hint="eastAsia"/>
              </w:rPr>
              <w:t>(U:4</w:t>
            </w:r>
            <w:r>
              <w:rPr>
                <w:rFonts w:hint="eastAsia"/>
              </w:rPr>
              <w:t>μ</w:t>
            </w:r>
            <w:r>
              <w:rPr>
                <w:rFonts w:hint="eastAsia"/>
              </w:rPr>
              <w:t>F)</w:t>
            </w:r>
          </w:p>
        </w:tc>
        <w:tc>
          <w:tcPr>
            <w:tcW w:w="803" w:type="dxa"/>
          </w:tcPr>
          <w:p w14:paraId="08BBB30A" w14:textId="1DA59EA6" w:rsidR="00D06F54" w:rsidRDefault="008D4727">
            <w:pPr>
              <w:pStyle w:val="Compact"/>
            </w:pPr>
            <w:r>
              <w:rPr>
                <w:rFonts w:hint="eastAsia"/>
              </w:rPr>
              <w:t>0</w:t>
            </w:r>
          </w:p>
        </w:tc>
        <w:tc>
          <w:tcPr>
            <w:tcW w:w="803" w:type="dxa"/>
          </w:tcPr>
          <w:p w14:paraId="23D03FCE" w14:textId="458B9DA2" w:rsidR="00D06F54" w:rsidRDefault="008D4727">
            <w:pPr>
              <w:pStyle w:val="Compact"/>
            </w:pPr>
            <w:r>
              <w:rPr>
                <w:rFonts w:hint="eastAsia"/>
              </w:rPr>
              <w:t>73.8</w:t>
            </w:r>
          </w:p>
        </w:tc>
        <w:tc>
          <w:tcPr>
            <w:tcW w:w="803" w:type="dxa"/>
          </w:tcPr>
          <w:p w14:paraId="072C8C05" w14:textId="41981CFB" w:rsidR="00D06F54" w:rsidRDefault="008D4727">
            <w:pPr>
              <w:pStyle w:val="Compact"/>
            </w:pPr>
            <w:r>
              <w:rPr>
                <w:rFonts w:hint="eastAsia"/>
              </w:rPr>
              <w:t>24.0</w:t>
            </w:r>
          </w:p>
        </w:tc>
        <w:tc>
          <w:tcPr>
            <w:tcW w:w="918" w:type="dxa"/>
          </w:tcPr>
          <w:p w14:paraId="5304488C" w14:textId="3F89F08B" w:rsidR="00D06F54" w:rsidRDefault="008D4727">
            <w:pPr>
              <w:pStyle w:val="Compact"/>
            </w:pPr>
            <w:r>
              <w:rPr>
                <w:rFonts w:hint="eastAsia"/>
              </w:rPr>
              <w:t>97.8</w:t>
            </w:r>
          </w:p>
        </w:tc>
        <w:tc>
          <w:tcPr>
            <w:tcW w:w="803" w:type="dxa"/>
          </w:tcPr>
          <w:p w14:paraId="66600D8E" w14:textId="785BE6E4" w:rsidR="00D06F54" w:rsidRDefault="008D4727">
            <w:pPr>
              <w:pStyle w:val="Compact"/>
            </w:pPr>
            <w:r>
              <w:rPr>
                <w:rFonts w:hint="eastAsia"/>
              </w:rPr>
              <w:t>39.8</w:t>
            </w:r>
          </w:p>
        </w:tc>
        <w:tc>
          <w:tcPr>
            <w:tcW w:w="803" w:type="dxa"/>
          </w:tcPr>
          <w:p w14:paraId="0DF4F39B" w14:textId="1376AD11" w:rsidR="00D06F54" w:rsidRDefault="008D4727">
            <w:pPr>
              <w:pStyle w:val="Compact"/>
            </w:pPr>
            <w:r>
              <w:rPr>
                <w:rFonts w:hint="eastAsia"/>
              </w:rPr>
              <w:t>59.8</w:t>
            </w:r>
          </w:p>
        </w:tc>
        <w:tc>
          <w:tcPr>
            <w:tcW w:w="918" w:type="dxa"/>
          </w:tcPr>
          <w:p w14:paraId="09322DD2" w14:textId="02E359CC" w:rsidR="00D06F54" w:rsidRDefault="008D4727">
            <w:pPr>
              <w:pStyle w:val="Compact"/>
            </w:pPr>
            <w:r>
              <w:rPr>
                <w:rFonts w:hint="eastAsia"/>
              </w:rPr>
              <w:t>99.6</w:t>
            </w:r>
          </w:p>
        </w:tc>
      </w:tr>
      <w:tr w:rsidR="00D06F54" w14:paraId="23D2EC99" w14:textId="77777777">
        <w:tc>
          <w:tcPr>
            <w:tcW w:w="2066" w:type="dxa"/>
          </w:tcPr>
          <w:p w14:paraId="5E9AEBDB" w14:textId="77777777" w:rsidR="00D06F54" w:rsidRDefault="00000000">
            <w:pPr>
              <w:pStyle w:val="Compact"/>
            </w:pPr>
            <w:r>
              <w:rPr>
                <w:rFonts w:hint="eastAsia"/>
              </w:rPr>
              <w:t>星形四线制</w:t>
            </w:r>
            <w:r>
              <w:rPr>
                <w:rFonts w:hint="eastAsia"/>
              </w:rPr>
              <w:t>(U:4</w:t>
            </w:r>
            <w:r>
              <w:rPr>
                <w:rFonts w:hint="eastAsia"/>
              </w:rPr>
              <w:t>μ</w:t>
            </w:r>
            <w:r>
              <w:rPr>
                <w:rFonts w:hint="eastAsia"/>
              </w:rPr>
              <w:t>F)</w:t>
            </w:r>
          </w:p>
        </w:tc>
        <w:tc>
          <w:tcPr>
            <w:tcW w:w="803" w:type="dxa"/>
          </w:tcPr>
          <w:p w14:paraId="785728AA" w14:textId="75C40637" w:rsidR="00D06F54" w:rsidRDefault="008D4727">
            <w:pPr>
              <w:pStyle w:val="Compact"/>
            </w:pPr>
            <w:r>
              <w:rPr>
                <w:rFonts w:hint="eastAsia"/>
              </w:rPr>
              <w:t>0</w:t>
            </w:r>
          </w:p>
        </w:tc>
        <w:tc>
          <w:tcPr>
            <w:tcW w:w="803" w:type="dxa"/>
          </w:tcPr>
          <w:p w14:paraId="42C0087B" w14:textId="40F3E4DE" w:rsidR="00D06F54" w:rsidRDefault="008D4727">
            <w:pPr>
              <w:pStyle w:val="Compact"/>
            </w:pPr>
            <w:r>
              <w:rPr>
                <w:rFonts w:hint="eastAsia"/>
              </w:rPr>
              <w:t>28.5</w:t>
            </w:r>
          </w:p>
        </w:tc>
        <w:tc>
          <w:tcPr>
            <w:tcW w:w="803" w:type="dxa"/>
          </w:tcPr>
          <w:p w14:paraId="5C1220F0" w14:textId="70631E7E" w:rsidR="00D06F54" w:rsidRDefault="008D4727">
            <w:pPr>
              <w:pStyle w:val="Compact"/>
            </w:pPr>
            <w:r>
              <w:rPr>
                <w:rFonts w:hint="eastAsia"/>
              </w:rPr>
              <w:t>27.1</w:t>
            </w:r>
          </w:p>
        </w:tc>
        <w:tc>
          <w:tcPr>
            <w:tcW w:w="918" w:type="dxa"/>
          </w:tcPr>
          <w:p w14:paraId="3E867140" w14:textId="278714CC" w:rsidR="00D06F54" w:rsidRDefault="008D4727">
            <w:pPr>
              <w:pStyle w:val="Compact"/>
            </w:pPr>
            <w:r>
              <w:rPr>
                <w:rFonts w:hint="eastAsia"/>
              </w:rPr>
              <w:t>55.6</w:t>
            </w:r>
          </w:p>
        </w:tc>
        <w:tc>
          <w:tcPr>
            <w:tcW w:w="803" w:type="dxa"/>
          </w:tcPr>
          <w:p w14:paraId="46B38AD4" w14:textId="0D1DBA4B" w:rsidR="00D06F54" w:rsidRDefault="008D4727">
            <w:pPr>
              <w:pStyle w:val="Compact"/>
            </w:pPr>
            <w:r>
              <w:rPr>
                <w:rFonts w:hint="eastAsia"/>
              </w:rPr>
              <w:t>-49.6</w:t>
            </w:r>
          </w:p>
        </w:tc>
        <w:tc>
          <w:tcPr>
            <w:tcW w:w="803" w:type="dxa"/>
          </w:tcPr>
          <w:p w14:paraId="70E1B40A" w14:textId="4E3810B2" w:rsidR="00D06F54" w:rsidRDefault="008D4727">
            <w:pPr>
              <w:pStyle w:val="Compact"/>
            </w:pPr>
            <w:r>
              <w:rPr>
                <w:rFonts w:hint="eastAsia"/>
              </w:rPr>
              <w:t>43.0</w:t>
            </w:r>
          </w:p>
        </w:tc>
        <w:tc>
          <w:tcPr>
            <w:tcW w:w="918" w:type="dxa"/>
          </w:tcPr>
          <w:p w14:paraId="1DC4D959" w14:textId="6BB160BF" w:rsidR="00D06F54" w:rsidRDefault="008D4727">
            <w:pPr>
              <w:pStyle w:val="Compact"/>
            </w:pPr>
            <w:r>
              <w:rPr>
                <w:rFonts w:hint="eastAsia"/>
              </w:rPr>
              <w:t>-6.6</w:t>
            </w:r>
          </w:p>
        </w:tc>
      </w:tr>
      <w:tr w:rsidR="00D06F54" w14:paraId="6694BF61" w14:textId="77777777">
        <w:tc>
          <w:tcPr>
            <w:tcW w:w="2066" w:type="dxa"/>
          </w:tcPr>
          <w:p w14:paraId="6DCB6513" w14:textId="77777777" w:rsidR="00D06F54" w:rsidRDefault="00000000">
            <w:pPr>
              <w:pStyle w:val="Compact"/>
            </w:pPr>
            <w:r>
              <w:rPr>
                <w:rFonts w:hint="eastAsia"/>
              </w:rPr>
              <w:t>星形三线制</w:t>
            </w:r>
            <w:r>
              <w:rPr>
                <w:rFonts w:hint="eastAsia"/>
              </w:rPr>
              <w:t>(U:</w:t>
            </w:r>
            <w:r>
              <w:rPr>
                <w:rFonts w:hint="eastAsia"/>
              </w:rPr>
              <w:t>断路</w:t>
            </w:r>
            <w:r>
              <w:rPr>
                <w:rFonts w:hint="eastAsia"/>
              </w:rPr>
              <w:t>)</w:t>
            </w:r>
          </w:p>
        </w:tc>
        <w:tc>
          <w:tcPr>
            <w:tcW w:w="803" w:type="dxa"/>
          </w:tcPr>
          <w:p w14:paraId="2EF16C49" w14:textId="7C2F69DB" w:rsidR="00D06F54" w:rsidRDefault="008D4727">
            <w:pPr>
              <w:pStyle w:val="Compact"/>
            </w:pPr>
            <w:r>
              <w:rPr>
                <w:rFonts w:hint="eastAsia"/>
              </w:rPr>
              <w:t>0</w:t>
            </w:r>
          </w:p>
        </w:tc>
        <w:tc>
          <w:tcPr>
            <w:tcW w:w="803" w:type="dxa"/>
          </w:tcPr>
          <w:p w14:paraId="7ED3F306" w14:textId="46CDE0C7" w:rsidR="00D06F54" w:rsidRDefault="008D4727">
            <w:pPr>
              <w:pStyle w:val="Compact"/>
            </w:pPr>
            <w:r>
              <w:rPr>
                <w:rFonts w:hint="eastAsia"/>
              </w:rPr>
              <w:t>20.0</w:t>
            </w:r>
          </w:p>
        </w:tc>
        <w:tc>
          <w:tcPr>
            <w:tcW w:w="803" w:type="dxa"/>
          </w:tcPr>
          <w:p w14:paraId="241F2A76" w14:textId="5C48112A" w:rsidR="00D06F54" w:rsidRDefault="008D4727">
            <w:pPr>
              <w:pStyle w:val="Compact"/>
            </w:pPr>
            <w:r>
              <w:rPr>
                <w:rFonts w:hint="eastAsia"/>
              </w:rPr>
              <w:t>21.5</w:t>
            </w:r>
          </w:p>
        </w:tc>
        <w:tc>
          <w:tcPr>
            <w:tcW w:w="918" w:type="dxa"/>
          </w:tcPr>
          <w:p w14:paraId="5AACBF51" w14:textId="1BE405E4" w:rsidR="00D06F54" w:rsidRDefault="008D4727">
            <w:pPr>
              <w:pStyle w:val="Compact"/>
            </w:pPr>
            <w:r>
              <w:rPr>
                <w:rFonts w:hint="eastAsia"/>
              </w:rPr>
              <w:t>41.5</w:t>
            </w:r>
          </w:p>
        </w:tc>
        <w:tc>
          <w:tcPr>
            <w:tcW w:w="803" w:type="dxa"/>
          </w:tcPr>
          <w:p w14:paraId="30346716" w14:textId="15C2AAE3" w:rsidR="00D06F54" w:rsidRDefault="008D4727">
            <w:pPr>
              <w:pStyle w:val="Compact"/>
            </w:pPr>
            <w:r>
              <w:rPr>
                <w:rFonts w:hint="eastAsia"/>
              </w:rPr>
              <w:t>0</w:t>
            </w:r>
          </w:p>
        </w:tc>
        <w:tc>
          <w:tcPr>
            <w:tcW w:w="803" w:type="dxa"/>
          </w:tcPr>
          <w:p w14:paraId="6563769B" w14:textId="127C2C9C" w:rsidR="00D06F54" w:rsidRDefault="008D4727">
            <w:pPr>
              <w:pStyle w:val="Compact"/>
            </w:pPr>
            <w:r>
              <w:rPr>
                <w:rFonts w:hint="eastAsia"/>
              </w:rPr>
              <w:t>44.8</w:t>
            </w:r>
          </w:p>
        </w:tc>
        <w:tc>
          <w:tcPr>
            <w:tcW w:w="918" w:type="dxa"/>
          </w:tcPr>
          <w:p w14:paraId="33C9FA51" w14:textId="2819DE69" w:rsidR="00D06F54" w:rsidRDefault="008D4727">
            <w:pPr>
              <w:pStyle w:val="Compact"/>
            </w:pPr>
            <w:r>
              <w:rPr>
                <w:rFonts w:hint="eastAsia"/>
              </w:rPr>
              <w:t>44.8</w:t>
            </w:r>
          </w:p>
        </w:tc>
      </w:tr>
      <w:tr w:rsidR="00D06F54" w14:paraId="67D3543F" w14:textId="77777777">
        <w:tc>
          <w:tcPr>
            <w:tcW w:w="2066" w:type="dxa"/>
          </w:tcPr>
          <w:p w14:paraId="737ED0CA" w14:textId="77777777" w:rsidR="00D06F54" w:rsidRDefault="00000000">
            <w:pPr>
              <w:pStyle w:val="Compact"/>
            </w:pPr>
            <w:r>
              <w:rPr>
                <w:rFonts w:hint="eastAsia"/>
              </w:rPr>
              <w:t>三角形对称负载</w:t>
            </w:r>
          </w:p>
        </w:tc>
        <w:tc>
          <w:tcPr>
            <w:tcW w:w="803" w:type="dxa"/>
          </w:tcPr>
          <w:p w14:paraId="631CCC71" w14:textId="529EB59B" w:rsidR="00D06F54" w:rsidRDefault="008D4727">
            <w:pPr>
              <w:pStyle w:val="Compact"/>
            </w:pPr>
            <w:r>
              <w:rPr>
                <w:rFonts w:hint="eastAsia"/>
              </w:rPr>
              <w:t>65.1</w:t>
            </w:r>
          </w:p>
        </w:tc>
        <w:tc>
          <w:tcPr>
            <w:tcW w:w="803" w:type="dxa"/>
          </w:tcPr>
          <w:p w14:paraId="62DBFD04" w14:textId="0468F826" w:rsidR="00D06F54" w:rsidRDefault="008D4727">
            <w:pPr>
              <w:pStyle w:val="Compact"/>
            </w:pPr>
            <w:r>
              <w:rPr>
                <w:rFonts w:hint="eastAsia"/>
              </w:rPr>
              <w:t>65.4</w:t>
            </w:r>
          </w:p>
        </w:tc>
        <w:tc>
          <w:tcPr>
            <w:tcW w:w="803" w:type="dxa"/>
          </w:tcPr>
          <w:p w14:paraId="2C8666DC" w14:textId="71D41E98" w:rsidR="00D06F54" w:rsidRDefault="008D4727">
            <w:pPr>
              <w:pStyle w:val="Compact"/>
            </w:pPr>
            <w:r>
              <w:rPr>
                <w:rFonts w:hint="eastAsia"/>
              </w:rPr>
              <w:t>63.1</w:t>
            </w:r>
          </w:p>
        </w:tc>
        <w:tc>
          <w:tcPr>
            <w:tcW w:w="918" w:type="dxa"/>
          </w:tcPr>
          <w:p w14:paraId="3B24C8AF" w14:textId="4098D050" w:rsidR="00D06F54" w:rsidRDefault="008D4727">
            <w:pPr>
              <w:pStyle w:val="Compact"/>
            </w:pPr>
            <w:r>
              <w:rPr>
                <w:rFonts w:hint="eastAsia"/>
              </w:rPr>
              <w:t>193.5</w:t>
            </w:r>
          </w:p>
        </w:tc>
        <w:tc>
          <w:tcPr>
            <w:tcW w:w="803" w:type="dxa"/>
          </w:tcPr>
          <w:p w14:paraId="0D33B559" w14:textId="338F8999" w:rsidR="00D06F54" w:rsidRDefault="008D4727">
            <w:pPr>
              <w:pStyle w:val="Compact"/>
            </w:pPr>
            <w:r>
              <w:rPr>
                <w:rFonts w:hint="eastAsia"/>
              </w:rPr>
              <w:t>94.6</w:t>
            </w:r>
          </w:p>
        </w:tc>
        <w:tc>
          <w:tcPr>
            <w:tcW w:w="803" w:type="dxa"/>
          </w:tcPr>
          <w:p w14:paraId="13C0CDA8" w14:textId="5F1D1CE6" w:rsidR="00D06F54" w:rsidRDefault="008D4727">
            <w:pPr>
              <w:pStyle w:val="Compact"/>
            </w:pPr>
            <w:r>
              <w:rPr>
                <w:rFonts w:hint="eastAsia"/>
              </w:rPr>
              <w:t>98.8</w:t>
            </w:r>
          </w:p>
        </w:tc>
        <w:tc>
          <w:tcPr>
            <w:tcW w:w="918" w:type="dxa"/>
          </w:tcPr>
          <w:p w14:paraId="669E73F4" w14:textId="07DC3CEC" w:rsidR="00D06F54" w:rsidRDefault="008D4727">
            <w:pPr>
              <w:pStyle w:val="Compact"/>
            </w:pPr>
            <w:r>
              <w:rPr>
                <w:rFonts w:hint="eastAsia"/>
              </w:rPr>
              <w:t>193.4</w:t>
            </w:r>
          </w:p>
        </w:tc>
      </w:tr>
      <w:tr w:rsidR="00D06F54" w14:paraId="638A2253" w14:textId="77777777">
        <w:tc>
          <w:tcPr>
            <w:tcW w:w="2066" w:type="dxa"/>
          </w:tcPr>
          <w:p w14:paraId="3153D159" w14:textId="77777777" w:rsidR="00D06F54" w:rsidRDefault="00000000">
            <w:pPr>
              <w:pStyle w:val="Compact"/>
            </w:pPr>
            <w:r>
              <w:rPr>
                <w:rFonts w:hint="eastAsia"/>
              </w:rPr>
              <w:t>三角形</w:t>
            </w:r>
            <w:r>
              <w:rPr>
                <w:rFonts w:hint="eastAsia"/>
              </w:rPr>
              <w:t>(UV:4</w:t>
            </w:r>
            <w:r>
              <w:rPr>
                <w:rFonts w:hint="eastAsia"/>
              </w:rPr>
              <w:t>μ</w:t>
            </w:r>
            <w:r>
              <w:rPr>
                <w:rFonts w:hint="eastAsia"/>
              </w:rPr>
              <w:t>F)</w:t>
            </w:r>
          </w:p>
        </w:tc>
        <w:tc>
          <w:tcPr>
            <w:tcW w:w="803" w:type="dxa"/>
          </w:tcPr>
          <w:p w14:paraId="779322B6" w14:textId="5C889CA4" w:rsidR="00D06F54" w:rsidRDefault="008D4727">
            <w:pPr>
              <w:pStyle w:val="Compact"/>
            </w:pPr>
            <w:r>
              <w:rPr>
                <w:rFonts w:hint="eastAsia"/>
              </w:rPr>
              <w:t>0.7</w:t>
            </w:r>
          </w:p>
        </w:tc>
        <w:tc>
          <w:tcPr>
            <w:tcW w:w="803" w:type="dxa"/>
          </w:tcPr>
          <w:p w14:paraId="62A7A916" w14:textId="30884884" w:rsidR="00D06F54" w:rsidRDefault="008D4727">
            <w:pPr>
              <w:pStyle w:val="Compact"/>
            </w:pPr>
            <w:r>
              <w:rPr>
                <w:rFonts w:hint="eastAsia"/>
              </w:rPr>
              <w:t>65.4</w:t>
            </w:r>
          </w:p>
        </w:tc>
        <w:tc>
          <w:tcPr>
            <w:tcW w:w="803" w:type="dxa"/>
          </w:tcPr>
          <w:p w14:paraId="550E8C54" w14:textId="7AA0D919" w:rsidR="00D06F54" w:rsidRDefault="008D4727">
            <w:pPr>
              <w:pStyle w:val="Compact"/>
            </w:pPr>
            <w:r>
              <w:rPr>
                <w:rFonts w:hint="eastAsia"/>
              </w:rPr>
              <w:t>62.9</w:t>
            </w:r>
          </w:p>
        </w:tc>
        <w:tc>
          <w:tcPr>
            <w:tcW w:w="918" w:type="dxa"/>
          </w:tcPr>
          <w:p w14:paraId="2A2A5C77" w14:textId="46D5A7DD" w:rsidR="00D06F54" w:rsidRDefault="008D4727">
            <w:pPr>
              <w:pStyle w:val="Compact"/>
            </w:pPr>
            <w:r>
              <w:rPr>
                <w:rFonts w:hint="eastAsia"/>
              </w:rPr>
              <w:t>129</w:t>
            </w:r>
          </w:p>
        </w:tc>
        <w:tc>
          <w:tcPr>
            <w:tcW w:w="803" w:type="dxa"/>
          </w:tcPr>
          <w:p w14:paraId="362A14ED" w14:textId="5ECDF99E" w:rsidR="00D06F54" w:rsidRDefault="008D4727">
            <w:pPr>
              <w:pStyle w:val="Compact"/>
            </w:pPr>
            <w:r>
              <w:rPr>
                <w:rFonts w:hint="eastAsia"/>
              </w:rPr>
              <w:t>-86.2</w:t>
            </w:r>
          </w:p>
        </w:tc>
        <w:tc>
          <w:tcPr>
            <w:tcW w:w="803" w:type="dxa"/>
          </w:tcPr>
          <w:p w14:paraId="07719DD2" w14:textId="44050094" w:rsidR="00D06F54" w:rsidRDefault="008D4727">
            <w:pPr>
              <w:pStyle w:val="Compact"/>
            </w:pPr>
            <w:r>
              <w:rPr>
                <w:rFonts w:hint="eastAsia"/>
              </w:rPr>
              <w:t>215.3</w:t>
            </w:r>
          </w:p>
        </w:tc>
        <w:tc>
          <w:tcPr>
            <w:tcW w:w="918" w:type="dxa"/>
          </w:tcPr>
          <w:p w14:paraId="2CC02CF9" w14:textId="0C87D9C2" w:rsidR="00D06F54" w:rsidRDefault="008D4727">
            <w:pPr>
              <w:pStyle w:val="Compact"/>
            </w:pPr>
            <w:r>
              <w:rPr>
                <w:rFonts w:hint="eastAsia"/>
              </w:rPr>
              <w:t>128.8</w:t>
            </w:r>
          </w:p>
        </w:tc>
      </w:tr>
      <w:tr w:rsidR="00D06F54" w14:paraId="2D12D2BD" w14:textId="77777777">
        <w:tc>
          <w:tcPr>
            <w:tcW w:w="2066" w:type="dxa"/>
          </w:tcPr>
          <w:p w14:paraId="4553AA23" w14:textId="77777777" w:rsidR="00D06F54" w:rsidRDefault="00000000">
            <w:pPr>
              <w:pStyle w:val="Compact"/>
            </w:pPr>
            <w:r>
              <w:rPr>
                <w:rFonts w:hint="eastAsia"/>
              </w:rPr>
              <w:t>三角形</w:t>
            </w:r>
            <w:r>
              <w:rPr>
                <w:rFonts w:hint="eastAsia"/>
              </w:rPr>
              <w:t>(UV:</w:t>
            </w:r>
            <w:r>
              <w:rPr>
                <w:rFonts w:hint="eastAsia"/>
              </w:rPr>
              <w:t>断路</w:t>
            </w:r>
            <w:r>
              <w:rPr>
                <w:rFonts w:hint="eastAsia"/>
              </w:rPr>
              <w:t>)</w:t>
            </w:r>
          </w:p>
        </w:tc>
        <w:tc>
          <w:tcPr>
            <w:tcW w:w="803" w:type="dxa"/>
          </w:tcPr>
          <w:p w14:paraId="35B2CE57" w14:textId="52B9B03B" w:rsidR="00D06F54" w:rsidRDefault="008D4727">
            <w:pPr>
              <w:pStyle w:val="Compact"/>
            </w:pPr>
            <w:r>
              <w:rPr>
                <w:rFonts w:hint="eastAsia"/>
              </w:rPr>
              <w:t>0</w:t>
            </w:r>
          </w:p>
        </w:tc>
        <w:tc>
          <w:tcPr>
            <w:tcW w:w="803" w:type="dxa"/>
          </w:tcPr>
          <w:p w14:paraId="27A2C057" w14:textId="01660677" w:rsidR="00D06F54" w:rsidRDefault="008D4727">
            <w:pPr>
              <w:pStyle w:val="Compact"/>
            </w:pPr>
            <w:r>
              <w:rPr>
                <w:rFonts w:hint="eastAsia"/>
              </w:rPr>
              <w:t>65.4</w:t>
            </w:r>
          </w:p>
        </w:tc>
        <w:tc>
          <w:tcPr>
            <w:tcW w:w="803" w:type="dxa"/>
          </w:tcPr>
          <w:p w14:paraId="29B99031" w14:textId="01BB2C49" w:rsidR="00D06F54" w:rsidRDefault="008D4727">
            <w:pPr>
              <w:pStyle w:val="Compact"/>
            </w:pPr>
            <w:r>
              <w:rPr>
                <w:rFonts w:hint="eastAsia"/>
              </w:rPr>
              <w:t>63.1</w:t>
            </w:r>
          </w:p>
        </w:tc>
        <w:tc>
          <w:tcPr>
            <w:tcW w:w="918" w:type="dxa"/>
          </w:tcPr>
          <w:p w14:paraId="4EDD5F52" w14:textId="14E0E644" w:rsidR="00D06F54" w:rsidRDefault="008D4727">
            <w:pPr>
              <w:pStyle w:val="Compact"/>
            </w:pPr>
            <w:r>
              <w:rPr>
                <w:rFonts w:hint="eastAsia"/>
              </w:rPr>
              <w:t>128.5</w:t>
            </w:r>
          </w:p>
        </w:tc>
        <w:tc>
          <w:tcPr>
            <w:tcW w:w="803" w:type="dxa"/>
          </w:tcPr>
          <w:p w14:paraId="1D9EBD7C" w14:textId="45147E0A" w:rsidR="00D06F54" w:rsidRDefault="008D4727">
            <w:pPr>
              <w:pStyle w:val="Compact"/>
            </w:pPr>
            <w:r>
              <w:rPr>
                <w:rFonts w:hint="eastAsia"/>
              </w:rPr>
              <w:t>62.8</w:t>
            </w:r>
          </w:p>
        </w:tc>
        <w:tc>
          <w:tcPr>
            <w:tcW w:w="803" w:type="dxa"/>
          </w:tcPr>
          <w:p w14:paraId="6DD7F8B7" w14:textId="1EAC7530" w:rsidR="00D06F54" w:rsidRDefault="008D4727">
            <w:pPr>
              <w:pStyle w:val="Compact"/>
            </w:pPr>
            <w:r>
              <w:rPr>
                <w:rFonts w:hint="eastAsia"/>
              </w:rPr>
              <w:t>65.3</w:t>
            </w:r>
          </w:p>
        </w:tc>
        <w:tc>
          <w:tcPr>
            <w:tcW w:w="918" w:type="dxa"/>
          </w:tcPr>
          <w:p w14:paraId="116D66F0" w14:textId="1C5B8497" w:rsidR="00D06F54" w:rsidRDefault="008D4727">
            <w:pPr>
              <w:pStyle w:val="Compact"/>
            </w:pPr>
            <w:r>
              <w:rPr>
                <w:rFonts w:hint="eastAsia"/>
              </w:rPr>
              <w:t>125.1</w:t>
            </w:r>
          </w:p>
        </w:tc>
      </w:tr>
    </w:tbl>
    <w:p w14:paraId="462B766D" w14:textId="77777777" w:rsidR="00D06F54" w:rsidRDefault="00000000">
      <w:pPr>
        <w:pStyle w:val="3"/>
      </w:pPr>
      <w:bookmarkStart w:id="7" w:name="五现场实验的图片"/>
      <w:bookmarkEnd w:id="6"/>
      <w:r>
        <w:rPr>
          <w:rFonts w:hint="eastAsia"/>
        </w:rPr>
        <w:lastRenderedPageBreak/>
        <w:t>五、现场实验的图片</w:t>
      </w:r>
    </w:p>
    <w:p w14:paraId="0C6AFE4E" w14:textId="77777777" w:rsidR="00D06F54" w:rsidRDefault="00000000">
      <w:pPr>
        <w:pStyle w:val="3"/>
      </w:pPr>
      <w:bookmarkStart w:id="8" w:name="六实验数据处理分析"/>
      <w:bookmarkEnd w:id="7"/>
      <w:r>
        <w:rPr>
          <w:rFonts w:hint="eastAsia"/>
        </w:rPr>
        <w:t>六、实验数据处理分析</w:t>
      </w:r>
    </w:p>
    <w:p w14:paraId="116C50D7" w14:textId="159BC444" w:rsidR="008D4727" w:rsidRDefault="008D4727" w:rsidP="008D4727">
      <w:pPr>
        <w:pStyle w:val="a0"/>
      </w:pPr>
      <w:r w:rsidRPr="008D4727">
        <w:rPr>
          <w:noProof/>
        </w:rPr>
        <w:drawing>
          <wp:inline distT="0" distB="0" distL="0" distR="0" wp14:anchorId="75FAE6E4" wp14:editId="07BB971C">
            <wp:extent cx="5486400" cy="3973830"/>
            <wp:effectExtent l="0" t="0" r="0" b="0"/>
            <wp:docPr id="2242688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973830"/>
                    </a:xfrm>
                    <a:prstGeom prst="rect">
                      <a:avLst/>
                    </a:prstGeom>
                    <a:noFill/>
                    <a:ln>
                      <a:noFill/>
                    </a:ln>
                  </pic:spPr>
                </pic:pic>
              </a:graphicData>
            </a:graphic>
          </wp:inline>
        </w:drawing>
      </w:r>
    </w:p>
    <w:p w14:paraId="73B038FD" w14:textId="6C845394" w:rsidR="008D4727" w:rsidRPr="008D4727" w:rsidRDefault="008D4727" w:rsidP="008D4727">
      <w:pPr>
        <w:pStyle w:val="a0"/>
      </w:pPr>
      <w:r w:rsidRPr="008D4727">
        <w:rPr>
          <w:noProof/>
        </w:rPr>
        <w:drawing>
          <wp:inline distT="0" distB="0" distL="0" distR="0" wp14:anchorId="1763CD41" wp14:editId="331A0196">
            <wp:extent cx="5486400" cy="1690370"/>
            <wp:effectExtent l="0" t="0" r="0" b="0"/>
            <wp:docPr id="7233135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1690370"/>
                    </a:xfrm>
                    <a:prstGeom prst="rect">
                      <a:avLst/>
                    </a:prstGeom>
                    <a:noFill/>
                    <a:ln>
                      <a:noFill/>
                    </a:ln>
                  </pic:spPr>
                </pic:pic>
              </a:graphicData>
            </a:graphic>
          </wp:inline>
        </w:drawing>
      </w:r>
    </w:p>
    <w:p w14:paraId="7FAAAD7B" w14:textId="77777777" w:rsidR="00D06F54" w:rsidRDefault="00000000">
      <w:pPr>
        <w:pStyle w:val="3"/>
      </w:pPr>
      <w:bookmarkStart w:id="9" w:name="七实验注意事项"/>
      <w:bookmarkEnd w:id="8"/>
      <w:r>
        <w:rPr>
          <w:rFonts w:hint="eastAsia"/>
        </w:rPr>
        <w:t>七、实验注意事项</w:t>
      </w:r>
    </w:p>
    <w:p w14:paraId="51CE3BE6" w14:textId="77777777" w:rsidR="00D06F54" w:rsidRDefault="00000000">
      <w:pPr>
        <w:pStyle w:val="FirstParagraph"/>
      </w:pPr>
      <w:r>
        <w:rPr>
          <w:rFonts w:hint="eastAsia"/>
        </w:rPr>
        <w:t>测量时</w:t>
      </w:r>
      <w:r>
        <w:rPr>
          <w:rFonts w:hint="eastAsia"/>
        </w:rPr>
        <w:t>,</w:t>
      </w:r>
      <w:r>
        <w:rPr>
          <w:rFonts w:hint="eastAsia"/>
        </w:rPr>
        <w:t>严禁用身体的任何部位接触带电的金属裸露部分。</w:t>
      </w:r>
    </w:p>
    <w:p w14:paraId="6FDCB5E7" w14:textId="77777777" w:rsidR="00D06F54" w:rsidRDefault="00000000">
      <w:pPr>
        <w:pStyle w:val="a0"/>
      </w:pPr>
      <w:r>
        <w:rPr>
          <w:rFonts w:hint="eastAsia"/>
        </w:rPr>
        <w:t>严禁带电改接线路。</w:t>
      </w:r>
    </w:p>
    <w:p w14:paraId="013B4679" w14:textId="77777777" w:rsidR="00D06F54" w:rsidRDefault="00000000">
      <w:pPr>
        <w:pStyle w:val="a0"/>
      </w:pPr>
      <w:r>
        <w:rPr>
          <w:rFonts w:hint="eastAsia"/>
        </w:rPr>
        <w:t>测量功率时</w:t>
      </w:r>
      <w:r>
        <w:rPr>
          <w:rFonts w:hint="eastAsia"/>
        </w:rPr>
        <w:t>,</w:t>
      </w:r>
      <w:r>
        <w:rPr>
          <w:rFonts w:hint="eastAsia"/>
        </w:rPr>
        <w:t>功率表的电流线圈与电压线圈的</w:t>
      </w:r>
      <w:r>
        <w:t xml:space="preserve"> * </w:t>
      </w:r>
      <w:r>
        <w:rPr>
          <w:rFonts w:hint="eastAsia"/>
        </w:rPr>
        <w:t>端应用导线短接。</w:t>
      </w:r>
    </w:p>
    <w:p w14:paraId="5A0B44A1" w14:textId="77777777" w:rsidR="00D06F54" w:rsidRDefault="00000000">
      <w:pPr>
        <w:pStyle w:val="a0"/>
      </w:pPr>
      <w:r>
        <w:rPr>
          <w:rFonts w:hint="eastAsia"/>
        </w:rPr>
        <w:lastRenderedPageBreak/>
        <w:t>正确使用短接桥</w:t>
      </w:r>
      <w:r>
        <w:rPr>
          <w:rFonts w:hint="eastAsia"/>
        </w:rPr>
        <w:t>,</w:t>
      </w:r>
      <w:r>
        <w:rPr>
          <w:rFonts w:hint="eastAsia"/>
        </w:rPr>
        <w:t>以免损坏电表或导致电表示数错误。测量功率时</w:t>
      </w:r>
      <w:r>
        <w:rPr>
          <w:rFonts w:hint="eastAsia"/>
        </w:rPr>
        <w:t>,</w:t>
      </w:r>
      <w:r>
        <w:rPr>
          <w:rFonts w:hint="eastAsia"/>
        </w:rPr>
        <w:t>先开启电源</w:t>
      </w:r>
      <w:r>
        <w:rPr>
          <w:rFonts w:hint="eastAsia"/>
        </w:rPr>
        <w:t>,</w:t>
      </w:r>
      <w:r>
        <w:rPr>
          <w:rFonts w:hint="eastAsia"/>
        </w:rPr>
        <w:t>后将电流插头插入电流插座。以免因电源短路或电容的冲击电流过大造成电表损坏。电路正常工作后</w:t>
      </w:r>
      <w:r>
        <w:rPr>
          <w:rFonts w:hint="eastAsia"/>
        </w:rPr>
        <w:t>,</w:t>
      </w:r>
      <w:r>
        <w:rPr>
          <w:rFonts w:hint="eastAsia"/>
        </w:rPr>
        <w:t>再拨出电流插座上面的短接桥</w:t>
      </w:r>
      <w:r>
        <w:rPr>
          <w:rFonts w:hint="eastAsia"/>
        </w:rPr>
        <w:t>,</w:t>
      </w:r>
      <w:r>
        <w:rPr>
          <w:rFonts w:hint="eastAsia"/>
        </w:rPr>
        <w:t>等功率表的示数稳定后</w:t>
      </w:r>
      <w:r>
        <w:rPr>
          <w:rFonts w:hint="eastAsia"/>
        </w:rPr>
        <w:t>,</w:t>
      </w:r>
      <w:r>
        <w:rPr>
          <w:rFonts w:hint="eastAsia"/>
        </w:rPr>
        <w:t>记录功率表的示数。</w:t>
      </w:r>
    </w:p>
    <w:p w14:paraId="7D54C8ED" w14:textId="77777777" w:rsidR="00D06F54" w:rsidRDefault="00000000">
      <w:pPr>
        <w:pStyle w:val="3"/>
      </w:pPr>
      <w:bookmarkStart w:id="10" w:name="八思考题"/>
      <w:bookmarkEnd w:id="9"/>
      <w:r>
        <w:rPr>
          <w:rFonts w:hint="eastAsia"/>
        </w:rPr>
        <w:t>八、思考题</w:t>
      </w:r>
    </w:p>
    <w:p w14:paraId="09590CA7" w14:textId="3B13CFAD" w:rsidR="008D4727" w:rsidRPr="008D4727" w:rsidRDefault="00000000" w:rsidP="008D4727">
      <w:pPr>
        <w:pStyle w:val="FirstParagraph"/>
      </w:pPr>
      <w:r>
        <w:rPr>
          <w:rFonts w:hint="eastAsia"/>
        </w:rPr>
        <w:t>1</w:t>
      </w:r>
      <w:r>
        <w:rPr>
          <w:rFonts w:hint="eastAsia"/>
        </w:rPr>
        <w:t>、三瓦计法测量功率会不会出现负值</w:t>
      </w:r>
      <w:r>
        <w:rPr>
          <w:rFonts w:hint="eastAsia"/>
        </w:rPr>
        <w:t>?</w:t>
      </w:r>
      <w:r>
        <w:rPr>
          <w:rFonts w:hint="eastAsia"/>
        </w:rPr>
        <w:t>为什么</w:t>
      </w:r>
      <w:r>
        <w:rPr>
          <w:rFonts w:hint="eastAsia"/>
        </w:rPr>
        <w:t>?</w:t>
      </w:r>
    </w:p>
    <w:p w14:paraId="640E1460" w14:textId="77777777" w:rsidR="00D06F54" w:rsidRDefault="00000000">
      <w:pPr>
        <w:pStyle w:val="a0"/>
      </w:pPr>
      <w:r>
        <w:rPr>
          <w:rFonts w:hint="eastAsia"/>
        </w:rPr>
        <w:t>2</w:t>
      </w:r>
      <w:r>
        <w:rPr>
          <w:rFonts w:hint="eastAsia"/>
        </w:rPr>
        <w:t>、二瓦计法测量功率在什么情况下会出现负值</w:t>
      </w:r>
      <w:r>
        <w:rPr>
          <w:rFonts w:hint="eastAsia"/>
        </w:rPr>
        <w:t>?</w:t>
      </w:r>
      <w:r>
        <w:rPr>
          <w:rFonts w:hint="eastAsia"/>
        </w:rPr>
        <w:t>为什么</w:t>
      </w:r>
      <w:r>
        <w:rPr>
          <w:rFonts w:hint="eastAsia"/>
        </w:rPr>
        <w:t>?</w:t>
      </w:r>
    </w:p>
    <w:p w14:paraId="1B3D4EB3" w14:textId="3B2255BF" w:rsidR="008D4727" w:rsidRDefault="008D4727">
      <w:pPr>
        <w:pStyle w:val="a0"/>
      </w:pPr>
      <w:r w:rsidRPr="008D4727">
        <w:rPr>
          <w:noProof/>
        </w:rPr>
        <w:drawing>
          <wp:inline distT="0" distB="0" distL="0" distR="0" wp14:anchorId="363FBC31" wp14:editId="7E202AE1">
            <wp:extent cx="5486400" cy="1182370"/>
            <wp:effectExtent l="0" t="0" r="0" b="0"/>
            <wp:docPr id="938123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1182370"/>
                    </a:xfrm>
                    <a:prstGeom prst="rect">
                      <a:avLst/>
                    </a:prstGeom>
                    <a:noFill/>
                    <a:ln>
                      <a:noFill/>
                    </a:ln>
                  </pic:spPr>
                </pic:pic>
              </a:graphicData>
            </a:graphic>
          </wp:inline>
        </w:drawing>
      </w:r>
    </w:p>
    <w:p w14:paraId="0B30843D" w14:textId="77777777" w:rsidR="00D06F54" w:rsidRDefault="00000000">
      <w:pPr>
        <w:pStyle w:val="3"/>
      </w:pPr>
      <w:bookmarkStart w:id="11" w:name="九实验总结"/>
      <w:bookmarkEnd w:id="10"/>
      <w:r>
        <w:rPr>
          <w:rFonts w:hint="eastAsia"/>
        </w:rPr>
        <w:t>九、实验总结</w:t>
      </w:r>
      <w:bookmarkEnd w:id="11"/>
    </w:p>
    <w:p w14:paraId="6E4C4CB3" w14:textId="77777777" w:rsidR="00250770" w:rsidRDefault="00250770" w:rsidP="00250770">
      <w:pPr>
        <w:pStyle w:val="a0"/>
      </w:pPr>
      <w:r>
        <w:rPr>
          <w:rFonts w:hint="eastAsia"/>
        </w:rPr>
        <w:t>本次实验核心围绕三瓦计法和二瓦计法测量三相电路有功功率展开，通过搭建不同负载类型、不同连接方式的三相电路，完成多种工况下的功率测量，验证了两种测量方法的适用性，达成了“掌握测量方法、了解实用价值”的实验目的，同时规范了电工实验操作，深化了对三相电路功率计算原理的理解。</w:t>
      </w:r>
    </w:p>
    <w:p w14:paraId="02702CF1" w14:textId="77777777" w:rsidR="00250770" w:rsidRDefault="00250770" w:rsidP="00250770">
      <w:pPr>
        <w:pStyle w:val="a0"/>
      </w:pPr>
      <w:r>
        <w:rPr>
          <w:rFonts w:hint="eastAsia"/>
        </w:rPr>
        <w:t>从实验数据来看，两种测量方法的适用性存在明显差异：三瓦计法适用于多种工况，无论是星形（三线制、四线制）还是三角形连接，无论是对称负载、不对称负载（含电容、断路），均能通过测量各相（或各线间）功率求和得到总功率，</w:t>
      </w:r>
      <w:proofErr w:type="gramStart"/>
      <w:r>
        <w:rPr>
          <w:rFonts w:hint="eastAsia"/>
        </w:rPr>
        <w:t>且数据</w:t>
      </w:r>
      <w:proofErr w:type="gramEnd"/>
      <w:r>
        <w:rPr>
          <w:rFonts w:hint="eastAsia"/>
        </w:rPr>
        <w:t>稳定性较好，单只功率表读数均具有明确物理意义（对应某一相或某一线间的有功功率）；二瓦计法仅适用于三相三线制电路，在三相四线制不对称负载（如星形四线制</w:t>
      </w:r>
      <w:r>
        <w:rPr>
          <w:rFonts w:hint="eastAsia"/>
        </w:rPr>
        <w:t>U</w:t>
      </w:r>
      <w:r>
        <w:rPr>
          <w:rFonts w:hint="eastAsia"/>
        </w:rPr>
        <w:t>相为电容）工况下，测量结果出现明显偏差（总功率为负值），无实际参考意义，且在部分不对称负载（如星形三线制</w:t>
      </w:r>
      <w:r>
        <w:rPr>
          <w:rFonts w:hint="eastAsia"/>
        </w:rPr>
        <w:t>U</w:t>
      </w:r>
      <w:r>
        <w:rPr>
          <w:rFonts w:hint="eastAsia"/>
        </w:rPr>
        <w:t>相断路、三角形</w:t>
      </w:r>
      <w:r>
        <w:rPr>
          <w:rFonts w:hint="eastAsia"/>
        </w:rPr>
        <w:t>UV</w:t>
      </w:r>
      <w:r>
        <w:rPr>
          <w:rFonts w:hint="eastAsia"/>
        </w:rPr>
        <w:t>相电容）工况下，单只功率表读数可能为负值，此时单只读数无物理意义，仅总功率具有实际意义。</w:t>
      </w:r>
    </w:p>
    <w:p w14:paraId="2478D50C" w14:textId="77777777" w:rsidR="00250770" w:rsidRDefault="00250770" w:rsidP="00250770">
      <w:pPr>
        <w:pStyle w:val="a0"/>
      </w:pPr>
      <w:r>
        <w:rPr>
          <w:rFonts w:hint="eastAsia"/>
        </w:rPr>
        <w:t>实验数据也验证了理论原理：对称负载情况下，三瓦计法各相功率接近相等，总功率与二瓦计法测量结果基本吻合（如星形三线制对称负载，三瓦计总功率</w:t>
      </w:r>
      <w:r>
        <w:rPr>
          <w:rFonts w:hint="eastAsia"/>
        </w:rPr>
        <w:t>80.3W</w:t>
      </w:r>
      <w:r>
        <w:rPr>
          <w:rFonts w:hint="eastAsia"/>
        </w:rPr>
        <w:t>，二瓦计总功率</w:t>
      </w:r>
      <w:r>
        <w:rPr>
          <w:rFonts w:hint="eastAsia"/>
        </w:rPr>
        <w:t>83.6W</w:t>
      </w:r>
      <w:r>
        <w:rPr>
          <w:rFonts w:hint="eastAsia"/>
        </w:rPr>
        <w:t>；三角形对称负载，两者总功率分别为</w:t>
      </w:r>
      <w:r>
        <w:rPr>
          <w:rFonts w:hint="eastAsia"/>
        </w:rPr>
        <w:t>193.5W</w:t>
      </w:r>
      <w:r>
        <w:rPr>
          <w:rFonts w:hint="eastAsia"/>
        </w:rPr>
        <w:t>和</w:t>
      </w:r>
      <w:r>
        <w:rPr>
          <w:rFonts w:hint="eastAsia"/>
        </w:rPr>
        <w:t>193.4W</w:t>
      </w:r>
      <w:r>
        <w:rPr>
          <w:rFonts w:hint="eastAsia"/>
        </w:rPr>
        <w:t>），微小偏差源于仪表误差、线路接触电阻等因素；不对称负载情况下，三瓦计法能准确反映各相功率分布，总功率计算贴合实际，而二瓦计法仅在三相三线制框架下可得到合理总功率，超出该范围则失效。此外，实验中也观察到，当负载为容性（如</w:t>
      </w:r>
      <w:r>
        <w:rPr>
          <w:rFonts w:hint="eastAsia"/>
        </w:rPr>
        <w:t>U</w:t>
      </w:r>
      <w:r>
        <w:rPr>
          <w:rFonts w:hint="eastAsia"/>
        </w:rPr>
        <w:t>相、</w:t>
      </w:r>
      <w:r>
        <w:rPr>
          <w:rFonts w:hint="eastAsia"/>
        </w:rPr>
        <w:t>UV</w:t>
      </w:r>
      <w:r>
        <w:rPr>
          <w:rFonts w:hint="eastAsia"/>
        </w:rPr>
        <w:t>相接电容）时，二瓦计法中部分功率表读数为负值，这与理论中“负载为感性或容性时，相位差可能大于</w:t>
      </w:r>
      <w:r>
        <w:rPr>
          <w:rFonts w:hint="eastAsia"/>
        </w:rPr>
        <w:t>90</w:t>
      </w:r>
      <w:r>
        <w:rPr>
          <w:rFonts w:hint="eastAsia"/>
        </w:rPr>
        <w:t>°，导致功率表读数为负”的结论一致。</w:t>
      </w:r>
    </w:p>
    <w:p w14:paraId="4A91F7C0" w14:textId="77777777" w:rsidR="00250770" w:rsidRDefault="00250770" w:rsidP="00250770">
      <w:pPr>
        <w:pStyle w:val="a0"/>
      </w:pPr>
      <w:r>
        <w:rPr>
          <w:rFonts w:hint="eastAsia"/>
        </w:rPr>
        <w:lastRenderedPageBreak/>
        <w:t>通过本次实验，我们不仅熟练掌握了三瓦计法和二瓦计法的接线方法与操作规范，更明确了两种方法的实用价值：三瓦计法测量范围广、准确性高，适用于各种三相电路（尤其是不对称、</w:t>
      </w:r>
      <w:proofErr w:type="gramStart"/>
      <w:r>
        <w:rPr>
          <w:rFonts w:hint="eastAsia"/>
        </w:rPr>
        <w:t>含容性</w:t>
      </w:r>
      <w:proofErr w:type="gramEnd"/>
      <w:r>
        <w:rPr>
          <w:rFonts w:hint="eastAsia"/>
        </w:rPr>
        <w:t>负载的电路），但接线复杂、需用到三只功率表；二瓦计法接线简便、节省仪器，适用于三相三线制对称或不对称电路，但不适用于三相四线制电路，且单只功率表读数可能无物理意义。同时，实验也让我们认识到操作规范的重要性，功率表线圈的正确连接、短接桥的合理使用、严禁带电操作等要求，直接影响实验安全和数据准确性，也提升了我们的实验操作能力和误差分析能力。</w:t>
      </w:r>
    </w:p>
    <w:p w14:paraId="6EDB3E04" w14:textId="5CDA68DD" w:rsidR="00250770" w:rsidRPr="00250770" w:rsidRDefault="00250770" w:rsidP="00250770">
      <w:pPr>
        <w:pStyle w:val="a0"/>
      </w:pPr>
      <w:r>
        <w:rPr>
          <w:rFonts w:hint="eastAsia"/>
        </w:rPr>
        <w:t>本次实验整体操作规范、数据记录完整，基本达成了所有实验目的。实验中存在的微小数据偏差，可通过校准仪器、减少线路接触电阻等方式改进。通过本次实验，我们将三相电路功率的理论知识与实践操作相结合，进一步巩固了电路理论基础，也为后续复杂电工实验的开展奠定了良好的基础。</w:t>
      </w:r>
    </w:p>
    <w:sectPr w:rsidR="00250770" w:rsidRPr="00250770">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DE353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4ADE4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2E096E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7E68E53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8E8E5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DF2F7E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A51C9A2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7A2F94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814AE6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AB4BF4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6FD80B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FB629F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A5BEFF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11076519">
    <w:abstractNumId w:val="12"/>
  </w:num>
  <w:num w:numId="2" w16cid:durableId="1371950268">
    <w:abstractNumId w:val="8"/>
  </w:num>
  <w:num w:numId="3" w16cid:durableId="2117214597">
    <w:abstractNumId w:val="3"/>
  </w:num>
  <w:num w:numId="4" w16cid:durableId="1580561598">
    <w:abstractNumId w:val="2"/>
  </w:num>
  <w:num w:numId="5" w16cid:durableId="896864633">
    <w:abstractNumId w:val="1"/>
  </w:num>
  <w:num w:numId="6" w16cid:durableId="138039464">
    <w:abstractNumId w:val="0"/>
  </w:num>
  <w:num w:numId="7" w16cid:durableId="1039401390">
    <w:abstractNumId w:val="9"/>
  </w:num>
  <w:num w:numId="8" w16cid:durableId="262886834">
    <w:abstractNumId w:val="7"/>
  </w:num>
  <w:num w:numId="9" w16cid:durableId="439297918">
    <w:abstractNumId w:val="6"/>
  </w:num>
  <w:num w:numId="10" w16cid:durableId="1107583764">
    <w:abstractNumId w:val="5"/>
  </w:num>
  <w:num w:numId="11" w16cid:durableId="241719645">
    <w:abstractNumId w:val="4"/>
  </w:num>
  <w:num w:numId="12" w16cid:durableId="1236163204">
    <w:abstractNumId w:val="10"/>
  </w:num>
  <w:num w:numId="13" w16cid:durableId="15066275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7439D"/>
    <w:rsid w:val="0005254B"/>
    <w:rsid w:val="000807B8"/>
    <w:rsid w:val="0017439D"/>
    <w:rsid w:val="00250770"/>
    <w:rsid w:val="004002B2"/>
    <w:rsid w:val="00460FD7"/>
    <w:rsid w:val="004716B4"/>
    <w:rsid w:val="00602FF8"/>
    <w:rsid w:val="006646EA"/>
    <w:rsid w:val="006A4A89"/>
    <w:rsid w:val="008529C1"/>
    <w:rsid w:val="008D4727"/>
    <w:rsid w:val="00D06F54"/>
    <w:rsid w:val="00DA3422"/>
    <w:rsid w:val="00E42B7E"/>
    <w:rsid w:val="00EF4D5F"/>
    <w:rsid w:val="00FF2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4B3D5"/>
  <w15:docId w15:val="{F2037E36-49B0-4D24-B910-99DECEDD2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4716B4"/>
    <w:pPr>
      <w:keepNext/>
      <w:keepLines/>
      <w:spacing w:before="80" w:after="40"/>
      <w:outlineLvl w:val="3"/>
    </w:pPr>
    <w:rPr>
      <w:rFonts w:eastAsiaTheme="majorEastAsia" w:cstheme="majorBid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4716B4"/>
    <w:pPr>
      <w:keepNext/>
      <w:keepLines/>
      <w:spacing w:before="40" w:after="0"/>
      <w:outlineLvl w:val="5"/>
    </w:pPr>
    <w:rPr>
      <w:rFonts w:eastAsiaTheme="majorEastAsia" w:cstheme="majorBid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716B4"/>
    <w:pPr>
      <w:keepNext/>
      <w:keepLines/>
      <w:spacing w:after="0"/>
      <w:outlineLvl w:val="7"/>
    </w:pPr>
    <w:rPr>
      <w:rFonts w:eastAsiaTheme="majorEastAsia" w:cstheme="majorBid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4716B4"/>
    <w:rPr>
      <w:rFonts w:eastAsiaTheme="majorEastAsia" w:cstheme="majorBid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4716B4"/>
    <w:rPr>
      <w:rFonts w:eastAsiaTheme="majorEastAsia" w:cstheme="majorBid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4716B4"/>
    <w:rPr>
      <w:rFonts w:eastAsiaTheme="majorEastAsia" w:cstheme="majorBid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6646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rsid w:val="004716B4"/>
    <w:pPr>
      <w:keepNext/>
    </w:pPr>
    <w:rPr>
      <w:i w:val="0"/>
    </w:rPr>
  </w:style>
  <w:style w:type="paragraph" w:customStyle="1" w:styleId="ImageCaption">
    <w:name w:val="Image Caption"/>
    <w:basedOn w:val="ad"/>
    <w:rsid w:val="004716B4"/>
    <w:rPr>
      <w:i w:val="0"/>
    </w:rPr>
  </w:style>
  <w:style w:type="paragraph" w:customStyle="1" w:styleId="Figure">
    <w:name w:val="Figure"/>
    <w:basedOn w:val="a"/>
    <w:rsid w:val="006A4A89"/>
    <w:pPr>
      <w:jc w:val="center"/>
    </w:pPr>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character" w:customStyle="1" w:styleId="a4">
    <w:name w:val="正文文本 字符"/>
    <w:basedOn w:val="a1"/>
    <w:link w:val="a0"/>
    <w:rsid w:val="006A4A8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8</Pages>
  <Words>1909</Words>
  <Characters>2177</Characters>
  <Application>Microsoft Office Word</Application>
  <DocSecurity>0</DocSecurity>
  <Lines>136</Lines>
  <Paragraphs>185</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雪敏 费</cp:lastModifiedBy>
  <cp:revision>5</cp:revision>
  <dcterms:created xsi:type="dcterms:W3CDTF">2026-03-02T04:46:00Z</dcterms:created>
  <dcterms:modified xsi:type="dcterms:W3CDTF">2026-04-19T13:47:00Z</dcterms:modified>
</cp:coreProperties>
</file>