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实验十一</w:t>
      </w:r>
    </w:p>
    <w:p>
      <w:p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一、三项负载星形连接三瓦计法</w:t>
      </w:r>
    </w:p>
    <w:p>
      <w:pPr>
        <w:jc w:val="center"/>
      </w:pPr>
      <w:r>
        <w:drawing>
          <wp:inline distT="0" distB="0" distL="114300" distR="114300">
            <wp:extent cx="3567430" cy="2374900"/>
            <wp:effectExtent l="0" t="0" r="444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二、三项负载星形连接二瓦计法</w:t>
      </w:r>
    </w:p>
    <w:p>
      <w:pPr>
        <w:jc w:val="center"/>
      </w:pPr>
      <w:r>
        <w:drawing>
          <wp:inline distT="0" distB="0" distL="114300" distR="114300">
            <wp:extent cx="3604260" cy="2359660"/>
            <wp:effectExtent l="0" t="0" r="571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三项负载三角形连接</w:t>
      </w:r>
    </w:p>
    <w:p>
      <w:pPr>
        <w:tabs>
          <w:tab w:val="left" w:pos="730"/>
        </w:tabs>
        <w:bidi w:val="0"/>
        <w:jc w:val="center"/>
        <w:rPr>
          <w:rFonts w:hint="default"/>
          <w:lang w:val="en-US" w:eastAsia="zh-CN"/>
        </w:rPr>
      </w:pPr>
      <w:bookmarkStart w:id="0" w:name="_GoBack"/>
      <w:r>
        <w:drawing>
          <wp:inline distT="0" distB="0" distL="114300" distR="114300">
            <wp:extent cx="3744595" cy="2632710"/>
            <wp:effectExtent l="0" t="0" r="8255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C68C60"/>
    <w:multiLevelType w:val="singleLevel"/>
    <w:tmpl w:val="3CC68C6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008FA"/>
    <w:rsid w:val="543008FA"/>
    <w:rsid w:val="5E06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2021-11-27T04:51:00Z</dcterms:created>
  <dc:creator> FREEDOM </dc:creator>
  <cp:lastModifiedBy> FREEDOM </cp:lastModifiedBy>
  <dcterms:modified xsi:type="dcterms:W3CDTF">2021-11-28T15:59:53Z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774C265F4E5446ADBABF67DEB922202F</vt:lpwstr>
  </property>
</Properties>
</file>