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智能大棚</w:t>
      </w:r>
      <w:r>
        <w:rPr/>
        <w:t>MQTT</w:t>
      </w:r>
      <w:r>
        <w:rPr/>
        <w:t>主题设计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IOT</w:t>
      </w:r>
      <w:r>
        <w:rPr/>
        <w:t>相关数据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9"/>
        <w:gridCol w:w="917"/>
        <w:gridCol w:w="1633"/>
        <w:gridCol w:w="5539"/>
      </w:tblGrid>
      <w:tr>
        <w:trPr/>
        <w:tc>
          <w:tcPr>
            <w:tcW w:w="15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数据</w:t>
            </w:r>
          </w:p>
        </w:tc>
        <w:tc>
          <w:tcPr>
            <w:tcW w:w="9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类型</w:t>
            </w:r>
          </w:p>
        </w:tc>
        <w:tc>
          <w:tcPr>
            <w:tcW w:w="16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方向</w:t>
            </w:r>
          </w:p>
        </w:tc>
        <w:tc>
          <w:tcPr>
            <w:tcW w:w="55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VID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字符串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用于唯一标识设备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ICCID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字符串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USIM</w:t>
            </w:r>
            <w:r>
              <w:rPr/>
              <w:t>卡</w:t>
            </w:r>
            <w:r>
              <w:rPr/>
              <w:t>ID</w:t>
            </w:r>
            <w:r>
              <w:rPr/>
              <w:t>号码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开度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用于描述放风机的开度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模式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用于描述当前工作模式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当前温度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湿度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当前湿度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目标温度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目标温度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温度正回差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温度正回差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温度负回差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温度负回差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传感器补偿值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传感器补偿值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主题列表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57"/>
        <w:gridCol w:w="4081"/>
      </w:tblGrid>
      <w:tr>
        <w:trPr/>
        <w:tc>
          <w:tcPr>
            <w:tcW w:w="55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主题</w:t>
            </w:r>
          </w:p>
        </w:tc>
        <w:tc>
          <w:tcPr>
            <w:tcW w:w="4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greenhouse/vid/up/dev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用于上报设备基本信息，如</w:t>
            </w:r>
            <w:r>
              <w:rPr/>
              <w:t>VID</w:t>
            </w:r>
            <w:r>
              <w:rPr/>
              <w:t>，</w:t>
            </w:r>
            <w:r>
              <w:rPr/>
              <w:t>ICCID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greenhouse/vid/up/status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上报设备状态，如温度，湿度，开度等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greenhouse/vid/up/config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上报设备配置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greenhouse/vid/down/config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下发设备配置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greenhouse/vid/down/act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设备执行命令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MQTT</w:t>
      </w:r>
      <w:r>
        <w:rPr/>
        <w:t>负载</w:t>
      </w:r>
    </w:p>
    <w:p>
      <w:pPr>
        <w:pStyle w:val="Normal"/>
        <w:bidi w:val="0"/>
        <w:jc w:val="start"/>
        <w:rPr/>
      </w:pPr>
      <w:r>
        <w:rPr/>
        <w:t>负载为字节序列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:greenhouse/vid/up/dev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设备类型</w:t>
            </w:r>
          </w:p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放风机</w:t>
            </w:r>
          </w:p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2: </w:t>
            </w:r>
            <w:r>
              <w:rPr/>
              <w:t>传感器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VID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15Byte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设备</w:t>
            </w:r>
            <w:r>
              <w:rPr/>
              <w:t>IMEI</w:t>
            </w:r>
            <w:r>
              <w:rPr/>
              <w:t>号，作为</w:t>
            </w:r>
            <w:r>
              <w:rPr/>
              <w:t>VID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869773089925004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ICCID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20Byte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卡号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898607B11824D0018581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:greenhouse/vid/up/status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温度乘</w:t>
            </w:r>
            <w:r>
              <w:rPr/>
              <w:t>10</w:t>
            </w:r>
            <w:r>
              <w:rPr/>
              <w:t>（如</w:t>
            </w:r>
            <w:r>
              <w:rPr/>
              <w:t>123</w:t>
            </w:r>
            <w:r>
              <w:rPr/>
              <w:t>代表</w:t>
            </w:r>
            <w:r>
              <w:rPr/>
              <w:t>12.3</w:t>
            </w:r>
            <w:r>
              <w:rPr/>
              <w:t>度）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123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湿度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湿度乘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开度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开度乘</w:t>
            </w:r>
            <w:r>
              <w:rPr/>
              <w:t>10</w:t>
            </w:r>
            <w:r>
              <w:rPr/>
              <w:t>（如</w:t>
            </w:r>
            <w:r>
              <w:rPr/>
              <w:t>500</w:t>
            </w:r>
            <w:r>
              <w:rPr/>
              <w:t>代表</w:t>
            </w:r>
            <w:r>
              <w:rPr/>
              <w:t>50.0%</w:t>
            </w:r>
            <w:r>
              <w:rPr/>
              <w:t>）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电机运行状态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停止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正在开启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 xml:space="preserve">2: </w:t>
            </w:r>
            <w:r>
              <w:rPr/>
              <w:t>正在关闭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故障码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无故障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电机过流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greenhouse/vid/up/config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greenhouse/vid/down/config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模式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1:</w:t>
            </w:r>
            <w:r>
              <w:rPr/>
              <w:t>手动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2:</w:t>
            </w:r>
            <w:r>
              <w:rPr/>
              <w:t>自动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3:</w:t>
            </w:r>
            <w:r>
              <w:rPr/>
              <w:t>定时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目标温度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目标温度乘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250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温度正回差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温度正回差乘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温度负回差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温度负回差乘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传感器补偿值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传感器补偿值乘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设备可用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设备不可用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 xml:space="preserve">设备可用 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:greenhouse/vid/down/act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动作类型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0:</w:t>
            </w:r>
            <w:r>
              <w:rPr/>
              <w:t>停止动作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1:</w:t>
            </w:r>
            <w:r>
              <w:rPr/>
              <w:t>设置开度到指定位置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2:</w:t>
            </w:r>
            <w:r>
              <w:rPr/>
              <w:t>手动开启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3:</w:t>
            </w:r>
            <w:r>
              <w:rPr/>
              <w:t>手动关闭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4:</w:t>
            </w:r>
            <w:r>
              <w:rPr/>
              <w:t>请求上报状态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>5:</w:t>
            </w:r>
            <w:r>
              <w:rPr/>
              <w:t>请求上报配置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参数</w:t>
            </w:r>
            <w:r>
              <w:rPr/>
              <w:t>1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在动作类型为</w:t>
            </w:r>
            <w:r>
              <w:rPr/>
              <w:t>1</w:t>
            </w:r>
            <w:r>
              <w:rPr/>
              <w:t>时代表要设置的开度乘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:greenhouse/vid/down/extra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年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年份的低两位十进制，如</w:t>
            </w:r>
            <w:r>
              <w:rPr/>
              <w:t>2026</w:t>
            </w:r>
            <w:r>
              <w:rPr/>
              <w:t>取</w:t>
            </w:r>
            <w:r>
              <w:rPr/>
              <w:t>26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26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月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月份的十进制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日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日期的十进制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小时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小时的十进制</w:t>
            </w:r>
            <w:r>
              <w:rPr/>
              <w:t>,24</w:t>
            </w:r>
            <w:r>
              <w:rPr/>
              <w:t>小时制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分钟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分钟的十进制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显示的配网</w:t>
            </w:r>
            <w:r>
              <w:rPr/>
              <w:t>ID</w:t>
            </w:r>
            <w:r>
              <w:rPr/>
              <w:t>号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6Byte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六位</w:t>
            </w:r>
            <w:r>
              <w:rPr/>
              <w:t>10</w:t>
            </w:r>
            <w:r>
              <w:rPr/>
              <w:t>进制数字，</w:t>
            </w:r>
            <w:r>
              <w:rPr/>
              <w:t>BCD</w:t>
            </w:r>
            <w:r>
              <w:rPr/>
              <w:t>码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0x01,0x02,0x03,0x04,0x05,0x06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宋体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宋体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Devanagari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  <w:style w:type="paragraph" w:styleId="Style14">
    <w:name w:val="表格内容"/>
    <w:basedOn w:val="Normal"/>
    <w:qFormat/>
    <w:pPr>
      <w:widowControl w:val="false"/>
      <w:suppressLineNumbers/>
    </w:pPr>
    <w:rPr/>
  </w:style>
  <w:style w:type="paragraph" w:styleId="Style15">
    <w:name w:val="表格标题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</TotalTime>
  <Application>LibreOffice/25.8.7.3$Linux_X86_64 LibreOffice_project/580$Build-3</Application>
  <AppVersion>15.0000</AppVersion>
  <Pages>4</Pages>
  <Words>767</Words>
  <Characters>1360</Characters>
  <CharactersWithSpaces>1370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2026-08-13T09:11:28Z</dcterms:created>
  <dc:creator/>
  <dc:description/>
  <dc:language>zh-CN</dc:language>
  <cp:lastModifiedBy/>
  <dcterms:modified xsi:type="dcterms:W3CDTF">2026-08-27T17:48:24Z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