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625CAF">
      <w:pPr>
        <w:jc w:val="center"/>
        <w:rPr>
          <w:rFonts w:hint="default" w:ascii="方正大标宋简体" w:hAnsi="方正大标宋简体" w:eastAsia="方正大标宋简体" w:cs="方正大标宋简体"/>
          <w:sz w:val="32"/>
          <w:szCs w:val="40"/>
          <w:lang w:val="en-US" w:eastAsia="zh-CN"/>
        </w:rPr>
      </w:pPr>
      <w:r>
        <w:rPr>
          <w:rFonts w:hint="eastAsia" w:ascii="方正大标宋简体" w:hAnsi="方正大标宋简体" w:eastAsia="方正大标宋简体" w:cs="方正大标宋简体"/>
          <w:sz w:val="32"/>
          <w:szCs w:val="40"/>
          <w:lang w:val="en-US" w:eastAsia="zh-CN"/>
        </w:rPr>
        <w:t>关于宿舍负载断电恢复流程的通知</w:t>
      </w:r>
    </w:p>
    <w:p w14:paraId="320631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即日起，三江校区、红旗校区学生宿舍负载断电恢复采用线上申请审批（四级审批、包含，南昌校区、黄金校区、先进铜产业学院待管理机制沟通到位后逐步同步，目前先按校区的先行的管理机制执行。三江校区、红旗校区学生宿舍负载断电恢复采用线上申请审批流程如下：</w:t>
      </w:r>
    </w:p>
    <w:p w14:paraId="7CB059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①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负载断电寝室按要求填写</w:t>
      </w:r>
      <w:r>
        <w:rPr>
          <w:rFonts w:hint="eastAsia" w:asciiTheme="minorEastAsia" w:hAnsiTheme="minorEastAsia" w:eastAsiaTheme="minorEastAsia" w:cstheme="minorEastAsia"/>
          <w:color w:val="FF0000"/>
          <w:sz w:val="24"/>
          <w:szCs w:val="32"/>
          <w:highlight w:val="yellow"/>
          <w:lang w:val="en-US" w:eastAsia="zh-CN"/>
        </w:rPr>
        <w:t>纸质申请表</w:t>
      </w:r>
      <w:r>
        <w:rPr>
          <w:rFonts w:hint="eastAsia" w:asciiTheme="minorEastAsia" w:hAnsiTheme="minorEastAsia" w:cstheme="minorEastAsia"/>
          <w:color w:val="FF0000"/>
          <w:sz w:val="24"/>
          <w:szCs w:val="32"/>
          <w:highlight w:val="yellow"/>
          <w:lang w:val="en-US" w:eastAsia="zh-CN"/>
        </w:rPr>
        <w:t>、手写检讨书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→→→</w:t>
      </w:r>
    </w:p>
    <w:p w14:paraId="0FA1BB3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②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辅导员（班主任）</w:t>
      </w:r>
      <w:r>
        <w:rPr>
          <w:rFonts w:hint="eastAsia" w:asciiTheme="minorEastAsia" w:hAnsiTheme="minorEastAsia" w:eastAsiaTheme="minorEastAsia" w:cstheme="minorEastAsia"/>
          <w:color w:val="FF0000"/>
          <w:sz w:val="24"/>
          <w:szCs w:val="32"/>
          <w:highlight w:val="yellow"/>
          <w:lang w:val="en-US" w:eastAsia="zh-CN"/>
        </w:rPr>
        <w:t>代为保管吹风机、大功率电器、违章电器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，并进行安全教育引导→→→</w:t>
      </w:r>
    </w:p>
    <w:p w14:paraId="5F055BC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③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违章电器的使用人通过</w:t>
      </w:r>
      <w:r>
        <w:rPr>
          <w:rFonts w:hint="eastAsia" w:asciiTheme="minorEastAsia" w:hAnsiTheme="minorEastAsia" w:cstheme="minorEastAsia"/>
          <w:sz w:val="24"/>
          <w:szCs w:val="32"/>
          <w:lang w:val="en-US" w:eastAsia="zh-CN"/>
        </w:rPr>
        <w:t>（今日校园）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辅导</w:t>
      </w:r>
      <w:bookmarkStart w:id="0" w:name="_GoBack"/>
      <w:bookmarkEnd w:id="0"/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猫中[学生宿舍断电恢复申请]功能板块进行线上申请，如实填写情况（负载断电后台可查询记录，不如实填写将会驳回申请），上传纸质申请表和违章电器等照片→→→</w:t>
      </w:r>
    </w:p>
    <w:p w14:paraId="712AEC7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④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经四级审核审批（原则上工作日上班时间进行审批）→→→</w:t>
      </w:r>
    </w:p>
    <w:p w14:paraId="5188D6C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32"/>
          <w:lang w:val="en-US" w:eastAsia="zh-CN"/>
        </w:rPr>
        <w:t>⑤</w:t>
      </w:r>
      <w:r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  <w:t>校服校产中心根据审批结果于工作日上班时间恢复寝室供电。</w:t>
      </w:r>
    </w:p>
    <w:p w14:paraId="00F0943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 w14:paraId="6604260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32"/>
          <w:lang w:val="en-US" w:eastAsia="zh-CN"/>
        </w:rPr>
      </w:pPr>
    </w:p>
    <w:p w14:paraId="3EF1BA39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</w:p>
    <w:p w14:paraId="5B62C9D1">
      <w:pPr>
        <w:numPr>
          <w:ilvl w:val="0"/>
          <w:numId w:val="0"/>
        </w:num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>注：</w:t>
      </w:r>
      <w:r>
        <w:rPr>
          <w:rFonts w:hint="eastAsia"/>
          <w:sz w:val="24"/>
          <w:szCs w:val="32"/>
        </w:rPr>
        <w:t>负载断电（每间寝室用电功率上限为2000W，不含空调）</w:t>
      </w:r>
    </w:p>
    <w:p w14:paraId="0D139EBF">
      <w:pPr>
        <w:numPr>
          <w:ilvl w:val="0"/>
          <w:numId w:val="0"/>
        </w:numPr>
        <w:rPr>
          <w:rFonts w:hint="eastAsia"/>
          <w:sz w:val="24"/>
          <w:szCs w:val="32"/>
        </w:rPr>
      </w:pPr>
    </w:p>
    <w:p w14:paraId="02B6B18F">
      <w:pPr>
        <w:numPr>
          <w:ilvl w:val="0"/>
          <w:numId w:val="0"/>
        </w:numPr>
        <w:jc w:val="right"/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2023年9月23日</w:t>
      </w:r>
    </w:p>
    <w:p w14:paraId="168B1E5F">
      <w:pPr>
        <w:numPr>
          <w:ilvl w:val="0"/>
          <w:numId w:val="0"/>
        </w:numPr>
        <w:jc w:val="right"/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江西理工大学信息工程学院</w:t>
      </w:r>
    </w:p>
    <w:p w14:paraId="36057D9C">
      <w:pPr>
        <w:numPr>
          <w:ilvl w:val="0"/>
          <w:numId w:val="0"/>
        </w:numPr>
        <w:rPr>
          <w:rFonts w:hint="eastAsia"/>
          <w:sz w:val="24"/>
          <w:szCs w:val="32"/>
        </w:rPr>
      </w:pPr>
    </w:p>
    <w:p w14:paraId="06F6E752">
      <w:pPr>
        <w:numPr>
          <w:ilvl w:val="0"/>
          <w:numId w:val="0"/>
        </w:num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附件1：《</w:t>
      </w:r>
      <w:r>
        <w:rPr>
          <w:rFonts w:hint="eastAsia"/>
          <w:sz w:val="24"/>
          <w:szCs w:val="32"/>
        </w:rPr>
        <w:t>江西理工大学学生宿舍断电恢复申请表</w:t>
      </w:r>
      <w:r>
        <w:rPr>
          <w:rFonts w:hint="eastAsia"/>
          <w:sz w:val="24"/>
          <w:szCs w:val="32"/>
          <w:lang w:val="en-US" w:eastAsia="zh-CN"/>
        </w:rPr>
        <w:t>》</w:t>
      </w:r>
    </w:p>
    <w:p w14:paraId="5CD0319A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附件2：《检讨书》（模板）</w:t>
      </w:r>
    </w:p>
    <w:p w14:paraId="44536803">
      <w:pPr>
        <w:numPr>
          <w:ilvl w:val="0"/>
          <w:numId w:val="0"/>
        </w:numPr>
        <w:rPr>
          <w:rFonts w:hint="default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附件3：《线上申请流程示意图》</w:t>
      </w:r>
    </w:p>
    <w:p w14:paraId="4230CA92">
      <w:pPr>
        <w:numPr>
          <w:ilvl w:val="0"/>
          <w:numId w:val="0"/>
        </w:numPr>
        <w:rPr>
          <w:rFonts w:hint="eastAsia"/>
          <w:sz w:val="24"/>
          <w:szCs w:val="32"/>
        </w:rPr>
      </w:pPr>
    </w:p>
    <w:p w14:paraId="34FEFCB6">
      <w:pPr>
        <w:rPr>
          <w:rFonts w:hint="default"/>
          <w:sz w:val="24"/>
          <w:szCs w:val="32"/>
          <w:lang w:val="en-US" w:eastAsia="zh-CN"/>
        </w:rPr>
      </w:pPr>
      <w:r>
        <w:rPr>
          <w:rFonts w:hint="default"/>
          <w:sz w:val="24"/>
          <w:szCs w:val="32"/>
          <w:lang w:val="en-US" w:eastAsia="zh-CN"/>
        </w:rPr>
        <w:br w:type="page"/>
      </w:r>
    </w:p>
    <w:p w14:paraId="13A18688">
      <w:pPr>
        <w:spacing w:after="240" w:afterLines="100"/>
        <w:jc w:val="left"/>
        <w:rPr>
          <w:rFonts w:hint="default" w:ascii="仿宋" w:hAnsi="仿宋" w:eastAsia="仿宋" w:cs="仿宋"/>
          <w:b w:val="0"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 w:val="0"/>
          <w:bCs/>
          <w:sz w:val="24"/>
          <w:szCs w:val="24"/>
          <w:lang w:val="en-US" w:eastAsia="zh-CN"/>
        </w:rPr>
        <w:t>附件1：</w:t>
      </w:r>
    </w:p>
    <w:p w14:paraId="780BE277">
      <w:pPr>
        <w:spacing w:after="240" w:afterLines="100"/>
        <w:jc w:val="center"/>
        <w:rPr>
          <w:rFonts w:hint="eastAsia" w:ascii="仿宋" w:hAnsi="仿宋" w:eastAsia="仿宋" w:cs="仿宋"/>
          <w:b/>
          <w:sz w:val="36"/>
          <w:szCs w:val="36"/>
        </w:rPr>
      </w:pPr>
      <w:r>
        <w:rPr>
          <w:rFonts w:hint="eastAsia" w:ascii="仿宋" w:hAnsi="仿宋" w:eastAsia="仿宋" w:cs="仿宋"/>
          <w:b/>
          <w:sz w:val="36"/>
          <w:szCs w:val="36"/>
        </w:rPr>
        <w:t>江西理工大学学生宿舍断电恢复申请表</w:t>
      </w:r>
    </w:p>
    <w:p w14:paraId="7E4697EA">
      <w:pPr>
        <w:spacing w:after="240" w:afterLines="100"/>
        <w:jc w:val="center"/>
        <w:rPr>
          <w:rFonts w:hint="default" w:ascii="仿宋" w:hAnsi="仿宋" w:eastAsia="仿宋" w:cs="仿宋"/>
          <w:b/>
          <w:sz w:val="36"/>
          <w:szCs w:val="36"/>
          <w:lang w:val="en-US" w:eastAsia="zh-CN"/>
        </w:rPr>
      </w:pPr>
      <w:r>
        <w:rPr>
          <w:rFonts w:hint="eastAsia" w:ascii="仿宋" w:hAnsi="仿宋" w:eastAsia="仿宋" w:cs="仿宋"/>
          <w:b/>
          <w:sz w:val="30"/>
          <w:szCs w:val="30"/>
        </w:rPr>
        <w:t>单  位：</w:t>
      </w:r>
      <w:r>
        <w:rPr>
          <w:rFonts w:hint="eastAsia" w:ascii="仿宋" w:hAnsi="仿宋" w:eastAsia="仿宋" w:cs="仿宋"/>
          <w:b/>
          <w:sz w:val="30"/>
          <w:szCs w:val="30"/>
          <w:lang w:val="en-US" w:eastAsia="zh-CN"/>
        </w:rPr>
        <w:t>信息工程学院</w:t>
      </w:r>
      <w:r>
        <w:rPr>
          <w:rFonts w:hint="eastAsia" w:ascii="仿宋" w:hAnsi="仿宋" w:eastAsia="仿宋" w:cs="仿宋"/>
          <w:b/>
          <w:sz w:val="30"/>
          <w:szCs w:val="30"/>
        </w:rPr>
        <w:t xml:space="preserve"> </w:t>
      </w:r>
      <w:r>
        <w:rPr>
          <w:rFonts w:hint="eastAsia" w:ascii="仿宋" w:hAnsi="仿宋" w:eastAsia="仿宋" w:cs="仿宋"/>
          <w:b/>
          <w:sz w:val="24"/>
          <w:szCs w:val="24"/>
        </w:rPr>
        <w:t xml:space="preserve">               </w:t>
      </w:r>
      <w:r>
        <w:rPr>
          <w:rFonts w:hint="eastAsia" w:ascii="仿宋" w:hAnsi="仿宋" w:eastAsia="仿宋" w:cs="仿宋"/>
          <w:b/>
          <w:sz w:val="30"/>
          <w:szCs w:val="30"/>
        </w:rPr>
        <w:t>填写时间：</w:t>
      </w:r>
      <w:r>
        <w:rPr>
          <w:rFonts w:hint="eastAsia" w:ascii="仿宋" w:hAnsi="仿宋" w:eastAsia="仿宋" w:cs="仿宋"/>
          <w:b/>
          <w:sz w:val="30"/>
          <w:szCs w:val="30"/>
          <w:lang w:val="en-US" w:eastAsia="zh-CN"/>
        </w:rPr>
        <w:t>20  年 月 日</w:t>
      </w:r>
    </w:p>
    <w:tbl>
      <w:tblPr>
        <w:tblStyle w:val="3"/>
        <w:tblW w:w="9356" w:type="dxa"/>
        <w:tblInd w:w="-5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2"/>
        <w:gridCol w:w="1591"/>
        <w:gridCol w:w="774"/>
        <w:gridCol w:w="2628"/>
        <w:gridCol w:w="1276"/>
        <w:gridCol w:w="2065"/>
      </w:tblGrid>
      <w:tr w14:paraId="0B3F6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1" w:hRule="atLeast"/>
        </w:trPr>
        <w:tc>
          <w:tcPr>
            <w:tcW w:w="1022" w:type="dxa"/>
            <w:tcBorders>
              <w:left w:val="single" w:color="auto" w:sz="4" w:space="0"/>
            </w:tcBorders>
            <w:vAlign w:val="center"/>
          </w:tcPr>
          <w:p w14:paraId="352F7E5D">
            <w:pPr>
              <w:spacing w:after="0" w:line="220" w:lineRule="atLeast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申请人</w:t>
            </w:r>
          </w:p>
        </w:tc>
        <w:tc>
          <w:tcPr>
            <w:tcW w:w="1591" w:type="dxa"/>
            <w:vAlign w:val="center"/>
          </w:tcPr>
          <w:p w14:paraId="05C042A2">
            <w:pPr>
              <w:spacing w:after="0" w:line="220" w:lineRule="atLeast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</w:p>
        </w:tc>
        <w:tc>
          <w:tcPr>
            <w:tcW w:w="774" w:type="dxa"/>
            <w:vAlign w:val="center"/>
          </w:tcPr>
          <w:p w14:paraId="4F48F6F2">
            <w:pPr>
              <w:spacing w:after="0" w:line="220" w:lineRule="atLeast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专业</w:t>
            </w:r>
          </w:p>
          <w:p w14:paraId="38B4A5A5">
            <w:pPr>
              <w:spacing w:after="0" w:line="220" w:lineRule="atLeast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班级</w:t>
            </w:r>
          </w:p>
        </w:tc>
        <w:tc>
          <w:tcPr>
            <w:tcW w:w="2628" w:type="dxa"/>
            <w:vAlign w:val="center"/>
          </w:tcPr>
          <w:p w14:paraId="0D0440FC">
            <w:pPr>
              <w:spacing w:after="0" w:line="220" w:lineRule="atLeast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0CA73580">
            <w:pPr>
              <w:spacing w:after="0" w:line="220" w:lineRule="atLeast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所在</w:t>
            </w:r>
          </w:p>
          <w:p w14:paraId="0902EEE9">
            <w:pPr>
              <w:spacing w:after="0" w:line="220" w:lineRule="atLeast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宿舍</w:t>
            </w:r>
          </w:p>
        </w:tc>
        <w:tc>
          <w:tcPr>
            <w:tcW w:w="2065" w:type="dxa"/>
            <w:vAlign w:val="center"/>
          </w:tcPr>
          <w:p w14:paraId="0974AAC2">
            <w:pPr>
              <w:spacing w:after="0" w:line="220" w:lineRule="atLeast"/>
              <w:ind w:right="360"/>
              <w:jc w:val="right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栋    室</w:t>
            </w:r>
          </w:p>
        </w:tc>
      </w:tr>
      <w:tr w14:paraId="04D8D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6" w:hRule="atLeast"/>
        </w:trPr>
        <w:tc>
          <w:tcPr>
            <w:tcW w:w="1022" w:type="dxa"/>
            <w:tcBorders>
              <w:left w:val="single" w:color="auto" w:sz="4" w:space="0"/>
            </w:tcBorders>
            <w:vAlign w:val="center"/>
          </w:tcPr>
          <w:p w14:paraId="79FA6CD5">
            <w:pPr>
              <w:spacing w:after="0" w:line="220" w:lineRule="atLeast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  <w:t>寝室</w:t>
            </w:r>
          </w:p>
          <w:p w14:paraId="13AFEEF0">
            <w:pPr>
              <w:spacing w:after="0" w:line="220" w:lineRule="atLeast"/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4"/>
                <w:szCs w:val="24"/>
              </w:rPr>
              <w:t>成员</w:t>
            </w:r>
          </w:p>
        </w:tc>
        <w:tc>
          <w:tcPr>
            <w:tcW w:w="8334" w:type="dxa"/>
            <w:gridSpan w:val="5"/>
            <w:vAlign w:val="center"/>
          </w:tcPr>
          <w:p w14:paraId="5BF0E5A5">
            <w:pPr>
              <w:spacing w:after="0" w:line="220" w:lineRule="atLeast"/>
              <w:jc w:val="right"/>
              <w:rPr>
                <w:rFonts w:hint="eastAsia" w:ascii="仿宋" w:hAnsi="仿宋" w:eastAsia="仿宋" w:cs="仿宋"/>
                <w:b/>
                <w:sz w:val="24"/>
                <w:szCs w:val="24"/>
              </w:rPr>
            </w:pPr>
          </w:p>
        </w:tc>
      </w:tr>
      <w:tr w14:paraId="43EA0C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0" w:hRule="atLeast"/>
        </w:trPr>
        <w:tc>
          <w:tcPr>
            <w:tcW w:w="1022" w:type="dxa"/>
            <w:tcBorders>
              <w:left w:val="single" w:color="auto" w:sz="4" w:space="0"/>
            </w:tcBorders>
            <w:vAlign w:val="center"/>
          </w:tcPr>
          <w:p w14:paraId="56B74771">
            <w:pPr>
              <w:tabs>
                <w:tab w:val="left" w:pos="6705"/>
              </w:tabs>
              <w:spacing w:after="0"/>
              <w:jc w:val="center"/>
              <w:rPr>
                <w:rFonts w:hint="eastAsia" w:ascii="仿宋" w:hAnsi="仿宋" w:eastAsia="仿宋" w:cs="仿宋"/>
                <w:b/>
                <w:sz w:val="28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4"/>
              </w:rPr>
              <w:t>申</w:t>
            </w:r>
          </w:p>
          <w:p w14:paraId="285FF68D">
            <w:pPr>
              <w:tabs>
                <w:tab w:val="left" w:pos="6705"/>
              </w:tabs>
              <w:spacing w:after="0"/>
              <w:jc w:val="center"/>
              <w:rPr>
                <w:rFonts w:hint="eastAsia" w:ascii="仿宋" w:hAnsi="仿宋" w:eastAsia="仿宋" w:cs="仿宋"/>
                <w:b/>
                <w:sz w:val="28"/>
                <w:szCs w:val="24"/>
              </w:rPr>
            </w:pPr>
          </w:p>
          <w:p w14:paraId="5E659CC4">
            <w:pPr>
              <w:tabs>
                <w:tab w:val="left" w:pos="6705"/>
              </w:tabs>
              <w:spacing w:after="0"/>
              <w:jc w:val="center"/>
              <w:rPr>
                <w:rFonts w:hint="eastAsia" w:ascii="仿宋" w:hAnsi="仿宋" w:eastAsia="仿宋" w:cs="仿宋"/>
                <w:b/>
                <w:sz w:val="28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4"/>
              </w:rPr>
              <w:t>请</w:t>
            </w:r>
          </w:p>
          <w:p w14:paraId="10DC59A2">
            <w:pPr>
              <w:tabs>
                <w:tab w:val="left" w:pos="6705"/>
              </w:tabs>
              <w:spacing w:after="0"/>
              <w:jc w:val="center"/>
              <w:rPr>
                <w:rFonts w:hint="eastAsia" w:ascii="仿宋" w:hAnsi="仿宋" w:eastAsia="仿宋" w:cs="仿宋"/>
                <w:b/>
                <w:sz w:val="28"/>
                <w:szCs w:val="24"/>
              </w:rPr>
            </w:pPr>
          </w:p>
          <w:p w14:paraId="7CB2D5F2">
            <w:pPr>
              <w:tabs>
                <w:tab w:val="left" w:pos="6705"/>
              </w:tabs>
              <w:spacing w:after="0"/>
              <w:jc w:val="center"/>
              <w:rPr>
                <w:rFonts w:hint="eastAsia" w:ascii="仿宋" w:hAnsi="仿宋" w:eastAsia="仿宋" w:cs="仿宋"/>
                <w:b/>
                <w:sz w:val="28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sz w:val="28"/>
                <w:szCs w:val="24"/>
              </w:rPr>
              <w:t>书</w:t>
            </w:r>
          </w:p>
          <w:p w14:paraId="59187FD9">
            <w:pPr>
              <w:tabs>
                <w:tab w:val="left" w:pos="6705"/>
              </w:tabs>
              <w:spacing w:after="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</w:tc>
        <w:tc>
          <w:tcPr>
            <w:tcW w:w="8334" w:type="dxa"/>
            <w:gridSpan w:val="5"/>
            <w:tcBorders>
              <w:left w:val="single" w:color="auto" w:sz="4" w:space="0"/>
            </w:tcBorders>
          </w:tcPr>
          <w:p w14:paraId="545234C8">
            <w:pPr>
              <w:tabs>
                <w:tab w:val="left" w:pos="6705"/>
              </w:tabs>
              <w:spacing w:after="0"/>
              <w:jc w:val="both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2B32F8A6">
            <w:pPr>
              <w:tabs>
                <w:tab w:val="left" w:pos="6705"/>
              </w:tabs>
              <w:spacing w:after="0"/>
              <w:ind w:firstLine="120" w:firstLineChars="50"/>
              <w:jc w:val="both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473E91F6">
            <w:pPr>
              <w:tabs>
                <w:tab w:val="left" w:pos="6705"/>
              </w:tabs>
              <w:spacing w:after="0"/>
              <w:ind w:firstLine="120" w:firstLineChars="50"/>
              <w:jc w:val="both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795EDCE0">
            <w:pPr>
              <w:tabs>
                <w:tab w:val="left" w:pos="6705"/>
              </w:tabs>
              <w:spacing w:after="0"/>
              <w:ind w:firstLine="181" w:firstLineChars="50"/>
              <w:jc w:val="center"/>
              <w:rPr>
                <w:rFonts w:hint="eastAsia" w:ascii="仿宋" w:hAnsi="仿宋" w:eastAsia="仿宋" w:cs="仿宋"/>
                <w:b/>
                <w:color w:val="FF0000"/>
                <w:sz w:val="36"/>
                <w:szCs w:val="36"/>
              </w:rPr>
            </w:pPr>
          </w:p>
          <w:p w14:paraId="165BB256">
            <w:pPr>
              <w:tabs>
                <w:tab w:val="left" w:pos="6705"/>
              </w:tabs>
              <w:spacing w:after="0"/>
              <w:ind w:firstLine="181" w:firstLineChars="50"/>
              <w:jc w:val="center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color w:val="FF0000"/>
                <w:sz w:val="36"/>
                <w:szCs w:val="36"/>
              </w:rPr>
              <w:t>（断电情况如实描述，</w:t>
            </w:r>
            <w:r>
              <w:rPr>
                <w:rFonts w:hint="eastAsia" w:ascii="仿宋" w:hAnsi="仿宋" w:eastAsia="仿宋" w:cs="仿宋"/>
                <w:b/>
                <w:color w:val="FF0000"/>
                <w:sz w:val="36"/>
                <w:szCs w:val="36"/>
                <w:highlight w:val="yellow"/>
                <w:lang w:val="en-US" w:eastAsia="zh-CN"/>
              </w:rPr>
              <w:t>打印出来书写</w:t>
            </w:r>
            <w:r>
              <w:rPr>
                <w:rFonts w:hint="eastAsia" w:ascii="仿宋" w:hAnsi="仿宋" w:eastAsia="仿宋" w:cs="仿宋"/>
                <w:b/>
                <w:color w:val="FF0000"/>
                <w:sz w:val="36"/>
                <w:szCs w:val="36"/>
              </w:rPr>
              <w:t>）</w:t>
            </w:r>
          </w:p>
          <w:p w14:paraId="7F74AA4D">
            <w:pPr>
              <w:tabs>
                <w:tab w:val="left" w:pos="6705"/>
              </w:tabs>
              <w:wordWrap w:val="0"/>
              <w:spacing w:after="0" w:line="360" w:lineRule="auto"/>
              <w:ind w:right="720" w:firstLine="5400" w:firstLineChars="2250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7203F7C2">
            <w:pPr>
              <w:tabs>
                <w:tab w:val="left" w:pos="6705"/>
              </w:tabs>
              <w:wordWrap w:val="0"/>
              <w:spacing w:after="0" w:line="360" w:lineRule="auto"/>
              <w:ind w:right="720" w:firstLine="5400" w:firstLineChars="2250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0A807D7B">
            <w:pPr>
              <w:tabs>
                <w:tab w:val="left" w:pos="6705"/>
              </w:tabs>
              <w:wordWrap w:val="0"/>
              <w:spacing w:after="0" w:line="360" w:lineRule="auto"/>
              <w:ind w:right="720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14560A13">
            <w:pPr>
              <w:tabs>
                <w:tab w:val="left" w:pos="6705"/>
              </w:tabs>
              <w:wordWrap w:val="0"/>
              <w:spacing w:after="0" w:line="360" w:lineRule="auto"/>
              <w:ind w:right="720" w:firstLine="5400" w:firstLineChars="2250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4347AC2">
            <w:pPr>
              <w:tabs>
                <w:tab w:val="left" w:pos="6705"/>
              </w:tabs>
              <w:wordWrap w:val="0"/>
              <w:spacing w:after="0" w:line="360" w:lineRule="auto"/>
              <w:ind w:right="720" w:firstLine="5400" w:firstLineChars="2250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AC31B46">
            <w:pPr>
              <w:tabs>
                <w:tab w:val="left" w:pos="6705"/>
              </w:tabs>
              <w:wordWrap w:val="0"/>
              <w:spacing w:after="0" w:line="360" w:lineRule="auto"/>
              <w:ind w:right="720" w:firstLine="5400" w:firstLineChars="2250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1482C569">
            <w:pPr>
              <w:tabs>
                <w:tab w:val="left" w:pos="6705"/>
              </w:tabs>
              <w:wordWrap w:val="0"/>
              <w:spacing w:after="0" w:line="360" w:lineRule="auto"/>
              <w:ind w:right="720" w:firstLine="5400" w:firstLineChars="2250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2658C565">
            <w:pPr>
              <w:tabs>
                <w:tab w:val="left" w:pos="6705"/>
              </w:tabs>
              <w:wordWrap w:val="0"/>
              <w:spacing w:after="0" w:line="360" w:lineRule="auto"/>
              <w:ind w:right="720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667DC43C">
            <w:pPr>
              <w:tabs>
                <w:tab w:val="left" w:pos="6705"/>
              </w:tabs>
              <w:wordWrap w:val="0"/>
              <w:spacing w:after="0" w:line="360" w:lineRule="auto"/>
              <w:ind w:right="720" w:firstLine="5400" w:firstLineChars="2250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 w14:paraId="7D092294">
            <w:pPr>
              <w:tabs>
                <w:tab w:val="left" w:pos="6705"/>
              </w:tabs>
              <w:wordWrap w:val="0"/>
              <w:spacing w:after="0" w:line="360" w:lineRule="auto"/>
              <w:ind w:right="720" w:firstLine="5400" w:firstLineChars="225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 xml:space="preserve">寝室长签字：    </w:t>
            </w:r>
          </w:p>
          <w:p w14:paraId="3DF13BE2">
            <w:pPr>
              <w:tabs>
                <w:tab w:val="left" w:pos="6705"/>
              </w:tabs>
              <w:wordWrap w:val="0"/>
              <w:spacing w:before="240" w:beforeLines="100" w:after="0" w:line="360" w:lineRule="auto"/>
              <w:ind w:right="118" w:firstLine="120" w:firstLineChars="50"/>
              <w:jc w:val="right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</w:rPr>
              <w:t>年   月   日</w:t>
            </w:r>
          </w:p>
        </w:tc>
      </w:tr>
    </w:tbl>
    <w:p w14:paraId="647FBE40">
      <w:pPr>
        <w:spacing w:before="240" w:beforeLines="100" w:after="0" w:line="220" w:lineRule="atLeast"/>
        <w:rPr>
          <w:rFonts w:hint="default" w:ascii="黑体" w:hAnsi="黑体" w:eastAsia="黑体"/>
          <w:color w:val="FF0000"/>
          <w:sz w:val="30"/>
          <w:szCs w:val="30"/>
          <w:lang w:val="en-US" w:eastAsia="zh-CN"/>
        </w:rPr>
      </w:pPr>
      <w:r>
        <w:rPr>
          <w:rFonts w:hint="eastAsia" w:ascii="黑体" w:hAnsi="黑体" w:eastAsia="黑体"/>
          <w:color w:val="FF0000"/>
          <w:sz w:val="30"/>
          <w:szCs w:val="30"/>
        </w:rPr>
        <w:t>注：此表</w:t>
      </w:r>
      <w:r>
        <w:rPr>
          <w:rFonts w:hint="eastAsia" w:ascii="黑体" w:hAnsi="黑体" w:eastAsia="黑体"/>
          <w:color w:val="FF0000"/>
          <w:sz w:val="30"/>
          <w:szCs w:val="30"/>
          <w:lang w:val="en-US" w:eastAsia="zh-CN"/>
        </w:rPr>
        <w:t>填好先交至辅导员处，然后通过辅导猫走线上审批环节，需上传</w:t>
      </w:r>
      <w:r>
        <w:rPr>
          <w:rFonts w:hint="eastAsia" w:ascii="黑体" w:hAnsi="黑体" w:eastAsia="黑体"/>
          <w:color w:val="FF0000"/>
          <w:sz w:val="30"/>
          <w:szCs w:val="30"/>
          <w:highlight w:val="yellow"/>
          <w:lang w:val="en-US" w:eastAsia="zh-CN"/>
        </w:rPr>
        <w:t>申请表</w:t>
      </w:r>
      <w:r>
        <w:rPr>
          <w:rFonts w:hint="eastAsia" w:ascii="黑体" w:hAnsi="黑体" w:eastAsia="黑体"/>
          <w:color w:val="FF0000"/>
          <w:sz w:val="30"/>
          <w:szCs w:val="30"/>
          <w:lang w:val="en-US" w:eastAsia="zh-CN"/>
        </w:rPr>
        <w:t>、</w:t>
      </w:r>
      <w:r>
        <w:rPr>
          <w:rFonts w:hint="eastAsia" w:ascii="黑体" w:hAnsi="黑体" w:eastAsia="黑体"/>
          <w:color w:val="FF0000"/>
          <w:sz w:val="30"/>
          <w:szCs w:val="30"/>
          <w:highlight w:val="yellow"/>
          <w:lang w:val="en-US" w:eastAsia="zh-CN"/>
        </w:rPr>
        <w:t>检讨书</w:t>
      </w:r>
      <w:r>
        <w:rPr>
          <w:rFonts w:hint="eastAsia" w:ascii="黑体" w:hAnsi="黑体" w:eastAsia="黑体"/>
          <w:color w:val="FF0000"/>
          <w:sz w:val="30"/>
          <w:szCs w:val="30"/>
          <w:lang w:val="en-US" w:eastAsia="zh-CN"/>
        </w:rPr>
        <w:t>和</w:t>
      </w:r>
      <w:r>
        <w:rPr>
          <w:rFonts w:hint="eastAsia" w:ascii="黑体" w:hAnsi="黑体" w:eastAsia="黑体"/>
          <w:color w:val="FF0000"/>
          <w:sz w:val="30"/>
          <w:szCs w:val="30"/>
          <w:highlight w:val="yellow"/>
          <w:lang w:val="en-US" w:eastAsia="zh-CN"/>
        </w:rPr>
        <w:t>违章电器</w:t>
      </w:r>
      <w:r>
        <w:rPr>
          <w:rFonts w:hint="eastAsia" w:ascii="黑体" w:hAnsi="黑体" w:eastAsia="黑体"/>
          <w:color w:val="FF0000"/>
          <w:sz w:val="30"/>
          <w:szCs w:val="30"/>
          <w:lang w:val="en-US" w:eastAsia="zh-CN"/>
        </w:rPr>
        <w:t>等照片（违章电器等须交至学院辅导员处）。</w:t>
      </w:r>
    </w:p>
    <w:p w14:paraId="333E75A7">
      <w:pPr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附件2：</w:t>
      </w:r>
    </w:p>
    <w:p w14:paraId="64458ACD">
      <w:pPr>
        <w:jc w:val="center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b/>
          <w:sz w:val="36"/>
          <w:szCs w:val="36"/>
          <w:lang w:val="en-US" w:eastAsia="zh-CN"/>
        </w:rPr>
        <w:t>检讨书</w:t>
      </w:r>
    </w:p>
    <w:p w14:paraId="7DFEF6F6">
      <w:pPr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尊敬的辅导员：</w:t>
      </w:r>
    </w:p>
    <w:p w14:paraId="047B5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XXX老师，您好！</w:t>
      </w:r>
    </w:p>
    <w:p w14:paraId="5F2001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一、检讨人</w:t>
      </w:r>
    </w:p>
    <w:p w14:paraId="57D6A5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仿宋" w:hAnsi="仿宋" w:eastAsia="仿宋" w:cs="仿宋"/>
          <w:sz w:val="24"/>
          <w:szCs w:val="32"/>
          <w:lang w:val="en-US" w:eastAsia="zh-CN"/>
        </w:rPr>
      </w:pPr>
    </w:p>
    <w:p w14:paraId="5E3FAA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仿宋" w:hAnsi="仿宋" w:eastAsia="仿宋" w:cs="仿宋"/>
          <w:sz w:val="24"/>
          <w:szCs w:val="32"/>
          <w:lang w:val="en-US" w:eastAsia="zh-CN"/>
        </w:rPr>
      </w:pPr>
    </w:p>
    <w:p w14:paraId="509E71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二、检讨原因</w:t>
      </w:r>
    </w:p>
    <w:p w14:paraId="27D42F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仿宋" w:hAnsi="仿宋" w:eastAsia="仿宋" w:cs="仿宋"/>
          <w:sz w:val="24"/>
          <w:szCs w:val="32"/>
          <w:lang w:val="en-US" w:eastAsia="zh-CN"/>
        </w:rPr>
      </w:pPr>
    </w:p>
    <w:p w14:paraId="7C6AC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仿宋" w:hAnsi="仿宋" w:eastAsia="仿宋" w:cs="仿宋"/>
          <w:sz w:val="24"/>
          <w:szCs w:val="32"/>
          <w:lang w:val="en-US" w:eastAsia="zh-CN"/>
        </w:rPr>
      </w:pPr>
    </w:p>
    <w:p w14:paraId="50BC4F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三、检讨结果/措施</w:t>
      </w:r>
    </w:p>
    <w:p w14:paraId="73AF08A5">
      <w:pPr>
        <w:rPr>
          <w:rFonts w:hint="eastAsia" w:ascii="仿宋" w:hAnsi="仿宋" w:eastAsia="仿宋" w:cs="仿宋"/>
          <w:sz w:val="24"/>
          <w:szCs w:val="32"/>
          <w:lang w:val="en-US" w:eastAsia="zh-CN"/>
        </w:rPr>
      </w:pPr>
    </w:p>
    <w:p w14:paraId="6FA9B8EB">
      <w:pPr>
        <w:rPr>
          <w:rFonts w:hint="eastAsia" w:ascii="仿宋" w:hAnsi="仿宋" w:eastAsia="仿宋" w:cs="仿宋"/>
          <w:sz w:val="24"/>
          <w:szCs w:val="32"/>
          <w:lang w:val="en-US" w:eastAsia="zh-CN"/>
        </w:rPr>
      </w:pPr>
    </w:p>
    <w:p w14:paraId="47963979">
      <w:pPr>
        <w:rPr>
          <w:rFonts w:hint="eastAsia" w:ascii="仿宋" w:hAnsi="仿宋" w:eastAsia="仿宋" w:cs="仿宋"/>
          <w:sz w:val="24"/>
          <w:szCs w:val="32"/>
          <w:lang w:val="en-US" w:eastAsia="zh-CN"/>
        </w:rPr>
      </w:pPr>
    </w:p>
    <w:p w14:paraId="06178043">
      <w:pPr>
        <w:rPr>
          <w:rFonts w:hint="eastAsia" w:ascii="仿宋" w:hAnsi="仿宋" w:eastAsia="仿宋" w:cs="仿宋"/>
          <w:sz w:val="24"/>
          <w:szCs w:val="32"/>
          <w:lang w:val="en-US" w:eastAsia="zh-CN"/>
        </w:rPr>
      </w:pPr>
    </w:p>
    <w:p w14:paraId="5E8882E6">
      <w:pPr>
        <w:jc w:val="right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检讨人（手写签名）：</w:t>
      </w:r>
    </w:p>
    <w:p w14:paraId="57E83B1A">
      <w:pPr>
        <w:jc w:val="right"/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XXXX年XX月XX日</w:t>
      </w:r>
    </w:p>
    <w:p w14:paraId="69D28DAB">
      <w:pPr>
        <w:jc w:val="right"/>
        <w:rPr>
          <w:rFonts w:hint="eastAsia" w:ascii="仿宋" w:hAnsi="仿宋" w:eastAsia="仿宋" w:cs="仿宋"/>
          <w:sz w:val="24"/>
          <w:szCs w:val="32"/>
          <w:lang w:val="en-US" w:eastAsia="zh-CN"/>
        </w:rPr>
      </w:pPr>
    </w:p>
    <w:p w14:paraId="3564AED8">
      <w:pPr>
        <w:jc w:val="center"/>
        <w:rPr>
          <w:rFonts w:hint="default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color w:val="FF0000"/>
          <w:sz w:val="32"/>
          <w:szCs w:val="40"/>
          <w:highlight w:val="yellow"/>
          <w:lang w:val="en-US" w:eastAsia="zh-CN"/>
        </w:rPr>
        <w:t>（打印出来手写，不少于2页信纸）</w:t>
      </w:r>
    </w:p>
    <w:p w14:paraId="4EE89298">
      <w:pPr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br w:type="page"/>
      </w:r>
    </w:p>
    <w:p w14:paraId="194986C5">
      <w:pPr>
        <w:numPr>
          <w:ilvl w:val="0"/>
          <w:numId w:val="0"/>
        </w:numPr>
        <w:rPr>
          <w:rFonts w:hint="eastAsia" w:ascii="仿宋" w:hAnsi="仿宋" w:eastAsia="仿宋" w:cs="仿宋"/>
          <w:sz w:val="24"/>
          <w:szCs w:val="32"/>
          <w:lang w:val="en-US" w:eastAsia="zh-CN"/>
        </w:rPr>
      </w:pPr>
      <w:r>
        <w:rPr>
          <w:rFonts w:hint="eastAsia" w:ascii="仿宋" w:hAnsi="仿宋" w:eastAsia="仿宋" w:cs="仿宋"/>
          <w:sz w:val="24"/>
          <w:szCs w:val="32"/>
          <w:lang w:val="en-US" w:eastAsia="zh-CN"/>
        </w:rPr>
        <w:t>附件3：</w:t>
      </w:r>
    </w:p>
    <w:p w14:paraId="474939BC">
      <w:pPr>
        <w:numPr>
          <w:ilvl w:val="0"/>
          <w:numId w:val="0"/>
        </w:numPr>
        <w:jc w:val="center"/>
        <w:rPr>
          <w:rFonts w:hint="default"/>
          <w:sz w:val="24"/>
          <w:szCs w:val="32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4090035</wp:posOffset>
                </wp:positionH>
                <wp:positionV relativeFrom="paragraph">
                  <wp:posOffset>2122170</wp:posOffset>
                </wp:positionV>
                <wp:extent cx="1647825" cy="1962150"/>
                <wp:effectExtent l="0" t="0" r="9525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33035" y="3234690"/>
                          <a:ext cx="1647825" cy="196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E13561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hint="eastAsia"/>
                                <w:color w:val="FF000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44"/>
                                <w:szCs w:val="52"/>
                                <w:highlight w:val="yellow"/>
                                <w:lang w:val="en-US" w:eastAsia="zh-CN"/>
                              </w:rPr>
                              <w:t>纸质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32"/>
                                <w:lang w:val="en-US" w:eastAsia="zh-CN"/>
                              </w:rPr>
                              <w:t>申请表</w:t>
                            </w:r>
                          </w:p>
                          <w:p w14:paraId="1CC83F0C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hint="default"/>
                                <w:color w:val="FF000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44"/>
                                <w:szCs w:val="52"/>
                                <w:highlight w:val="yellow"/>
                                <w:lang w:val="en-US" w:eastAsia="zh-CN"/>
                              </w:rPr>
                              <w:t>手写</w:t>
                            </w: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32"/>
                                <w:lang w:val="en-US" w:eastAsia="zh-CN"/>
                              </w:rPr>
                              <w:t>检讨书</w:t>
                            </w:r>
                          </w:p>
                          <w:p w14:paraId="7CE33165"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hint="default"/>
                                <w:color w:val="FF0000"/>
                                <w:sz w:val="24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  <w:sz w:val="24"/>
                                <w:szCs w:val="32"/>
                                <w:lang w:val="en-US" w:eastAsia="zh-CN"/>
                              </w:rPr>
                              <w:t>违规电器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2.05pt;margin-top:167.1pt;height:154.5pt;width:129.75pt;z-index:251659264;mso-width-relative:page;mso-height-relative:page;" fillcolor="#FFFFFF [3201]" filled="t" stroked="f" coordsize="21600,21600" o:gfxdata="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WtsA&#10;BtYAAAALAQAADwAAAAAAAAABACAAAAAiAAAAZHJzL2Rvd25yZXYueG1sUEsBAhQAFAAAAAgAh07i&#10;QKCt9eddAgAAnAQAAA4AAAAAAAAAAQAgAAAAJQEAAGRycy9lMm9Eb2MueG1sUEsFBgAAAAAGAAYA&#10;WQEAAPQ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12E13561">
                      <w:pPr>
                        <w:numPr>
                          <w:ilvl w:val="0"/>
                          <w:numId w:val="2"/>
                        </w:numPr>
                        <w:rPr>
                          <w:rFonts w:hint="eastAsia"/>
                          <w:color w:val="FF0000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44"/>
                          <w:szCs w:val="52"/>
                          <w:highlight w:val="yellow"/>
                          <w:lang w:val="en-US" w:eastAsia="zh-CN"/>
                        </w:rPr>
                        <w:t>纸质</w:t>
                      </w:r>
                      <w:r>
                        <w:rPr>
                          <w:rFonts w:hint="eastAsia"/>
                          <w:color w:val="FF0000"/>
                          <w:sz w:val="24"/>
                          <w:szCs w:val="32"/>
                          <w:lang w:val="en-US" w:eastAsia="zh-CN"/>
                        </w:rPr>
                        <w:t>申请表</w:t>
                      </w:r>
                    </w:p>
                    <w:p w14:paraId="1CC83F0C">
                      <w:pPr>
                        <w:numPr>
                          <w:ilvl w:val="0"/>
                          <w:numId w:val="2"/>
                        </w:numPr>
                        <w:rPr>
                          <w:rFonts w:hint="default"/>
                          <w:color w:val="FF0000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44"/>
                          <w:szCs w:val="52"/>
                          <w:highlight w:val="yellow"/>
                          <w:lang w:val="en-US" w:eastAsia="zh-CN"/>
                        </w:rPr>
                        <w:t>手写</w:t>
                      </w:r>
                      <w:r>
                        <w:rPr>
                          <w:rFonts w:hint="eastAsia"/>
                          <w:color w:val="FF0000"/>
                          <w:sz w:val="24"/>
                          <w:szCs w:val="32"/>
                          <w:lang w:val="en-US" w:eastAsia="zh-CN"/>
                        </w:rPr>
                        <w:t>检讨书</w:t>
                      </w:r>
                    </w:p>
                    <w:p w14:paraId="7CE33165">
                      <w:pPr>
                        <w:numPr>
                          <w:ilvl w:val="0"/>
                          <w:numId w:val="2"/>
                        </w:numPr>
                        <w:rPr>
                          <w:rFonts w:hint="default"/>
                          <w:color w:val="FF0000"/>
                          <w:sz w:val="24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FF0000"/>
                          <w:sz w:val="24"/>
                          <w:szCs w:val="32"/>
                          <w:lang w:val="en-US" w:eastAsia="zh-CN"/>
                        </w:rPr>
                        <w:t>违规电器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sz w:val="24"/>
          <w:szCs w:val="32"/>
          <w:lang w:val="en-US" w:eastAsia="zh-CN"/>
        </w:rPr>
        <w:drawing>
          <wp:inline distT="0" distB="0" distL="114300" distR="114300">
            <wp:extent cx="2453640" cy="8261350"/>
            <wp:effectExtent l="0" t="0" r="10160" b="6350"/>
            <wp:docPr id="1" name="图片 1" descr="554bcac86e6cb99a329d30d9296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554bcac86e6cb99a329d30d92964150"/>
                    <pic:cNvPicPr>
                      <a:picLocks noChangeAspect="1"/>
                    </pic:cNvPicPr>
                  </pic:nvPicPr>
                  <pic:blipFill>
                    <a:blip r:embed="rId4"/>
                    <a:srcRect t="2342"/>
                    <a:stretch>
                      <a:fillRect/>
                    </a:stretch>
                  </pic:blipFill>
                  <pic:spPr>
                    <a:xfrm>
                      <a:off x="0" y="0"/>
                      <a:ext cx="2453640" cy="826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4A6B5D7C-DB39-4FD1-803F-FF02AE744D52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707860F4-F3F1-4266-BFAE-C312C731B9D1}"/>
  </w:font>
  <w:font w:name="方正大标宋简体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3" w:fontKey="{FC66EF04-227E-48BE-9367-30561E1452FC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4" w:fontKey="{5FF2BB76-B287-4167-8D82-7902294FCE4F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5" w:fontKey="{05E05A63-7BBC-4481-A9CD-E8574AD3E912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36526B"/>
    <w:multiLevelType w:val="singleLevel"/>
    <w:tmpl w:val="1636526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5EDF5F4"/>
    <w:multiLevelType w:val="singleLevel"/>
    <w:tmpl w:val="45EDF5F4"/>
    <w:lvl w:ilvl="0" w:tentative="0">
      <w:start w:val="1"/>
      <w:numFmt w:val="chineseCounting"/>
      <w:pStyle w:val="2"/>
      <w:suff w:val="nothing"/>
      <w:lvlText w:val="第%1节"/>
      <w:lvlJc w:val="left"/>
      <w:pPr>
        <w:tabs>
          <w:tab w:val="left" w:pos="0"/>
        </w:tabs>
        <w:ind w:left="0" w:firstLine="397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FiNDA3ZDI2MDMwNDllMTJhOGM1MzczZjdjNWY2NWUifQ=="/>
  </w:docVars>
  <w:rsids>
    <w:rsidRoot w:val="00000000"/>
    <w:rsid w:val="0B2F2563"/>
    <w:rsid w:val="170D03B3"/>
    <w:rsid w:val="1CB258D2"/>
    <w:rsid w:val="1F987D15"/>
    <w:rsid w:val="2B0C25CB"/>
    <w:rsid w:val="2FE6703F"/>
    <w:rsid w:val="4C5E4437"/>
    <w:rsid w:val="628E28E5"/>
    <w:rsid w:val="64A6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0"/>
        <w:numId w:val="1"/>
      </w:numPr>
      <w:spacing w:before="50" w:beforeLines="50" w:beforeAutospacing="0" w:after="50" w:afterLines="50" w:afterAutospacing="0" w:line="400" w:lineRule="exact"/>
      <w:ind w:firstLine="0" w:firstLineChars="0"/>
      <w:jc w:val="both"/>
      <w:outlineLvl w:val="1"/>
    </w:pPr>
    <w:rPr>
      <w:rFonts w:ascii="Times New Roman" w:hAnsi="Times New Roman" w:eastAsia="黑体"/>
      <w:sz w:val="28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665</Words>
  <Characters>681</Characters>
  <Lines>0</Lines>
  <Paragraphs>0</Paragraphs>
  <TotalTime>47</TotalTime>
  <ScaleCrop>false</ScaleCrop>
  <LinksUpToDate>false</LinksUpToDate>
  <CharactersWithSpaces>717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2023-07-22T01:33:00Z</dcterms:created>
  <dc:creator>13727885741</dc:creator>
  <cp:lastModifiedBy>高映霞</cp:lastModifiedBy>
  <dcterms:modified xsi:type="dcterms:W3CDTF">2025-09-15T12:04:32Z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7525A42E4DAD4381A07A84F8BF911B8C_12</vt:lpwstr>
  </property>
  <property fmtid="{D5CDD505-2E9C-101B-9397-08002B2CF9AE}" pid="4" name="KSOTemplateDocerSaveRecord">
    <vt:lpwstr>eyJoZGlkIjoiNDFiNDA3ZDI2MDMwNDllMTJhOGM1MzczZjdjNWY2NWUiLCJ1c2VySWQiOiIyMzgyNDIyNjQifQ==</vt:lpwstr>
  </property>
</Properties>
</file>