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B4" w:rsidRDefault="004A4F0B">
      <w:r>
        <w:rPr>
          <w:rFonts w:hint="eastAsia"/>
        </w:rPr>
        <w:t>1.</w:t>
      </w:r>
      <w:r>
        <w:t>matlab-gui:</w:t>
      </w:r>
    </w:p>
    <w:p w:rsidR="004A4F0B" w:rsidRDefault="004A4F0B"/>
    <w:p w:rsidR="004A4F0B" w:rsidRDefault="004A4F0B"/>
    <w:p w:rsidR="004A4F0B" w:rsidRDefault="004A4F0B"/>
    <w:p w:rsidR="004A4F0B" w:rsidRDefault="004A4F0B">
      <w:r>
        <w:t>2.level set:</w:t>
      </w:r>
    </w:p>
    <w:p w:rsidR="004A4F0B" w:rsidRDefault="004A4F0B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：基于</w:t>
      </w:r>
      <w:r>
        <w:t>水平集的</w:t>
      </w:r>
      <w:r>
        <w:rPr>
          <w:rFonts w:hint="eastAsia"/>
        </w:rPr>
        <w:t>方法，在</w:t>
      </w:r>
      <w:r>
        <w:t>病变外围</w:t>
      </w:r>
      <w:r>
        <w:rPr>
          <w:rFonts w:hint="eastAsia"/>
        </w:rPr>
        <w:t>矩形</w:t>
      </w:r>
      <w:r>
        <w:t>框出</w:t>
      </w:r>
      <w:r>
        <w:rPr>
          <w:rFonts w:hint="eastAsia"/>
        </w:rPr>
        <w:t>，可以</w:t>
      </w:r>
      <w:r>
        <w:t>很好的塌陷到</w:t>
      </w:r>
      <w:r>
        <w:rPr>
          <w:rFonts w:hint="eastAsia"/>
        </w:rPr>
        <w:t>水肿</w:t>
      </w:r>
      <w:r>
        <w:t>边缘</w:t>
      </w:r>
      <w:r>
        <w:rPr>
          <w:rFonts w:hint="eastAsia"/>
        </w:rPr>
        <w:t>（如下图</w:t>
      </w:r>
      <w:r>
        <w:t>蓝色范围</w:t>
      </w:r>
      <w:r>
        <w:rPr>
          <w:rFonts w:hint="eastAsia"/>
        </w:rPr>
        <w:t>）</w:t>
      </w:r>
    </w:p>
    <w:p w:rsidR="004A4F0B" w:rsidRDefault="004A4F0B">
      <w:r>
        <w:t>存在问题</w:t>
      </w:r>
      <w:r>
        <w:rPr>
          <w:rFonts w:hint="eastAsia"/>
        </w:rPr>
        <w:t>：需要</w:t>
      </w:r>
      <w:r>
        <w:t>先验</w:t>
      </w:r>
      <w:r>
        <w:rPr>
          <w:rFonts w:hint="eastAsia"/>
        </w:rPr>
        <w:t>（红框）。</w:t>
      </w:r>
    </w:p>
    <w:p w:rsidR="004A4F0B" w:rsidRDefault="004A4F0B">
      <w:r>
        <w:rPr>
          <w:noProof/>
        </w:rPr>
        <w:drawing>
          <wp:inline distT="0" distB="0" distL="0" distR="0" wp14:anchorId="541E96A8" wp14:editId="4C815F68">
            <wp:extent cx="2207514" cy="222820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803" cy="22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0B" w:rsidRDefault="004A4F0B">
      <w:r>
        <w:rPr>
          <w:rFonts w:hint="eastAsia"/>
        </w:rPr>
        <w:t>下图</w:t>
      </w:r>
      <w:r>
        <w:t>问题：红线如果在高亮区域</w:t>
      </w:r>
      <w:r>
        <w:rPr>
          <w:rFonts w:hint="eastAsia"/>
        </w:rPr>
        <w:t>（骨）</w:t>
      </w:r>
      <w:r>
        <w:t>出现</w:t>
      </w:r>
      <w:r>
        <w:rPr>
          <w:rFonts w:hint="eastAsia"/>
        </w:rPr>
        <w:t xml:space="preserve"> </w:t>
      </w:r>
      <w:r>
        <w:rPr>
          <w:rFonts w:hint="eastAsia"/>
        </w:rPr>
        <w:t>分割受</w:t>
      </w:r>
      <w:r>
        <w:t>明显干扰</w:t>
      </w:r>
    </w:p>
    <w:p w:rsidR="00B0219C" w:rsidRDefault="00B0219C">
      <w:r>
        <w:rPr>
          <w:rFonts w:hint="eastAsia"/>
        </w:rPr>
        <w:t>框</w:t>
      </w:r>
      <w:r>
        <w:t>的选择对分割结果影响很大</w:t>
      </w:r>
      <w:r>
        <w:rPr>
          <w:rFonts w:hint="eastAsia"/>
        </w:rPr>
        <w:t>。</w:t>
      </w:r>
    </w:p>
    <w:p w:rsidR="004A4F0B" w:rsidRDefault="004A4F0B">
      <w:r>
        <w:rPr>
          <w:noProof/>
        </w:rPr>
        <w:drawing>
          <wp:inline distT="0" distB="0" distL="0" distR="0" wp14:anchorId="20BC44DF" wp14:editId="24D78AF5">
            <wp:extent cx="3492643" cy="368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295" cy="37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0B" w:rsidRDefault="004A4F0B"/>
    <w:p w:rsidR="004A4F0B" w:rsidRDefault="004A4F0B"/>
    <w:p w:rsidR="001C7C9D" w:rsidRDefault="001C7C9D"/>
    <w:p w:rsidR="001C7C9D" w:rsidRDefault="001C7C9D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基于</w:t>
      </w:r>
      <w:r>
        <w:t>聚类、</w:t>
      </w:r>
      <w:r>
        <w:rPr>
          <w:rFonts w:hint="eastAsia"/>
        </w:rPr>
        <w:t>水平集</w:t>
      </w:r>
      <w:r>
        <w:t>的方法</w:t>
      </w:r>
      <w:r>
        <w:rPr>
          <w:rFonts w:hint="eastAsia"/>
        </w:rPr>
        <w:t xml:space="preserve"> </w:t>
      </w:r>
    </w:p>
    <w:p w:rsidR="001C7C9D" w:rsidRDefault="001C7C9D">
      <w:r>
        <w:rPr>
          <w:rFonts w:hint="eastAsia"/>
        </w:rPr>
        <w:t>像素</w:t>
      </w:r>
      <w:r>
        <w:t>高亮时候可以比较容易区分。但是</w:t>
      </w:r>
      <w:r>
        <w:rPr>
          <w:rFonts w:hint="eastAsia"/>
        </w:rPr>
        <w:t>水肿大部分</w:t>
      </w:r>
      <w:r>
        <w:t>区域不会高亮尤其是边缘</w:t>
      </w:r>
      <w:r>
        <w:rPr>
          <w:rFonts w:hint="eastAsia"/>
        </w:rPr>
        <w:t>，</w:t>
      </w:r>
      <w:r>
        <w:t>亮度较小，边界模糊</w:t>
      </w:r>
      <w:r>
        <w:rPr>
          <w:rFonts w:hint="eastAsia"/>
        </w:rPr>
        <w:t>可见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这类</w:t>
      </w:r>
      <w:r>
        <w:t>方法不易找到准确边界。其次</w:t>
      </w:r>
      <w:r>
        <w:rPr>
          <w:rFonts w:hint="eastAsia"/>
        </w:rPr>
        <w:t>，</w:t>
      </w:r>
      <w:r>
        <w:t>坏死在中心处，</w:t>
      </w:r>
      <w:r>
        <w:rPr>
          <w:rFonts w:hint="eastAsia"/>
        </w:rPr>
        <w:t>不能</w:t>
      </w:r>
      <w:r>
        <w:t>一次将水肿和坏死分别分割。</w:t>
      </w:r>
    </w:p>
    <w:p w:rsidR="001C7C9D" w:rsidRDefault="001C7C9D"/>
    <w:p w:rsidR="001C7C9D" w:rsidRDefault="001C7C9D">
      <w:r>
        <w:rPr>
          <w:rFonts w:hint="eastAsia"/>
        </w:rPr>
        <w:t>4.</w:t>
      </w:r>
      <w:r>
        <w:rPr>
          <w:rFonts w:hint="eastAsia"/>
        </w:rPr>
        <w:t>疑问</w:t>
      </w:r>
    </w:p>
    <w:p w:rsidR="001C7C9D" w:rsidRPr="001C7C9D" w:rsidRDefault="001C7C9D">
      <w:pPr>
        <w:rPr>
          <w:rFonts w:hint="eastAsia"/>
        </w:rPr>
      </w:pPr>
      <w:r>
        <w:rPr>
          <w:rFonts w:hint="eastAsia"/>
        </w:rPr>
        <w:t>是否</w:t>
      </w:r>
      <w:r>
        <w:t>存在序列可以将水肿区域完全高亮</w:t>
      </w:r>
      <w:r>
        <w:rPr>
          <w:rFonts w:hint="eastAsia"/>
        </w:rPr>
        <w:t>（基础</w:t>
      </w:r>
      <w:r>
        <w:t>之上的对比度等</w:t>
      </w:r>
      <w:r>
        <w:rPr>
          <w:rFonts w:hint="eastAsia"/>
        </w:rPr>
        <w:t>调节），坏死</w:t>
      </w:r>
      <w:r>
        <w:t>单独可以高亮。</w:t>
      </w:r>
      <w:bookmarkStart w:id="0" w:name="_GoBack"/>
      <w:bookmarkEnd w:id="0"/>
    </w:p>
    <w:sectPr w:rsidR="001C7C9D" w:rsidRPr="001C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E3"/>
    <w:rsid w:val="001C7C9D"/>
    <w:rsid w:val="004A4F0B"/>
    <w:rsid w:val="005F6F95"/>
    <w:rsid w:val="00B0219C"/>
    <w:rsid w:val="00B77634"/>
    <w:rsid w:val="00C8543B"/>
    <w:rsid w:val="00E775E3"/>
    <w:rsid w:val="00F6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53885-27FF-43F8-A5C5-3A2704E1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2017-08-21T06:08:00Z</dcterms:created>
  <dcterms:modified xsi:type="dcterms:W3CDTF">2017-08-21T09:31:00Z</dcterms:modified>
</cp:coreProperties>
</file>