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BAB" w:rsidRPr="00AC16AB" w:rsidRDefault="00DD4BAB" w:rsidP="00562074">
      <w:pPr>
        <w:spacing w:line="276" w:lineRule="auto"/>
        <w:jc w:val="center"/>
        <w:rPr>
          <w:rFonts w:ascii="Times New Roman" w:hAnsi="Times New Roman" w:cs="Times New Roman"/>
          <w:szCs w:val="21"/>
        </w:rPr>
      </w:pPr>
      <w:r w:rsidRPr="00AC16AB">
        <w:rPr>
          <w:rFonts w:ascii="Times New Roman" w:hAnsi="Times New Roman" w:cs="Times New Roman"/>
          <w:b/>
          <w:sz w:val="32"/>
        </w:rPr>
        <w:t>Two-Phase SSU and SKAT in Genetic Association Studies</w:t>
      </w:r>
      <w:r w:rsidRPr="00AC16AB">
        <w:rPr>
          <w:rFonts w:ascii="Times New Roman" w:hAnsi="Times New Roman" w:cs="Times New Roman"/>
          <w:b/>
          <w:sz w:val="32"/>
        </w:rPr>
        <w:br/>
      </w:r>
      <w:r w:rsidRPr="00AC16AB">
        <w:rPr>
          <w:rFonts w:ascii="Times New Roman" w:hAnsi="Times New Roman" w:cs="Times New Roman"/>
          <w:szCs w:val="21"/>
        </w:rPr>
        <w:t>Yuan Xue</w:t>
      </w:r>
      <w:r w:rsidRPr="00AC16AB">
        <w:rPr>
          <w:rFonts w:ascii="Times New Roman" w:hAnsi="Times New Roman" w:cs="Times New Roman"/>
          <w:szCs w:val="21"/>
          <w:vertAlign w:val="superscript"/>
        </w:rPr>
        <w:t>1,2</w:t>
      </w:r>
      <w:r w:rsidRPr="00AC16AB">
        <w:rPr>
          <w:rFonts w:ascii="Times New Roman" w:hAnsi="Times New Roman" w:cs="Times New Roman"/>
          <w:szCs w:val="21"/>
        </w:rPr>
        <w:t xml:space="preserve">, </w:t>
      </w:r>
      <w:r w:rsidR="00F24EF6">
        <w:rPr>
          <w:rFonts w:ascii="Times New Roman" w:hAnsi="Times New Roman" w:cs="Times New Roman" w:hint="eastAsia"/>
          <w:szCs w:val="21"/>
        </w:rPr>
        <w:t>Ding Juan</w:t>
      </w:r>
      <w:r w:rsidR="00F24EF6" w:rsidRPr="00F24EF6">
        <w:rPr>
          <w:rFonts w:ascii="Times New Roman" w:hAnsi="Times New Roman" w:cs="Times New Roman" w:hint="eastAsia"/>
          <w:szCs w:val="21"/>
          <w:vertAlign w:val="superscript"/>
        </w:rPr>
        <w:t>3</w:t>
      </w:r>
      <w:r w:rsidR="00F24EF6">
        <w:rPr>
          <w:rFonts w:ascii="Times New Roman" w:hAnsi="Times New Roman" w:cs="Times New Roman" w:hint="eastAsia"/>
          <w:szCs w:val="21"/>
        </w:rPr>
        <w:t xml:space="preserve">, </w:t>
      </w:r>
      <w:proofErr w:type="spellStart"/>
      <w:r w:rsidRPr="00AC16AB">
        <w:rPr>
          <w:rFonts w:ascii="Times New Roman" w:hAnsi="Times New Roman" w:cs="Times New Roman"/>
          <w:szCs w:val="21"/>
        </w:rPr>
        <w:t>Jinjuan</w:t>
      </w:r>
      <w:proofErr w:type="spellEnd"/>
      <w:r w:rsidRPr="00AC16AB">
        <w:rPr>
          <w:rFonts w:ascii="Times New Roman" w:hAnsi="Times New Roman" w:cs="Times New Roman"/>
          <w:szCs w:val="21"/>
        </w:rPr>
        <w:t xml:space="preserve"> Wang</w:t>
      </w:r>
      <w:r w:rsidRPr="00AC16AB">
        <w:rPr>
          <w:rFonts w:ascii="Times New Roman" w:hAnsi="Times New Roman" w:cs="Times New Roman"/>
          <w:szCs w:val="21"/>
          <w:vertAlign w:val="superscript"/>
        </w:rPr>
        <w:t>1,</w:t>
      </w:r>
      <w:r w:rsidR="00F24EF6">
        <w:rPr>
          <w:rFonts w:ascii="Times New Roman" w:hAnsi="Times New Roman" w:cs="Times New Roman" w:hint="eastAsia"/>
          <w:szCs w:val="21"/>
          <w:vertAlign w:val="superscript"/>
        </w:rPr>
        <w:t>4</w:t>
      </w:r>
      <w:r w:rsidRPr="00AC16AB">
        <w:rPr>
          <w:rFonts w:ascii="Times New Roman" w:hAnsi="Times New Roman" w:cs="Times New Roman"/>
          <w:szCs w:val="21"/>
        </w:rPr>
        <w:t xml:space="preserve">, </w:t>
      </w:r>
      <w:proofErr w:type="spellStart"/>
      <w:r w:rsidRPr="00AC16AB">
        <w:rPr>
          <w:rFonts w:ascii="Times New Roman" w:hAnsi="Times New Roman" w:cs="Times New Roman"/>
          <w:szCs w:val="21"/>
        </w:rPr>
        <w:t>Sanguo</w:t>
      </w:r>
      <w:proofErr w:type="spellEnd"/>
      <w:r w:rsidRPr="00AC16AB">
        <w:rPr>
          <w:rFonts w:ascii="Times New Roman" w:hAnsi="Times New Roman" w:cs="Times New Roman"/>
          <w:szCs w:val="21"/>
        </w:rPr>
        <w:t xml:space="preserve"> Zhang</w:t>
      </w:r>
      <w:r w:rsidRPr="00AC16AB">
        <w:rPr>
          <w:rFonts w:ascii="Times New Roman" w:hAnsi="Times New Roman" w:cs="Times New Roman"/>
          <w:szCs w:val="21"/>
          <w:vertAlign w:val="superscript"/>
        </w:rPr>
        <w:t>1,2</w:t>
      </w:r>
      <w:r w:rsidRPr="00AC16AB">
        <w:rPr>
          <w:rFonts w:ascii="Times New Roman" w:hAnsi="Times New Roman" w:cs="Times New Roman"/>
          <w:szCs w:val="21"/>
        </w:rPr>
        <w:t xml:space="preserve">, </w:t>
      </w:r>
      <w:proofErr w:type="spellStart"/>
      <w:r w:rsidRPr="00AC16AB">
        <w:rPr>
          <w:rFonts w:ascii="Times New Roman" w:hAnsi="Times New Roman" w:cs="Times New Roman"/>
          <w:szCs w:val="21"/>
        </w:rPr>
        <w:t>Qizhai</w:t>
      </w:r>
      <w:proofErr w:type="spellEnd"/>
      <w:r w:rsidRPr="00AC16AB">
        <w:rPr>
          <w:rFonts w:ascii="Times New Roman" w:hAnsi="Times New Roman" w:cs="Times New Roman"/>
          <w:szCs w:val="21"/>
        </w:rPr>
        <w:t xml:space="preserve"> Li</w:t>
      </w:r>
      <w:proofErr w:type="gramStart"/>
      <w:r w:rsidR="00F24EF6">
        <w:rPr>
          <w:rFonts w:ascii="Times New Roman" w:hAnsi="Times New Roman" w:cs="Times New Roman" w:hint="eastAsia"/>
          <w:szCs w:val="21"/>
          <w:vertAlign w:val="superscript"/>
        </w:rPr>
        <w:t>4</w:t>
      </w:r>
      <w:r w:rsidRPr="00AC16AB">
        <w:rPr>
          <w:rFonts w:ascii="Times New Roman" w:hAnsi="Times New Roman" w:cs="Times New Roman"/>
          <w:szCs w:val="21"/>
          <w:vertAlign w:val="superscript"/>
        </w:rPr>
        <w:t>,</w:t>
      </w:r>
      <w:r w:rsidRPr="00AC16AB">
        <w:rPr>
          <w:rFonts w:ascii="Times New Roman" w:hAnsi="Times New Roman" w:cs="Times New Roman"/>
          <w:szCs w:val="21"/>
        </w:rPr>
        <w:t>*</w:t>
      </w:r>
      <w:proofErr w:type="gramEnd"/>
    </w:p>
    <w:p w:rsidR="00DD4BAB" w:rsidRPr="007678EF" w:rsidRDefault="00DD4BAB" w:rsidP="00562074">
      <w:pPr>
        <w:spacing w:line="276" w:lineRule="auto"/>
        <w:rPr>
          <w:rFonts w:ascii="Times New Roman" w:hAnsi="Times New Roman" w:cs="Times New Roman"/>
          <w:sz w:val="18"/>
        </w:rPr>
      </w:pPr>
      <w:r w:rsidRPr="007678EF">
        <w:rPr>
          <w:rFonts w:ascii="Times New Roman" w:hAnsi="Times New Roman" w:cs="Times New Roman"/>
          <w:sz w:val="18"/>
          <w:vertAlign w:val="superscript"/>
        </w:rPr>
        <w:t xml:space="preserve">1 </w:t>
      </w:r>
      <w:r w:rsidRPr="007678EF">
        <w:rPr>
          <w:rFonts w:ascii="Times New Roman" w:hAnsi="Times New Roman" w:cs="Times New Roman"/>
          <w:sz w:val="18"/>
        </w:rPr>
        <w:t>School of Mathematical Sciences, University of Chinese Academy of Sciences</w:t>
      </w:r>
      <w:r w:rsidR="007678EF" w:rsidRPr="007678EF">
        <w:rPr>
          <w:rFonts w:ascii="Times New Roman" w:hAnsi="Times New Roman" w:cs="Times New Roman" w:hint="eastAsia"/>
          <w:sz w:val="18"/>
        </w:rPr>
        <w:t>,</w:t>
      </w:r>
      <w:r w:rsidR="007678EF" w:rsidRPr="007678EF">
        <w:rPr>
          <w:rFonts w:ascii="Times New Roman" w:hAnsi="Times New Roman" w:cs="Times New Roman"/>
          <w:sz w:val="18"/>
        </w:rPr>
        <w:t xml:space="preserve"> Beijing, </w:t>
      </w:r>
      <w:r w:rsidR="007678EF" w:rsidRPr="007678EF">
        <w:rPr>
          <w:rFonts w:ascii="Times New Roman" w:hAnsi="Times New Roman" w:cs="Times New Roman" w:hint="eastAsia"/>
          <w:sz w:val="18"/>
        </w:rPr>
        <w:t>China</w:t>
      </w:r>
    </w:p>
    <w:p w:rsidR="00DD4BAB" w:rsidRPr="007678EF" w:rsidRDefault="00DD4BAB" w:rsidP="00562074">
      <w:pPr>
        <w:spacing w:line="276" w:lineRule="auto"/>
        <w:rPr>
          <w:rFonts w:ascii="Times New Roman" w:hAnsi="Times New Roman" w:cs="Times New Roman"/>
          <w:sz w:val="18"/>
        </w:rPr>
      </w:pPr>
      <w:r w:rsidRPr="007678EF">
        <w:rPr>
          <w:rFonts w:ascii="Times New Roman" w:hAnsi="Times New Roman" w:cs="Times New Roman"/>
          <w:sz w:val="18"/>
          <w:vertAlign w:val="superscript"/>
        </w:rPr>
        <w:t>2</w:t>
      </w:r>
      <w:r w:rsidRPr="007678EF">
        <w:rPr>
          <w:rFonts w:ascii="Times New Roman" w:hAnsi="Times New Roman" w:cs="Times New Roman"/>
          <w:sz w:val="18"/>
        </w:rPr>
        <w:t>Key Laboratory of Big Data Mining and Knowledge Management, Chinese Academy of Sciences</w:t>
      </w:r>
      <w:r w:rsidR="007678EF" w:rsidRPr="007678EF">
        <w:rPr>
          <w:rFonts w:ascii="Times New Roman" w:hAnsi="Times New Roman" w:cs="Times New Roman"/>
          <w:sz w:val="18"/>
        </w:rPr>
        <w:t xml:space="preserve">, Beijing, </w:t>
      </w:r>
      <w:r w:rsidR="007678EF" w:rsidRPr="007678EF">
        <w:rPr>
          <w:rFonts w:ascii="Times New Roman" w:hAnsi="Times New Roman" w:cs="Times New Roman" w:hint="eastAsia"/>
          <w:sz w:val="18"/>
        </w:rPr>
        <w:t>China</w:t>
      </w:r>
    </w:p>
    <w:p w:rsidR="00F24EF6" w:rsidRPr="007678EF" w:rsidRDefault="00DD4BAB" w:rsidP="00562074">
      <w:pPr>
        <w:spacing w:line="276" w:lineRule="auto"/>
        <w:rPr>
          <w:rFonts w:ascii="Times New Roman" w:hAnsi="Times New Roman" w:cs="Times New Roman"/>
          <w:sz w:val="18"/>
        </w:rPr>
      </w:pPr>
      <w:r w:rsidRPr="007678EF">
        <w:rPr>
          <w:rFonts w:ascii="Times New Roman" w:hAnsi="Times New Roman" w:cs="Times New Roman"/>
          <w:sz w:val="18"/>
          <w:vertAlign w:val="superscript"/>
        </w:rPr>
        <w:t>3</w:t>
      </w:r>
      <w:r w:rsidR="00CA5FD6" w:rsidRPr="007678EF">
        <w:rPr>
          <w:rFonts w:ascii="Times New Roman" w:hAnsi="Times New Roman" w:cs="Times New Roman"/>
          <w:sz w:val="18"/>
          <w:vertAlign w:val="superscript"/>
        </w:rPr>
        <w:t xml:space="preserve"> </w:t>
      </w:r>
      <w:r w:rsidR="00A21810" w:rsidRPr="007678EF">
        <w:rPr>
          <w:rFonts w:ascii="Times New Roman" w:hAnsi="Times New Roman" w:cs="Times New Roman"/>
          <w:sz w:val="18"/>
        </w:rPr>
        <w:t>School of Mathematics and Statistics, Guangxi Normal University</w:t>
      </w:r>
      <w:r w:rsidR="007678EF" w:rsidRPr="007678EF">
        <w:rPr>
          <w:rFonts w:ascii="Times New Roman" w:hAnsi="Times New Roman" w:cs="Times New Roman"/>
          <w:sz w:val="18"/>
        </w:rPr>
        <w:t xml:space="preserve">, Guangzhou, </w:t>
      </w:r>
      <w:r w:rsidR="007678EF" w:rsidRPr="007678EF">
        <w:rPr>
          <w:rFonts w:ascii="Times New Roman" w:hAnsi="Times New Roman" w:cs="Times New Roman" w:hint="eastAsia"/>
          <w:sz w:val="18"/>
        </w:rPr>
        <w:t>China</w:t>
      </w:r>
    </w:p>
    <w:p w:rsidR="00DD4BAB" w:rsidRPr="007678EF" w:rsidRDefault="00F24EF6" w:rsidP="00562074">
      <w:pPr>
        <w:spacing w:line="276" w:lineRule="auto"/>
        <w:rPr>
          <w:rFonts w:ascii="Times New Roman" w:hAnsi="Times New Roman" w:cs="Times New Roman"/>
          <w:sz w:val="18"/>
        </w:rPr>
      </w:pPr>
      <w:r w:rsidRPr="007678EF">
        <w:rPr>
          <w:rFonts w:ascii="Times New Roman" w:hAnsi="Times New Roman" w:cs="Times New Roman" w:hint="eastAsia"/>
          <w:sz w:val="18"/>
          <w:vertAlign w:val="superscript"/>
        </w:rPr>
        <w:t>4</w:t>
      </w:r>
      <w:r w:rsidR="00DD4BAB" w:rsidRPr="007678EF">
        <w:rPr>
          <w:rFonts w:ascii="Times New Roman" w:hAnsi="Times New Roman" w:cs="Times New Roman"/>
          <w:sz w:val="18"/>
        </w:rPr>
        <w:t>LSC, NCMIS, Academy of Mathematics and Systems Science, Chinese Academy of Sciences</w:t>
      </w:r>
      <w:r w:rsidR="007678EF" w:rsidRPr="007678EF">
        <w:rPr>
          <w:rFonts w:ascii="Times New Roman" w:hAnsi="Times New Roman" w:cs="Times New Roman"/>
          <w:sz w:val="18"/>
        </w:rPr>
        <w:t xml:space="preserve">, Beijing, </w:t>
      </w:r>
      <w:r w:rsidR="007678EF" w:rsidRPr="007678EF">
        <w:rPr>
          <w:rFonts w:ascii="Times New Roman" w:hAnsi="Times New Roman" w:cs="Times New Roman" w:hint="eastAsia"/>
          <w:sz w:val="18"/>
        </w:rPr>
        <w:t>China</w:t>
      </w:r>
    </w:p>
    <w:p w:rsidR="00DD4BAB" w:rsidRPr="007678EF" w:rsidRDefault="00DD4BAB" w:rsidP="00562074">
      <w:pPr>
        <w:spacing w:line="276" w:lineRule="auto"/>
        <w:rPr>
          <w:rFonts w:ascii="Times New Roman" w:hAnsi="Times New Roman" w:cs="Times New Roman"/>
          <w:sz w:val="18"/>
        </w:rPr>
      </w:pPr>
      <w:r w:rsidRPr="007678EF">
        <w:rPr>
          <w:rFonts w:ascii="Times New Roman" w:hAnsi="Times New Roman" w:cs="Times New Roman"/>
          <w:sz w:val="18"/>
        </w:rPr>
        <w:t>*</w:t>
      </w:r>
      <w:r w:rsidR="0057183C" w:rsidRPr="007678EF">
        <w:rPr>
          <w:rFonts w:ascii="Times New Roman" w:hAnsi="Times New Roman" w:cs="Times New Roman"/>
          <w:sz w:val="18"/>
        </w:rPr>
        <w:t xml:space="preserve">Correspondence to: </w:t>
      </w:r>
      <w:proofErr w:type="spellStart"/>
      <w:r w:rsidR="0057183C" w:rsidRPr="007678EF">
        <w:rPr>
          <w:rFonts w:ascii="Times New Roman" w:hAnsi="Times New Roman" w:cs="Times New Roman"/>
          <w:sz w:val="18"/>
        </w:rPr>
        <w:t>Qizhai</w:t>
      </w:r>
      <w:proofErr w:type="spellEnd"/>
      <w:r w:rsidR="0057183C" w:rsidRPr="007678EF">
        <w:rPr>
          <w:rFonts w:ascii="Times New Roman" w:hAnsi="Times New Roman" w:cs="Times New Roman"/>
          <w:sz w:val="18"/>
        </w:rPr>
        <w:t xml:space="preserve"> Li, Academy of Mathematics and Systems Science, Chinese Academy of</w:t>
      </w:r>
      <w:r w:rsidR="0057183C" w:rsidRPr="007678EF">
        <w:rPr>
          <w:rFonts w:ascii="Times New Roman" w:hAnsi="Times New Roman" w:cs="Times New Roman" w:hint="eastAsia"/>
          <w:sz w:val="18"/>
        </w:rPr>
        <w:t xml:space="preserve"> </w:t>
      </w:r>
      <w:r w:rsidR="0057183C" w:rsidRPr="007678EF">
        <w:rPr>
          <w:rFonts w:ascii="Times New Roman" w:hAnsi="Times New Roman" w:cs="Times New Roman"/>
          <w:sz w:val="18"/>
        </w:rPr>
        <w:t xml:space="preserve">Sciences, </w:t>
      </w:r>
      <w:proofErr w:type="spellStart"/>
      <w:r w:rsidR="0057183C" w:rsidRPr="007678EF">
        <w:rPr>
          <w:rFonts w:ascii="Times New Roman" w:hAnsi="Times New Roman" w:cs="Times New Roman"/>
          <w:sz w:val="18"/>
        </w:rPr>
        <w:t>Zhongguancun</w:t>
      </w:r>
      <w:proofErr w:type="spellEnd"/>
      <w:r w:rsidR="0057183C" w:rsidRPr="007678EF">
        <w:rPr>
          <w:rFonts w:ascii="Times New Roman" w:hAnsi="Times New Roman" w:cs="Times New Roman"/>
          <w:sz w:val="18"/>
        </w:rPr>
        <w:t xml:space="preserve"> East Road, 55, Beijing 100190, China. E-mail: liqz@amss.ac.cn, Tel:</w:t>
      </w:r>
      <w:r w:rsidR="0028453E">
        <w:rPr>
          <w:rFonts w:ascii="Times New Roman" w:hAnsi="Times New Roman" w:cs="Times New Roman" w:hint="eastAsia"/>
          <w:sz w:val="18"/>
        </w:rPr>
        <w:t xml:space="preserve"> </w:t>
      </w:r>
      <w:r w:rsidR="0057183C" w:rsidRPr="007678EF">
        <w:rPr>
          <w:rFonts w:ascii="Times New Roman" w:hAnsi="Times New Roman" w:cs="Times New Roman"/>
          <w:sz w:val="18"/>
        </w:rPr>
        <w:t>86-10-82541839.</w:t>
      </w:r>
    </w:p>
    <w:p w:rsidR="00DD4BAB" w:rsidRPr="00AC16AB" w:rsidRDefault="00DD4BAB" w:rsidP="00562074">
      <w:pPr>
        <w:spacing w:line="276" w:lineRule="auto"/>
        <w:rPr>
          <w:rFonts w:ascii="Times New Roman" w:hAnsi="Times New Roman" w:cs="Times New Roman"/>
        </w:rPr>
      </w:pPr>
    </w:p>
    <w:p w:rsidR="00DD4BAB" w:rsidRPr="00AC16AB" w:rsidRDefault="00DD4BAB" w:rsidP="00562074">
      <w:pPr>
        <w:spacing w:line="276" w:lineRule="auto"/>
        <w:rPr>
          <w:rFonts w:ascii="Times New Roman" w:hAnsi="Times New Roman" w:cs="Times New Roman"/>
          <w:b/>
        </w:rPr>
      </w:pPr>
      <w:r w:rsidRPr="00AC16AB">
        <w:rPr>
          <w:rFonts w:ascii="Times New Roman" w:hAnsi="Times New Roman" w:cs="Times New Roman"/>
          <w:b/>
        </w:rPr>
        <w:t>Abstract</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The SSU and SKAT are two good alternative tests in genetic association </w:t>
      </w:r>
      <w:r w:rsidRPr="00AC16AB">
        <w:rPr>
          <w:rFonts w:ascii="Times New Roman" w:hAnsi="Times New Roman" w:cs="Times New Roman" w:hint="eastAsia"/>
        </w:rPr>
        <w:t>studies for</w:t>
      </w:r>
      <w:r w:rsidRPr="00AC16AB">
        <w:rPr>
          <w:rFonts w:ascii="Times New Roman" w:hAnsi="Times New Roman" w:cs="Times New Roman"/>
        </w:rPr>
        <w:t xml:space="preserve"> case-control data. Both of them are derived via assuming a dose-response model between the risk of disease and genotypes. However, the real genetic mode of inheritance is impossible to know in practice. Thus</w:t>
      </w:r>
      <w:r w:rsidRPr="00AC16AB">
        <w:rPr>
          <w:rFonts w:ascii="Times New Roman" w:hAnsi="Times New Roman" w:cs="Times New Roman" w:hint="eastAsia"/>
        </w:rPr>
        <w:t>,</w:t>
      </w:r>
      <w:r w:rsidRPr="00AC16AB">
        <w:rPr>
          <w:rFonts w:ascii="Times New Roman" w:hAnsi="Times New Roman" w:cs="Times New Roman"/>
        </w:rPr>
        <w:t xml:space="preserve"> both tests will lose power as shown in simulations when the genetic model is </w:t>
      </w:r>
      <w:proofErr w:type="spellStart"/>
      <w:r w:rsidRPr="00AC16AB">
        <w:rPr>
          <w:rFonts w:ascii="Times New Roman" w:hAnsi="Times New Roman" w:cs="Times New Roman"/>
        </w:rPr>
        <w:t>misspecified</w:t>
      </w:r>
      <w:proofErr w:type="spellEnd"/>
      <w:r w:rsidRPr="00AC16AB">
        <w:rPr>
          <w:rFonts w:ascii="Times New Roman" w:hAnsi="Times New Roman" w:cs="Times New Roman"/>
        </w:rPr>
        <w:t xml:space="preserve">. To make both </w:t>
      </w:r>
      <w:r w:rsidRPr="00AC16AB">
        <w:rPr>
          <w:rFonts w:ascii="Times New Roman" w:hAnsi="Times New Roman" w:cs="Times New Roman" w:hint="eastAsia"/>
        </w:rPr>
        <w:t>of them</w:t>
      </w:r>
      <w:r w:rsidRPr="00AC16AB">
        <w:rPr>
          <w:rFonts w:ascii="Times New Roman" w:hAnsi="Times New Roman" w:cs="Times New Roman"/>
        </w:rPr>
        <w:t xml:space="preserve"> be suitable </w:t>
      </w:r>
      <w:r w:rsidR="009F6C0B">
        <w:rPr>
          <w:rFonts w:ascii="Times New Roman" w:hAnsi="Times New Roman" w:cs="Times New Roman" w:hint="eastAsia"/>
        </w:rPr>
        <w:t>in</w:t>
      </w:r>
      <w:r w:rsidRPr="00AC16AB">
        <w:rPr>
          <w:rFonts w:ascii="Times New Roman" w:hAnsi="Times New Roman" w:cs="Times New Roman"/>
        </w:rPr>
        <w:t xml:space="preserve"> broad situations, we propose two-phase SSU (</w:t>
      </w:r>
      <w:proofErr w:type="spellStart"/>
      <w:r w:rsidRPr="00AC16AB">
        <w:rPr>
          <w:rFonts w:ascii="Times New Roman" w:hAnsi="Times New Roman" w:cs="Times New Roman"/>
        </w:rPr>
        <w:t>tpSSU</w:t>
      </w:r>
      <w:proofErr w:type="spellEnd"/>
      <w:r w:rsidRPr="00AC16AB">
        <w:rPr>
          <w:rFonts w:ascii="Times New Roman" w:hAnsi="Times New Roman" w:cs="Times New Roman"/>
        </w:rPr>
        <w:t>) and two-phase SKAT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where the Hardy-Weinberg equilibrium test is used to choose the genetic model in the first phase and the SSU and SKAT are constructed under the selected genetic model in the second phase. The extensive computer simulations show that the proposed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and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is more robust than</w:t>
      </w:r>
      <w:r w:rsidRPr="00AC16AB">
        <w:rPr>
          <w:rFonts w:ascii="Times New Roman" w:hAnsi="Times New Roman" w:cs="Times New Roman" w:hint="eastAsia"/>
        </w:rPr>
        <w:t xml:space="preserve"> the original</w:t>
      </w:r>
      <w:r w:rsidRPr="00AC16AB">
        <w:rPr>
          <w:rFonts w:ascii="Times New Roman" w:hAnsi="Times New Roman" w:cs="Times New Roman"/>
        </w:rPr>
        <w:t xml:space="preserve"> SSU and SKAT. At last application to</w:t>
      </w:r>
      <w:r w:rsidR="008F43A1">
        <w:rPr>
          <w:rFonts w:ascii="Times New Roman" w:hAnsi="Times New Roman" w:cs="Times New Roman"/>
        </w:rPr>
        <w:t xml:space="preserve"> </w:t>
      </w:r>
      <w:r w:rsidR="00A36B3F">
        <w:rPr>
          <w:rFonts w:ascii="Times New Roman" w:hAnsi="Times New Roman" w:cs="Times New Roman"/>
        </w:rPr>
        <w:t>r</w:t>
      </w:r>
      <w:r w:rsidR="00A36B3F" w:rsidRPr="005224F3">
        <w:rPr>
          <w:rFonts w:ascii="Times New Roman" w:hAnsi="Times New Roman" w:cs="Times New Roman"/>
        </w:rPr>
        <w:t>heumatoid arthritis</w:t>
      </w:r>
      <w:r w:rsidR="00A36B3F">
        <w:rPr>
          <w:rFonts w:ascii="Times New Roman" w:hAnsi="Times New Roman" w:cs="Times New Roman"/>
        </w:rPr>
        <w:t xml:space="preserve"> case-control data from </w:t>
      </w:r>
      <w:r w:rsidR="00A36B3F" w:rsidRPr="005224F3">
        <w:rPr>
          <w:rFonts w:ascii="Times New Roman" w:hAnsi="Times New Roman" w:cs="Times New Roman"/>
        </w:rPr>
        <w:t>Genetic Analysis Workshop 16</w:t>
      </w:r>
      <w:r w:rsidRPr="00AC16AB">
        <w:rPr>
          <w:rFonts w:ascii="Times New Roman" w:hAnsi="Times New Roman" w:cs="Times New Roman"/>
        </w:rPr>
        <w:t xml:space="preserve"> further shows their performances.</w:t>
      </w:r>
    </w:p>
    <w:p w:rsidR="00DD4BAB" w:rsidRPr="00AC16AB" w:rsidRDefault="00DD4BAB" w:rsidP="00562074">
      <w:pPr>
        <w:spacing w:line="276" w:lineRule="auto"/>
        <w:rPr>
          <w:rFonts w:ascii="Times New Roman" w:hAnsi="Times New Roman" w:cs="Times New Roman"/>
          <w:b/>
        </w:rPr>
      </w:pPr>
      <w:r w:rsidRPr="00AC16AB">
        <w:rPr>
          <w:rFonts w:ascii="Times New Roman" w:hAnsi="Times New Roman" w:cs="Times New Roman" w:hint="eastAsia"/>
          <w:b/>
        </w:rPr>
        <w:t>Key</w:t>
      </w:r>
      <w:r w:rsidRPr="00AC16AB">
        <w:rPr>
          <w:rFonts w:ascii="Times New Roman" w:hAnsi="Times New Roman" w:cs="Times New Roman"/>
          <w:b/>
        </w:rPr>
        <w:t xml:space="preserve">words: </w:t>
      </w:r>
      <w:r w:rsidRPr="00AC16AB">
        <w:rPr>
          <w:rFonts w:ascii="Times New Roman" w:hAnsi="Times New Roman" w:cs="Times New Roman" w:hint="eastAsia"/>
        </w:rPr>
        <w:t>M</w:t>
      </w:r>
      <w:r w:rsidRPr="00AC16AB">
        <w:rPr>
          <w:rFonts w:ascii="Times New Roman" w:hAnsi="Times New Roman" w:cs="Times New Roman"/>
        </w:rPr>
        <w:t xml:space="preserve">ultiple-markers analysis; genetic model; Hardy-Weinberg equilibrium; </w:t>
      </w:r>
      <w:r w:rsidRPr="00AC16AB">
        <w:rPr>
          <w:rFonts w:ascii="Times New Roman" w:hAnsi="Times New Roman" w:cs="Times New Roman" w:hint="eastAsia"/>
        </w:rPr>
        <w:t>power;</w:t>
      </w:r>
      <w:r w:rsidRPr="00AC16AB">
        <w:rPr>
          <w:rFonts w:ascii="Times New Roman" w:hAnsi="Times New Roman" w:cs="Times New Roman"/>
        </w:rPr>
        <w:t xml:space="preserve"> SNP</w:t>
      </w:r>
      <w:r w:rsidRPr="00AC16AB">
        <w:rPr>
          <w:rFonts w:ascii="Times New Roman" w:hAnsi="Times New Roman" w:cs="Times New Roman" w:hint="eastAsia"/>
        </w:rPr>
        <w:t>.</w:t>
      </w:r>
    </w:p>
    <w:p w:rsidR="00DD4BAB" w:rsidRPr="00AC16AB" w:rsidRDefault="00DD4BAB" w:rsidP="00562074">
      <w:pPr>
        <w:spacing w:beforeLines="50" w:before="156" w:afterLines="50" w:after="156" w:line="276" w:lineRule="auto"/>
        <w:rPr>
          <w:rFonts w:ascii="Times New Roman" w:hAnsi="Times New Roman" w:cs="Times New Roman"/>
          <w:b/>
          <w:sz w:val="28"/>
        </w:rPr>
      </w:pPr>
      <w:r w:rsidRPr="00AC16AB">
        <w:rPr>
          <w:rFonts w:ascii="Times New Roman" w:hAnsi="Times New Roman" w:cs="Times New Roman"/>
          <w:b/>
          <w:sz w:val="28"/>
        </w:rPr>
        <w:t>Introduction</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In the recent decade, large-scale genetic study, especially genome-wide association studies (GWAS) has led to the discovery of genetic variants for human complex diseases and traits. A standard case-control GWAS inevitably </w:t>
      </w:r>
      <w:r w:rsidRPr="00AC16AB">
        <w:rPr>
          <w:rFonts w:ascii="Times New Roman" w:hAnsi="Times New Roman" w:cs="Times New Roman" w:hint="eastAsia"/>
        </w:rPr>
        <w:t>genotypes</w:t>
      </w:r>
      <w:r w:rsidRPr="00AC16AB">
        <w:rPr>
          <w:rFonts w:ascii="Times New Roman" w:hAnsi="Times New Roman" w:cs="Times New Roman"/>
        </w:rPr>
        <w:t xml:space="preserve"> a large number of single nucleotide polymorphisms (SNPs). A simple and popular approach is to analyze single SNP first, then use a stringent level to select the deleterious SNPs. Although single-SNP analysis has been proven valid in detecting many disease-susceptibility variants, it can be inefficient because the adjustment to control the false positive rates is conservative, and also the genetic effect is weak, often with </w:t>
      </w:r>
      <w:r w:rsidR="002E512B">
        <w:rPr>
          <w:rFonts w:ascii="Times New Roman" w:hAnsi="Times New Roman" w:cs="Times New Roman" w:hint="eastAsia"/>
        </w:rPr>
        <w:t>the</w:t>
      </w:r>
      <w:r w:rsidR="00521A14">
        <w:rPr>
          <w:rFonts w:ascii="Times New Roman" w:hAnsi="Times New Roman" w:cs="Times New Roman" w:hint="eastAsia"/>
        </w:rPr>
        <w:t xml:space="preserve"> </w:t>
      </w:r>
      <w:r w:rsidRPr="00AC16AB">
        <w:rPr>
          <w:rFonts w:ascii="Times New Roman" w:hAnsi="Times New Roman" w:cs="Times New Roman"/>
        </w:rPr>
        <w:t xml:space="preserve">estimated relative risk ranging from 0.095 (=ln1.1) to 0.405 (=ln1.5). </w:t>
      </w:r>
      <w:proofErr w:type="gramStart"/>
      <w:r w:rsidRPr="00AC16AB">
        <w:rPr>
          <w:rFonts w:ascii="Times New Roman" w:hAnsi="Times New Roman" w:cs="Times New Roman"/>
        </w:rPr>
        <w:t>So</w:t>
      </w:r>
      <w:proofErr w:type="gramEnd"/>
      <w:r w:rsidRPr="00AC16AB">
        <w:rPr>
          <w:rFonts w:ascii="Times New Roman" w:hAnsi="Times New Roman" w:cs="Times New Roman"/>
        </w:rPr>
        <w:t xml:space="preserve"> it is necessary to develop many effective methods </w:t>
      </w:r>
      <w:bookmarkStart w:id="0" w:name="_Hlk504763773"/>
      <w:r w:rsidRPr="00AC16AB">
        <w:rPr>
          <w:rFonts w:ascii="Times New Roman" w:hAnsi="Times New Roman" w:cs="Times New Roman"/>
          <w:b/>
        </w:rPr>
        <w:t>(</w:t>
      </w:r>
      <w:proofErr w:type="spellStart"/>
      <w:r w:rsidRPr="00AC16AB">
        <w:rPr>
          <w:rFonts w:ascii="Times New Roman" w:hAnsi="Times New Roman" w:cs="Times New Roman"/>
          <w:b/>
        </w:rPr>
        <w:t>Altshuler</w:t>
      </w:r>
      <w:proofErr w:type="spellEnd"/>
      <w:r w:rsidRPr="00AC16AB">
        <w:rPr>
          <w:rFonts w:ascii="Times New Roman" w:hAnsi="Times New Roman" w:cs="Times New Roman"/>
          <w:b/>
        </w:rPr>
        <w:t xml:space="preserve"> et al. 2008</w:t>
      </w:r>
      <w:bookmarkEnd w:id="0"/>
      <w:r w:rsidRPr="00AC16AB">
        <w:rPr>
          <w:rFonts w:ascii="Times New Roman" w:hAnsi="Times New Roman" w:cs="Times New Roman"/>
          <w:b/>
        </w:rPr>
        <w:t>)</w:t>
      </w:r>
      <w:r w:rsidRPr="00AC16AB">
        <w:rPr>
          <w:rFonts w:ascii="Times New Roman" w:hAnsi="Times New Roman" w:cs="Times New Roman"/>
        </w:rPr>
        <w:t xml:space="preserve">. In genetic studies, the true causal SNP is rarely genotyped and the genotyped SNPs are expected to be in linkage disequilibrium (LD) with it, and the LD patterns are quite variable in the genome </w:t>
      </w:r>
      <w:bookmarkStart w:id="1" w:name="_Hlk504763787"/>
      <w:r w:rsidRPr="00AC16AB">
        <w:rPr>
          <w:rFonts w:ascii="Times New Roman" w:hAnsi="Times New Roman" w:cs="Times New Roman"/>
        </w:rPr>
        <w:t>(</w:t>
      </w:r>
      <w:r w:rsidRPr="00AC16AB">
        <w:rPr>
          <w:rFonts w:ascii="Times New Roman" w:hAnsi="Times New Roman" w:cs="Times New Roman"/>
          <w:b/>
        </w:rPr>
        <w:t>Daly et al. 2001</w:t>
      </w:r>
      <w:bookmarkEnd w:id="1"/>
      <w:r w:rsidRPr="00AC16AB">
        <w:rPr>
          <w:rFonts w:ascii="Times New Roman" w:hAnsi="Times New Roman" w:cs="Times New Roman"/>
          <w:b/>
        </w:rPr>
        <w:t xml:space="preserve">; </w:t>
      </w:r>
      <w:bookmarkStart w:id="2" w:name="_Hlk504764090"/>
      <w:r w:rsidRPr="00AC16AB">
        <w:rPr>
          <w:rFonts w:ascii="Times New Roman" w:hAnsi="Times New Roman" w:cs="Times New Roman"/>
          <w:b/>
        </w:rPr>
        <w:t>Crawford et al. 2004</w:t>
      </w:r>
      <w:bookmarkEnd w:id="2"/>
      <w:r w:rsidRPr="00AC16AB">
        <w:rPr>
          <w:rFonts w:ascii="Times New Roman" w:hAnsi="Times New Roman" w:cs="Times New Roman"/>
          <w:b/>
        </w:rPr>
        <w:t>)</w:t>
      </w:r>
      <w:r w:rsidRPr="00AC16AB">
        <w:rPr>
          <w:rFonts w:ascii="Times New Roman" w:hAnsi="Times New Roman" w:cs="Times New Roman"/>
        </w:rPr>
        <w:t>. The single-SNP analysis in genotyped SNPs in LD with</w:t>
      </w:r>
      <w:r w:rsidR="00A04477">
        <w:rPr>
          <w:rFonts w:ascii="Times New Roman" w:hAnsi="Times New Roman" w:cs="Times New Roman" w:hint="eastAsia"/>
        </w:rPr>
        <w:t xml:space="preserve"> the</w:t>
      </w:r>
      <w:r w:rsidRPr="00AC16AB">
        <w:rPr>
          <w:rFonts w:ascii="Times New Roman" w:hAnsi="Times New Roman" w:cs="Times New Roman"/>
        </w:rPr>
        <w:t xml:space="preserve"> causal SNP can serve as an imperfect surrogate of the causal SNP.</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To overcome the drawback of single-SNP analysis, multiple-SNP</w:t>
      </w:r>
      <w:r w:rsidRPr="00AC16AB">
        <w:rPr>
          <w:rFonts w:ascii="Times New Roman" w:hAnsi="Times New Roman" w:cs="Times New Roman" w:hint="eastAsia"/>
        </w:rPr>
        <w:t>s</w:t>
      </w:r>
      <w:r w:rsidRPr="00AC16AB">
        <w:rPr>
          <w:rFonts w:ascii="Times New Roman" w:hAnsi="Times New Roman" w:cs="Times New Roman"/>
        </w:rPr>
        <w:t xml:space="preserve"> approach considering the </w:t>
      </w:r>
      <w:r w:rsidRPr="00AC16AB">
        <w:rPr>
          <w:rFonts w:ascii="Times New Roman" w:hAnsi="Times New Roman" w:cs="Times New Roman"/>
        </w:rPr>
        <w:lastRenderedPageBreak/>
        <w:t>joint effect of many SNPs has been developed. A group of SNPs is analyzed together to obtain a global test statistic for the combined effect</w:t>
      </w:r>
      <w:r w:rsidRPr="00AC16AB">
        <w:rPr>
          <w:rFonts w:ascii="Times New Roman" w:hAnsi="Times New Roman" w:cs="Times New Roman" w:hint="eastAsia"/>
        </w:rPr>
        <w:t>s</w:t>
      </w:r>
      <w:r w:rsidRPr="00AC16AB">
        <w:rPr>
          <w:rFonts w:ascii="Times New Roman" w:hAnsi="Times New Roman" w:cs="Times New Roman"/>
        </w:rPr>
        <w:t>. There are many procedures in the literature (</w:t>
      </w:r>
      <w:r w:rsidRPr="00AC16AB">
        <w:rPr>
          <w:rFonts w:ascii="Times New Roman" w:hAnsi="Times New Roman" w:cs="Times New Roman"/>
          <w:b/>
        </w:rPr>
        <w:t>Pan</w:t>
      </w:r>
      <w:r w:rsidR="00472CBD">
        <w:rPr>
          <w:rFonts w:ascii="Times New Roman" w:hAnsi="Times New Roman" w:cs="Times New Roman"/>
          <w:b/>
        </w:rPr>
        <w:t xml:space="preserve"> </w:t>
      </w:r>
      <w:r w:rsidRPr="00AC16AB">
        <w:rPr>
          <w:rFonts w:ascii="Times New Roman" w:hAnsi="Times New Roman" w:cs="Times New Roman"/>
          <w:b/>
        </w:rPr>
        <w:t xml:space="preserve">2009; Han and Pan 2010; Neale et al. 2011; Wu et al. 2011; Ballard et al. 2012; </w:t>
      </w:r>
      <w:proofErr w:type="spellStart"/>
      <w:r w:rsidRPr="00AC16AB">
        <w:rPr>
          <w:rFonts w:ascii="Times New Roman" w:hAnsi="Times New Roman" w:cs="Times New Roman"/>
          <w:b/>
        </w:rPr>
        <w:t>Yoo</w:t>
      </w:r>
      <w:proofErr w:type="spellEnd"/>
      <w:r w:rsidRPr="00AC16AB">
        <w:rPr>
          <w:rFonts w:ascii="Times New Roman" w:hAnsi="Times New Roman" w:cs="Times New Roman"/>
          <w:b/>
        </w:rPr>
        <w:t xml:space="preserve"> et al. 2015; </w:t>
      </w:r>
      <w:proofErr w:type="spellStart"/>
      <w:r w:rsidRPr="00AC16AB">
        <w:rPr>
          <w:rFonts w:ascii="Times New Roman" w:hAnsi="Times New Roman" w:cs="Times New Roman"/>
          <w:b/>
        </w:rPr>
        <w:t>Yoo</w:t>
      </w:r>
      <w:proofErr w:type="spellEnd"/>
      <w:r w:rsidRPr="00AC16AB">
        <w:rPr>
          <w:rFonts w:ascii="Times New Roman" w:hAnsi="Times New Roman" w:cs="Times New Roman"/>
          <w:b/>
        </w:rPr>
        <w:t xml:space="preserve"> et al. 2017</w:t>
      </w:r>
      <w:r w:rsidRPr="00AC16AB">
        <w:rPr>
          <w:rFonts w:ascii="Times New Roman" w:hAnsi="Times New Roman" w:cs="Times New Roman"/>
        </w:rPr>
        <w:t xml:space="preserve">). Here, we only list some of them. Based on the comparison of genotype differences between cases and controls, </w:t>
      </w:r>
      <w:bookmarkStart w:id="3" w:name="_Hlk504764530"/>
      <w:proofErr w:type="spellStart"/>
      <w:r w:rsidRPr="00AC16AB">
        <w:rPr>
          <w:rFonts w:ascii="Times New Roman" w:hAnsi="Times New Roman" w:cs="Times New Roman"/>
          <w:b/>
        </w:rPr>
        <w:t>Xiong</w:t>
      </w:r>
      <w:proofErr w:type="spellEnd"/>
      <w:r w:rsidRPr="00AC16AB">
        <w:rPr>
          <w:rFonts w:ascii="Times New Roman" w:hAnsi="Times New Roman" w:cs="Times New Roman"/>
          <w:b/>
        </w:rPr>
        <w:t xml:space="preserve"> et al. (2002</w:t>
      </w:r>
      <w:bookmarkEnd w:id="3"/>
      <w:r w:rsidRPr="00AC16AB">
        <w:rPr>
          <w:rFonts w:ascii="Times New Roman" w:hAnsi="Times New Roman" w:cs="Times New Roman"/>
          <w:b/>
        </w:rPr>
        <w:t>)</w:t>
      </w:r>
      <w:r w:rsidRPr="00AC16AB">
        <w:rPr>
          <w:rFonts w:ascii="Times New Roman" w:hAnsi="Times New Roman" w:cs="Times New Roman"/>
        </w:rPr>
        <w:t xml:space="preserve"> proposed </w:t>
      </w:r>
      <w:r w:rsidR="00F665DD">
        <w:rPr>
          <w:rFonts w:ascii="Times New Roman" w:hAnsi="Times New Roman" w:cs="Times New Roman" w:hint="eastAsia"/>
        </w:rPr>
        <w:t xml:space="preserve">to use </w:t>
      </w:r>
      <w:r w:rsidRPr="00AC16AB">
        <w:rPr>
          <w:rFonts w:ascii="Times New Roman" w:hAnsi="Times New Roman" w:cs="Times New Roman"/>
        </w:rPr>
        <w:t xml:space="preserve">Hoteling’s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w:r w:rsidRPr="00AC16AB">
        <w:rPr>
          <w:rFonts w:ascii="Times New Roman" w:hAnsi="Times New Roman" w:cs="Times New Roman"/>
        </w:rPr>
        <w:t xml:space="preserve"> test, which is equivalent to applying a multivariate regression to simultaneously test all SNPs, such as likelihood ratio test, Wald test and score test in the context</w:t>
      </w:r>
      <w:bookmarkStart w:id="4" w:name="_Hlk504764614"/>
      <w:r w:rsidRPr="00AC16AB">
        <w:rPr>
          <w:rFonts w:ascii="Times New Roman" w:hAnsi="Times New Roman" w:cs="Times New Roman"/>
        </w:rPr>
        <w:t xml:space="preserve"> of logistic regression (</w:t>
      </w:r>
      <w:r w:rsidRPr="00AC16AB">
        <w:rPr>
          <w:rFonts w:ascii="Times New Roman" w:hAnsi="Times New Roman" w:cs="Times New Roman"/>
          <w:b/>
        </w:rPr>
        <w:t xml:space="preserve">Wang and </w:t>
      </w:r>
      <w:proofErr w:type="spellStart"/>
      <w:r w:rsidRPr="00AC16AB">
        <w:rPr>
          <w:rFonts w:ascii="Times New Roman" w:hAnsi="Times New Roman" w:cs="Times New Roman"/>
          <w:b/>
        </w:rPr>
        <w:t>Elston</w:t>
      </w:r>
      <w:proofErr w:type="spellEnd"/>
      <w:r w:rsidRPr="00AC16AB">
        <w:rPr>
          <w:rFonts w:ascii="Times New Roman" w:hAnsi="Times New Roman" w:cs="Times New Roman"/>
          <w:b/>
        </w:rPr>
        <w:t xml:space="preserve"> 2007</w:t>
      </w:r>
      <w:bookmarkEnd w:id="4"/>
      <w:r w:rsidRPr="00AC16AB">
        <w:rPr>
          <w:rFonts w:ascii="Times New Roman" w:hAnsi="Times New Roman" w:cs="Times New Roman"/>
        </w:rPr>
        <w:t xml:space="preserve">). Based on the differences of LD patterns between cases and controls, </w:t>
      </w:r>
      <w:bookmarkStart w:id="5" w:name="_Hlk504764793"/>
      <w:proofErr w:type="spellStart"/>
      <w:r w:rsidRPr="00AC16AB">
        <w:rPr>
          <w:rFonts w:ascii="Times New Roman" w:hAnsi="Times New Roman" w:cs="Times New Roman"/>
          <w:b/>
        </w:rPr>
        <w:t>Zaykin</w:t>
      </w:r>
      <w:proofErr w:type="spellEnd"/>
      <w:r w:rsidRPr="00AC16AB">
        <w:rPr>
          <w:rFonts w:ascii="Times New Roman" w:hAnsi="Times New Roman" w:cs="Times New Roman"/>
          <w:b/>
        </w:rPr>
        <w:t xml:space="preserve"> et al. (2006</w:t>
      </w:r>
      <w:bookmarkEnd w:id="5"/>
      <w:r w:rsidRPr="00AC16AB">
        <w:rPr>
          <w:rFonts w:ascii="Times New Roman" w:hAnsi="Times New Roman" w:cs="Times New Roman"/>
          <w:b/>
        </w:rPr>
        <w:t>)</w:t>
      </w:r>
      <w:r w:rsidRPr="00AC16AB">
        <w:rPr>
          <w:rFonts w:ascii="Times New Roman" w:hAnsi="Times New Roman" w:cs="Times New Roman"/>
        </w:rPr>
        <w:t xml:space="preserve"> came up with a linkage disequilibrium contrast test and </w:t>
      </w:r>
      <w:bookmarkStart w:id="6" w:name="_Hlk504764876"/>
      <w:r w:rsidRPr="00AC16AB">
        <w:rPr>
          <w:rFonts w:ascii="Times New Roman" w:hAnsi="Times New Roman" w:cs="Times New Roman"/>
          <w:b/>
        </w:rPr>
        <w:t>Wang et al. (2007</w:t>
      </w:r>
      <w:bookmarkEnd w:id="6"/>
      <w:r w:rsidRPr="00AC16AB">
        <w:rPr>
          <w:rFonts w:ascii="Times New Roman" w:hAnsi="Times New Roman" w:cs="Times New Roman"/>
          <w:b/>
        </w:rPr>
        <w:t>)</w:t>
      </w:r>
      <w:r w:rsidRPr="00AC16AB">
        <w:rPr>
          <w:rFonts w:ascii="Times New Roman" w:hAnsi="Times New Roman" w:cs="Times New Roman"/>
        </w:rPr>
        <w:t xml:space="preserve"> gave its modified version. To contrast both genotypes scores and LD patterns, </w:t>
      </w:r>
      <w:bookmarkStart w:id="7" w:name="_Hlk504764959"/>
      <w:r w:rsidRPr="00AC16AB">
        <w:rPr>
          <w:rFonts w:ascii="Times New Roman" w:hAnsi="Times New Roman" w:cs="Times New Roman"/>
          <w:b/>
        </w:rPr>
        <w:t>Pan (2009; 2014</w:t>
      </w:r>
      <w:bookmarkEnd w:id="7"/>
      <w:r w:rsidRPr="00AC16AB">
        <w:rPr>
          <w:rFonts w:ascii="Times New Roman" w:hAnsi="Times New Roman" w:cs="Times New Roman"/>
          <w:b/>
        </w:rPr>
        <w:t>)</w:t>
      </w:r>
      <w:r w:rsidRPr="00AC16AB">
        <w:rPr>
          <w:rFonts w:ascii="Times New Roman" w:hAnsi="Times New Roman" w:cs="Times New Roman"/>
        </w:rPr>
        <w:t xml:space="preserve"> proposed the sum of squared score (SSU) and their weighted versions</w:t>
      </w:r>
      <w:r w:rsidRPr="00AC16AB">
        <w:rPr>
          <w:rFonts w:ascii="Times New Roman" w:hAnsi="Times New Roman" w:cs="Times New Roman" w:hint="eastAsia"/>
        </w:rPr>
        <w:t>,</w:t>
      </w:r>
      <w:r w:rsidRPr="00AC16AB">
        <w:rPr>
          <w:rFonts w:ascii="Times New Roman" w:hAnsi="Times New Roman" w:cs="Times New Roman"/>
        </w:rPr>
        <w:t xml:space="preserve"> </w:t>
      </w:r>
      <w:r w:rsidR="00EE144F">
        <w:rPr>
          <w:rFonts w:ascii="Times New Roman" w:hAnsi="Times New Roman" w:cs="Times New Roman" w:hint="eastAsia"/>
        </w:rPr>
        <w:t xml:space="preserve">and </w:t>
      </w:r>
      <w:r w:rsidRPr="00AC16AB">
        <w:rPr>
          <w:rFonts w:ascii="Times New Roman" w:hAnsi="Times New Roman" w:cs="Times New Roman"/>
          <w:b/>
        </w:rPr>
        <w:t xml:space="preserve">Wu et al. (2010) </w:t>
      </w:r>
      <w:r w:rsidRPr="00AC16AB">
        <w:rPr>
          <w:rFonts w:ascii="Times New Roman" w:hAnsi="Times New Roman" w:cs="Times New Roman"/>
        </w:rPr>
        <w:t xml:space="preserve">proposed a sequence kernel association test (SKAT). </w:t>
      </w:r>
      <w:bookmarkStart w:id="8" w:name="OLE_LINK2"/>
      <w:bookmarkStart w:id="9" w:name="OLE_LINK3"/>
      <w:bookmarkStart w:id="10" w:name="OLE_LINK4"/>
      <w:r w:rsidRPr="00AC16AB">
        <w:rPr>
          <w:rFonts w:ascii="Times New Roman" w:hAnsi="Times New Roman" w:cs="Times New Roman"/>
        </w:rPr>
        <w:t>It has</w:t>
      </w:r>
      <w:r w:rsidRPr="00AC16AB">
        <w:rPr>
          <w:rFonts w:ascii="Times New Roman" w:hAnsi="Times New Roman" w:cs="Times New Roman" w:hint="eastAsia"/>
        </w:rPr>
        <w:t xml:space="preserve"> been </w:t>
      </w:r>
      <w:r w:rsidRPr="00AC16AB">
        <w:rPr>
          <w:rFonts w:ascii="Times New Roman" w:hAnsi="Times New Roman" w:cs="Times New Roman"/>
        </w:rPr>
        <w:t>shown that SSU is equivalent to SKAT with a linear kernel</w:t>
      </w:r>
      <w:bookmarkStart w:id="11" w:name="_Hlk504765162"/>
      <w:r w:rsidRPr="00AC16AB">
        <w:rPr>
          <w:rFonts w:ascii="Times New Roman" w:hAnsi="Times New Roman" w:cs="Times New Roman"/>
        </w:rPr>
        <w:t xml:space="preserve"> </w:t>
      </w:r>
      <w:r w:rsidR="009977C6">
        <w:rPr>
          <w:rFonts w:ascii="Times New Roman" w:hAnsi="Times New Roman" w:cs="Times New Roman" w:hint="eastAsia"/>
        </w:rPr>
        <w:t xml:space="preserve">being </w:t>
      </w:r>
      <w:r w:rsidRPr="00AC16AB">
        <w:rPr>
          <w:rFonts w:ascii="Times New Roman" w:hAnsi="Times New Roman" w:cs="Times New Roman"/>
        </w:rPr>
        <w:t>used (</w:t>
      </w:r>
      <w:proofErr w:type="spellStart"/>
      <w:r w:rsidRPr="00AC16AB">
        <w:rPr>
          <w:rFonts w:ascii="Times New Roman" w:hAnsi="Times New Roman" w:cs="Times New Roman"/>
          <w:b/>
        </w:rPr>
        <w:t>Basu</w:t>
      </w:r>
      <w:proofErr w:type="spellEnd"/>
      <w:r w:rsidRPr="00AC16AB">
        <w:rPr>
          <w:rFonts w:ascii="Times New Roman" w:hAnsi="Times New Roman" w:cs="Times New Roman"/>
          <w:b/>
        </w:rPr>
        <w:t xml:space="preserve"> and Pan 2011; Wu et al. 2011</w:t>
      </w:r>
      <w:bookmarkEnd w:id="11"/>
      <w:r w:rsidRPr="00AC16AB">
        <w:rPr>
          <w:rFonts w:ascii="Times New Roman" w:hAnsi="Times New Roman" w:cs="Times New Roman"/>
        </w:rPr>
        <w:t>).</w:t>
      </w:r>
    </w:p>
    <w:bookmarkEnd w:id="8"/>
    <w:bookmarkEnd w:id="9"/>
    <w:bookmarkEnd w:id="10"/>
    <w:p w:rsidR="00DD4BAB" w:rsidRPr="00AC16AB" w:rsidRDefault="00DD4BAB" w:rsidP="00562074">
      <w:pPr>
        <w:spacing w:line="276" w:lineRule="auto"/>
        <w:ind w:firstLine="410"/>
        <w:rPr>
          <w:rFonts w:ascii="Times New Roman" w:hAnsi="Times New Roman" w:cs="Times New Roman"/>
        </w:rPr>
      </w:pPr>
      <w:r w:rsidRPr="00AC16AB">
        <w:rPr>
          <w:rFonts w:ascii="Times New Roman" w:hAnsi="Times New Roman" w:cs="Times New Roman"/>
        </w:rPr>
        <w:t>All the above methods have a common point, that is, the association of genetic variants with a disease or a trait is assessed under the additive genetic mode of inheritance. According to the dose of</w:t>
      </w:r>
      <w:r w:rsidRPr="00AC16AB">
        <w:rPr>
          <w:rFonts w:ascii="Times New Roman" w:hAnsi="Times New Roman" w:cs="Times New Roman" w:hint="eastAsia"/>
        </w:rPr>
        <w:t xml:space="preserve"> </w:t>
      </w:r>
      <w:r w:rsidRPr="00AC16AB">
        <w:rPr>
          <w:rFonts w:ascii="Times New Roman" w:hAnsi="Times New Roman" w:cs="Times New Roman"/>
        </w:rPr>
        <w:t xml:space="preserve">risk allele in regression model, the genotypes are usually encoded as 0, 1 and 2 corresponding to the number of risk allele. The genetic model is a functional relationship of the risk measurement of a given genotype, which describes the effect of genotypes on phenotypes </w:t>
      </w:r>
      <w:bookmarkStart w:id="12" w:name="_Hlk504765546"/>
      <w:r w:rsidRPr="00AC16AB">
        <w:rPr>
          <w:rFonts w:ascii="Times New Roman" w:hAnsi="Times New Roman" w:cs="Times New Roman"/>
        </w:rPr>
        <w:t>(</w:t>
      </w:r>
      <w:r w:rsidRPr="00AC16AB">
        <w:rPr>
          <w:rFonts w:ascii="Times New Roman" w:hAnsi="Times New Roman" w:cs="Times New Roman"/>
          <w:b/>
        </w:rPr>
        <w:t>Zheng et al. 2016</w:t>
      </w:r>
      <w:bookmarkEnd w:id="12"/>
      <w:r w:rsidRPr="00AC16AB">
        <w:rPr>
          <w:rFonts w:ascii="Times New Roman" w:hAnsi="Times New Roman" w:cs="Times New Roman"/>
        </w:rPr>
        <w:t xml:space="preserve">). In reality, it is impossible to know the true inheritance pattern. </w:t>
      </w:r>
      <w:r w:rsidRPr="00AC16AB">
        <w:rPr>
          <w:rFonts w:ascii="Times New Roman" w:hAnsi="Times New Roman" w:cs="Times New Roman" w:hint="eastAsia"/>
        </w:rPr>
        <w:t xml:space="preserve">For example, </w:t>
      </w:r>
      <w:r w:rsidRPr="00AC16AB">
        <w:rPr>
          <w:rFonts w:ascii="Times New Roman" w:hAnsi="Times New Roman" w:cs="Times New Roman"/>
          <w:b/>
        </w:rPr>
        <w:t xml:space="preserve">Moltke et al. </w:t>
      </w:r>
      <w:r w:rsidRPr="00AC16AB">
        <w:rPr>
          <w:rFonts w:ascii="Times New Roman" w:hAnsi="Times New Roman" w:cs="Times New Roman" w:hint="eastAsia"/>
          <w:b/>
        </w:rPr>
        <w:t>(</w:t>
      </w:r>
      <w:r w:rsidRPr="00AC16AB">
        <w:rPr>
          <w:rFonts w:ascii="Times New Roman" w:hAnsi="Times New Roman" w:cs="Times New Roman"/>
          <w:b/>
        </w:rPr>
        <w:t>2014)</w:t>
      </w:r>
      <w:r w:rsidRPr="00AC16AB">
        <w:rPr>
          <w:rFonts w:ascii="Times New Roman" w:hAnsi="Times New Roman" w:cs="Times New Roman"/>
        </w:rPr>
        <w:t xml:space="preserve"> reported a </w:t>
      </w:r>
      <w:r w:rsidRPr="00AC16AB">
        <w:rPr>
          <w:rFonts w:ascii="Times New Roman" w:hAnsi="Times New Roman" w:cs="Times New Roman" w:hint="eastAsia"/>
        </w:rPr>
        <w:t>genetic variant</w:t>
      </w:r>
      <w:r w:rsidRPr="00AC16AB">
        <w:rPr>
          <w:rFonts w:ascii="Times New Roman" w:hAnsi="Times New Roman" w:cs="Times New Roman"/>
        </w:rPr>
        <w:t xml:space="preserve"> </w:t>
      </w:r>
      <w:proofErr w:type="gramStart"/>
      <w:r w:rsidRPr="00AC16AB">
        <w:rPr>
          <w:rFonts w:ascii="Times New Roman" w:hAnsi="Times New Roman" w:cs="Times New Roman"/>
        </w:rPr>
        <w:t>p.Arg</w:t>
      </w:r>
      <w:proofErr w:type="gramEnd"/>
      <w:r w:rsidRPr="00AC16AB">
        <w:rPr>
          <w:rFonts w:ascii="Times New Roman" w:hAnsi="Times New Roman" w:cs="Times New Roman"/>
        </w:rPr>
        <w:t xml:space="preserve">684Ter </w:t>
      </w:r>
      <w:r w:rsidR="00772EB8">
        <w:rPr>
          <w:rFonts w:ascii="Times New Roman" w:hAnsi="Times New Roman" w:cs="Times New Roman" w:hint="eastAsia"/>
        </w:rPr>
        <w:t xml:space="preserve">being </w:t>
      </w:r>
      <w:r w:rsidRPr="00AC16AB">
        <w:rPr>
          <w:rFonts w:ascii="Times New Roman" w:hAnsi="Times New Roman" w:cs="Times New Roman"/>
        </w:rPr>
        <w:t xml:space="preserve">associated with 2-h plasma glucose levels and type 2 diabetes in a recessive model. </w:t>
      </w:r>
      <w:r w:rsidRPr="00AC16AB">
        <w:rPr>
          <w:rFonts w:ascii="Times New Roman" w:hAnsi="Times New Roman" w:cs="Times New Roman"/>
          <w:b/>
        </w:rPr>
        <w:t>Nik-Zainal et al. (2016)</w:t>
      </w:r>
      <w:r w:rsidRPr="00AC16AB">
        <w:rPr>
          <w:rFonts w:ascii="Times New Roman" w:hAnsi="Times New Roman" w:cs="Times New Roman"/>
        </w:rPr>
        <w:t xml:space="preserve"> found five genes including MED23, FOXP1, MLLT4, XBP1, and ZFP36L1, acting in breast cancer in a recessive fashion. </w:t>
      </w:r>
      <w:proofErr w:type="spellStart"/>
      <w:r w:rsidR="00747F01">
        <w:rPr>
          <w:rFonts w:ascii="Times New Roman" w:hAnsi="Times New Roman" w:cs="Times New Roman" w:hint="eastAsia"/>
        </w:rPr>
        <w:t>M</w:t>
      </w:r>
      <w:r w:rsidR="009977C6">
        <w:rPr>
          <w:rFonts w:ascii="Times New Roman" w:hAnsi="Times New Roman" w:cs="Times New Roman"/>
        </w:rPr>
        <w:t>is</w:t>
      </w:r>
      <w:r w:rsidRPr="00AC16AB">
        <w:rPr>
          <w:rFonts w:ascii="Times New Roman" w:hAnsi="Times New Roman" w:cs="Times New Roman"/>
        </w:rPr>
        <w:t>specif</w:t>
      </w:r>
      <w:r w:rsidR="00747F01">
        <w:rPr>
          <w:rFonts w:ascii="Times New Roman" w:hAnsi="Times New Roman" w:cs="Times New Roman" w:hint="eastAsia"/>
        </w:rPr>
        <w:t>ying</w:t>
      </w:r>
      <w:proofErr w:type="spellEnd"/>
      <w:r w:rsidRPr="00AC16AB">
        <w:rPr>
          <w:rFonts w:ascii="Times New Roman" w:hAnsi="Times New Roman" w:cs="Times New Roman"/>
        </w:rPr>
        <w:t xml:space="preserve"> genetic model might lead to a decline in power of a test. So, it is urgent to develop a robust test that is free of</w:t>
      </w:r>
      <w:r w:rsidR="00962596">
        <w:rPr>
          <w:rFonts w:ascii="Times New Roman" w:hAnsi="Times New Roman" w:cs="Times New Roman" w:hint="eastAsia"/>
        </w:rPr>
        <w:t xml:space="preserve"> </w:t>
      </w:r>
      <w:r w:rsidRPr="00AC16AB">
        <w:rPr>
          <w:rFonts w:ascii="Times New Roman" w:hAnsi="Times New Roman" w:cs="Times New Roman"/>
        </w:rPr>
        <w:t>genetic model and has a satisfactory power over a range of genetic model</w:t>
      </w:r>
      <w:r w:rsidRPr="00AC16AB">
        <w:rPr>
          <w:rFonts w:ascii="Times New Roman" w:hAnsi="Times New Roman" w:cs="Times New Roman" w:hint="eastAsia"/>
        </w:rPr>
        <w:t>s</w:t>
      </w:r>
      <w:r w:rsidRPr="00AC16AB">
        <w:rPr>
          <w:rFonts w:ascii="Times New Roman" w:hAnsi="Times New Roman" w:cs="Times New Roman"/>
        </w:rPr>
        <w:t xml:space="preserve">. </w:t>
      </w:r>
    </w:p>
    <w:p w:rsidR="00DD4BAB" w:rsidRPr="00AC16AB" w:rsidRDefault="00DD4BAB" w:rsidP="00562074">
      <w:pPr>
        <w:spacing w:line="276" w:lineRule="auto"/>
        <w:ind w:firstLineChars="200" w:firstLine="420"/>
        <w:rPr>
          <w:rFonts w:ascii="Times New Roman" w:hAnsi="Times New Roman" w:cs="Times New Roman"/>
        </w:rPr>
      </w:pPr>
      <w:bookmarkStart w:id="13" w:name="_Hlk504765799"/>
      <w:r w:rsidRPr="00AC16AB">
        <w:rPr>
          <w:rFonts w:ascii="Times New Roman" w:hAnsi="Times New Roman" w:cs="Times New Roman"/>
        </w:rPr>
        <w:t>The Hardy-Weinberg equilibrium (HWE) principal plays an important role in genetic epidemiologic stud</w:t>
      </w:r>
      <w:r w:rsidRPr="00AC16AB">
        <w:rPr>
          <w:rFonts w:ascii="Times New Roman" w:hAnsi="Times New Roman" w:cs="Times New Roman" w:hint="eastAsia"/>
        </w:rPr>
        <w:t>ies</w:t>
      </w:r>
      <w:r w:rsidRPr="00AC16AB">
        <w:rPr>
          <w:rFonts w:ascii="Times New Roman" w:hAnsi="Times New Roman" w:cs="Times New Roman"/>
        </w:rPr>
        <w:t>. Checking whether the HWE hold</w:t>
      </w:r>
      <w:r w:rsidRPr="00AC16AB">
        <w:rPr>
          <w:rFonts w:ascii="Times New Roman" w:hAnsi="Times New Roman" w:cs="Times New Roman" w:hint="eastAsia"/>
        </w:rPr>
        <w:t>s i</w:t>
      </w:r>
      <w:r w:rsidRPr="00AC16AB">
        <w:rPr>
          <w:rFonts w:ascii="Times New Roman" w:hAnsi="Times New Roman" w:cs="Times New Roman"/>
        </w:rPr>
        <w:t xml:space="preserve">n the control sample is a key </w:t>
      </w:r>
      <w:r w:rsidRPr="00AC16AB">
        <w:rPr>
          <w:rFonts w:ascii="Times New Roman" w:hAnsi="Times New Roman" w:cs="Times New Roman" w:hint="eastAsia"/>
        </w:rPr>
        <w:t>before</w:t>
      </w:r>
      <w:r w:rsidRPr="00AC16AB">
        <w:rPr>
          <w:rFonts w:ascii="Times New Roman" w:hAnsi="Times New Roman" w:cs="Times New Roman"/>
        </w:rPr>
        <w:t xml:space="preserve"> doing an association test. There are many factors that can result in deviation from HWE, such as genotyping error, population stratification and so on </w:t>
      </w:r>
      <w:r w:rsidRPr="00AC16AB">
        <w:rPr>
          <w:rFonts w:ascii="Times New Roman" w:hAnsi="Times New Roman" w:cs="Times New Roman"/>
          <w:b/>
        </w:rPr>
        <w:t xml:space="preserve">(Hosking et al. 2004; Wigginton et al. 2005; </w:t>
      </w:r>
      <w:proofErr w:type="spellStart"/>
      <w:r w:rsidRPr="00AC16AB">
        <w:rPr>
          <w:rFonts w:ascii="Times New Roman" w:hAnsi="Times New Roman" w:cs="Times New Roman"/>
          <w:b/>
        </w:rPr>
        <w:t>Schaid</w:t>
      </w:r>
      <w:proofErr w:type="spellEnd"/>
      <w:r w:rsidRPr="00AC16AB">
        <w:rPr>
          <w:rFonts w:ascii="Times New Roman" w:hAnsi="Times New Roman" w:cs="Times New Roman"/>
          <w:b/>
        </w:rPr>
        <w:t xml:space="preserve"> et al. 2006; Zhang et al. 2015)</w:t>
      </w:r>
      <w:r w:rsidRPr="00AC16AB">
        <w:rPr>
          <w:rFonts w:ascii="Times New Roman" w:hAnsi="Times New Roman" w:cs="Times New Roman"/>
        </w:rPr>
        <w:t xml:space="preserve">. The HWE test can be used to determine the genetic model of a SNP </w:t>
      </w:r>
      <w:r w:rsidRPr="00AC16AB">
        <w:rPr>
          <w:rFonts w:ascii="Times New Roman" w:hAnsi="Times New Roman" w:cs="Times New Roman"/>
          <w:b/>
        </w:rPr>
        <w:t>(Zheng and Ng 2008; Zhang and Li 2016; Zheng et al. 2016; Hu et al. 2017</w:t>
      </w:r>
      <w:bookmarkEnd w:id="13"/>
      <w:r w:rsidRPr="00AC16AB">
        <w:rPr>
          <w:rFonts w:ascii="Times New Roman" w:hAnsi="Times New Roman" w:cs="Times New Roman"/>
          <w:b/>
        </w:rPr>
        <w:t>)</w:t>
      </w:r>
      <w:r w:rsidRPr="00AC16AB">
        <w:rPr>
          <w:rFonts w:ascii="Times New Roman" w:hAnsi="Times New Roman" w:cs="Times New Roman"/>
        </w:rPr>
        <w:t>. In this work, we propose a two-phase procedure for multiple-SNPs analysis. In the first phase, we use the HWE test to choose the genetic model for each SNP. In the second phase, based on the chosen genetic model, the SSU and SKAT are constructed to do association</w:t>
      </w:r>
      <w:r w:rsidRPr="00AC16AB">
        <w:rPr>
          <w:rFonts w:ascii="Times New Roman" w:hAnsi="Times New Roman" w:cs="Times New Roman" w:hint="eastAsia"/>
        </w:rPr>
        <w:t xml:space="preserve"> studies</w:t>
      </w:r>
      <w:r w:rsidRPr="00AC16AB">
        <w:rPr>
          <w:rFonts w:ascii="Times New Roman" w:hAnsi="Times New Roman" w:cs="Times New Roman"/>
        </w:rPr>
        <w:t>. We use a permutation procedure to access its statistical significance. Extensive computer simulations are conducted to evaluate the performances of the proposed method by comparing with the original SSU and SKAT by taking the genotype as a dose effect. They show that the proposed method is more powerful than SSU and SKAT</w:t>
      </w:r>
      <w:r w:rsidR="002401EC">
        <w:rPr>
          <w:rFonts w:ascii="Times New Roman" w:hAnsi="Times New Roman" w:cs="Times New Roman" w:hint="eastAsia"/>
        </w:rPr>
        <w:t xml:space="preserve"> under most of the considered situations</w:t>
      </w:r>
      <w:r w:rsidRPr="00AC16AB">
        <w:rPr>
          <w:rFonts w:ascii="Times New Roman" w:hAnsi="Times New Roman" w:cs="Times New Roman"/>
        </w:rPr>
        <w:t>, especially</w:t>
      </w:r>
      <w:r w:rsidRPr="00AC16AB">
        <w:rPr>
          <w:rFonts w:ascii="Times New Roman" w:hAnsi="Times New Roman" w:cs="Times New Roman" w:hint="eastAsia"/>
        </w:rPr>
        <w:t xml:space="preserve"> when</w:t>
      </w:r>
      <w:r w:rsidRPr="00AC16AB">
        <w:rPr>
          <w:rFonts w:ascii="Times New Roman" w:hAnsi="Times New Roman" w:cs="Times New Roman"/>
        </w:rPr>
        <w:t xml:space="preserve"> the real genetic model is recessive. Finally, application to</w:t>
      </w:r>
      <w:r w:rsidR="00A36B3F">
        <w:rPr>
          <w:rFonts w:ascii="Times New Roman" w:hAnsi="Times New Roman" w:cs="Times New Roman"/>
        </w:rPr>
        <w:t xml:space="preserve"> r</w:t>
      </w:r>
      <w:r w:rsidR="00A36B3F" w:rsidRPr="005224F3">
        <w:rPr>
          <w:rFonts w:ascii="Times New Roman" w:hAnsi="Times New Roman" w:cs="Times New Roman"/>
        </w:rPr>
        <w:t>heumatoid arthritis</w:t>
      </w:r>
      <w:r w:rsidR="00A36B3F">
        <w:rPr>
          <w:rFonts w:ascii="Times New Roman" w:hAnsi="Times New Roman" w:cs="Times New Roman"/>
        </w:rPr>
        <w:t xml:space="preserve"> case-control data </w:t>
      </w:r>
      <w:r w:rsidRPr="00AC16AB">
        <w:rPr>
          <w:rFonts w:ascii="Times New Roman" w:hAnsi="Times New Roman" w:cs="Times New Roman"/>
        </w:rPr>
        <w:t xml:space="preserve">further shows its </w:t>
      </w:r>
      <w:r w:rsidRPr="00AC16AB">
        <w:rPr>
          <w:rFonts w:ascii="Times New Roman" w:hAnsi="Times New Roman" w:cs="Times New Roman"/>
        </w:rPr>
        <w:lastRenderedPageBreak/>
        <w:t>performance</w:t>
      </w:r>
      <w:r w:rsidR="00A36B3F">
        <w:rPr>
          <w:rFonts w:ascii="Times New Roman" w:hAnsi="Times New Roman" w:cs="Times New Roman" w:hint="eastAsia"/>
        </w:rPr>
        <w:t>.</w:t>
      </w:r>
    </w:p>
    <w:p w:rsidR="00DD4BAB" w:rsidRPr="00AC16AB" w:rsidRDefault="00DD4BAB" w:rsidP="00562074">
      <w:pPr>
        <w:tabs>
          <w:tab w:val="left" w:pos="1560"/>
        </w:tabs>
        <w:spacing w:beforeLines="50" w:before="156" w:afterLines="50" w:after="156" w:line="276" w:lineRule="auto"/>
        <w:rPr>
          <w:rFonts w:ascii="Times New Roman" w:hAnsi="Times New Roman" w:cs="Times New Roman"/>
          <w:b/>
          <w:sz w:val="28"/>
        </w:rPr>
      </w:pPr>
      <w:r w:rsidRPr="00AC16AB">
        <w:rPr>
          <w:rFonts w:ascii="Times New Roman" w:hAnsi="Times New Roman" w:cs="Times New Roman" w:hint="eastAsia"/>
          <w:b/>
          <w:sz w:val="28"/>
        </w:rPr>
        <w:t>Methods</w:t>
      </w:r>
      <w:r w:rsidRPr="00AC16AB">
        <w:rPr>
          <w:rFonts w:ascii="Times New Roman" w:hAnsi="Times New Roman" w:cs="Times New Roman"/>
          <w:b/>
          <w:sz w:val="28"/>
        </w:rPr>
        <w:tab/>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Suppose that there </w:t>
      </w:r>
      <w:r w:rsidRPr="00AC16AB">
        <w:rPr>
          <w:rFonts w:ascii="Times New Roman" w:hAnsi="Times New Roman" w:cs="Times New Roman" w:hint="eastAsia"/>
        </w:rPr>
        <w:t>are</w:t>
      </w:r>
      <w:r w:rsidRPr="00AC16AB">
        <w:rPr>
          <w:rFonts w:ascii="Times New Roman" w:hAnsi="Times New Roman" w:cs="Times New Roman"/>
        </w:rPr>
        <w:t xml:space="preserve"> </w:t>
      </w:r>
      <w:r w:rsidRPr="00AC16AB">
        <w:rPr>
          <w:rFonts w:ascii="Times New Roman" w:hAnsi="Times New Roman" w:cs="Times New Roman"/>
          <w:i/>
        </w:rPr>
        <w:t>n</w:t>
      </w:r>
      <w:r w:rsidRPr="00AC16AB">
        <w:rPr>
          <w:rFonts w:ascii="Times New Roman" w:hAnsi="Times New Roman" w:cs="Times New Roman"/>
        </w:rPr>
        <w:t xml:space="preserve"> individuals randomly sampled in a source population and </w:t>
      </w:r>
      <w:r w:rsidRPr="00AC16AB">
        <w:rPr>
          <w:rFonts w:ascii="Times New Roman" w:hAnsi="Times New Roman" w:cs="Times New Roman"/>
          <w:i/>
        </w:rPr>
        <w:t>m</w:t>
      </w:r>
      <w:r w:rsidRPr="00AC16AB">
        <w:rPr>
          <w:rFonts w:ascii="Times New Roman" w:hAnsi="Times New Roman" w:cs="Times New Roman"/>
        </w:rPr>
        <w:t xml:space="preserve"> SNPs are genotyped on each subject in a case-control genetic study. Denote the disease status of the </w:t>
      </w:r>
      <m:oMath>
        <m:r>
          <w:rPr>
            <w:rFonts w:ascii="Cambria Math" w:hAnsi="Cambria Math" w:cs="Times New Roman"/>
          </w:rPr>
          <m:t>i</m:t>
        </m:r>
        <m:r>
          <m:rPr>
            <m:sty m:val="p"/>
          </m:rPr>
          <w:rPr>
            <w:rFonts w:ascii="Cambria Math" w:hAnsi="Cambria Math" w:cs="Times New Roman"/>
          </w:rPr>
          <m:t>th</m:t>
        </m:r>
      </m:oMath>
      <w:r w:rsidRPr="00AC16AB">
        <w:rPr>
          <w:rFonts w:ascii="Times New Roman" w:hAnsi="Times New Roman" w:cs="Times New Roman"/>
        </w:rPr>
        <w:t xml:space="preserve"> individual by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oMath>
      <w:r w:rsidRPr="00AC16AB">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=1</m:t>
        </m:r>
      </m:oMath>
      <w:r w:rsidRPr="00AC16AB">
        <w:rPr>
          <w:rFonts w:ascii="Times New Roman" w:hAnsi="Times New Roman" w:cs="Times New Roman"/>
        </w:rPr>
        <w:t xml:space="preserve"> means a case and</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m:t>
        </m:r>
      </m:oMath>
      <w:r w:rsidRPr="00AC16AB">
        <w:rPr>
          <w:rFonts w:ascii="Times New Roman" w:hAnsi="Times New Roman" w:cs="Times New Roman"/>
        </w:rPr>
        <w:t xml:space="preserve"> indicates a healthy control, </w:t>
      </w:r>
      <m:oMath>
        <m:r>
          <w:rPr>
            <w:rFonts w:ascii="Cambria Math" w:hAnsi="Cambria Math" w:cs="Times New Roman"/>
          </w:rPr>
          <m:t>i=1,2,...n</m:t>
        </m:r>
      </m:oMath>
      <w:r w:rsidRPr="00AC16AB">
        <w:rPr>
          <w:rFonts w:ascii="Times New Roman" w:hAnsi="Times New Roman" w:cs="Times New Roman"/>
        </w:rPr>
        <w:t>. Without loss of generality, an allelic SNP with allele</w:t>
      </w:r>
      <w:r w:rsidRPr="00AC16AB">
        <w:rPr>
          <w:rFonts w:ascii="Times New Roman" w:hAnsi="Times New Roman" w:cs="Times New Roman" w:hint="eastAsia"/>
        </w:rPr>
        <w:t>s</w:t>
      </w:r>
      <w:r w:rsidRPr="00AC16AB">
        <w:rPr>
          <w:rFonts w:ascii="Times New Roman" w:hAnsi="Times New Roman" w:cs="Times New Roman"/>
        </w:rPr>
        <w:t xml:space="preserve"> </w:t>
      </w:r>
      <w:r w:rsidRPr="00AC16AB">
        <w:rPr>
          <w:rFonts w:ascii="Times New Roman" w:hAnsi="Times New Roman" w:cs="Times New Roman" w:hint="eastAsia"/>
          <w:i/>
        </w:rPr>
        <w:t>A</w:t>
      </w:r>
      <w:r w:rsidRPr="00AC16AB">
        <w:rPr>
          <w:rFonts w:ascii="Times New Roman" w:hAnsi="Times New Roman" w:cs="Times New Roman"/>
        </w:rPr>
        <w:t xml:space="preserve"> and </w:t>
      </w:r>
      <w:r w:rsidRPr="00AC16AB">
        <w:rPr>
          <w:rFonts w:ascii="Times New Roman" w:hAnsi="Times New Roman" w:cs="Times New Roman" w:hint="eastAsia"/>
          <w:i/>
        </w:rPr>
        <w:t>a</w:t>
      </w:r>
      <w:r w:rsidRPr="00AC16AB">
        <w:rPr>
          <w:rFonts w:ascii="Times New Roman" w:hAnsi="Times New Roman" w:cs="Times New Roman"/>
        </w:rPr>
        <w:t xml:space="preserve"> is considered here and let</w:t>
      </w:r>
      <w:r w:rsidRPr="00AC16AB">
        <w:rPr>
          <w:rFonts w:ascii="Times New Roman" w:hAnsi="Times New Roman" w:cs="Times New Roman"/>
          <w:i/>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m:t>
                    </m:r>
                  </m:sub>
                </m:sSub>
              </m:e>
            </m:d>
          </m:e>
          <m:sup>
            <m:r>
              <m:rPr>
                <m:sty m:val="p"/>
              </m:rPr>
              <w:rPr>
                <w:rFonts w:ascii="Cambria Math" w:hAnsi="Cambria Math" w:cs="Times New Roman"/>
              </w:rPr>
              <m:t>τ</m:t>
            </m:r>
          </m:sup>
        </m:sSup>
      </m:oMath>
      <w:r w:rsidRPr="00AC16AB">
        <w:rPr>
          <w:rFonts w:ascii="Times New Roman" w:hAnsi="Times New Roman" w:cs="Times New Roman"/>
        </w:rPr>
        <w:t xml:space="preserve"> be the genotype values of the </w:t>
      </w:r>
      <m:oMath>
        <m:r>
          <w:rPr>
            <w:rFonts w:ascii="Cambria Math" w:hAnsi="Cambria Math" w:cs="Times New Roman"/>
          </w:rPr>
          <m:t>i</m:t>
        </m:r>
        <m:r>
          <m:rPr>
            <m:sty m:val="p"/>
          </m:rPr>
          <w:rPr>
            <w:rFonts w:ascii="Cambria Math" w:hAnsi="Cambria Math" w:cs="Times New Roman"/>
          </w:rPr>
          <m:t>th</m:t>
        </m:r>
      </m:oMath>
      <w:r w:rsidRPr="00AC16AB">
        <w:rPr>
          <w:rFonts w:ascii="Times New Roman" w:hAnsi="Times New Roman" w:cs="Times New Roman"/>
        </w:rPr>
        <w:t xml:space="preserve"> subject, where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ij</m:t>
            </m:r>
          </m:sub>
        </m:sSub>
        <m:r>
          <m:rPr>
            <m:sty m:val="p"/>
          </m:rPr>
          <w:rPr>
            <w:rFonts w:ascii="Cambria Math" w:hAnsi="Cambria Math" w:cs="Times New Roman"/>
          </w:rPr>
          <m:t>∈{0,1,2}</m:t>
        </m:r>
      </m:oMath>
      <w:r w:rsidRPr="00AC16AB">
        <w:rPr>
          <w:rFonts w:ascii="Times New Roman" w:hAnsi="Times New Roman" w:cs="Times New Roman"/>
        </w:rPr>
        <w:t xml:space="preserve"> denotes the number of allele </w:t>
      </w:r>
      <w:r w:rsidRPr="00AC16AB">
        <w:rPr>
          <w:rFonts w:ascii="Times New Roman" w:hAnsi="Times New Roman" w:cs="Times New Roman"/>
          <w:i/>
        </w:rPr>
        <w:t>A,</w:t>
      </w:r>
      <w:r w:rsidRPr="00AC16AB">
        <w:rPr>
          <w:rFonts w:ascii="Times New Roman" w:hAnsi="Times New Roman" w:cs="Times New Roman"/>
        </w:rPr>
        <w:t xml:space="preserve"> </w:t>
      </w:r>
      <m:oMath>
        <m:r>
          <w:rPr>
            <w:rFonts w:ascii="Cambria Math" w:hAnsi="Cambria Math" w:cs="Times New Roman"/>
          </w:rPr>
          <m:t>i=1,2,...n,  j=1,2,...m</m:t>
        </m:r>
      </m:oMath>
      <w:r w:rsidRPr="00AC16AB">
        <w:rPr>
          <w:rFonts w:ascii="Times New Roman" w:hAnsi="Times New Roman" w:cs="Times New Roman"/>
        </w:rPr>
        <w:t xml:space="preserve">, and </w:t>
      </w:r>
      <m:oMath>
        <m:r>
          <w:rPr>
            <w:rFonts w:ascii="Cambria Math" w:hAnsi="Cambria Math" w:cs="Times New Roman"/>
          </w:rPr>
          <m:t>τ</m:t>
        </m:r>
      </m:oMath>
      <w:r w:rsidRPr="00AC16AB">
        <w:rPr>
          <w:rFonts w:ascii="Times New Roman" w:hAnsi="Times New Roman" w:cs="Times New Roman"/>
          <w:i/>
        </w:rPr>
        <w:t xml:space="preserve"> </w:t>
      </w:r>
      <w:r w:rsidRPr="00AC16AB">
        <w:rPr>
          <w:rFonts w:ascii="Times New Roman" w:hAnsi="Times New Roman" w:cs="Times New Roman"/>
        </w:rPr>
        <w:t>denotes the transpose of a</w:t>
      </w:r>
      <w:r w:rsidRPr="00AC16AB">
        <w:rPr>
          <w:rFonts w:ascii="Times New Roman" w:hAnsi="Times New Roman" w:cs="Times New Roman" w:hint="eastAsia"/>
        </w:rPr>
        <w:t xml:space="preserve"> </w:t>
      </w:r>
      <w:r w:rsidRPr="00AC16AB">
        <w:rPr>
          <w:rFonts w:ascii="Times New Roman" w:hAnsi="Times New Roman" w:cs="Times New Roman"/>
        </w:rPr>
        <w:t xml:space="preserve">matrix or a vector. For the </w:t>
      </w:r>
      <m:oMath>
        <m:r>
          <w:rPr>
            <w:rFonts w:ascii="Cambria Math" w:hAnsi="Cambria Math" w:cs="Times New Roman"/>
          </w:rPr>
          <m:t>j</m:t>
        </m:r>
        <m:r>
          <m:rPr>
            <m:sty m:val="p"/>
          </m:rPr>
          <w:rPr>
            <w:rFonts w:ascii="Cambria Math" w:hAnsi="Cambria Math" w:cs="Times New Roman"/>
          </w:rPr>
          <m:t>th</m:t>
        </m:r>
      </m:oMath>
      <w:r w:rsidRPr="00AC16AB">
        <w:rPr>
          <w:rFonts w:ascii="Times New Roman" w:hAnsi="Times New Roman" w:cs="Times New Roman"/>
        </w:rPr>
        <w:t xml:space="preserve"> SNP, we define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Pr="00AC16AB">
        <w:rPr>
          <w:rFonts w:ascii="Times New Roman" w:hAnsi="Times New Roman" w:cs="Times New Roman"/>
          <w:i/>
        </w:rPr>
        <w:t xml:space="preserve"> </w:t>
      </w:r>
      <w:r w:rsidRPr="00AC16AB">
        <w:rPr>
          <w:rFonts w:ascii="Times New Roman" w:hAnsi="Times New Roman" w:cs="Times New Roman"/>
        </w:rPr>
        <w:t xml:space="preserve">as the number of cases,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1j</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2j</m:t>
            </m:r>
          </m:sub>
        </m:sSub>
        <m:r>
          <m:rPr>
            <m:sty m:val="p"/>
          </m:rPr>
          <w:rPr>
            <w:rFonts w:ascii="Cambria Math" w:hAnsi="Cambria Math" w:cs="Times New Roman"/>
          </w:rPr>
          <m:t xml:space="preserve"> </m:t>
        </m:r>
      </m:oMath>
      <w:r w:rsidRPr="00AC16AB">
        <w:rPr>
          <w:rFonts w:ascii="Times New Roman" w:hAnsi="Times New Roman" w:cs="Times New Roman"/>
        </w:rPr>
        <w:t xml:space="preserve">as the number of subjects with genotype </w:t>
      </w:r>
      <w:r w:rsidRPr="00AC16AB">
        <w:rPr>
          <w:rFonts w:ascii="Times New Roman" w:hAnsi="Times New Roman" w:cs="Times New Roman"/>
          <w:i/>
        </w:rPr>
        <w:t>aa</w:t>
      </w:r>
      <w:r w:rsidRPr="00AC16AB">
        <w:rPr>
          <w:rFonts w:ascii="Times New Roman" w:hAnsi="Times New Roman" w:cs="Times New Roman"/>
        </w:rPr>
        <w:t xml:space="preserve">, </w:t>
      </w:r>
      <w:r w:rsidRPr="00AC16AB">
        <w:rPr>
          <w:rFonts w:ascii="Times New Roman" w:hAnsi="Times New Roman" w:cs="Times New Roman"/>
          <w:i/>
        </w:rPr>
        <w:t>Aa</w:t>
      </w:r>
      <w:r w:rsidRPr="00AC16AB">
        <w:rPr>
          <w:rFonts w:ascii="Times New Roman" w:hAnsi="Times New Roman" w:cs="Times New Roman"/>
        </w:rPr>
        <w:t xml:space="preserve"> and </w:t>
      </w:r>
      <w:r w:rsidRPr="00AC16AB">
        <w:rPr>
          <w:rFonts w:ascii="Times New Roman" w:hAnsi="Times New Roman" w:cs="Times New Roman"/>
          <w:i/>
        </w:rPr>
        <w:t xml:space="preserve">AA </w:t>
      </w:r>
      <w:r w:rsidRPr="00AC16AB">
        <w:rPr>
          <w:rFonts w:ascii="Times New Roman" w:hAnsi="Times New Roman" w:cs="Times New Roman"/>
        </w:rPr>
        <w:t xml:space="preserve">in cases, respectively,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1j</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2j</m:t>
            </m:r>
          </m:sub>
        </m:sSub>
      </m:oMath>
      <w:r w:rsidRPr="00AC16AB">
        <w:rPr>
          <w:rFonts w:ascii="Times New Roman" w:hAnsi="Times New Roman" w:cs="Times New Roman"/>
          <w:i/>
        </w:rPr>
        <w:t xml:space="preserve"> </w:t>
      </w:r>
      <w:r w:rsidRPr="00AC16AB">
        <w:rPr>
          <w:rFonts w:ascii="Times New Roman" w:hAnsi="Times New Roman" w:cs="Times New Roman"/>
        </w:rPr>
        <w:t xml:space="preserve">as the number of subjects with genotype </w:t>
      </w:r>
      <w:r w:rsidRPr="00AC16AB">
        <w:rPr>
          <w:rFonts w:ascii="Times New Roman" w:hAnsi="Times New Roman" w:cs="Times New Roman"/>
          <w:i/>
        </w:rPr>
        <w:t>aa</w:t>
      </w:r>
      <w:r w:rsidRPr="00AC16AB">
        <w:rPr>
          <w:rFonts w:ascii="Times New Roman" w:hAnsi="Times New Roman" w:cs="Times New Roman"/>
        </w:rPr>
        <w:t xml:space="preserve">, </w:t>
      </w:r>
      <w:r w:rsidRPr="00AC16AB">
        <w:rPr>
          <w:rFonts w:ascii="Times New Roman" w:hAnsi="Times New Roman" w:cs="Times New Roman"/>
          <w:i/>
        </w:rPr>
        <w:t>Aa</w:t>
      </w:r>
      <w:r w:rsidRPr="00AC16AB">
        <w:rPr>
          <w:rFonts w:ascii="Times New Roman" w:hAnsi="Times New Roman" w:cs="Times New Roman"/>
        </w:rPr>
        <w:t xml:space="preserve"> and </w:t>
      </w:r>
      <w:r w:rsidRPr="00AC16AB">
        <w:rPr>
          <w:rFonts w:ascii="Times New Roman" w:hAnsi="Times New Roman" w:cs="Times New Roman"/>
          <w:i/>
        </w:rPr>
        <w:t xml:space="preserve">AA </w:t>
      </w:r>
      <w:r w:rsidRPr="00AC16AB">
        <w:rPr>
          <w:rFonts w:ascii="Times New Roman" w:hAnsi="Times New Roman" w:cs="Times New Roman"/>
        </w:rPr>
        <w:t xml:space="preserve">in the </w:t>
      </w:r>
      <w:r w:rsidRPr="00AC16AB">
        <w:rPr>
          <w:rFonts w:ascii="Times New Roman" w:hAnsi="Times New Roman" w:cs="Times New Roman" w:hint="eastAsia"/>
        </w:rPr>
        <w:t>whole sample, respectively</w:t>
      </w:r>
      <w:r w:rsidRPr="00AC16AB">
        <w:rPr>
          <w:rFonts w:ascii="Times New Roman" w:hAnsi="Times New Roman" w:cs="Times New Roman"/>
        </w:rPr>
        <w:t>.</w:t>
      </w:r>
      <w:r w:rsidR="00265046">
        <w:rPr>
          <w:rFonts w:ascii="Times New Roman" w:hAnsi="Times New Roman" w:cs="Times New Roman"/>
        </w:rPr>
        <w:t xml:space="preserve"> </w:t>
      </w:r>
      <w:r w:rsidR="00265046" w:rsidRPr="006E4D15">
        <w:rPr>
          <w:rFonts w:ascii="Times New Roman" w:hAnsi="Times New Roman" w:cs="Times New Roman"/>
        </w:rPr>
        <w:t>Denote</w:t>
      </w:r>
      <m:oMath>
        <m:r>
          <m:rPr>
            <m:sty m:val="p"/>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vertAlign w:val="subscript"/>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vertAlign w:val="subscript"/>
                      </w:rPr>
                      <m:t>i1</m:t>
                    </m:r>
                  </m:sub>
                </m:sSub>
                <m:r>
                  <w:rPr>
                    <w:rFonts w:ascii="Cambria Math" w:hAnsi="Cambria Math" w:cs="Times New Roman"/>
                    <w:vertAlign w:val="subscript"/>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vertAlign w:val="subscript"/>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vertAlign w:val="subscript"/>
                      </w:rPr>
                      <m:t>ik</m:t>
                    </m:r>
                  </m:sub>
                </m:sSub>
              </m:e>
            </m:d>
          </m:e>
          <m:sup>
            <m:r>
              <w:rPr>
                <w:rFonts w:ascii="Cambria Math" w:hAnsi="Cambria Math" w:cs="Times New Roman"/>
              </w:rPr>
              <m:t>τ</m:t>
            </m:r>
          </m:sup>
        </m:sSup>
        <m:r>
          <m:rPr>
            <m:sty m:val="p"/>
          </m:rPr>
          <w:rPr>
            <w:rFonts w:ascii="Cambria Math" w:hAnsi="Cambria Math" w:cs="Times New Roman"/>
          </w:rPr>
          <m:t xml:space="preserve"> </m:t>
        </m:r>
      </m:oMath>
      <w:r w:rsidR="00265046" w:rsidRPr="006E4D15">
        <w:rPr>
          <w:rFonts w:ascii="Times New Roman" w:hAnsi="Times New Roman" w:cs="Times New Roman"/>
        </w:rPr>
        <w:t xml:space="preserve">be </w:t>
      </w:r>
      <w:r w:rsidR="00265046" w:rsidRPr="00567AEF">
        <w:rPr>
          <w:rFonts w:ascii="Times New Roman" w:hAnsi="Times New Roman" w:cs="Times New Roman"/>
          <w:i/>
        </w:rPr>
        <w:t>k</w:t>
      </w:r>
      <w:r w:rsidR="00265046" w:rsidRPr="006E4D15">
        <w:rPr>
          <w:rFonts w:ascii="Times New Roman" w:hAnsi="Times New Roman" w:cs="Times New Roman"/>
        </w:rPr>
        <w:t>-dimensional covariates</w:t>
      </w:r>
      <w:r w:rsidR="00A605D3">
        <w:rPr>
          <w:rFonts w:ascii="Times New Roman" w:hAnsi="Times New Roman" w:cs="Times New Roman"/>
        </w:rPr>
        <w:t xml:space="preserve">. </w:t>
      </w:r>
      <w:r w:rsidRPr="00AC16AB">
        <w:rPr>
          <w:rFonts w:ascii="Times New Roman" w:hAnsi="Times New Roman" w:cs="Times New Roman" w:hint="eastAsia"/>
        </w:rPr>
        <w:t>The proposed tests consist with two phases with phase I cho</w:t>
      </w:r>
      <w:r w:rsidR="00472CBD">
        <w:rPr>
          <w:rFonts w:ascii="Times New Roman" w:hAnsi="Times New Roman" w:cs="Times New Roman" w:hint="eastAsia"/>
        </w:rPr>
        <w:t>o</w:t>
      </w:r>
      <w:r w:rsidRPr="00AC16AB">
        <w:rPr>
          <w:rFonts w:ascii="Times New Roman" w:hAnsi="Times New Roman" w:cs="Times New Roman" w:hint="eastAsia"/>
        </w:rPr>
        <w:t>s</w:t>
      </w:r>
      <w:r w:rsidR="003F581A">
        <w:rPr>
          <w:rFonts w:ascii="Times New Roman" w:hAnsi="Times New Roman" w:cs="Times New Roman" w:hint="eastAsia"/>
        </w:rPr>
        <w:t>ing</w:t>
      </w:r>
      <w:r w:rsidRPr="00AC16AB">
        <w:rPr>
          <w:rFonts w:ascii="Times New Roman" w:hAnsi="Times New Roman" w:cs="Times New Roman" w:hint="eastAsia"/>
        </w:rPr>
        <w:t xml:space="preserve"> the genetic model and phase II constructing the association test</w:t>
      </w:r>
      <w:r w:rsidRPr="00AC16AB">
        <w:rPr>
          <w:rFonts w:ascii="Times New Roman" w:hAnsi="Times New Roman" w:cs="Times New Roman"/>
        </w:rPr>
        <w:t>s</w:t>
      </w:r>
      <w:r w:rsidRPr="00AC16AB">
        <w:rPr>
          <w:rFonts w:ascii="Times New Roman" w:hAnsi="Times New Roman" w:cs="Times New Roman" w:hint="eastAsia"/>
        </w:rPr>
        <w:t xml:space="preserve"> under the chosen model.</w:t>
      </w:r>
      <w:r w:rsidR="00265046">
        <w:rPr>
          <w:rFonts w:ascii="Times New Roman" w:hAnsi="Times New Roman" w:cs="Times New Roman"/>
        </w:rPr>
        <w:t xml:space="preserve"> </w:t>
      </w:r>
    </w:p>
    <w:p w:rsidR="00DD4BAB" w:rsidRPr="00AC16AB"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Phase I: Genetic model selection</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b/>
        </w:rPr>
        <w:t xml:space="preserve">Song and </w:t>
      </w:r>
      <w:proofErr w:type="spellStart"/>
      <w:r w:rsidRPr="00AC16AB">
        <w:rPr>
          <w:rFonts w:ascii="Times New Roman" w:hAnsi="Times New Roman" w:cs="Times New Roman"/>
          <w:b/>
        </w:rPr>
        <w:t>Elston</w:t>
      </w:r>
      <w:proofErr w:type="spellEnd"/>
      <w:r w:rsidRPr="00AC16AB">
        <w:rPr>
          <w:rFonts w:ascii="Times New Roman" w:hAnsi="Times New Roman" w:cs="Times New Roman"/>
          <w:b/>
        </w:rPr>
        <w:t xml:space="preserve"> (2006) </w:t>
      </w:r>
      <w:r w:rsidRPr="00AC16AB">
        <w:rPr>
          <w:rFonts w:ascii="Times New Roman" w:hAnsi="Times New Roman" w:cs="Times New Roman"/>
        </w:rPr>
        <w:t xml:space="preserve">proposed a Hardy-Weinberg equilibrium test (HWET) based on the data of both cases and controls. Recently, </w:t>
      </w:r>
      <w:r w:rsidRPr="00AC16AB">
        <w:rPr>
          <w:rFonts w:ascii="Times New Roman" w:hAnsi="Times New Roman" w:cs="Times New Roman"/>
          <w:b/>
        </w:rPr>
        <w:t>Zheng et al. (2016)</w:t>
      </w:r>
      <w:r w:rsidRPr="00AC16AB">
        <w:rPr>
          <w:rFonts w:ascii="Times New Roman" w:hAnsi="Times New Roman" w:cs="Times New Roman"/>
        </w:rPr>
        <w:t xml:space="preserve"> showed that the HWET constructed only in cases has a higher power </w:t>
      </w:r>
      <w:r w:rsidRPr="00AC16AB">
        <w:rPr>
          <w:rFonts w:ascii="Times New Roman" w:hAnsi="Times New Roman" w:cs="Times New Roman" w:hint="eastAsia"/>
        </w:rPr>
        <w:t xml:space="preserve">to detect the genetic model </w:t>
      </w:r>
      <w:r w:rsidRPr="00AC16AB">
        <w:rPr>
          <w:rFonts w:ascii="Times New Roman" w:hAnsi="Times New Roman" w:cs="Times New Roman"/>
        </w:rPr>
        <w:t xml:space="preserve">than that constructed in both cases and controls. The HWET on the basis of case data for </w:t>
      </w:r>
      <m:oMath>
        <m:r>
          <w:rPr>
            <w:rFonts w:ascii="Cambria Math" w:hAnsi="Cambria Math" w:cs="Times New Roman"/>
          </w:rPr>
          <m:t>j</m:t>
        </m:r>
        <m:r>
          <m:rPr>
            <m:sty m:val="p"/>
          </m:rPr>
          <w:rPr>
            <w:rFonts w:ascii="Cambria Math" w:hAnsi="Cambria Math" w:cs="Times New Roman"/>
          </w:rPr>
          <m:t>th</m:t>
        </m:r>
      </m:oMath>
      <w:r w:rsidRPr="00AC16AB">
        <w:rPr>
          <w:rFonts w:ascii="Times New Roman" w:hAnsi="Times New Roman" w:cs="Times New Roman"/>
        </w:rPr>
        <w:t xml:space="preserve"> SNP</w:t>
      </w:r>
      <w:r w:rsidRPr="00AC16AB">
        <w:rPr>
          <w:rFonts w:ascii="Times New Roman" w:hAnsi="Times New Roman" w:cs="Times New Roman" w:hint="eastAsia"/>
        </w:rPr>
        <w:t xml:space="preserve"> (</w:t>
      </w:r>
      <m:oMath>
        <m:r>
          <w:rPr>
            <w:rFonts w:ascii="Cambria Math" w:hAnsi="Cambria Math" w:cs="Times New Roman"/>
          </w:rPr>
          <m:t>j=1,2,...m</m:t>
        </m:r>
      </m:oMath>
      <w:r w:rsidRPr="00AC16AB">
        <w:rPr>
          <w:rFonts w:ascii="Times New Roman" w:hAnsi="Times New Roman" w:cs="Times New Roman" w:hint="eastAsia"/>
        </w:rPr>
        <w:t>)</w:t>
      </w:r>
      <w:r w:rsidRPr="00AC16AB">
        <w:rPr>
          <w:rFonts w:ascii="Times New Roman" w:hAnsi="Times New Roman" w:cs="Times New Roman"/>
        </w:rPr>
        <w:t xml:space="preserve"> is</w:t>
      </w:r>
      <w:r w:rsidRPr="00AC16AB">
        <w:rPr>
          <w:rFonts w:ascii="Times New Roman" w:hAnsi="Times New Roman" w:cs="Times New Roman" w:hint="eastAsia"/>
        </w:rPr>
        <w:t xml:space="preserve"> </w:t>
      </w:r>
    </w:p>
    <w:p w:rsidR="00DD4BAB" w:rsidRPr="00AC16AB" w:rsidRDefault="00BD707D" w:rsidP="00562074">
      <w:pPr>
        <w:spacing w:line="276" w:lineRule="auto"/>
        <w:ind w:firstLineChars="200" w:firstLine="420"/>
        <w:rPr>
          <w:rFonts w:ascii="Times New Roman" w:hAnsi="Times New Roman" w:cs="Times New Roman"/>
          <w:b/>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r>
            <m:rPr>
              <m:sty m:val="p"/>
            </m:rP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ra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Δ</m:t>
                      </m:r>
                    </m:e>
                  </m:acc>
                </m:e>
                <m:sub>
                  <m:r>
                    <w:rPr>
                      <w:rFonts w:ascii="Cambria Math" w:hAnsi="Cambria Math" w:cs="Times New Roman"/>
                    </w:rPr>
                    <m:t>pj</m:t>
                  </m:r>
                </m:sub>
              </m:sSub>
            </m:num>
            <m:den>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num>
                    <m:den>
                      <m:r>
                        <w:rPr>
                          <w:rFonts w:ascii="Cambria Math" w:hAnsi="Cambria Math" w:cs="Times New Roman"/>
                        </w:rPr>
                        <m:t>2n</m:t>
                      </m:r>
                    </m:den>
                  </m:f>
                </m:e>
              </m:d>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num>
                    <m:den>
                      <m:r>
                        <w:rPr>
                          <w:rFonts w:ascii="Cambria Math" w:hAnsi="Cambria Math" w:cs="Times New Roman"/>
                        </w:rPr>
                        <m:t>2n</m:t>
                      </m:r>
                    </m:den>
                  </m:f>
                </m:e>
              </m:d>
            </m:den>
          </m:f>
          <m:r>
            <m:rPr>
              <m:sty m:val="p"/>
            </m:rPr>
            <w:rPr>
              <w:rFonts w:ascii="Cambria Math" w:hAnsi="Cambria Math" w:cs="Times New Roman"/>
            </w:rPr>
            <m:t>,</m:t>
          </m:r>
        </m:oMath>
      </m:oMathPara>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where</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Δ</m:t>
                </m:r>
              </m:e>
            </m:acc>
          </m:e>
          <m:sub>
            <m:r>
              <w:rPr>
                <w:rFonts w:ascii="Cambria Math" w:hAnsi="Cambria Math" w:cs="Times New Roman"/>
              </w:rPr>
              <m:t>pj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j2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j2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j1</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jd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jd</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den>
        </m:f>
        <m:r>
          <w:rPr>
            <w:rFonts w:ascii="Cambria Math" w:hAnsi="Cambria Math" w:cs="Times New Roman"/>
          </w:rPr>
          <m:t>,  d=0,1, 2</m:t>
        </m:r>
        <m:r>
          <m:rPr>
            <m:sty m:val="p"/>
          </m:rPr>
          <w:rPr>
            <w:rFonts w:ascii="Cambria Math" w:hAnsi="Cambria Math" w:cs="Times New Roman"/>
          </w:rPr>
          <m:t>.</m:t>
        </m:r>
      </m:oMath>
      <w:r w:rsidRPr="00AC16AB">
        <w:rPr>
          <w:rFonts w:ascii="Times New Roman" w:hAnsi="Times New Roman" w:cs="Times New Roman"/>
        </w:rPr>
        <w:t xml:space="preserve"> Then,</w:t>
      </w:r>
      <w:r w:rsidRPr="00AC16AB">
        <w:rPr>
          <w:rFonts w:ascii="Times New Roman" w:hAnsi="Times New Roman" w:cs="Times New Roman" w:hint="eastAsia"/>
        </w:rPr>
        <w:t xml:space="preserve"> </w:t>
      </w:r>
      <w:r w:rsidRPr="00AC16AB">
        <w:rPr>
          <w:rFonts w:ascii="Times New Roman" w:hAnsi="Times New Roman" w:cs="Times New Roman"/>
        </w:rPr>
        <w:t xml:space="preserve">the genetic model can be determined </w:t>
      </w:r>
      <w:r w:rsidRPr="00AC16AB">
        <w:rPr>
          <w:rFonts w:ascii="Times New Roman" w:hAnsi="Times New Roman" w:cs="Times New Roman" w:hint="eastAsia"/>
        </w:rPr>
        <w:t xml:space="preserve">as: </w:t>
      </w:r>
      <w:r w:rsidRPr="00AC16AB">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&gt;1.65</m:t>
        </m:r>
      </m:oMath>
      <w:r w:rsidRPr="00AC16AB">
        <w:rPr>
          <w:rFonts w:ascii="Times New Roman" w:hAnsi="Times New Roman" w:cs="Times New Roman"/>
        </w:rPr>
        <w:t>, the recessive model is selected</w:t>
      </w:r>
      <w:r w:rsidRPr="00AC16AB">
        <w:rPr>
          <w:rFonts w:ascii="Times New Roman" w:hAnsi="Times New Roman" w:cs="Times New Roman" w:hint="eastAsia"/>
        </w:rPr>
        <w:t>;</w:t>
      </w:r>
      <w:r w:rsidRPr="00AC16AB">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&lt;-1.65</m:t>
        </m:r>
      </m:oMath>
      <w:r w:rsidRPr="00AC16AB">
        <w:rPr>
          <w:rFonts w:ascii="Times New Roman" w:hAnsi="Times New Roman" w:cs="Times New Roman"/>
        </w:rPr>
        <w:t>, the dominant model is selected</w:t>
      </w:r>
      <w:r w:rsidRPr="00AC16AB">
        <w:rPr>
          <w:rFonts w:ascii="Times New Roman" w:hAnsi="Times New Roman" w:cs="Times New Roman" w:hint="eastAsia"/>
        </w:rPr>
        <w:t>;</w:t>
      </w:r>
      <w:r w:rsidRPr="00AC16AB">
        <w:rPr>
          <w:rFonts w:ascii="Times New Roman" w:hAnsi="Times New Roman" w:cs="Times New Roman"/>
        </w:rPr>
        <w:t xml:space="preserve"> otherwise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e>
        </m:d>
        <m:r>
          <w:rPr>
            <w:rFonts w:ascii="Cambria Math" w:hAnsi="Cambria Math" w:cs="Times New Roman"/>
          </w:rPr>
          <m:t>≤1.65</m:t>
        </m:r>
      </m:oMath>
      <w:r w:rsidRPr="00AC16AB">
        <w:rPr>
          <w:rFonts w:ascii="Times New Roman" w:hAnsi="Times New Roman" w:cs="Times New Roman"/>
        </w:rPr>
        <w:t>), the additive model is assumed.</w:t>
      </w:r>
    </w:p>
    <w:p w:rsidR="00DD4BAB" w:rsidRPr="00AC16AB" w:rsidRDefault="00DD4BAB" w:rsidP="00562074">
      <w:pPr>
        <w:spacing w:line="276" w:lineRule="auto"/>
        <w:ind w:firstLineChars="200" w:firstLine="420"/>
        <w:rPr>
          <w:rFonts w:ascii="Times New Roman" w:hAnsi="Times New Roman" w:cs="Times New Roman"/>
          <w:i/>
        </w:rPr>
      </w:pPr>
      <w:r w:rsidRPr="00AC16AB">
        <w:rPr>
          <w:rFonts w:ascii="Times New Roman" w:hAnsi="Times New Roman" w:cs="Times New Roman"/>
        </w:rPr>
        <w:t>Next, we recode the genotype</w:t>
      </w:r>
      <w:r w:rsidRPr="00AC16AB">
        <w:rPr>
          <w:rFonts w:ascii="Times New Roman" w:hAnsi="Times New Roman" w:cs="Times New Roman" w:hint="eastAsia"/>
        </w:rPr>
        <w:t xml:space="preserve"> values</w:t>
      </w:r>
      <w:r w:rsidRPr="00AC16AB">
        <w:rPr>
          <w:rFonts w:ascii="Times New Roman" w:hAnsi="Times New Roman" w:cs="Times New Roman"/>
        </w:rPr>
        <w:t xml:space="preserve"> </w:t>
      </w:r>
      <w:r w:rsidRPr="00AC16AB">
        <w:rPr>
          <w:rFonts w:ascii="Times New Roman" w:hAnsi="Times New Roman" w:cs="Times New Roman" w:hint="eastAsia"/>
        </w:rPr>
        <w:t>based on</w:t>
      </w:r>
      <w:r w:rsidRPr="00AC16AB">
        <w:rPr>
          <w:rFonts w:ascii="Times New Roman" w:hAnsi="Times New Roman" w:cs="Times New Roman"/>
        </w:rPr>
        <w:t xml:space="preserve"> the determined genetic model. For the</w:t>
      </w:r>
      <m:oMath>
        <m:r>
          <m:rPr>
            <m:sty m:val="p"/>
          </m:rPr>
          <w:rPr>
            <w:rFonts w:ascii="Cambria Math" w:hAnsi="Cambria Math" w:cs="Times New Roman"/>
          </w:rPr>
          <m:t xml:space="preserve"> </m:t>
        </m:r>
        <m:r>
          <w:rPr>
            <w:rFonts w:ascii="Cambria Math" w:hAnsi="Cambria Math" w:cs="Times New Roman"/>
          </w:rPr>
          <m:t xml:space="preserve"> j</m:t>
        </m:r>
        <m:r>
          <m:rPr>
            <m:sty m:val="p"/>
          </m:rPr>
          <w:rPr>
            <w:rFonts w:ascii="Cambria Math" w:hAnsi="Cambria Math" w:cs="Times New Roman"/>
          </w:rPr>
          <m:t>th</m:t>
        </m:r>
      </m:oMath>
      <w:r w:rsidRPr="00AC16AB">
        <w:rPr>
          <w:rFonts w:ascii="Times New Roman" w:hAnsi="Times New Roman" w:cs="Times New Roman"/>
        </w:rPr>
        <w:t xml:space="preserve"> SNP, the genotypes </w:t>
      </w:r>
      <m:oMath>
        <m:r>
          <w:rPr>
            <w:rFonts w:ascii="Cambria Math" w:hAnsi="Cambria Math" w:cs="Times New Roman"/>
          </w:rPr>
          <m:t>(aa, Aa, AA)</m:t>
        </m:r>
      </m:oMath>
      <w:r w:rsidRPr="00AC16AB">
        <w:rPr>
          <w:rFonts w:ascii="Times New Roman" w:hAnsi="Times New Roman" w:cs="Times New Roman"/>
        </w:rPr>
        <w:t xml:space="preserve"> are recoded as (0,0,1) (0,0.5,1) and (0,1,1)</w:t>
      </w:r>
      <w:r w:rsidRPr="00AC16AB">
        <w:rPr>
          <w:rFonts w:ascii="Times New Roman" w:hAnsi="Times New Roman" w:cs="Times New Roman" w:hint="eastAsia"/>
        </w:rPr>
        <w:t xml:space="preserve"> </w:t>
      </w:r>
      <w:r w:rsidRPr="00AC16AB">
        <w:rPr>
          <w:rFonts w:ascii="Times New Roman" w:hAnsi="Times New Roman" w:cs="Times New Roman"/>
        </w:rPr>
        <w:t>corresponding to recessive, additive and dominant model</w:t>
      </w:r>
      <w:r w:rsidRPr="00AC16AB">
        <w:rPr>
          <w:rFonts w:ascii="Times New Roman" w:hAnsi="Times New Roman" w:cs="Times New Roman" w:hint="eastAsia"/>
        </w:rPr>
        <w:t>s</w:t>
      </w:r>
      <w:r w:rsidRPr="00AC16AB">
        <w:rPr>
          <w:rFonts w:ascii="Times New Roman" w:hAnsi="Times New Roman" w:cs="Times New Roman"/>
        </w:rPr>
        <w:t>, respectively</w:t>
      </w:r>
      <w:r w:rsidRPr="00AC16AB">
        <w:rPr>
          <w:rFonts w:ascii="Times New Roman" w:hAnsi="Times New Roman" w:cs="Times New Roman" w:hint="eastAsia"/>
        </w:rPr>
        <w:t>.</w:t>
      </w:r>
      <w:r w:rsidRPr="00AC16AB">
        <w:rPr>
          <w:rFonts w:ascii="Times New Roman" w:hAnsi="Times New Roman" w:cs="Times New Roman"/>
        </w:rPr>
        <w:t xml:space="preserve"> Denote the</w:t>
      </w:r>
      <w:r w:rsidRPr="00AC16AB">
        <w:rPr>
          <w:rFonts w:ascii="Times New Roman" w:hAnsi="Times New Roman" w:cs="Times New Roman" w:hint="eastAsia"/>
        </w:rPr>
        <w:t xml:space="preserve"> </w:t>
      </w:r>
      <w:r w:rsidRPr="00AC16AB">
        <w:rPr>
          <w:rFonts w:ascii="Times New Roman" w:hAnsi="Times New Roman" w:cs="Times New Roman"/>
        </w:rPr>
        <w:t>recoded genotype</w:t>
      </w:r>
      <w:r w:rsidRPr="00AC16AB">
        <w:rPr>
          <w:rFonts w:ascii="Times New Roman" w:hAnsi="Times New Roman" w:cs="Times New Roman" w:hint="eastAsia"/>
        </w:rPr>
        <w:t xml:space="preserve"> values</w:t>
      </w:r>
      <w:r w:rsidRPr="00AC16AB">
        <w:rPr>
          <w:rFonts w:ascii="Times New Roman" w:hAnsi="Times New Roman" w:cs="Times New Roman"/>
        </w:rPr>
        <w:t xml:space="preserve"> by</w:t>
      </w:r>
      <m:oMath>
        <m:r>
          <m:rPr>
            <m:sty m:val="p"/>
          </m:rPr>
          <w:rPr>
            <w:rFonts w:ascii="Cambria Math" w:hAnsi="Cambria Math" w:cs="Times New Roman"/>
          </w:rPr>
          <m:t xml:space="preserve"> </m:t>
        </m:r>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m:t>
                    </m:r>
                  </m:sub>
                </m:sSub>
              </m:e>
            </m:d>
          </m:e>
          <m:sup>
            <m:r>
              <w:rPr>
                <w:rFonts w:ascii="Cambria Math" w:hAnsi="Cambria Math" w:cs="Times New Roman"/>
              </w:rPr>
              <m:t>τ</m:t>
            </m:r>
          </m:sup>
        </m:sSup>
        <m:r>
          <w:rPr>
            <w:rFonts w:ascii="Cambria Math" w:hAnsi="Cambria Math" w:cs="Times New Roman"/>
          </w:rPr>
          <m:t>,  i=1,…,n.</m:t>
        </m:r>
      </m:oMath>
    </w:p>
    <w:p w:rsidR="00DD4BAB" w:rsidRPr="00AC16AB"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 xml:space="preserve">Phase II: SSU and SKAT </w:t>
      </w:r>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rPr>
        <w:t>The logistic regression model is used to evaluate the association between genotypes and the disease as</w:t>
      </w:r>
    </w:p>
    <w:p w:rsidR="00627691" w:rsidRPr="00AC16AB" w:rsidRDefault="00627691" w:rsidP="00562074">
      <w:pPr>
        <w:spacing w:line="276" w:lineRule="auto"/>
        <w:jc w:val="center"/>
        <w:rPr>
          <w:rFonts w:ascii="Times New Roman" w:hAnsi="Times New Roman" w:cs="Times New Roman"/>
        </w:rPr>
      </w:pPr>
      <m:oMathPara>
        <m:oMath>
          <m:r>
            <m:rPr>
              <m:sty m:val="p"/>
            </m:rPr>
            <w:rPr>
              <w:rFonts w:ascii="Cambria Math" w:hAnsi="Cambria Math" w:cs="Times New Roman"/>
            </w:rPr>
            <m:t>Logit(</m:t>
          </m:r>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e>
          </m:func>
          <m:r>
            <w:rPr>
              <w:rFonts w:ascii="Cambria Math" w:hAnsi="Cambria Math" w:cs="Times New Roman"/>
            </w:rPr>
            <m:t>=α+</m:t>
          </m:r>
          <m:sSubSup>
            <m:sSubSupPr>
              <m:ctrlPr>
                <w:rPr>
                  <w:rFonts w:ascii="Cambria Math" w:hAnsi="Cambria Math" w:cs="Times New Roman"/>
                  <w:b/>
                  <w:i/>
                </w:rPr>
              </m:ctrlPr>
            </m:sSubSupPr>
            <m:e>
              <m:acc>
                <m:accPr>
                  <m:chr m:val="̃"/>
                  <m:ctrlPr>
                    <w:rPr>
                      <w:rFonts w:ascii="Cambria Math" w:hAnsi="Cambria Math" w:cs="Times New Roman"/>
                      <w:b/>
                      <w:i/>
                    </w:rPr>
                  </m:ctrlPr>
                </m:accPr>
                <m:e>
                  <m:r>
                    <m:rPr>
                      <m:sty m:val="bi"/>
                    </m:rPr>
                    <w:rPr>
                      <w:rFonts w:ascii="Cambria Math" w:hAnsi="Cambria Math" w:cs="Times New Roman"/>
                    </w:rPr>
                    <m:t>g</m:t>
                  </m:r>
                </m:e>
              </m:acc>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up>
              <m:r>
                <m:rPr>
                  <m:sty m:val="bi"/>
                </m:rPr>
                <w:rPr>
                  <w:rFonts w:ascii="Cambria Math" w:hAnsi="Cambria Math" w:cs="Times New Roman"/>
                </w:rPr>
                <m:t>τ</m:t>
              </m:r>
            </m:sup>
          </m:sSubSup>
          <m:r>
            <m:rPr>
              <m:sty m:val="bi"/>
            </m:rPr>
            <w:rPr>
              <w:rFonts w:ascii="Cambria Math" w:hAnsi="Cambria Math" w:cs="Times New Roman"/>
            </w:rPr>
            <m:t>β+</m:t>
          </m:r>
          <m:sSubSup>
            <m:sSubSupPr>
              <m:ctrlPr>
                <w:rPr>
                  <w:rFonts w:ascii="Cambria Math" w:hAnsi="Cambria Math" w:cs="Times New Roman"/>
                  <w:b/>
                  <w:i/>
                </w:rPr>
              </m:ctrlPr>
            </m:sSubSupPr>
            <m:e>
              <m:r>
                <m:rPr>
                  <m:sty m:val="bi"/>
                </m:rPr>
                <w:rPr>
                  <w:rFonts w:ascii="Cambria Math" w:hAnsi="Cambria Math" w:cs="Times New Roman"/>
                </w:rPr>
                <m:t>z</m:t>
              </m:r>
            </m:e>
            <m:sub>
              <m:r>
                <m:rPr>
                  <m:sty m:val="bi"/>
                </m:rPr>
                <w:rPr>
                  <w:rFonts w:ascii="Cambria Math" w:hAnsi="Cambria Math" w:cs="Times New Roman"/>
                </w:rPr>
                <m:t>i</m:t>
              </m:r>
            </m:sub>
            <m:sup>
              <m:r>
                <m:rPr>
                  <m:sty m:val="bi"/>
                </m:rPr>
                <w:rPr>
                  <w:rFonts w:ascii="Cambria Math" w:hAnsi="Cambria Math" w:cs="Times New Roman"/>
                </w:rPr>
                <m:t>τ</m:t>
              </m:r>
            </m:sup>
          </m:sSubSup>
          <m:r>
            <m:rPr>
              <m:sty m:val="bi"/>
            </m:rPr>
            <w:rPr>
              <w:rFonts w:ascii="Cambria Math" w:hAnsi="Cambria Math" w:cs="Times New Roman"/>
            </w:rPr>
            <m:t>γ</m:t>
          </m:r>
          <m:r>
            <m:rPr>
              <m:sty m:val="p"/>
            </m:rPr>
            <w:rPr>
              <w:rFonts w:ascii="Cambria Math" w:hAnsi="Cambria Math" w:cs="Times New Roman"/>
            </w:rPr>
            <m:t>,</m:t>
          </m:r>
        </m:oMath>
      </m:oMathPara>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hint="eastAsia"/>
        </w:rPr>
        <w:t>w</w:t>
      </w:r>
      <w:r w:rsidRPr="00AC16AB">
        <w:rPr>
          <w:rFonts w:ascii="Times New Roman" w:hAnsi="Times New Roman" w:cs="Times New Roman"/>
        </w:rPr>
        <w:t>here Logit is a logistic function with</w:t>
      </w:r>
      <m:oMath>
        <m:r>
          <m:rPr>
            <m:sty m:val="p"/>
          </m:rPr>
          <w:rPr>
            <w:rFonts w:ascii="Cambria Math" w:hAnsi="Cambria Math" w:cs="Times New Roman"/>
          </w:rPr>
          <m:t xml:space="preserve"> Logit</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η</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η</m:t>
            </m:r>
          </m:num>
          <m:den>
            <m:r>
              <w:rPr>
                <w:rFonts w:ascii="Cambria Math" w:hAnsi="Cambria Math" w:cs="Times New Roman"/>
              </w:rPr>
              <m:t>1-η</m:t>
            </m:r>
          </m:den>
        </m:f>
        <m:r>
          <w:rPr>
            <w:rFonts w:ascii="Cambria Math" w:hAnsi="Cambria Math" w:cs="Times New Roman"/>
          </w:rPr>
          <m:t>,  ηϵ</m:t>
        </m:r>
        <m:d>
          <m:dPr>
            <m:ctrlPr>
              <w:rPr>
                <w:rFonts w:ascii="Cambria Math" w:hAnsi="Cambria Math" w:cs="Times New Roman"/>
                <w:i/>
              </w:rPr>
            </m:ctrlPr>
          </m:dPr>
          <m:e>
            <m:r>
              <w:rPr>
                <w:rFonts w:ascii="Cambria Math" w:hAnsi="Cambria Math" w:cs="Times New Roman"/>
              </w:rPr>
              <m:t>0,1</m:t>
            </m:r>
          </m:e>
        </m:d>
        <m:r>
          <m:rPr>
            <m:sty m:val="p"/>
          </m:rPr>
          <w:rPr>
            <w:rFonts w:ascii="Cambria Math" w:hAnsi="Cambria Math" w:cs="Times New Roman"/>
          </w:rPr>
          <m:t xml:space="preserve">,  </m:t>
        </m:r>
        <m:r>
          <m:rPr>
            <m:sty m:val="bi"/>
          </m:rPr>
          <w:rPr>
            <w:rFonts w:ascii="Cambria Math" w:hAnsi="Cambria Math" w:cs="Times New Roman"/>
          </w:rPr>
          <m:t>β</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e>
            </m:d>
          </m:e>
          <m:sup>
            <m:r>
              <w:rPr>
                <w:rFonts w:ascii="Cambria Math" w:hAnsi="Cambria Math" w:cs="Times New Roman"/>
              </w:rPr>
              <m:t>τ</m:t>
            </m:r>
          </m:sup>
        </m:sSup>
        <m:r>
          <w:rPr>
            <w:rFonts w:ascii="Cambria Math" w:hAnsi="Cambria Math" w:cs="Times New Roman"/>
          </w:rPr>
          <m:t xml:space="preserve"> </m:t>
        </m:r>
      </m:oMath>
      <w:r w:rsidRPr="00AC16AB">
        <w:rPr>
          <w:rFonts w:ascii="Times New Roman" w:hAnsi="Times New Roman" w:cs="Times New Roman"/>
        </w:rPr>
        <w:t xml:space="preserve"> is the </w:t>
      </w:r>
      <w:r w:rsidRPr="00AC16AB">
        <w:rPr>
          <w:rFonts w:ascii="Times New Roman" w:hAnsi="Times New Roman" w:cs="Times New Roman"/>
        </w:rPr>
        <w:lastRenderedPageBreak/>
        <w:t>parameter of interest</w:t>
      </w:r>
      <w:r w:rsidR="0050219E" w:rsidRPr="00AC16AB">
        <w:rPr>
          <w:rFonts w:ascii="Times New Roman" w:hAnsi="Times New Roman" w:cs="Times New Roman"/>
        </w:rPr>
        <w:t xml:space="preserve"> and</w:t>
      </w:r>
      <w:r w:rsidRPr="00AC16AB">
        <w:rPr>
          <w:rFonts w:ascii="Times New Roman" w:hAnsi="Times New Roman" w:cs="Times New Roman"/>
        </w:rPr>
        <w:t xml:space="preserve"> </w:t>
      </w:r>
      <m:oMath>
        <m:r>
          <m:rPr>
            <m:sty m:val="bi"/>
          </m:rPr>
          <w:rPr>
            <w:rFonts w:ascii="Cambria Math" w:hAnsi="Cambria Math" w:cs="Times New Roman"/>
          </w:rPr>
          <m:t>γ</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m:t>
                    </m:r>
                  </m:sub>
                </m:sSub>
              </m:e>
            </m:d>
          </m:e>
          <m:sup>
            <m:r>
              <w:rPr>
                <w:rFonts w:ascii="Cambria Math" w:hAnsi="Cambria Math" w:cs="Times New Roman"/>
              </w:rPr>
              <m:t>τ</m:t>
            </m:r>
          </m:sup>
        </m:sSup>
      </m:oMath>
      <w:r w:rsidRPr="00AC16AB">
        <w:rPr>
          <w:rFonts w:ascii="Times New Roman" w:hAnsi="Times New Roman" w:cs="Times New Roman"/>
        </w:rPr>
        <w:t xml:space="preserve"> is the parameter corresponding to covariate </w:t>
      </w:r>
      <m:oMath>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i</m:t>
            </m:r>
          </m:sub>
        </m:sSub>
        <m:r>
          <m:rPr>
            <m:sty m:val="bi"/>
          </m:rPr>
          <w:rPr>
            <w:rFonts w:ascii="Cambria Math" w:hAnsi="Cambria Math" w:cs="Times New Roman"/>
          </w:rPr>
          <m:t>.</m:t>
        </m:r>
      </m:oMath>
      <w:r w:rsidRPr="00AC16AB">
        <w:rPr>
          <w:rFonts w:ascii="Times New Roman" w:hAnsi="Times New Roman" w:cs="Times New Roman"/>
        </w:rPr>
        <w:t xml:space="preserve"> we denote</w:t>
      </w:r>
      <w:r w:rsidRPr="00AC16AB">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g</m:t>
                    </m:r>
                  </m:e>
                  <m:sub>
                    <m:r>
                      <m:rPr>
                        <m:sty m:val="bi"/>
                      </m:rPr>
                      <w:rPr>
                        <w:rFonts w:ascii="Cambria Math" w:hAnsi="Cambria Math" w:cs="Times New Roman"/>
                      </w:rPr>
                      <m:t>i</m:t>
                    </m:r>
                  </m:sub>
                  <m:sup>
                    <m:r>
                      <m:rPr>
                        <m:sty m:val="bi"/>
                      </m:rPr>
                      <w:rPr>
                        <w:rFonts w:ascii="Cambria Math" w:hAnsi="Cambria Math" w:cs="Times New Roman"/>
                      </w:rPr>
                      <m:t>τ</m:t>
                    </m:r>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z</m:t>
                    </m:r>
                  </m:e>
                  <m:sub>
                    <m:r>
                      <m:rPr>
                        <m:sty m:val="bi"/>
                      </m:rPr>
                      <w:rPr>
                        <w:rFonts w:ascii="Cambria Math" w:hAnsi="Cambria Math" w:cs="Times New Roman"/>
                      </w:rPr>
                      <m:t>i</m:t>
                    </m:r>
                  </m:sub>
                  <m:sup>
                    <m:r>
                      <m:rPr>
                        <m:sty m:val="bi"/>
                      </m:rPr>
                      <w:rPr>
                        <w:rFonts w:ascii="Cambria Math" w:hAnsi="Cambria Math" w:cs="Times New Roman"/>
                      </w:rPr>
                      <m:t>τ</m:t>
                    </m:r>
                  </m:sup>
                </m:sSubSup>
              </m:e>
            </m:d>
          </m:e>
          <m:sup>
            <m:r>
              <m:rPr>
                <m:sty m:val="bi"/>
              </m:rPr>
              <w:rPr>
                <w:rFonts w:ascii="Cambria Math" w:hAnsi="Cambria Math" w:cs="Times New Roman"/>
              </w:rPr>
              <m:t>τ</m:t>
            </m:r>
          </m:sup>
        </m:sSup>
        <m:r>
          <m:rPr>
            <m:sty m:val="bi"/>
          </m:rPr>
          <w:rPr>
            <w:rFonts w:ascii="Cambria Math" w:hAnsi="Cambria Math" w:cs="Times New Roman"/>
          </w:rPr>
          <m:t>,</m:t>
        </m:r>
        <m:r>
          <w:rPr>
            <w:rFonts w:ascii="Cambria Math" w:hAnsi="Cambria Math" w:cs="Times New Roman"/>
          </w:rPr>
          <m:t xml:space="preserve"> i=1,2,…,n.</m:t>
        </m:r>
      </m:oMath>
      <w:r w:rsidRPr="00AC16AB">
        <w:rPr>
          <w:rFonts w:ascii="Times New Roman" w:hAnsi="Times New Roman" w:cs="Times New Roman"/>
        </w:rPr>
        <w:t xml:space="preserve"> The null hypothesis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vertAlign w:val="subscript"/>
              </w:rPr>
              <m:t>0</m:t>
            </m:r>
          </m:sub>
        </m:sSub>
        <m:r>
          <w:rPr>
            <w:rFonts w:ascii="Cambria Math" w:hAnsi="Cambria Math" w:cs="Times New Roman"/>
          </w:rPr>
          <m:t xml:space="preserve">: </m:t>
        </m:r>
        <m:r>
          <m:rPr>
            <m:sty m:val="bi"/>
          </m:rPr>
          <w:rPr>
            <w:rFonts w:ascii="Cambria Math" w:hAnsi="Cambria Math" w:cs="Times New Roman"/>
          </w:rPr>
          <m:t>β</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0</m:t>
            </m:r>
          </m:e>
          <m:sub>
            <m:r>
              <w:rPr>
                <w:rFonts w:ascii="Cambria Math" w:hAnsi="Cambria Math" w:cs="Times New Roman"/>
              </w:rPr>
              <m:t>m</m:t>
            </m:r>
          </m:sub>
        </m:sSub>
        <m:r>
          <m:rPr>
            <m:sty m:val="bi"/>
          </m:rPr>
          <w:rPr>
            <w:rFonts w:ascii="Cambria Math" w:hAnsi="Cambria Math" w:cs="Times New Roman"/>
          </w:rPr>
          <m:t>,</m:t>
        </m:r>
      </m:oMath>
      <w:r w:rsidRPr="00AC16AB">
        <w:rPr>
          <w:rFonts w:ascii="Times New Roman" w:hAnsi="Times New Roman" w:cs="Times New Roman"/>
        </w:rPr>
        <w:t xml:space="preserve"> which </w:t>
      </w:r>
      <m:oMath>
        <m:sSub>
          <m:sSubPr>
            <m:ctrlPr>
              <w:rPr>
                <w:rFonts w:ascii="Cambria Math" w:hAnsi="Cambria Math" w:cs="Times New Roman"/>
                <w:b/>
              </w:rPr>
            </m:ctrlPr>
          </m:sSubPr>
          <m:e>
            <m:r>
              <m:rPr>
                <m:sty m:val="b"/>
              </m:rPr>
              <w:rPr>
                <w:rFonts w:ascii="Cambria Math" w:hAnsi="Cambria Math" w:cs="Times New Roman"/>
              </w:rPr>
              <m:t>0</m:t>
            </m:r>
          </m:e>
          <m:sub>
            <m:r>
              <m:rPr>
                <m:sty m:val="b"/>
              </m:rPr>
              <w:rPr>
                <w:rFonts w:ascii="Cambria Math" w:hAnsi="Cambria Math" w:cs="Times New Roman"/>
              </w:rPr>
              <m:t>m</m:t>
            </m:r>
          </m:sub>
        </m:sSub>
      </m:oMath>
      <w:r w:rsidRPr="00AC16AB">
        <w:rPr>
          <w:rFonts w:ascii="Times New Roman" w:hAnsi="Times New Roman" w:cs="Times New Roman"/>
        </w:rPr>
        <w:t xml:space="preserve"> is an </w:t>
      </w:r>
      <w:r w:rsidRPr="00AC16AB">
        <w:rPr>
          <w:rFonts w:ascii="Times New Roman" w:hAnsi="Times New Roman" w:cs="Times New Roman"/>
          <w:i/>
        </w:rPr>
        <w:t>m</w:t>
      </w:r>
      <w:r w:rsidRPr="00AC16AB">
        <w:rPr>
          <w:rFonts w:ascii="Times New Roman" w:hAnsi="Times New Roman" w:cs="Times New Roman"/>
        </w:rPr>
        <w:t>-dimensional column vector with all zero units.</w:t>
      </w:r>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b/>
        </w:rPr>
        <w:tab/>
      </w:r>
      <w:r w:rsidRPr="00AC16AB">
        <w:rPr>
          <w:rFonts w:ascii="Times New Roman" w:hAnsi="Times New Roman" w:cs="Times New Roman"/>
        </w:rPr>
        <w:t xml:space="preserve">Following </w:t>
      </w:r>
      <w:r w:rsidRPr="00AC16AB">
        <w:rPr>
          <w:rFonts w:ascii="Times New Roman" w:hAnsi="Times New Roman" w:cs="Times New Roman"/>
          <w:b/>
        </w:rPr>
        <w:t>Pan (2009</w:t>
      </w:r>
      <w:r w:rsidR="00965B17">
        <w:rPr>
          <w:rFonts w:ascii="Times New Roman" w:hAnsi="Times New Roman" w:cs="Times New Roman"/>
          <w:b/>
        </w:rPr>
        <w:t>;</w:t>
      </w:r>
      <w:r w:rsidRPr="00AC16AB">
        <w:rPr>
          <w:rFonts w:ascii="Times New Roman" w:hAnsi="Times New Roman" w:cs="Times New Roman"/>
          <w:b/>
        </w:rPr>
        <w:t xml:space="preserve"> 2010)</w:t>
      </w:r>
      <w:r w:rsidRPr="00AC16AB">
        <w:rPr>
          <w:rFonts w:ascii="Times New Roman" w:hAnsi="Times New Roman" w:cs="Times New Roman"/>
        </w:rPr>
        <w:t xml:space="preserve">, we can construct the SSU, called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If there is no covariate in the model, </w:t>
      </w:r>
      <w:r w:rsidRPr="00AC16AB">
        <w:rPr>
          <w:rFonts w:ascii="Times New Roman" w:hAnsi="Times New Roman" w:cs="Times New Roman" w:hint="eastAsia"/>
        </w:rPr>
        <w:t>that</w:t>
      </w:r>
      <w:r w:rsidRPr="00AC16AB">
        <w:rPr>
          <w:rFonts w:ascii="Times New Roman" w:hAnsi="Times New Roman" w:cs="Times New Roman"/>
        </w:rPr>
        <w:t xml:space="preserve"> is to say,</w:t>
      </w:r>
      <w:r w:rsidRPr="00AC16AB">
        <w:rPr>
          <w:rFonts w:ascii="Times New Roman" w:hAnsi="Times New Roman" w:cs="Times New Roman"/>
          <w:i/>
        </w:rPr>
        <w:t xml:space="preserve"> </w:t>
      </w:r>
      <m:oMath>
        <m:r>
          <w:rPr>
            <w:rFonts w:ascii="Cambria Math" w:hAnsi="Cambria Math" w:cs="Times New Roman"/>
          </w:rPr>
          <m:t>k=0</m:t>
        </m:r>
      </m:oMath>
      <w:r w:rsidRPr="00AC16AB">
        <w:rPr>
          <w:rFonts w:ascii="Times New Roman" w:hAnsi="Times New Roman" w:cs="Times New Roman" w:hint="eastAsia"/>
        </w:rPr>
        <w:t>,</w:t>
      </w:r>
      <w:r w:rsidRPr="00AC16AB">
        <w:rPr>
          <w:rFonts w:ascii="Times New Roman" w:hAnsi="Times New Roman" w:cs="Times New Roman"/>
        </w:rPr>
        <w:t xml:space="preserve"> the score vector and its covariance matrix based on logistic regression model</w:t>
      </w:r>
      <w:r w:rsidRPr="00AC16AB">
        <w:rPr>
          <w:rFonts w:ascii="Times New Roman" w:hAnsi="Times New Roman" w:cs="Times New Roman" w:hint="eastAsia"/>
        </w:rPr>
        <w:t xml:space="preserve"> </w:t>
      </w:r>
      <w:r w:rsidR="00982F49">
        <w:rPr>
          <w:rFonts w:ascii="Times New Roman" w:hAnsi="Times New Roman" w:cs="Times New Roman" w:hint="eastAsia"/>
        </w:rPr>
        <w:t>are</w:t>
      </w:r>
    </w:p>
    <w:p w:rsidR="00627691" w:rsidRPr="00AC16AB" w:rsidRDefault="00627691" w:rsidP="00562074">
      <w:pPr>
        <w:spacing w:line="276" w:lineRule="auto"/>
        <w:rPr>
          <w:rFonts w:ascii="Times New Roman" w:hAnsi="Times New Roman" w:cs="Times New Roman"/>
          <w:i/>
        </w:rPr>
      </w:pPr>
      <m:oMathPara>
        <m:oMath>
          <m:r>
            <m:rPr>
              <m:sty m:val="bi"/>
            </m:rPr>
            <w:rPr>
              <w:rFonts w:ascii="Cambria Math" w:hAnsi="Cambria Math" w:cs="Times New Roman"/>
            </w:rPr>
            <m:t>U</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nary>
          <m:r>
            <w:rPr>
              <w:rFonts w:ascii="Cambria Math" w:hAnsi="Cambria Math" w:cs="Times New Roman"/>
            </w:rPr>
            <m:t xml:space="preserve">) </m:t>
          </m:r>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w:rPr>
              <w:rFonts w:ascii="Cambria Math" w:hAnsi="Cambria Math" w:cs="Times New Roman"/>
            </w:rPr>
            <m:t xml:space="preserve">,  </m:t>
          </m:r>
          <m:r>
            <m:rPr>
              <m:sty m:val="bi"/>
            </m:rPr>
            <w:rPr>
              <w:rFonts w:ascii="Cambria Math" w:hAnsi="Cambria Math" w:cs="Times New Roman"/>
            </w:rPr>
            <m:t>V</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y</m:t>
                  </m:r>
                </m:e>
              </m:acc>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b/>
                          <w:i/>
                        </w:rPr>
                      </m:ctrlPr>
                    </m:accPr>
                    <m:e>
                      <m:r>
                        <m:rPr>
                          <m:sty m:val="bi"/>
                        </m:rPr>
                        <w:rPr>
                          <w:rFonts w:ascii="Cambria Math" w:hAnsi="Cambria Math" w:cs="Times New Roman"/>
                        </w:rPr>
                        <m:t>g</m:t>
                      </m:r>
                    </m:e>
                  </m:acc>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b/>
                              <w:i/>
                            </w:rPr>
                          </m:ctrlPr>
                        </m:accPr>
                        <m:e>
                          <m:r>
                            <m:rPr>
                              <m:sty m:val="bi"/>
                            </m:rPr>
                            <w:rPr>
                              <w:rFonts w:ascii="Cambria Math" w:hAnsi="Cambria Math" w:cs="Times New Roman"/>
                            </w:rPr>
                            <m:t>g</m:t>
                          </m:r>
                        </m:e>
                      </m:acc>
                    </m:e>
                  </m:d>
                </m:e>
                <m:sup>
                  <m:r>
                    <w:rPr>
                      <w:rFonts w:ascii="Cambria Math" w:hAnsi="Cambria Math" w:cs="Times New Roman"/>
                    </w:rPr>
                    <m:t>τ</m:t>
                  </m:r>
                </m:sup>
              </m:sSup>
              <m:r>
                <w:rPr>
                  <w:rFonts w:ascii="Cambria Math" w:hAnsi="Cambria Math" w:cs="Times New Roman"/>
                </w:rPr>
                <m:t>,</m:t>
              </m:r>
            </m:e>
          </m:nary>
        </m:oMath>
      </m:oMathPara>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/n</m:t>
            </m:r>
          </m:e>
        </m:nary>
      </m:oMath>
      <w:r w:rsidRPr="00AC16AB">
        <w:rPr>
          <w:rFonts w:ascii="Times New Roman" w:hAnsi="Times New Roman" w:cs="Times New Roman"/>
        </w:rPr>
        <w:t xml:space="preserve"> and </w:t>
      </w:r>
      <m:oMath>
        <m:acc>
          <m:accPr>
            <m:chr m:val="̅"/>
            <m:ctrlPr>
              <w:rPr>
                <w:rFonts w:ascii="Cambria Math" w:hAnsi="Cambria Math" w:cs="Times New Roman"/>
                <w:b/>
              </w:rPr>
            </m:ctrlPr>
          </m:accPr>
          <m:e>
            <m:r>
              <m:rPr>
                <m:sty m:val="bi"/>
              </m:rPr>
              <w:rPr>
                <w:rFonts w:ascii="Cambria Math" w:hAnsi="Cambria Math" w:cs="Times New Roman"/>
              </w:rPr>
              <m:t>g</m:t>
            </m:r>
            <m:ctrlPr>
              <w:rPr>
                <w:rFonts w:ascii="Cambria Math" w:hAnsi="Cambria Math" w:cs="Times New Roman"/>
                <w:b/>
                <w:i/>
              </w:rPr>
            </m:ctrlPr>
          </m:e>
        </m:acc>
        <m:r>
          <w:rPr>
            <w:rFonts w:ascii="Cambria Math" w:hAnsi="Cambria Math" w:cs="Times New Roman"/>
          </w:rPr>
          <m:t>=</m:t>
        </m:r>
        <m:nary>
          <m:naryPr>
            <m:chr m:val="∑"/>
            <m:ctrlPr>
              <w:rPr>
                <w:rFonts w:ascii="Cambria Math" w:hAnsi="Cambria Math" w:cs="Times New Roman"/>
                <w:i/>
              </w:rPr>
            </m:ctrlPr>
          </m:naryPr>
          <m:sub>
            <m:r>
              <m:rPr>
                <m:sty m:val="p"/>
              </m:rPr>
              <w:rPr>
                <w:rFonts w:ascii="Cambria Math" w:hAnsi="Cambria Math" w:cs="Times New Roman"/>
              </w:rPr>
              <m:t>i=1</m:t>
            </m:r>
            <m:ctrlPr>
              <w:rPr>
                <w:rFonts w:ascii="Cambria Math" w:hAnsi="Cambria Math" w:cs="Times New Roman"/>
              </w:rPr>
            </m:ctrlPr>
          </m:sub>
          <m:sup>
            <m:r>
              <m:rPr>
                <m:sty m:val="p"/>
              </m:rPr>
              <w:rPr>
                <w:rFonts w:ascii="Cambria Math" w:hAnsi="Cambria Math" w:cs="Times New Roman"/>
              </w:rPr>
              <m:t>n</m:t>
            </m:r>
            <m:ctrlPr>
              <w:rPr>
                <w:rFonts w:ascii="Cambria Math" w:hAnsi="Cambria Math" w:cs="Times New Roman"/>
              </w:rPr>
            </m:ctrlPr>
          </m:sup>
          <m:e>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w:rPr>
                <w:rFonts w:ascii="Cambria Math" w:hAnsi="Cambria Math" w:cs="Times New Roman"/>
              </w:rPr>
              <m:t>/n</m:t>
            </m:r>
            <m:ctrlPr>
              <w:rPr>
                <w:rFonts w:ascii="Cambria Math" w:hAnsi="Cambria Math" w:cs="Times New Roman"/>
              </w:rPr>
            </m:ctrlPr>
          </m:e>
        </m:nary>
      </m:oMath>
      <w:r w:rsidRPr="00AC16AB">
        <w:rPr>
          <w:rFonts w:ascii="Times New Roman" w:hAnsi="Times New Roman" w:cs="Times New Roman"/>
        </w:rPr>
        <w:t xml:space="preserve">. If </w:t>
      </w:r>
      <m:oMath>
        <m:r>
          <w:rPr>
            <w:rFonts w:ascii="Cambria Math" w:hAnsi="Cambria Math" w:cs="Times New Roman"/>
          </w:rPr>
          <m:t>k≥1</m:t>
        </m:r>
      </m:oMath>
      <w:r w:rsidRPr="00AC16AB">
        <w:rPr>
          <w:rFonts w:ascii="Times New Roman" w:hAnsi="Times New Roman" w:cs="Times New Roman"/>
        </w:rPr>
        <w:t xml:space="preserve">, the full score vector under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AC16AB">
        <w:rPr>
          <w:rFonts w:ascii="Times New Roman" w:hAnsi="Times New Roman" w:cs="Times New Roman" w:hint="eastAsia"/>
        </w:rPr>
        <w:t xml:space="preserve"> </w:t>
      </w:r>
      <w:r w:rsidRPr="00AC16AB">
        <w:rPr>
          <w:rFonts w:ascii="Times New Roman" w:hAnsi="Times New Roman" w:cs="Times New Roman"/>
        </w:rPr>
        <w:t>is</w:t>
      </w:r>
    </w:p>
    <w:p w:rsidR="00627691" w:rsidRPr="00AC16AB" w:rsidRDefault="00BD707D" w:rsidP="00562074">
      <w:pPr>
        <w:spacing w:line="276" w:lineRule="auto"/>
        <w:jc w:val="center"/>
        <w:rPr>
          <w:rFonts w:ascii="Times New Roman" w:hAnsi="Times New Roman" w:cs="Times New Roman"/>
        </w:rPr>
      </w:pP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f</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β</m:t>
                      </m:r>
                    </m:sub>
                  </m:sSub>
                </m:e>
              </m:mr>
              <m:mr>
                <m:e>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γ</m:t>
                      </m:r>
                    </m:sub>
                  </m:sSub>
                </m:e>
              </m:mr>
            </m:m>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r>
              <w:rPr>
                <w:rFonts w:ascii="Cambria Math" w:hAnsi="Cambria Math" w:cs="Times New Roman"/>
              </w:rPr>
              <m:t>)</m:t>
            </m:r>
          </m:e>
        </m:nary>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e>
                  </m:nary>
                  <m:r>
                    <w:rPr>
                      <w:rFonts w:ascii="Cambria Math" w:hAnsi="Cambria Math" w:cs="Times New Roman"/>
                    </w:rPr>
                    <m:t xml:space="preserve"> </m:t>
                  </m:r>
                </m:e>
              </m:m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i</m:t>
                          </m:r>
                        </m:sub>
                      </m:sSub>
                    </m:e>
                  </m:nary>
                </m:e>
              </m:mr>
            </m:m>
          </m:e>
        </m:d>
      </m:oMath>
      <w:r w:rsidR="00627691" w:rsidRPr="00AC16AB">
        <w:rPr>
          <w:rFonts w:ascii="Times New Roman" w:hAnsi="Times New Roman" w:cs="Times New Roman" w:hint="eastAsia"/>
        </w:rPr>
        <w:t>,</w:t>
      </w:r>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rPr>
        <w:t xml:space="preserve">in which </w:t>
      </w:r>
      <m:oMath>
        <m:r>
          <m:rPr>
            <m:sty m:val="p"/>
          </m:rP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z</m:t>
            </m:r>
          </m:e>
          <m:sub>
            <m:r>
              <m:rPr>
                <m:sty m:val="bi"/>
              </m:rPr>
              <w:rPr>
                <w:rFonts w:ascii="Cambria Math" w:hAnsi="Cambria Math" w:cs="Times New Roman"/>
              </w:rPr>
              <m:t>i</m:t>
            </m:r>
          </m:sub>
          <m:sup>
            <m:r>
              <m:rPr>
                <m:sty m:val="bi"/>
              </m:rPr>
              <w:rPr>
                <w:rFonts w:ascii="Cambria Math" w:hAnsi="Cambria Math" w:cs="Times New Roman"/>
              </w:rPr>
              <m:t>τ</m:t>
            </m:r>
          </m:sup>
        </m:sSubSup>
        <m:acc>
          <m:accPr>
            <m:ctrlPr>
              <w:rPr>
                <w:rFonts w:ascii="Cambria Math" w:hAnsi="Cambria Math" w:cs="Times New Roman"/>
                <w:b/>
                <w:i/>
              </w:rPr>
            </m:ctrlPr>
          </m:accPr>
          <m:e>
            <m:r>
              <m:rPr>
                <m:sty m:val="bi"/>
              </m:rPr>
              <w:rPr>
                <w:rFonts w:ascii="Cambria Math" w:hAnsi="Cambria Math" w:cs="Times New Roman"/>
              </w:rPr>
              <m:t>γ</m:t>
            </m:r>
          </m:e>
        </m:acc>
      </m:oMath>
      <w:r w:rsidRPr="00AC16AB">
        <w:rPr>
          <w:rFonts w:ascii="Times New Roman" w:hAnsi="Times New Roman" w:cs="Times New Roman"/>
          <w:b/>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0</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acc>
          <m:accPr>
            <m:ctrlPr>
              <w:rPr>
                <w:rFonts w:ascii="Cambria Math" w:hAnsi="Cambria Math" w:cs="Times New Roman"/>
                <w:b/>
                <w:i/>
              </w:rPr>
            </m:ctrlPr>
          </m:accPr>
          <m:e>
            <m:r>
              <m:rPr>
                <m:sty m:val="bi"/>
              </m:rPr>
              <w:rPr>
                <w:rFonts w:ascii="Cambria Math" w:hAnsi="Cambria Math" w:cs="Times New Roman"/>
              </w:rPr>
              <m:t>γ</m:t>
            </m:r>
          </m:e>
        </m:acc>
      </m:oMath>
      <w:r w:rsidRPr="00AC16AB">
        <w:rPr>
          <w:rFonts w:ascii="Times New Roman" w:hAnsi="Times New Roman" w:cs="Times New Roman" w:hint="eastAsia"/>
        </w:rPr>
        <w:t xml:space="preserve"> </w:t>
      </w:r>
      <w:r w:rsidRPr="00AC16AB">
        <w:rPr>
          <w:rFonts w:ascii="Times New Roman" w:hAnsi="Times New Roman" w:cs="Times New Roman"/>
        </w:rPr>
        <w:t xml:space="preserve">are the maximum likelihood estimates (MLEs) of the regression coefficient estimated under the null model. The covariance matrix of </w:t>
      </w:r>
      <m:oMath>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f</m:t>
            </m:r>
          </m:sub>
        </m:sSub>
      </m:oMath>
      <w:r w:rsidRPr="00AC16AB">
        <w:rPr>
          <w:rFonts w:ascii="Times New Roman" w:hAnsi="Times New Roman" w:cs="Times New Roman" w:hint="eastAsia"/>
        </w:rPr>
        <w:t xml:space="preserve"> </w:t>
      </w:r>
      <w:r w:rsidRPr="00AC16AB">
        <w:rPr>
          <w:rFonts w:ascii="Times New Roman" w:hAnsi="Times New Roman" w:cs="Times New Roman"/>
        </w:rPr>
        <w:t>can be consistently estimated by the expected Fisher information matrix,</w:t>
      </w:r>
    </w:p>
    <w:p w:rsidR="00627691" w:rsidRPr="00AC16AB" w:rsidRDefault="00BD707D" w:rsidP="00562074">
      <w:pPr>
        <w:spacing w:line="276" w:lineRule="auto"/>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f</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e>
          </m:nary>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0i</m:t>
                  </m:r>
                </m:sub>
              </m:sSub>
            </m:e>
          </m:d>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i/>
                    </w:rPr>
                  </m:ctrlPr>
                </m:accPr>
                <m:e>
                  <m:r>
                    <m:rPr>
                      <m:sty m:val="bi"/>
                    </m:rPr>
                    <w:rPr>
                      <w:rFonts w:ascii="Cambria Math" w:hAnsi="Cambria Math" w:cs="Times New Roman"/>
                    </w:rPr>
                    <m:t>x</m:t>
                  </m:r>
                </m:e>
              </m:acc>
            </m:e>
          </m:d>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i/>
                        </w:rPr>
                      </m:ctrlPr>
                    </m:accPr>
                    <m:e>
                      <m:r>
                        <m:rPr>
                          <m:sty m:val="bi"/>
                        </m:rPr>
                        <w:rPr>
                          <w:rFonts w:ascii="Cambria Math" w:hAnsi="Cambria Math" w:cs="Times New Roman"/>
                        </w:rPr>
                        <m:t>x</m:t>
                      </m:r>
                    </m:e>
                  </m:acc>
                </m:e>
              </m:d>
            </m:e>
            <m:sup>
              <m:r>
                <m:rPr>
                  <m:sty m:val="bi"/>
                </m:rPr>
                <w:rPr>
                  <w:rFonts w:ascii="Cambria Math" w:hAnsi="Cambria Math" w:cs="Times New Roman"/>
                </w:rPr>
                <m:t>τ</m:t>
              </m:r>
            </m:sup>
          </m:sSup>
        </m:oMath>
      </m:oMathPara>
    </w:p>
    <w:p w:rsidR="00627691" w:rsidRPr="00AC16AB" w:rsidRDefault="00627691" w:rsidP="00562074">
      <w:pPr>
        <w:spacing w:line="276" w:lineRule="auto"/>
        <w:rPr>
          <w:rFonts w:ascii="Times New Roman" w:hAnsi="Times New Roman" w:cs="Times New Roman"/>
          <w:b/>
        </w:rPr>
      </w:pPr>
      <w:r w:rsidRPr="00AC16AB">
        <w:rPr>
          <w:rFonts w:ascii="Times New Roman" w:hAnsi="Times New Roman" w:cs="Times New Roman"/>
        </w:rPr>
        <w:t xml:space="preserve">where </w:t>
      </w:r>
      <m:oMath>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e>
        </m:nary>
        <m:r>
          <m:rPr>
            <m:sty m:val="bi"/>
          </m:rPr>
          <w:rPr>
            <w:rFonts w:ascii="Cambria Math" w:hAnsi="Cambria Math" w:cs="Times New Roman"/>
          </w:rPr>
          <m:t>.</m:t>
        </m:r>
      </m:oMath>
      <w:r w:rsidRPr="00AC16AB">
        <w:rPr>
          <w:rFonts w:ascii="Times New Roman" w:hAnsi="Times New Roman" w:cs="Times New Roman" w:hint="eastAsia"/>
          <w:b/>
        </w:rPr>
        <w:t xml:space="preserve"> </w:t>
      </w:r>
      <w:r w:rsidRPr="00AC16AB">
        <w:rPr>
          <w:rFonts w:ascii="Times New Roman" w:hAnsi="Times New Roman" w:cs="Times New Roman"/>
        </w:rPr>
        <w:t xml:space="preserve">To test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AC16AB">
        <w:rPr>
          <w:rFonts w:ascii="Times New Roman" w:hAnsi="Times New Roman" w:cs="Times New Roman" w:hint="eastAsia"/>
        </w:rPr>
        <w:t>,</w:t>
      </w:r>
      <w:r w:rsidRPr="00AC16AB">
        <w:rPr>
          <w:rFonts w:ascii="Times New Roman" w:hAnsi="Times New Roman" w:cs="Times New Roman"/>
        </w:rPr>
        <w:t xml:space="preserve"> the score vector </w:t>
      </w:r>
      <m:oMath>
        <m:r>
          <m:rPr>
            <m:sty m:val="bi"/>
          </m:rPr>
          <w:rPr>
            <w:rFonts w:ascii="Cambria Math" w:hAnsi="Cambria Math" w:cs="Times New Roman"/>
          </w:rPr>
          <m:t>U=</m:t>
        </m:r>
        <m:sSub>
          <m:sSubPr>
            <m:ctrlPr>
              <w:rPr>
                <w:rFonts w:ascii="Cambria Math" w:hAnsi="Cambria Math" w:cs="Times New Roman"/>
                <w:b/>
                <w:i/>
              </w:rPr>
            </m:ctrlPr>
          </m:sSubPr>
          <m:e>
            <m:r>
              <m:rPr>
                <m:sty m:val="bi"/>
              </m:rPr>
              <w:rPr>
                <w:rFonts w:ascii="Cambria Math" w:hAnsi="Cambria Math" w:cs="Times New Roman"/>
              </w:rPr>
              <m:t>U</m:t>
            </m:r>
          </m:e>
          <m:sub>
            <m:r>
              <m:rPr>
                <m:sty m:val="bi"/>
              </m:rPr>
              <w:rPr>
                <w:rFonts w:ascii="Cambria Math" w:hAnsi="Cambria Math" w:cs="Times New Roman"/>
              </w:rPr>
              <m:t>β</m:t>
            </m:r>
          </m:sub>
        </m:sSub>
      </m:oMath>
      <w:r w:rsidRPr="00AC16AB">
        <w:rPr>
          <w:rFonts w:ascii="Times New Roman" w:hAnsi="Times New Roman" w:cs="Times New Roman" w:hint="eastAsia"/>
        </w:rPr>
        <w:t>,</w:t>
      </w:r>
      <w:r w:rsidRPr="00AC16AB">
        <w:rPr>
          <w:rFonts w:ascii="Times New Roman" w:hAnsi="Times New Roman" w:cs="Times New Roman"/>
        </w:rPr>
        <w:t xml:space="preserve"> which is the first </w:t>
      </w:r>
      <w:r w:rsidRPr="00432EB6">
        <w:rPr>
          <w:rFonts w:ascii="Times New Roman" w:hAnsi="Times New Roman" w:cs="Times New Roman"/>
          <w:i/>
        </w:rPr>
        <w:t>m</w:t>
      </w:r>
      <w:r w:rsidRPr="00AC16AB">
        <w:rPr>
          <w:rFonts w:ascii="Times New Roman" w:hAnsi="Times New Roman" w:cs="Times New Roman"/>
        </w:rPr>
        <w:t xml:space="preserve"> components of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m:t>
            </m:r>
          </m:sub>
        </m:sSub>
      </m:oMath>
      <w:r w:rsidRPr="00AC16AB">
        <w:rPr>
          <w:rFonts w:ascii="Times New Roman" w:hAnsi="Times New Roman" w:cs="Times New Roman" w:hint="eastAsia"/>
        </w:rPr>
        <w:t>,</w:t>
      </w:r>
      <w:r w:rsidRPr="00AC16AB">
        <w:rPr>
          <w:rFonts w:ascii="Times New Roman" w:hAnsi="Times New Roman" w:cs="Times New Roman"/>
        </w:rPr>
        <w:t xml:space="preserve"> and the covariance matrix of </w:t>
      </w:r>
      <m:oMath>
        <m:r>
          <m:rPr>
            <m:sty m:val="bi"/>
          </m:rPr>
          <w:rPr>
            <w:rFonts w:ascii="Cambria Math" w:hAnsi="Cambria Math" w:cs="Times New Roman"/>
          </w:rPr>
          <m:t>U</m:t>
        </m:r>
      </m:oMath>
      <w:r w:rsidRPr="00AC16AB">
        <w:rPr>
          <w:rFonts w:ascii="Times New Roman" w:hAnsi="Times New Roman" w:cs="Times New Roman" w:hint="eastAsia"/>
        </w:rPr>
        <w:t xml:space="preserve"> </w:t>
      </w:r>
      <w:r w:rsidRPr="00AC16AB">
        <w:rPr>
          <w:rFonts w:ascii="Times New Roman" w:hAnsi="Times New Roman" w:cs="Times New Roman"/>
        </w:rPr>
        <w:t xml:space="preserve">is </w:t>
      </w:r>
      <m:oMath>
        <m:r>
          <m:rPr>
            <m:sty m:val="bi"/>
          </m:rPr>
          <w:rPr>
            <w:rFonts w:ascii="Cambria Math" w:hAnsi="Cambria Math" w:cs="Times New Roman"/>
          </w:rPr>
          <m:t>V</m:t>
        </m:r>
      </m:oMath>
      <w:r w:rsidRPr="00AC16AB">
        <w:rPr>
          <w:rFonts w:ascii="Times New Roman" w:hAnsi="Times New Roman" w:cs="Times New Roman" w:hint="eastAsia"/>
        </w:rPr>
        <w:t xml:space="preserve"> </w:t>
      </w:r>
      <w:r w:rsidRPr="00AC16AB">
        <w:rPr>
          <w:rFonts w:ascii="Times New Roman" w:hAnsi="Times New Roman" w:cs="Times New Roman"/>
        </w:rPr>
        <w:t xml:space="preserve">, where </w:t>
      </w:r>
      <m:oMath>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-1</m:t>
            </m:r>
          </m:sup>
        </m:sSup>
      </m:oMath>
      <w:r w:rsidRPr="00AC16AB">
        <w:rPr>
          <w:rFonts w:ascii="Times New Roman" w:hAnsi="Times New Roman" w:cs="Times New Roman" w:hint="eastAsia"/>
        </w:rPr>
        <w:t xml:space="preserve"> </w:t>
      </w:r>
      <w:r w:rsidRPr="00AC16AB">
        <w:rPr>
          <w:rFonts w:ascii="Times New Roman" w:hAnsi="Times New Roman" w:cs="Times New Roman"/>
        </w:rPr>
        <w:t xml:space="preserve">is the upper-left submatrix of </w:t>
      </w:r>
      <m:oMath>
        <m:sSubSup>
          <m:sSubSupPr>
            <m:ctrlPr>
              <w:rPr>
                <w:rFonts w:ascii="Cambria Math" w:hAnsi="Cambria Math" w:cs="Times New Roman"/>
                <w:b/>
                <w:i/>
              </w:rPr>
            </m:ctrlPr>
          </m:sSubSupPr>
          <m:e>
            <m:r>
              <m:rPr>
                <m:sty m:val="bi"/>
              </m:rPr>
              <w:rPr>
                <w:rFonts w:ascii="Cambria Math" w:hAnsi="Cambria Math" w:cs="Times New Roman"/>
              </w:rPr>
              <m:t>V</m:t>
            </m:r>
          </m:e>
          <m:sub>
            <m:r>
              <m:rPr>
                <m:sty m:val="bi"/>
              </m:rPr>
              <w:rPr>
                <w:rFonts w:ascii="Cambria Math" w:hAnsi="Cambria Math" w:cs="Times New Roman"/>
              </w:rPr>
              <m:t>f</m:t>
            </m:r>
          </m:sub>
          <m:sup>
            <m:r>
              <m:rPr>
                <m:sty m:val="bi"/>
              </m:rPr>
              <w:rPr>
                <w:rFonts w:ascii="Cambria Math" w:hAnsi="Cambria Math" w:cs="Times New Roman"/>
              </w:rPr>
              <m:t>-1</m:t>
            </m:r>
          </m:sup>
        </m:sSubSup>
      </m:oMath>
      <w:r w:rsidRPr="00AC16AB">
        <w:rPr>
          <w:rFonts w:ascii="Times New Roman" w:hAnsi="Times New Roman" w:cs="Times New Roman" w:hint="eastAsia"/>
        </w:rPr>
        <w:t xml:space="preserve"> </w:t>
      </w:r>
      <w:r w:rsidRPr="00AC16AB">
        <w:rPr>
          <w:rFonts w:ascii="Times New Roman" w:hAnsi="Times New Roman" w:cs="Times New Roman"/>
        </w:rPr>
        <w:t xml:space="preserve">with size </w:t>
      </w:r>
      <m:oMath>
        <m:r>
          <w:rPr>
            <w:rFonts w:ascii="Cambria Math" w:hAnsi="Cambria Math" w:cs="Times New Roman"/>
          </w:rPr>
          <m:t>m×m</m:t>
        </m:r>
      </m:oMath>
      <w:r w:rsidRPr="00AC16AB">
        <w:rPr>
          <w:rFonts w:ascii="Times New Roman" w:hAnsi="Times New Roman" w:cs="Times New Roman" w:hint="eastAsia"/>
        </w:rPr>
        <w:t>.</w:t>
      </w:r>
      <w:r w:rsidRPr="00AC16AB">
        <w:rPr>
          <w:rFonts w:ascii="Times New Roman" w:hAnsi="Times New Roman" w:cs="Times New Roman" w:hint="eastAsia"/>
          <w:b/>
        </w:rPr>
        <w:t xml:space="preserve"> </w:t>
      </w:r>
      <w:r w:rsidRPr="00AC16AB">
        <w:rPr>
          <w:rFonts w:ascii="Times New Roman" w:hAnsi="Times New Roman" w:cs="Times New Roman" w:hint="eastAsia"/>
        </w:rPr>
        <w:t>Once</w:t>
      </w:r>
      <w:r w:rsidRPr="00AC16AB">
        <w:rPr>
          <w:rFonts w:ascii="Times New Roman" w:hAnsi="Times New Roman" w:cs="Times New Roman"/>
        </w:rPr>
        <w:t xml:space="preserve"> </w:t>
      </w:r>
      <w:r w:rsidRPr="00AC16AB">
        <w:rPr>
          <w:rFonts w:ascii="Times New Roman" w:hAnsi="Times New Roman" w:cs="Times New Roman" w:hint="eastAsia"/>
        </w:rPr>
        <w:t>we</w:t>
      </w:r>
      <w:r w:rsidRPr="00AC16AB">
        <w:rPr>
          <w:rFonts w:ascii="Times New Roman" w:hAnsi="Times New Roman" w:cs="Times New Roman"/>
        </w:rPr>
        <w:t xml:space="preserve"> </w:t>
      </w:r>
      <w:r w:rsidRPr="00AC16AB">
        <w:rPr>
          <w:rFonts w:ascii="Times New Roman" w:hAnsi="Times New Roman" w:cs="Times New Roman" w:hint="eastAsia"/>
        </w:rPr>
        <w:t>g</w:t>
      </w:r>
      <w:r w:rsidRPr="00AC16AB">
        <w:rPr>
          <w:rFonts w:ascii="Times New Roman" w:hAnsi="Times New Roman" w:cs="Times New Roman"/>
        </w:rPr>
        <w:t xml:space="preserve">et </w:t>
      </w:r>
      <m:oMath>
        <m:r>
          <m:rPr>
            <m:sty m:val="bi"/>
          </m:rPr>
          <w:rPr>
            <w:rFonts w:ascii="Cambria Math" w:hAnsi="Cambria Math" w:cs="Times New Roman"/>
          </w:rPr>
          <m:t>U</m:t>
        </m:r>
      </m:oMath>
      <w:r w:rsidRPr="00AC16AB">
        <w:rPr>
          <w:rFonts w:ascii="Times New Roman" w:hAnsi="Times New Roman" w:cs="Times New Roman" w:hint="eastAsia"/>
        </w:rPr>
        <w:t xml:space="preserve"> </w:t>
      </w:r>
      <w:r w:rsidRPr="00AC16AB">
        <w:rPr>
          <w:rFonts w:ascii="Times New Roman" w:hAnsi="Times New Roman" w:cs="Times New Roman"/>
        </w:rPr>
        <w:t xml:space="preserve">and </w:t>
      </w:r>
      <m:oMath>
        <m:r>
          <m:rPr>
            <m:sty m:val="bi"/>
          </m:rPr>
          <w:rPr>
            <w:rFonts w:ascii="Cambria Math" w:hAnsi="Cambria Math" w:cs="Times New Roman"/>
          </w:rPr>
          <m:t>V</m:t>
        </m:r>
      </m:oMath>
      <w:r w:rsidRPr="00AC16AB">
        <w:rPr>
          <w:rFonts w:ascii="Times New Roman" w:hAnsi="Times New Roman" w:cs="Times New Roman" w:hint="eastAsia"/>
        </w:rPr>
        <w:t>.</w:t>
      </w:r>
      <w:r w:rsidRPr="00AC16AB">
        <w:rPr>
          <w:rFonts w:ascii="Times New Roman" w:hAnsi="Times New Roman" w:cs="Times New Roman"/>
        </w:rPr>
        <w:t xml:space="preserve"> The SSU is</w:t>
      </w:r>
      <w:r w:rsidRPr="00AC16AB">
        <w:rPr>
          <w:rFonts w:ascii="Times New Roman" w:hAnsi="Times New Roman" w:cs="Times New Roman" w:hint="eastAsia"/>
        </w:rPr>
        <w:t xml:space="preserve"> constructed as (here, we called it </w:t>
      </w:r>
      <w:proofErr w:type="spellStart"/>
      <w:r w:rsidRPr="00AC16AB">
        <w:rPr>
          <w:rFonts w:ascii="Times New Roman" w:hAnsi="Times New Roman" w:cs="Times New Roman" w:hint="eastAsia"/>
        </w:rPr>
        <w:t>tpSSU</w:t>
      </w:r>
      <w:proofErr w:type="spellEnd"/>
      <w:r w:rsidRPr="00AC16AB">
        <w:rPr>
          <w:rFonts w:ascii="Times New Roman" w:hAnsi="Times New Roman" w:cs="Times New Roman" w:hint="eastAsia"/>
        </w:rPr>
        <w:t xml:space="preserve"> since the genotype values are recoded based on the selected model in Phase I)</w:t>
      </w:r>
    </w:p>
    <w:p w:rsidR="00627691" w:rsidRPr="00AC16AB" w:rsidRDefault="00627691" w:rsidP="00562074">
      <w:pPr>
        <w:spacing w:line="276" w:lineRule="auto"/>
        <w:jc w:val="center"/>
        <w:rPr>
          <w:rFonts w:ascii="Times New Roman" w:hAnsi="Times New Roman" w:cs="Times New Roman"/>
          <w:i/>
        </w:rPr>
      </w:pPr>
      <m:oMathPara>
        <m:oMath>
          <m:r>
            <m:rPr>
              <m:sty m:val="p"/>
            </m:rPr>
            <w:rPr>
              <w:rFonts w:ascii="Cambria Math" w:hAnsi="Cambria Math" w:cs="Times New Roman"/>
            </w:rPr>
            <m:t>tpSSU</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 xml:space="preserve">j </m:t>
                      </m:r>
                    </m:sub>
                  </m:sSub>
                </m:den>
              </m:f>
            </m:e>
          </m:nary>
          <m:r>
            <w:rPr>
              <w:rFonts w:ascii="Cambria Math" w:hAnsi="Cambria Math" w:cs="Times New Roman"/>
            </w:rPr>
            <m:t>,</m:t>
          </m:r>
        </m:oMath>
      </m:oMathPara>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Pr="00AC16AB">
        <w:rPr>
          <w:rFonts w:ascii="Times New Roman" w:hAnsi="Times New Roman" w:cs="Times New Roman"/>
          <w:i/>
        </w:rPr>
        <w:t xml:space="preserve"> </w:t>
      </w:r>
      <w:r w:rsidRPr="00AC16AB">
        <w:rPr>
          <w:rFonts w:ascii="Times New Roman" w:hAnsi="Times New Roman" w:cs="Times New Roman"/>
        </w:rPr>
        <w:t xml:space="preserve">is the </w:t>
      </w:r>
      <m:oMath>
        <m:r>
          <w:rPr>
            <w:rFonts w:ascii="Cambria Math" w:hAnsi="Cambria Math" w:cs="Times New Roman"/>
          </w:rPr>
          <m:t>j</m:t>
        </m:r>
        <m:r>
          <m:rPr>
            <m:sty m:val="p"/>
          </m:rPr>
          <w:rPr>
            <w:rFonts w:ascii="Cambria Math" w:hAnsi="Cambria Math" w:cs="Times New Roman"/>
          </w:rPr>
          <m:t>th</m:t>
        </m:r>
      </m:oMath>
      <w:r w:rsidRPr="00AC16AB">
        <w:rPr>
          <w:rFonts w:ascii="Times New Roman" w:hAnsi="Times New Roman" w:cs="Times New Roman" w:hint="eastAsia"/>
        </w:rPr>
        <w:t xml:space="preserve"> c</w:t>
      </w:r>
      <w:proofErr w:type="spellStart"/>
      <w:r w:rsidRPr="00AC16AB">
        <w:rPr>
          <w:rFonts w:ascii="Times New Roman" w:hAnsi="Times New Roman" w:cs="Times New Roman"/>
        </w:rPr>
        <w:t>omponent</w:t>
      </w:r>
      <w:proofErr w:type="spellEnd"/>
      <w:r w:rsidRPr="00AC16AB">
        <w:rPr>
          <w:rFonts w:ascii="Times New Roman" w:hAnsi="Times New Roman" w:cs="Times New Roman"/>
        </w:rPr>
        <w:t xml:space="preserve"> of </w:t>
      </w:r>
      <m:oMath>
        <m:r>
          <m:rPr>
            <m:sty m:val="bi"/>
          </m:rPr>
          <w:rPr>
            <w:rFonts w:ascii="Cambria Math" w:hAnsi="Cambria Math" w:cs="Times New Roman"/>
          </w:rPr>
          <m:t>U</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U</m:t>
                    </m:r>
                  </m:e>
                  <m:sub>
                    <m:r>
                      <w:rPr>
                        <w:rFonts w:ascii="Cambria Math" w:hAnsi="Cambria Math" w:cs="Times New Roman"/>
                      </w:rPr>
                      <m:t>m</m:t>
                    </m:r>
                  </m:sub>
                </m:sSub>
              </m:e>
            </m:d>
          </m:e>
          <m:sup>
            <m:r>
              <w:rPr>
                <w:rFonts w:ascii="Cambria Math" w:hAnsi="Cambria Math" w:cs="Times New Roman"/>
              </w:rPr>
              <m:t>τ</m:t>
            </m:r>
          </m:sup>
        </m:sSup>
      </m:oMath>
      <w:r w:rsidRPr="00AC16AB">
        <w:rPr>
          <w:rFonts w:ascii="Times New Roman" w:hAnsi="Times New Roman" w:cs="Times New Roman" w:hint="eastAsia"/>
        </w:rPr>
        <w:t>,</w:t>
      </w:r>
      <w:r w:rsidRPr="00AC16A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AC16AB">
        <w:rPr>
          <w:rFonts w:ascii="Times New Roman" w:hAnsi="Times New Roman" w:cs="Times New Roman"/>
        </w:rPr>
        <w:t xml:space="preserve"> </w:t>
      </w:r>
      <w:r w:rsidRPr="00AC16AB">
        <w:rPr>
          <w:rFonts w:ascii="Times New Roman" w:hAnsi="Times New Roman" w:cs="Times New Roman" w:hint="eastAsia"/>
        </w:rPr>
        <w:t xml:space="preserve">is </w:t>
      </w:r>
      <w:r w:rsidRPr="00AC16AB">
        <w:rPr>
          <w:rFonts w:ascii="Times New Roman" w:hAnsi="Times New Roman" w:cs="Times New Roman"/>
        </w:rPr>
        <w:t xml:space="preserve">the </w:t>
      </w:r>
      <m:oMath>
        <m:r>
          <w:rPr>
            <w:rFonts w:ascii="Cambria Math" w:hAnsi="Cambria Math" w:cs="Times New Roman"/>
          </w:rPr>
          <m:t>j</m:t>
        </m:r>
        <m:r>
          <m:rPr>
            <m:sty m:val="p"/>
          </m:rPr>
          <w:rPr>
            <w:rFonts w:ascii="Cambria Math" w:hAnsi="Cambria Math" w:cs="Times New Roman"/>
          </w:rPr>
          <m:t>th</m:t>
        </m:r>
      </m:oMath>
      <w:r w:rsidRPr="00AC16AB">
        <w:rPr>
          <w:rFonts w:ascii="Times New Roman" w:hAnsi="Times New Roman" w:cs="Times New Roman" w:hint="eastAsia"/>
        </w:rPr>
        <w:t xml:space="preserve"> </w:t>
      </w:r>
      <w:r w:rsidRPr="00AC16AB">
        <w:rPr>
          <w:rFonts w:ascii="Times New Roman" w:hAnsi="Times New Roman" w:cs="Times New Roman"/>
        </w:rPr>
        <w:t xml:space="preserve">diagonal element of </w:t>
      </w:r>
      <m:oMath>
        <m:r>
          <m:rPr>
            <m:sty m:val="bi"/>
          </m:rPr>
          <w:rPr>
            <w:rFonts w:ascii="Cambria Math" w:hAnsi="Cambria Math" w:cs="Times New Roman"/>
          </w:rPr>
          <m:t>V</m:t>
        </m:r>
      </m:oMath>
      <w:r w:rsidRPr="00AC16AB">
        <w:rPr>
          <w:rFonts w:ascii="Times New Roman" w:hAnsi="Times New Roman" w:cs="Times New Roman"/>
        </w:rPr>
        <w:t>.</w:t>
      </w:r>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hint="eastAsia"/>
        </w:rPr>
        <w:tab/>
      </w:r>
      <w:r w:rsidRPr="00AC16AB">
        <w:rPr>
          <w:rFonts w:ascii="Times New Roman" w:hAnsi="Times New Roman" w:cs="Times New Roman"/>
        </w:rPr>
        <w:t xml:space="preserve">Similarly, we can construct the SKAT, called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From </w:t>
      </w:r>
      <w:r w:rsidRPr="00AC16AB">
        <w:rPr>
          <w:rFonts w:ascii="Times New Roman" w:hAnsi="Times New Roman" w:cs="Times New Roman"/>
          <w:b/>
        </w:rPr>
        <w:t>Wu et al. (2010),</w:t>
      </w:r>
      <w:r w:rsidRPr="00AC16AB">
        <w:rPr>
          <w:rFonts w:ascii="Times New Roman" w:hAnsi="Times New Roman" w:cs="Times New Roman"/>
        </w:rPr>
        <w:t xml:space="preserve"> the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is </w:t>
      </w:r>
      <w:r w:rsidRPr="00AC16AB">
        <w:rPr>
          <w:rFonts w:ascii="Times New Roman" w:hAnsi="Times New Roman" w:cs="Times New Roman" w:hint="eastAsia"/>
        </w:rPr>
        <w:t>constructed as</w:t>
      </w:r>
    </w:p>
    <w:p w:rsidR="00627691" w:rsidRPr="00AC16AB" w:rsidRDefault="00627691" w:rsidP="00562074">
      <w:pPr>
        <w:spacing w:beforeLines="50" w:before="156" w:afterLines="50" w:after="156" w:line="276" w:lineRule="auto"/>
        <w:rPr>
          <w:rFonts w:ascii="Times New Roman" w:hAnsi="Times New Roman" w:cs="Times New Roman"/>
        </w:rPr>
      </w:pPr>
      <m:oMathPara>
        <m:oMath>
          <m:r>
            <m:rPr>
              <m:sty m:val="p"/>
            </m:rPr>
            <w:rPr>
              <w:rFonts w:ascii="Cambria Math" w:hAnsi="Cambria Math" w:cs="Times New Roman"/>
            </w:rPr>
            <m:t>tpSKAT=</m:t>
          </m:r>
          <m:sSup>
            <m:sSupPr>
              <m:ctrlPr>
                <w:rPr>
                  <w:rFonts w:ascii="Cambria Math" w:hAnsi="Cambria Math" w:cs="Times New Roman"/>
                </w:rPr>
              </m:ctrlPr>
            </m:sSupPr>
            <m:e>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b/>
                          <w:i/>
                        </w:rPr>
                      </m:ctrlPr>
                    </m:sSubPr>
                    <m:e>
                      <m:acc>
                        <m:accPr>
                          <m:ctrlPr>
                            <w:rPr>
                              <w:rFonts w:ascii="Cambria Math" w:hAnsi="Cambria Math" w:cs="Times New Roman"/>
                              <w:b/>
                            </w:rPr>
                          </m:ctrlPr>
                        </m:accPr>
                        <m:e>
                          <m:r>
                            <m:rPr>
                              <m:sty m:val="bi"/>
                            </m:rPr>
                            <w:rPr>
                              <w:rFonts w:ascii="Cambria Math" w:hAnsi="Cambria Math" w:cs="Times New Roman"/>
                            </w:rPr>
                            <m:t>ξ</m:t>
                          </m:r>
                        </m:e>
                      </m:acc>
                      <m:ctrlPr>
                        <w:rPr>
                          <w:rFonts w:ascii="Cambria Math" w:hAnsi="Cambria Math" w:cs="Times New Roman"/>
                          <w:b/>
                        </w:rPr>
                      </m:ctrlPr>
                    </m:e>
                    <m:sub>
                      <m:r>
                        <m:rPr>
                          <m:sty m:val="bi"/>
                        </m:rPr>
                        <w:rPr>
                          <w:rFonts w:ascii="Cambria Math" w:hAnsi="Cambria Math" w:cs="Times New Roman"/>
                        </w:rPr>
                        <m:t xml:space="preserve">0 </m:t>
                      </m:r>
                    </m:sub>
                  </m:sSub>
                </m:e>
              </m:d>
            </m:e>
            <m:sup>
              <m:r>
                <m:rPr>
                  <m:sty m:val="p"/>
                </m:rPr>
                <w:rPr>
                  <w:rFonts w:ascii="Cambria Math" w:hAnsi="Cambria Math" w:cs="Times New Roman"/>
                </w:rPr>
                <m:t>τ</m:t>
              </m:r>
            </m:sup>
          </m:sSup>
          <m:r>
            <m:rPr>
              <m:sty m:val="p"/>
            </m:rPr>
            <w:rPr>
              <w:rFonts w:ascii="Cambria Math" w:hAnsi="Cambria Math" w:cs="Times New Roman"/>
            </w:rPr>
            <m:t>K</m:t>
          </m:r>
          <m:d>
            <m:dPr>
              <m:ctrlPr>
                <w:rPr>
                  <w:rFonts w:ascii="Cambria Math" w:hAnsi="Cambria Math" w:cs="Times New Roman"/>
                </w:rPr>
              </m:ctrlPr>
            </m:dPr>
            <m:e>
              <m:r>
                <m:rPr>
                  <m:sty m:val="b"/>
                </m:rPr>
                <w:rPr>
                  <w:rFonts w:ascii="Cambria Math" w:hAnsi="Cambria Math" w:cs="Times New Roman"/>
                </w:rPr>
                <m:t>y-</m:t>
              </m:r>
              <m:sSub>
                <m:sSubPr>
                  <m:ctrlPr>
                    <w:rPr>
                      <w:rFonts w:ascii="Cambria Math" w:hAnsi="Cambria Math" w:cs="Times New Roman"/>
                      <w:b/>
                      <w:i/>
                    </w:rPr>
                  </m:ctrlPr>
                </m:sSubPr>
                <m:e>
                  <m:acc>
                    <m:accPr>
                      <m:ctrlPr>
                        <w:rPr>
                          <w:rFonts w:ascii="Cambria Math" w:hAnsi="Cambria Math" w:cs="Times New Roman"/>
                          <w:b/>
                        </w:rPr>
                      </m:ctrlPr>
                    </m:accPr>
                    <m:e>
                      <m:r>
                        <m:rPr>
                          <m:sty m:val="bi"/>
                        </m:rPr>
                        <w:rPr>
                          <w:rFonts w:ascii="Cambria Math" w:hAnsi="Cambria Math" w:cs="Times New Roman"/>
                        </w:rPr>
                        <m:t>ξ</m:t>
                      </m:r>
                    </m:e>
                  </m:acc>
                  <m:ctrlPr>
                    <w:rPr>
                      <w:rFonts w:ascii="Cambria Math" w:hAnsi="Cambria Math" w:cs="Times New Roman"/>
                      <w:b/>
                    </w:rPr>
                  </m:ctrlPr>
                </m:e>
                <m:sub>
                  <m:r>
                    <m:rPr>
                      <m:sty m:val="bi"/>
                    </m:rPr>
                    <w:rPr>
                      <w:rFonts w:ascii="Cambria Math" w:hAnsi="Cambria Math" w:cs="Times New Roman"/>
                    </w:rPr>
                    <m:t>0</m:t>
                  </m:r>
                </m:sub>
              </m:sSub>
            </m:e>
          </m:d>
          <m:r>
            <m:rPr>
              <m:sty m:val="p"/>
            </m:rPr>
            <w:rPr>
              <w:rFonts w:ascii="Cambria Math" w:hAnsi="Cambria Math" w:cs="Times New Roman"/>
            </w:rPr>
            <m:t>,</m:t>
          </m:r>
        </m:oMath>
      </m:oMathPara>
    </w:p>
    <w:p w:rsidR="00627691" w:rsidRPr="00AC16AB" w:rsidRDefault="00627691" w:rsidP="00562074">
      <w:pPr>
        <w:spacing w:line="276" w:lineRule="auto"/>
        <w:rPr>
          <w:rFonts w:ascii="Times New Roman" w:hAnsi="Times New Roman" w:cs="Times New Roman"/>
        </w:rPr>
      </w:pPr>
      <w:r w:rsidRPr="00AC16AB">
        <w:rPr>
          <w:rFonts w:ascii="Times New Roman" w:hAnsi="Times New Roman" w:cs="Times New Roman" w:hint="eastAsia"/>
        </w:rPr>
        <w:t>w</w:t>
      </w:r>
      <w:r w:rsidRPr="00AC16AB">
        <w:rPr>
          <w:rFonts w:ascii="Times New Roman" w:hAnsi="Times New Roman" w:cs="Times New Roman"/>
        </w:rPr>
        <w:t>here</w:t>
      </w:r>
      <w:r w:rsidRPr="00AC16AB">
        <w:rPr>
          <w:rFonts w:ascii="Times New Roman" w:hAnsi="Times New Roman" w:cs="Times New Roman"/>
          <w:i/>
        </w:rPr>
        <w:t xml:space="preserve"> </w:t>
      </w:r>
      <m:oMath>
        <m:r>
          <m:rPr>
            <m:sty m:val="bi"/>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eastAsia="微软雅黑" w:hAnsi="Cambria Math" w:cs="微软雅黑"/>
                        <w:i/>
                      </w:rPr>
                    </m:ctrlPr>
                  </m:sSubPr>
                  <m:e>
                    <m:r>
                      <w:rPr>
                        <w:rFonts w:ascii="Cambria Math" w:hAnsi="Cambria Math" w:cs="Times New Roman"/>
                      </w:rPr>
                      <m:t>y</m:t>
                    </m:r>
                    <m:ctrlPr>
                      <w:rPr>
                        <w:rFonts w:ascii="Cambria Math" w:hAnsi="Cambria Math" w:cs="Times New Roman"/>
                        <w:i/>
                      </w:rPr>
                    </m:ctrlPr>
                  </m:e>
                  <m:sub>
                    <m:r>
                      <w:rPr>
                        <w:rFonts w:ascii="Cambria Math" w:eastAsia="微软雅黑" w:hAnsi="Cambria Math" w:cs="微软雅黑"/>
                      </w:rPr>
                      <m:t>2</m:t>
                    </m:r>
                  </m:sub>
                </m:sSub>
                <m:r>
                  <w:rPr>
                    <w:rFonts w:ascii="Cambria Math" w:hAnsi="Cambria Math" w:cs="Times New Roman"/>
                  </w:rPr>
                  <m:t>,…,</m:t>
                </m:r>
                <m:sSub>
                  <m:sSubPr>
                    <m:ctrlPr>
                      <w:rPr>
                        <w:rFonts w:ascii="Cambria Math" w:eastAsia="微软雅黑" w:hAnsi="Cambria Math" w:cs="微软雅黑"/>
                        <w:i/>
                      </w:rPr>
                    </m:ctrlPr>
                  </m:sSubPr>
                  <m:e>
                    <m:r>
                      <w:rPr>
                        <w:rFonts w:ascii="Cambria Math" w:hAnsi="Cambria Math" w:cs="Times New Roman"/>
                      </w:rPr>
                      <m:t>y</m:t>
                    </m:r>
                    <m:ctrlPr>
                      <w:rPr>
                        <w:rFonts w:ascii="Cambria Math" w:hAnsi="Cambria Math" w:cs="Times New Roman"/>
                        <w:i/>
                      </w:rPr>
                    </m:ctrlPr>
                  </m:e>
                  <m:sub>
                    <m:r>
                      <w:rPr>
                        <w:rFonts w:ascii="Cambria Math" w:eastAsia="微软雅黑" w:hAnsi="Cambria Math" w:cs="微软雅黑"/>
                      </w:rPr>
                      <m:t>n</m:t>
                    </m:r>
                  </m:sub>
                </m:sSub>
              </m:e>
            </m:d>
          </m:e>
          <m:sup>
            <m:r>
              <w:rPr>
                <w:rFonts w:ascii="Cambria Math" w:hAnsi="Cambria Math" w:cs="Times New Roman"/>
              </w:rPr>
              <m:t>τ</m:t>
            </m:r>
          </m:sup>
        </m:sSup>
      </m:oMath>
      <w:r w:rsidRPr="00AC16AB">
        <w:rPr>
          <w:rFonts w:ascii="Times New Roman" w:hAnsi="Times New Roman" w:cs="Times New Roman" w:hint="eastAsia"/>
          <w:i/>
        </w:rPr>
        <w:t>,</w:t>
      </w:r>
      <w:r w:rsidRPr="00AC16AB">
        <w:rPr>
          <w:rFonts w:ascii="Times New Roman" w:hAnsi="Times New Roman" w:cs="Times New Roman"/>
          <w:i/>
        </w:rPr>
        <w:t xml:space="preserve"> </w:t>
      </w:r>
      <m:oMath>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ξ</m:t>
                </m:r>
              </m:e>
            </m:acc>
          </m:e>
          <m:sub>
            <m:r>
              <m:rPr>
                <m:sty m:val="bi"/>
              </m:rP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ξ</m:t>
                        </m:r>
                      </m:e>
                    </m:acc>
                  </m:e>
                  <m:sub>
                    <m:r>
                      <w:rPr>
                        <w:rFonts w:ascii="Cambria Math" w:hAnsi="Cambria Math" w:cs="Times New Roman"/>
                      </w:rPr>
                      <m:t>0n</m:t>
                    </m:r>
                  </m:sub>
                </m:sSub>
              </m:e>
            </m:d>
          </m:e>
          <m:sup>
            <m:r>
              <w:rPr>
                <w:rFonts w:ascii="Cambria Math" w:hAnsi="Cambria Math" w:cs="Times New Roman"/>
              </w:rPr>
              <m:t>τ</m:t>
            </m:r>
          </m:sup>
        </m:sSup>
        <m:r>
          <w:rPr>
            <w:rFonts w:ascii="Cambria Math" w:hAnsi="Cambria Math" w:cs="Times New Roman"/>
          </w:rPr>
          <m:t>,</m:t>
        </m:r>
      </m:oMath>
      <w:r w:rsidRPr="00AC16AB">
        <w:rPr>
          <w:rFonts w:ascii="Times New Roman" w:hAnsi="Times New Roman" w:cs="Times New Roman"/>
        </w:rPr>
        <w:t xml:space="preserve"> </w:t>
      </w:r>
      <m:oMath>
        <m:r>
          <m:rPr>
            <m:sty m:val="p"/>
          </m:rPr>
          <w:rPr>
            <w:rFonts w:ascii="Cambria Math" w:hAnsi="Cambria Math" w:cs="Times New Roman"/>
          </w:rPr>
          <m:t>K</m:t>
        </m:r>
      </m:oMath>
      <w:r w:rsidRPr="00AC16AB">
        <w:rPr>
          <w:rFonts w:ascii="Times New Roman" w:hAnsi="Times New Roman" w:cs="Times New Roman"/>
        </w:rPr>
        <w:t xml:space="preserve"> is the kernel function used in the statistic, we use the IBS kernel function</w:t>
      </w:r>
      <w:r w:rsidRPr="00AC16AB">
        <w:rPr>
          <w:rFonts w:ascii="Times New Roman" w:hAnsi="Times New Roman" w:cs="Times New Roman"/>
          <w:i/>
        </w:rPr>
        <w:t xml:space="preserve"> </w:t>
      </w: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sSup>
                  <m:sSupPr>
                    <m:ctrlPr>
                      <w:rPr>
                        <w:rFonts w:ascii="Cambria Math" w:hAnsi="Cambria Math" w:cs="Times New Roman"/>
                        <w:b/>
                        <w:i/>
                      </w:rPr>
                    </m:ctrlPr>
                  </m:sSupPr>
                  <m:e>
                    <m:r>
                      <m:rPr>
                        <m:sty m:val="bi"/>
                      </m:rPr>
                      <w:rPr>
                        <w:rFonts w:ascii="Cambria Math" w:hAnsi="Cambria Math" w:cs="Times New Roman"/>
                      </w:rPr>
                      <m:t>i</m:t>
                    </m:r>
                  </m:e>
                  <m:sup>
                    <m:r>
                      <m:rPr>
                        <m:sty m:val="bi"/>
                      </m:rPr>
                      <w:rPr>
                        <w:rFonts w:ascii="Cambria Math" w:hAnsi="Cambria Math" w:cs="Times New Roman"/>
                      </w:rPr>
                      <m:t>'</m:t>
                    </m:r>
                  </m:sup>
                </m:sSup>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-1</m:t>
            </m:r>
          </m:sup>
        </m:sSup>
        <m:nary>
          <m:naryPr>
            <m:chr m:val="∑"/>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m</m:t>
            </m:r>
          </m:sup>
          <m:e>
            <m:d>
              <m:dPr>
                <m:ctrlPr>
                  <w:rPr>
                    <w:rFonts w:ascii="Cambria Math" w:hAnsi="Cambria Math" w:cs="Times New Roman"/>
                    <w:i/>
                  </w:rPr>
                </m:ctrlPr>
              </m:dPr>
              <m:e>
                <m:r>
                  <w:rPr>
                    <w:rFonts w:ascii="Cambria Math" w:hAnsi="Cambria Math" w:cs="Times New Roman"/>
                  </w:rPr>
                  <m:t>1-</m:t>
                </m:r>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j</m:t>
                        </m:r>
                      </m:sub>
                    </m:sSub>
                  </m:e>
                </m:d>
              </m:e>
            </m:d>
            <m:r>
              <w:rPr>
                <w:rFonts w:ascii="Cambria Math" w:hAnsi="Cambria Math" w:cs="Times New Roman"/>
              </w:rPr>
              <m:t xml:space="preserve"> </m:t>
            </m:r>
          </m:e>
        </m:nary>
      </m:oMath>
      <w:r w:rsidRPr="00AC16AB">
        <w:rPr>
          <w:rFonts w:ascii="Times New Roman" w:hAnsi="Times New Roman" w:cs="Times New Roman"/>
        </w:rPr>
        <w:t>in our work.</w:t>
      </w:r>
    </w:p>
    <w:p w:rsidR="00DD4BAB" w:rsidRPr="00AC16AB"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Statistical Significance Calculation</w:t>
      </w:r>
      <w:r w:rsidRPr="00AC16AB">
        <w:rPr>
          <w:rFonts w:ascii="Times New Roman" w:hAnsi="Times New Roman" w:cs="Times New Roman" w:hint="eastAsia"/>
          <w:b/>
          <w:sz w:val="22"/>
        </w:rPr>
        <w:t>s</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To get the statistical significance of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and </w:t>
      </w:r>
      <w:proofErr w:type="spellStart"/>
      <w:r w:rsidRPr="00AC16AB">
        <w:rPr>
          <w:rFonts w:ascii="Times New Roman" w:hAnsi="Times New Roman" w:cs="Times New Roman" w:hint="eastAsia"/>
        </w:rPr>
        <w:t>tp</w:t>
      </w:r>
      <w:r w:rsidRPr="00AC16AB">
        <w:rPr>
          <w:rFonts w:ascii="Times New Roman" w:hAnsi="Times New Roman" w:cs="Times New Roman"/>
        </w:rPr>
        <w:t>SKAT</w:t>
      </w:r>
      <w:proofErr w:type="spellEnd"/>
      <w:r w:rsidRPr="00AC16AB">
        <w:rPr>
          <w:rFonts w:ascii="Times New Roman" w:hAnsi="Times New Roman" w:cs="Times New Roman"/>
        </w:rPr>
        <w:t>, we</w:t>
      </w:r>
      <w:r w:rsidRPr="00AC16AB">
        <w:rPr>
          <w:rFonts w:ascii="Times New Roman" w:hAnsi="Times New Roman" w:cs="Times New Roman" w:hint="eastAsia"/>
        </w:rPr>
        <w:t xml:space="preserve"> have to</w:t>
      </w:r>
      <w:r w:rsidRPr="00AC16AB">
        <w:rPr>
          <w:rFonts w:ascii="Times New Roman" w:hAnsi="Times New Roman" w:cs="Times New Roman"/>
        </w:rPr>
        <w:t xml:space="preserve"> </w:t>
      </w:r>
      <w:r w:rsidRPr="00AC16AB">
        <w:rPr>
          <w:rFonts w:ascii="Times New Roman" w:hAnsi="Times New Roman" w:cs="Times New Roman" w:hint="eastAsia"/>
        </w:rPr>
        <w:t xml:space="preserve">know </w:t>
      </w:r>
      <w:r w:rsidRPr="00AC16AB">
        <w:rPr>
          <w:rFonts w:ascii="Times New Roman" w:hAnsi="Times New Roman" w:cs="Times New Roman"/>
        </w:rPr>
        <w:t xml:space="preserve">the distribution of them, but it is really hard to get the joint distribution of </w:t>
      </w:r>
      <w:r w:rsidR="00E662AA">
        <w:rPr>
          <w:rFonts w:ascii="Times New Roman" w:hAnsi="Times New Roman" w:cs="Times New Roman" w:hint="eastAsia"/>
        </w:rPr>
        <w:t xml:space="preserv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hint="eastAsia"/>
                        <w:vertAlign w:val="subscript"/>
                      </w:rPr>
                      <m: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 xml:space="preserve">  T</m:t>
                    </m:r>
                  </m:e>
                  <m:sub>
                    <m:r>
                      <w:rPr>
                        <w:rFonts w:ascii="Cambria Math" w:hAnsi="Cambria Math" w:cs="Times New Roman" w:hint="eastAsia"/>
                        <w:vertAlign w:val="subscript"/>
                      </w:rPr>
                      <m:t>2</m:t>
                    </m:r>
                  </m:sub>
                </m:sSub>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 xml:space="preserve"> T</m:t>
                    </m:r>
                  </m:e>
                  <m:sub>
                    <m:r>
                      <w:rPr>
                        <w:rFonts w:ascii="Cambria Math" w:hAnsi="Cambria Math" w:cs="Times New Roman" w:hint="eastAsia"/>
                        <w:vertAlign w:val="subscript"/>
                      </w:rPr>
                      <m:t>m</m:t>
                    </m:r>
                  </m:sub>
                </m:sSub>
                <m:r>
                  <w:rPr>
                    <w:rFonts w:ascii="Cambria Math" w:hAnsi="Cambria Math" w:cs="Times New Roman" w:hint="eastAsia"/>
                    <w:vertAlign w:val="subscript"/>
                  </w:rPr>
                  <m:t>,</m:t>
                </m:r>
                <m:r>
                  <m:rPr>
                    <m:sty m:val="p"/>
                  </m:rPr>
                  <w:rPr>
                    <w:rFonts w:ascii="Cambria Math" w:hAnsi="Cambria Math" w:cs="Times New Roman" w:hint="eastAsia"/>
                  </w:rPr>
                  <m:t>tpSSU</m:t>
                </m:r>
              </m:e>
            </m:d>
          </m:e>
          <m:sup>
            <m:r>
              <w:rPr>
                <w:rFonts w:ascii="Cambria Math" w:hAnsi="Cambria Math" w:cs="Times New Roman"/>
              </w:rPr>
              <m:t>τ</m:t>
            </m:r>
          </m:sup>
        </m:sSup>
      </m:oMath>
      <w:r w:rsidRPr="00AC16AB">
        <w:rPr>
          <w:rFonts w:ascii="Times New Roman" w:hAnsi="Times New Roman" w:cs="Times New Roman" w:hint="eastAsia"/>
        </w:rPr>
        <w:t xml:space="preserve"> and</w:t>
      </w:r>
      <w:r w:rsidRPr="00AC16AB">
        <w:rPr>
          <w:rFonts w:ascii="Times New Roman"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hint="eastAsia"/>
                        <w:vertAlign w:val="subscript"/>
                      </w:rPr>
                      <m: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 xml:space="preserve"> T</m:t>
                    </m:r>
                  </m:e>
                  <m:sub>
                    <m:r>
                      <w:rPr>
                        <w:rFonts w:ascii="Cambria Math" w:hAnsi="Cambria Math" w:cs="Times New Roman" w:hint="eastAsia"/>
                        <w:vertAlign w:val="subscript"/>
                      </w:rPr>
                      <m:t>2</m:t>
                    </m:r>
                  </m:sub>
                </m:sSub>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 xml:space="preserve"> T</m:t>
                    </m:r>
                  </m:e>
                  <m:sub>
                    <m:r>
                      <w:rPr>
                        <w:rFonts w:ascii="Cambria Math" w:hAnsi="Cambria Math" w:cs="Times New Roman" w:hint="eastAsia"/>
                        <w:vertAlign w:val="subscript"/>
                      </w:rPr>
                      <m:t>m</m:t>
                    </m:r>
                  </m:sub>
                </m:sSub>
                <m:r>
                  <w:rPr>
                    <w:rFonts w:ascii="Cambria Math" w:hAnsi="Cambria Math" w:cs="Times New Roman" w:hint="eastAsia"/>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hint="eastAsia"/>
                  </w:rPr>
                  <m:t>tpS</m:t>
                </m:r>
                <m:r>
                  <m:rPr>
                    <m:sty m:val="p"/>
                  </m:rPr>
                  <w:rPr>
                    <w:rFonts w:ascii="Cambria Math" w:hAnsi="Cambria Math" w:cs="Times New Roman"/>
                  </w:rPr>
                  <m:t>KAT</m:t>
                </m:r>
              </m:e>
            </m:d>
          </m:e>
          <m:sup>
            <m:r>
              <w:rPr>
                <w:rFonts w:ascii="Cambria Math" w:hAnsi="Cambria Math" w:cs="Times New Roman"/>
              </w:rPr>
              <m:t>τ</m:t>
            </m:r>
          </m:sup>
        </m:sSup>
      </m:oMath>
      <w:r w:rsidRPr="00AC16AB">
        <w:rPr>
          <w:rFonts w:ascii="Times New Roman" w:hAnsi="Times New Roman" w:cs="Times New Roman"/>
        </w:rPr>
        <w:t xml:space="preserve">, so we use a permutation </w:t>
      </w:r>
      <w:r w:rsidRPr="00AC16AB">
        <w:rPr>
          <w:rFonts w:ascii="Times New Roman" w:hAnsi="Times New Roman" w:cs="Times New Roman" w:hint="eastAsia"/>
        </w:rPr>
        <w:t>procedure</w:t>
      </w:r>
      <w:r w:rsidRPr="00AC16AB">
        <w:rPr>
          <w:rFonts w:ascii="Times New Roman" w:hAnsi="Times New Roman" w:cs="Times New Roman"/>
        </w:rPr>
        <w:t xml:space="preserve"> to get the p-values of </w:t>
      </w:r>
      <w:r w:rsidRPr="00AC16AB">
        <w:rPr>
          <w:rFonts w:ascii="Times New Roman" w:hAnsi="Times New Roman" w:cs="Times New Roman" w:hint="eastAsia"/>
        </w:rPr>
        <w:t>both</w:t>
      </w:r>
      <w:r w:rsidRPr="00AC16AB">
        <w:rPr>
          <w:rFonts w:ascii="Times New Roman" w:hAnsi="Times New Roman" w:cs="Times New Roman"/>
        </w:rPr>
        <w:t xml:space="preserve"> two-phase </w:t>
      </w:r>
      <w:r w:rsidRPr="00AC16AB">
        <w:rPr>
          <w:rFonts w:ascii="Times New Roman" w:hAnsi="Times New Roman" w:cs="Times New Roman" w:hint="eastAsia"/>
        </w:rPr>
        <w:t>tests</w:t>
      </w:r>
      <w:r w:rsidRPr="00AC16AB">
        <w:rPr>
          <w:rFonts w:ascii="Times New Roman" w:hAnsi="Times New Roman" w:cs="Times New Roman"/>
        </w:rPr>
        <w:t xml:space="preserve">. The detailed </w:t>
      </w:r>
      <w:r w:rsidRPr="00AC16AB">
        <w:rPr>
          <w:rFonts w:ascii="Times New Roman" w:hAnsi="Times New Roman" w:cs="Times New Roman" w:hint="eastAsia"/>
        </w:rPr>
        <w:t>procedures</w:t>
      </w:r>
      <w:r w:rsidRPr="00AC16AB">
        <w:rPr>
          <w:rFonts w:ascii="Times New Roman" w:hAnsi="Times New Roman" w:cs="Times New Roman"/>
        </w:rPr>
        <w:t xml:space="preserve"> are as follows:</w:t>
      </w:r>
    </w:p>
    <w:p w:rsidR="00DD4BAB" w:rsidRPr="00AC16AB" w:rsidRDefault="00DD4BAB" w:rsidP="00562074">
      <w:pPr>
        <w:pStyle w:val="a7"/>
        <w:numPr>
          <w:ilvl w:val="0"/>
          <w:numId w:val="1"/>
        </w:numPr>
        <w:spacing w:line="276" w:lineRule="auto"/>
        <w:ind w:firstLineChars="0"/>
        <w:rPr>
          <w:rFonts w:ascii="Times New Roman" w:hAnsi="Times New Roman" w:cs="Times New Roman"/>
          <w:b/>
        </w:rPr>
      </w:pPr>
      <w:r w:rsidRPr="00AC16AB">
        <w:rPr>
          <w:rFonts w:ascii="Times New Roman" w:hAnsi="Times New Roman" w:cs="Times New Roman" w:hint="eastAsia"/>
        </w:rPr>
        <w:t xml:space="preserve">Set a large number of </w:t>
      </w:r>
      <m:oMath>
        <m:r>
          <w:rPr>
            <w:rFonts w:ascii="Cambria Math" w:hAnsi="Cambria Math" w:cs="Times New Roman" w:hint="eastAsia"/>
          </w:rPr>
          <m:t>B</m:t>
        </m:r>
      </m:oMath>
      <w:r w:rsidRPr="00AC16AB">
        <w:rPr>
          <w:rFonts w:ascii="Times New Roman" w:hAnsi="Times New Roman" w:cs="Times New Roman" w:hint="eastAsia"/>
        </w:rPr>
        <w:t xml:space="preserve">, for example, </w:t>
      </w:r>
      <m:oMath>
        <m:r>
          <w:rPr>
            <w:rFonts w:ascii="Cambria Math" w:hAnsi="Cambria Math" w:cs="Times New Roman" w:hint="eastAsia"/>
          </w:rPr>
          <m:t>B=10</m:t>
        </m:r>
        <m:r>
          <w:rPr>
            <w:rFonts w:ascii="Cambria Math" w:hAnsi="Cambria Math" w:cs="Times New Roman"/>
          </w:rPr>
          <m:t>0</m:t>
        </m:r>
        <m:r>
          <w:rPr>
            <w:rFonts w:ascii="Cambria Math" w:hAnsi="Cambria Math" w:cs="Times New Roman" w:hint="eastAsia"/>
          </w:rPr>
          <m:t>0</m:t>
        </m:r>
      </m:oMath>
      <w:r w:rsidRPr="00AC16AB">
        <w:rPr>
          <w:rFonts w:ascii="Times New Roman" w:hAnsi="Times New Roman" w:cs="Times New Roman" w:hint="eastAsia"/>
        </w:rPr>
        <w:t>.</w:t>
      </w:r>
    </w:p>
    <w:p w:rsidR="00DD4BAB" w:rsidRPr="00AC16AB" w:rsidRDefault="00DD4BAB" w:rsidP="00562074">
      <w:pPr>
        <w:pStyle w:val="a7"/>
        <w:numPr>
          <w:ilvl w:val="0"/>
          <w:numId w:val="1"/>
        </w:numPr>
        <w:spacing w:line="276" w:lineRule="auto"/>
        <w:ind w:firstLineChars="0"/>
        <w:rPr>
          <w:rFonts w:ascii="Times New Roman" w:hAnsi="Times New Roman" w:cs="Times New Roman"/>
        </w:rPr>
      </w:pPr>
      <w:r w:rsidRPr="00AC16AB">
        <w:rPr>
          <w:rFonts w:ascii="Times New Roman" w:hAnsi="Times New Roman" w:cs="Times New Roman"/>
        </w:rPr>
        <w:lastRenderedPageBreak/>
        <w:t>Determin</w:t>
      </w:r>
      <w:r w:rsidRPr="00AC16AB">
        <w:rPr>
          <w:rFonts w:ascii="Times New Roman" w:hAnsi="Times New Roman" w:cs="Times New Roman" w:hint="eastAsia"/>
        </w:rPr>
        <w:t>e</w:t>
      </w:r>
      <w:r w:rsidRPr="00AC16AB">
        <w:rPr>
          <w:rFonts w:ascii="Times New Roman" w:hAnsi="Times New Roman" w:cs="Times New Roman"/>
        </w:rPr>
        <w:t xml:space="preserve"> the genetic model of each SNP. For</w:t>
      </w:r>
      <w:r w:rsidRPr="00AC16AB">
        <w:rPr>
          <w:rFonts w:ascii="Times New Roman" w:hAnsi="Times New Roman" w:cs="Times New Roman" w:hint="eastAsia"/>
        </w:rPr>
        <w:t xml:space="preserve"> the</w:t>
      </w:r>
      <w:r w:rsidRPr="00AC16AB">
        <w:rPr>
          <w:rFonts w:ascii="Times New Roman" w:hAnsi="Times New Roman" w:cs="Times New Roman"/>
          <w:i/>
        </w:rPr>
        <w:t xml:space="preserve"> </w:t>
      </w:r>
      <m:oMath>
        <m:r>
          <w:rPr>
            <w:rFonts w:ascii="Cambria Math" w:hAnsi="Cambria Math" w:cs="Times New Roman"/>
          </w:rPr>
          <m:t>j</m:t>
        </m:r>
        <m:r>
          <m:rPr>
            <m:sty m:val="p"/>
          </m:rPr>
          <w:rPr>
            <w:rFonts w:ascii="Cambria Math" w:hAnsi="Cambria Math" w:cs="Times New Roman"/>
          </w:rPr>
          <m:t>th</m:t>
        </m:r>
      </m:oMath>
      <w:r w:rsidRPr="00AC16AB">
        <w:rPr>
          <w:rFonts w:ascii="Times New Roman" w:hAnsi="Times New Roman" w:cs="Times New Roman"/>
        </w:rPr>
        <w:t xml:space="preserve"> SNP, </w:t>
      </w:r>
      <w:r w:rsidRPr="00AC16AB">
        <w:rPr>
          <w:rFonts w:ascii="Times New Roman" w:hAnsi="Times New Roman" w:cs="Times New Roman" w:hint="eastAsia"/>
        </w:rPr>
        <w:t xml:space="preserve">we </w:t>
      </w:r>
      <w:r w:rsidRPr="00AC16AB">
        <w:rPr>
          <w:rFonts w:ascii="Times New Roman" w:hAnsi="Times New Roman" w:cs="Times New Roman"/>
        </w:rPr>
        <w:t>construct the HWE</w:t>
      </w:r>
      <w:r w:rsidRPr="00AC16AB">
        <w:rPr>
          <w:rFonts w:ascii="Times New Roman" w:hAnsi="Times New Roman" w:cs="Times New Roman" w:hint="eastAsia"/>
        </w:rPr>
        <w:t>T</w:t>
      </w:r>
      <w:r w:rsidRPr="00AC16A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oMath>
      <w:r w:rsidRPr="00AC16AB">
        <w:rPr>
          <w:rFonts w:ascii="Times New Roman" w:hAnsi="Times New Roman" w:cs="Times New Roman"/>
        </w:rPr>
        <w:t xml:space="preserve"> based on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ij</m:t>
                </m:r>
              </m:sub>
            </m:sSub>
          </m:e>
        </m:d>
        <m:r>
          <w:rPr>
            <w:rFonts w:ascii="Cambria Math" w:hAnsi="Cambria Math" w:cs="Times New Roman"/>
          </w:rPr>
          <m:t xml:space="preserve"> </m:t>
        </m:r>
        <m:r>
          <m:rPr>
            <m:sty m:val="p"/>
          </m:rPr>
          <w:rPr>
            <w:rFonts w:ascii="Cambria Math" w:hAnsi="Cambria Math" w:cs="Times New Roman"/>
          </w:rPr>
          <m:t>in cases</m:t>
        </m:r>
        <m:r>
          <w:rPr>
            <w:rFonts w:ascii="Cambria Math" w:hAnsi="Cambria Math" w:cs="Times New Roman"/>
          </w:rPr>
          <m:t>,i=1,…,n,  j=1,…,m</m:t>
        </m:r>
      </m:oMath>
      <w:r w:rsidRPr="00AC16AB">
        <w:rPr>
          <w:rFonts w:ascii="Times New Roman" w:hAnsi="Times New Roman" w:cs="Times New Roman"/>
        </w:rPr>
        <w:t xml:space="preserve">. The genetic model can be determined by if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&gt;1.65</m:t>
        </m:r>
      </m:oMath>
      <w:r w:rsidRPr="00AC16AB">
        <w:rPr>
          <w:rFonts w:ascii="Times New Roman" w:hAnsi="Times New Roman" w:cs="Times New Roman"/>
        </w:rPr>
        <w:t>, the recessive model is selected</w:t>
      </w:r>
      <w:r w:rsidRPr="00AC16AB">
        <w:rPr>
          <w:rFonts w:ascii="Times New Roman" w:hAnsi="Times New Roman" w:cs="Times New Roman" w:hint="eastAsia"/>
        </w:rPr>
        <w:t>;</w:t>
      </w:r>
      <w:r w:rsidRPr="00AC16AB">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&lt;-1.65</m:t>
        </m:r>
      </m:oMath>
      <w:r w:rsidRPr="00AC16AB">
        <w:rPr>
          <w:rFonts w:ascii="Times New Roman" w:hAnsi="Times New Roman" w:cs="Times New Roman"/>
        </w:rPr>
        <w:t>, the dominant model is selected</w:t>
      </w:r>
      <w:r w:rsidRPr="00AC16AB">
        <w:rPr>
          <w:rFonts w:ascii="Times New Roman" w:hAnsi="Times New Roman" w:cs="Times New Roman" w:hint="eastAsia"/>
        </w:rPr>
        <w:t>;</w:t>
      </w:r>
      <w:r w:rsidRPr="00AC16AB">
        <w:rPr>
          <w:rFonts w:ascii="Times New Roman" w:hAnsi="Times New Roman" w:cs="Times New Roman"/>
        </w:rPr>
        <w:t xml:space="preserve"> otherwise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e>
        </m:d>
        <m:r>
          <m:rPr>
            <m:sty m:val="p"/>
          </m:rPr>
          <w:rPr>
            <w:rFonts w:ascii="Cambria Math" w:hAnsi="Cambria Math" w:cs="Times New Roman"/>
          </w:rPr>
          <m:t>≤1.65</m:t>
        </m:r>
      </m:oMath>
      <w:r w:rsidRPr="00AC16AB">
        <w:rPr>
          <w:rFonts w:ascii="Times New Roman" w:hAnsi="Times New Roman" w:cs="Times New Roman"/>
        </w:rPr>
        <w:t>), the additive model is assumed.</w:t>
      </w:r>
    </w:p>
    <w:p w:rsidR="00DD4BAB" w:rsidRPr="00AC16AB" w:rsidRDefault="00DD4BAB" w:rsidP="00562074">
      <w:pPr>
        <w:pStyle w:val="a7"/>
        <w:numPr>
          <w:ilvl w:val="0"/>
          <w:numId w:val="1"/>
        </w:numPr>
        <w:spacing w:line="276" w:lineRule="auto"/>
        <w:ind w:firstLineChars="0"/>
        <w:rPr>
          <w:rFonts w:ascii="Times New Roman" w:hAnsi="Times New Roman" w:cs="Times New Roman"/>
        </w:rPr>
      </w:pPr>
      <w:r w:rsidRPr="00AC16AB">
        <w:rPr>
          <w:rFonts w:ascii="Times New Roman" w:hAnsi="Times New Roman" w:cs="Times New Roman" w:hint="eastAsia"/>
        </w:rPr>
        <w:t>The</w:t>
      </w:r>
      <w:r w:rsidRPr="00AC16AB">
        <w:rPr>
          <w:rFonts w:ascii="Times New Roman" w:hAnsi="Times New Roman" w:cs="Times New Roman"/>
        </w:rPr>
        <w:t xml:space="preserve"> genotype</w:t>
      </w:r>
      <w:r w:rsidRPr="00AC16AB">
        <w:rPr>
          <w:rFonts w:ascii="Times New Roman" w:hAnsi="Times New Roman" w:cs="Times New Roman" w:hint="eastAsia"/>
        </w:rPr>
        <w:t xml:space="preserve"> score </w:t>
      </w:r>
      <w:r w:rsidRPr="00AC16AB">
        <w:rPr>
          <w:rFonts w:ascii="Times New Roman" w:hAnsi="Times New Roman" w:cs="Times New Roman"/>
        </w:rPr>
        <w:t xml:space="preserve">(0,1,2) is recoded as (0,0,1) (0,0.5,1) and (0,1,1) corresponding to </w:t>
      </w:r>
      <w:r w:rsidRPr="00AC16AB">
        <w:rPr>
          <w:rFonts w:ascii="Times New Roman" w:hAnsi="Times New Roman" w:cs="Times New Roman" w:hint="eastAsia"/>
        </w:rPr>
        <w:t xml:space="preserve">the chosen </w:t>
      </w:r>
      <w:r w:rsidRPr="00AC16AB">
        <w:rPr>
          <w:rFonts w:ascii="Times New Roman" w:hAnsi="Times New Roman" w:cs="Times New Roman"/>
        </w:rPr>
        <w:t>recessive, additive and dominant model</w:t>
      </w:r>
      <w:r w:rsidRPr="00AC16AB">
        <w:rPr>
          <w:rFonts w:ascii="Times New Roman" w:hAnsi="Times New Roman" w:cs="Times New Roman" w:hint="eastAsia"/>
        </w:rPr>
        <w:t>s</w:t>
      </w:r>
      <w:r w:rsidRPr="00AC16AB">
        <w:rPr>
          <w:rFonts w:ascii="Times New Roman" w:hAnsi="Times New Roman" w:cs="Times New Roman"/>
        </w:rPr>
        <w:t xml:space="preserve">, respectively. Denote the recorded </w:t>
      </w:r>
      <w:r w:rsidRPr="00AC16AB">
        <w:rPr>
          <w:rFonts w:ascii="Times New Roman" w:hAnsi="Times New Roman" w:cs="Times New Roman" w:hint="eastAsia"/>
        </w:rPr>
        <w:t xml:space="preserve">genotype values </w:t>
      </w:r>
      <w:r w:rsidRPr="00AC16AB">
        <w:rPr>
          <w:rFonts w:ascii="Times New Roman" w:hAnsi="Times New Roman" w:cs="Times New Roman"/>
        </w:rPr>
        <w:t xml:space="preserve">by </w:t>
      </w:r>
      <m:oMath>
        <m:sSub>
          <m:sSubPr>
            <m:ctrlPr>
              <w:rPr>
                <w:rFonts w:ascii="Cambria Math" w:hAnsi="Cambria Math" w:cs="Times New Roman"/>
                <w:i/>
              </w:rPr>
            </m:ctrlPr>
          </m:sSubPr>
          <m:e>
            <m:acc>
              <m:accPr>
                <m:chr m:val="̃"/>
                <m:ctrlPr>
                  <w:rPr>
                    <w:rFonts w:ascii="Cambria Math" w:hAnsi="Cambria Math" w:cs="Times New Roman"/>
                  </w:rPr>
                </m:ctrlPr>
              </m:accPr>
              <m:e>
                <m:r>
                  <m:rPr>
                    <m:sty m:val="bi"/>
                  </m:rPr>
                  <w:rPr>
                    <w:rFonts w:ascii="Cambria Math" w:hAnsi="Cambria Math" w:cs="Times New Roman"/>
                  </w:rPr>
                  <m:t>g</m:t>
                </m:r>
                <m:ctrlPr>
                  <w:rPr>
                    <w:rFonts w:ascii="Cambria Math" w:hAnsi="Cambria Math" w:cs="Times New Roman"/>
                    <w:i/>
                  </w:rPr>
                </m:ctrlPr>
              </m:e>
            </m:acc>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m:t>
                </m:r>
              </m:sub>
            </m:sSub>
          </m:e>
        </m:d>
        <m:r>
          <w:rPr>
            <w:rFonts w:ascii="Cambria Math" w:hAnsi="Cambria Math" w:cs="Times New Roman"/>
          </w:rPr>
          <m:t>, i=1,…,n</m:t>
        </m:r>
      </m:oMath>
      <w:r w:rsidRPr="00AC16AB">
        <w:rPr>
          <w:rFonts w:ascii="Times New Roman" w:hAnsi="Times New Roman" w:cs="Times New Roman"/>
        </w:rPr>
        <w:t>.</w:t>
      </w:r>
      <w:r w:rsidRPr="00AC16AB">
        <w:rPr>
          <w:rFonts w:ascii="Times New Roman" w:hAnsi="Times New Roman" w:cs="Times New Roman" w:hint="eastAsia"/>
        </w:rPr>
        <w:t xml:space="preserve"> Then calculate the</w:t>
      </w:r>
      <w:r w:rsidRPr="00AC16AB">
        <w:rPr>
          <w:rFonts w:ascii="Times New Roman" w:hAnsi="Times New Roman" w:cs="Times New Roman"/>
        </w:rPr>
        <w:t xml:space="preserve"> </w:t>
      </w:r>
      <m:oMath>
        <m:r>
          <m:rPr>
            <m:sty m:val="p"/>
          </m:rPr>
          <w:rPr>
            <w:rFonts w:ascii="Cambria Math" w:hAnsi="Cambria Math" w:cs="Times New Roman"/>
          </w:rPr>
          <m:t>tpSSU</m:t>
        </m:r>
      </m:oMath>
      <w:r w:rsidRPr="00AC16AB">
        <w:rPr>
          <w:rFonts w:ascii="Times New Roman" w:hAnsi="Times New Roman" w:cs="Times New Roman"/>
        </w:rPr>
        <w:t xml:space="preserve"> and </w:t>
      </w:r>
      <m:oMath>
        <m:r>
          <m:rPr>
            <m:sty m:val="p"/>
          </m:rPr>
          <w:rPr>
            <w:rFonts w:ascii="Cambria Math" w:hAnsi="Cambria Math" w:cs="Times New Roman"/>
          </w:rPr>
          <m:t>tpSKAT</m:t>
        </m:r>
      </m:oMath>
      <w:r w:rsidRPr="00AC16AB">
        <w:rPr>
          <w:rFonts w:ascii="Times New Roman" w:hAnsi="Times New Roman" w:cs="Times New Roman"/>
        </w:rPr>
        <w:t xml:space="preserve"> based on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b/>
                        <w:i/>
                      </w:rPr>
                    </m:ctrlPr>
                  </m:accPr>
                  <m:e>
                    <m:r>
                      <m:rPr>
                        <m:sty m:val="bi"/>
                      </m:rPr>
                      <w:rPr>
                        <w:rFonts w:ascii="Cambria Math" w:hAnsi="Cambria Math" w:cs="Times New Roman"/>
                      </w:rPr>
                      <m:t>g</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i</m:t>
                </m:r>
              </m:sub>
            </m:sSub>
          </m:e>
        </m:d>
        <m:r>
          <w:rPr>
            <w:rFonts w:ascii="Cambria Math" w:hAnsi="Cambria Math" w:cs="Times New Roman"/>
          </w:rPr>
          <m:t>,i=1,…,n</m:t>
        </m:r>
        <m:r>
          <m:rPr>
            <m:sty m:val="p"/>
          </m:rPr>
          <w:rPr>
            <w:rFonts w:ascii="Cambria Math" w:hAnsi="Cambria Math" w:cs="Times New Roman"/>
          </w:rPr>
          <m:t>.</m:t>
        </m:r>
      </m:oMath>
      <w:r w:rsidRPr="00AC16AB">
        <w:rPr>
          <w:rFonts w:ascii="Times New Roman" w:hAnsi="Times New Roman" w:cs="Times New Roman"/>
        </w:rPr>
        <w:t xml:space="preserve"> Denote</w:t>
      </w:r>
      <w:r w:rsidRPr="00AC16AB">
        <w:rPr>
          <w:rFonts w:ascii="Times New Roman" w:hAnsi="Times New Roman" w:cs="Times New Roman" w:hint="eastAsia"/>
        </w:rPr>
        <w:t xml:space="preserve"> them</w:t>
      </w:r>
      <w:r w:rsidRPr="00AC16AB">
        <w:rPr>
          <w:rFonts w:ascii="Times New Roman" w:hAnsi="Times New Roman" w:cs="Times New Roman"/>
        </w:rPr>
        <w:t xml:space="preserve"> by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 xml:space="preserve">and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w:r w:rsidRPr="00AC16AB">
        <w:rPr>
          <w:rFonts w:ascii="Times New Roman" w:hAnsi="Times New Roman" w:cs="Times New Roman"/>
        </w:rPr>
        <w:t xml:space="preserve"> respectively.</w:t>
      </w:r>
      <w:r w:rsidRPr="00AC16AB">
        <w:rPr>
          <w:rFonts w:ascii="Times New Roman" w:hAnsi="Times New Roman" w:cs="Times New Roman" w:hint="eastAsia"/>
        </w:rPr>
        <w:t xml:space="preserve"> </w:t>
      </w:r>
    </w:p>
    <w:p w:rsidR="00DD4BAB" w:rsidRPr="00AC16AB" w:rsidRDefault="00DD4BAB" w:rsidP="00562074">
      <w:pPr>
        <w:pStyle w:val="a7"/>
        <w:numPr>
          <w:ilvl w:val="0"/>
          <w:numId w:val="1"/>
        </w:numPr>
        <w:spacing w:line="276" w:lineRule="auto"/>
        <w:ind w:firstLineChars="0"/>
        <w:rPr>
          <w:rFonts w:ascii="Times New Roman" w:hAnsi="Times New Roman" w:cs="Times New Roman"/>
        </w:rPr>
      </w:pPr>
      <w:r w:rsidRPr="00AC16AB">
        <w:rPr>
          <w:rFonts w:ascii="Times New Roman" w:hAnsi="Times New Roman" w:cs="Times New Roman" w:hint="eastAsia"/>
        </w:rPr>
        <w:t>P</w:t>
      </w:r>
      <w:r w:rsidRPr="00AC16AB">
        <w:rPr>
          <w:rFonts w:ascii="Times New Roman" w:hAnsi="Times New Roman" w:cs="Times New Roman"/>
        </w:rPr>
        <w:t>ermut</w:t>
      </w:r>
      <w:r w:rsidRPr="00AC16AB">
        <w:rPr>
          <w:rFonts w:ascii="Times New Roman" w:hAnsi="Times New Roman" w:cs="Times New Roman" w:hint="eastAsia"/>
        </w:rPr>
        <w:t xml:space="preserve">e </w:t>
      </w:r>
      <w:r w:rsidRPr="00AC16AB">
        <w:rPr>
          <w:rFonts w:ascii="Times New Roman" w:hAnsi="Times New Roman" w:cs="Times New Roman"/>
        </w:rPr>
        <w:t>the original data</w:t>
      </w:r>
      <m:oMath>
        <m:r>
          <m:rPr>
            <m:sty m:val="p"/>
          </m:rP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i</m:t>
                </m:r>
              </m:sub>
            </m:sSub>
            <m:r>
              <w:rPr>
                <w:rFonts w:ascii="Cambria Math" w:hAnsi="Cambria Math" w:cs="Times New Roman"/>
              </w:rPr>
              <m:t>)|i=1,…,n</m:t>
            </m:r>
          </m:e>
        </m:d>
        <m:r>
          <w:rPr>
            <w:rFonts w:ascii="Cambria Math" w:hAnsi="Cambria Math" w:cs="Times New Roman"/>
          </w:rPr>
          <m:t xml:space="preserve"> </m:t>
        </m:r>
        <m:r>
          <w:rPr>
            <w:rFonts w:ascii="Cambria Math" w:hAnsi="Cambria Math" w:cs="Times New Roman" w:hint="eastAsia"/>
          </w:rPr>
          <m:t>B</m:t>
        </m:r>
        <m:r>
          <w:rPr>
            <w:rFonts w:ascii="Cambria Math" w:hAnsi="Cambria Math" w:cs="Times New Roman"/>
          </w:rPr>
          <m:t xml:space="preserve"> </m:t>
        </m:r>
      </m:oMath>
      <w:r w:rsidRPr="00AC16AB">
        <w:rPr>
          <w:rFonts w:ascii="Times New Roman" w:hAnsi="Times New Roman" w:cs="Times New Roman" w:hint="eastAsia"/>
        </w:rPr>
        <w:t xml:space="preserve">times. For </w:t>
      </w:r>
      <m:oMath>
        <m:r>
          <w:rPr>
            <w:rFonts w:ascii="Cambria Math" w:hAnsi="Cambria Math" w:cs="Times New Roman"/>
          </w:rPr>
          <m:t>b=1,2,…,B</m:t>
        </m:r>
        <m:r>
          <m:rPr>
            <m:sty m:val="p"/>
          </m:rPr>
          <w:rPr>
            <w:rFonts w:ascii="Cambria Math" w:hAnsi="Cambria Math" w:cs="Times New Roman"/>
          </w:rPr>
          <m:t>,</m:t>
        </m:r>
      </m:oMath>
      <w:r w:rsidRPr="00AC16AB">
        <w:rPr>
          <w:rFonts w:ascii="Times New Roman" w:hAnsi="Times New Roman" w:cs="Times New Roman"/>
        </w:rPr>
        <w:t xml:space="preserve"> we compute the tpSSU and tpSKAT</w:t>
      </w:r>
      <w:r w:rsidRPr="00AC16AB">
        <w:rPr>
          <w:rFonts w:ascii="Times New Roman" w:hAnsi="Times New Roman" w:cs="Times New Roman" w:hint="eastAsia"/>
        </w:rPr>
        <w:t xml:space="preserve"> and </w:t>
      </w:r>
      <w:r w:rsidRPr="00AC16AB">
        <w:rPr>
          <w:rFonts w:ascii="Times New Roman" w:hAnsi="Times New Roman" w:cs="Times New Roman"/>
        </w:rPr>
        <w:t>denote</w:t>
      </w:r>
      <w:r w:rsidRPr="00AC16AB">
        <w:rPr>
          <w:rFonts w:ascii="Times New Roman" w:hAnsi="Times New Roman" w:cs="Times New Roman" w:hint="eastAsia"/>
        </w:rPr>
        <w:t xml:space="preserve"> them</w:t>
      </w:r>
      <w:r w:rsidRPr="00AC16AB">
        <w:rPr>
          <w:rFonts w:ascii="Times New Roman" w:hAnsi="Times New Roman" w:cs="Times New Roman"/>
        </w:rPr>
        <w:t xml:space="preserve"> by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b</m:t>
            </m:r>
          </m:sup>
        </m:sSubSup>
        <m:r>
          <w:rPr>
            <w:rFonts w:ascii="Cambria Math" w:hAnsi="Cambria Math" w:cs="Times New Roman"/>
          </w:rPr>
          <m:t xml:space="preserve"> </m:t>
        </m:r>
        <m:r>
          <m:rPr>
            <m:sty m:val="p"/>
          </m:rPr>
          <w:rPr>
            <w:rFonts w:ascii="Cambria Math" w:hAnsi="Cambria Math" w:cs="Times New Roman"/>
          </w:rPr>
          <m:t xml:space="preserve">and </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b</m:t>
            </m:r>
          </m:sup>
        </m:sSubSup>
        <m:r>
          <w:rPr>
            <w:rFonts w:ascii="Cambria Math" w:hAnsi="Cambria Math" w:cs="Times New Roman"/>
          </w:rPr>
          <m:t>,</m:t>
        </m:r>
      </m:oMath>
      <w:r w:rsidRPr="00AC16AB">
        <w:rPr>
          <w:rFonts w:ascii="Times New Roman" w:hAnsi="Times New Roman" w:cs="Times New Roman"/>
        </w:rPr>
        <w:t xml:space="preserve"> respectively.</w:t>
      </w:r>
    </w:p>
    <w:p w:rsidR="00DD4BAB" w:rsidRPr="00AC16AB" w:rsidRDefault="00DD4BAB" w:rsidP="00562074">
      <w:pPr>
        <w:pStyle w:val="a7"/>
        <w:numPr>
          <w:ilvl w:val="0"/>
          <w:numId w:val="1"/>
        </w:numPr>
        <w:spacing w:line="276" w:lineRule="auto"/>
        <w:ind w:firstLineChars="0"/>
        <w:rPr>
          <w:rFonts w:ascii="Times New Roman" w:hAnsi="Times New Roman" w:cs="Times New Roman"/>
        </w:rPr>
      </w:pPr>
      <w:r w:rsidRPr="00AC16AB">
        <w:rPr>
          <w:rFonts w:ascii="Times New Roman" w:hAnsi="Times New Roman" w:cs="Times New Roman" w:hint="eastAsia"/>
        </w:rPr>
        <w:t>Calculate</w:t>
      </w:r>
      <w:r w:rsidRPr="00AC16AB">
        <w:rPr>
          <w:rFonts w:ascii="Times New Roman" w:hAnsi="Times New Roman" w:cs="Times New Roman"/>
        </w:rPr>
        <w:t xml:space="preserve"> the p-value</w:t>
      </w:r>
      <w:r w:rsidRPr="00AC16AB">
        <w:rPr>
          <w:rFonts w:ascii="Times New Roman" w:hAnsi="Times New Roman" w:cs="Times New Roman" w:hint="eastAsia"/>
        </w:rPr>
        <w:t>s as</w:t>
      </w:r>
    </w:p>
    <w:p w:rsidR="00DD4BAB" w:rsidRPr="00AC16AB" w:rsidRDefault="00BD707D" w:rsidP="00562074">
      <w:pPr>
        <w:spacing w:line="276" w:lineRule="auto"/>
        <w:ind w:firstLineChars="200" w:firstLine="4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m:rPr>
                  <m:sty m:val="p"/>
                </m:rPr>
                <w:rPr>
                  <w:rFonts w:ascii="Cambria Math" w:hAnsi="Cambria Math" w:cs="Times New Roman"/>
                </w:rPr>
                <m:t>tpSSU</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b</m:t>
                      </m:r>
                    </m:sup>
                  </m:sSubSup>
                  <m:r>
                    <w:rPr>
                      <w:rFonts w:ascii="Cambria Math" w:hAnsi="Cambria Math" w:cs="Times New Roman"/>
                    </w:rPr>
                    <m:t>:|S</m:t>
                  </m:r>
                </m:e>
                <m:sub>
                  <m:r>
                    <w:rPr>
                      <w:rFonts w:ascii="Cambria Math" w:hAnsi="Cambria Math" w:cs="Times New Roman"/>
                    </w:rPr>
                    <m:t>1</m:t>
                  </m:r>
                </m:sub>
                <m:sup>
                  <m:r>
                    <w:rPr>
                      <w:rFonts w:ascii="Cambria Math" w:hAnsi="Cambria Math" w:cs="Times New Roman"/>
                    </w:rPr>
                    <m:t>b</m:t>
                  </m:r>
                </m:sup>
              </m:sSubSup>
              <m:r>
                <w:rPr>
                  <w:rFonts w:ascii="Cambria Math" w:hAnsi="Cambria Math" w:cs="Times New Roman"/>
                </w:rPr>
                <m:t>|&gt;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,b=1,…,B}</m:t>
              </m:r>
            </m:num>
            <m:den>
              <m:r>
                <w:rPr>
                  <w:rFonts w:ascii="Cambria Math" w:hAnsi="Cambria Math" w:cs="Times New Roman"/>
                </w:rPr>
                <m:t>B</m:t>
              </m:r>
            </m:den>
          </m:f>
          <m:r>
            <w:rPr>
              <w:rFonts w:ascii="Cambria Math" w:hAnsi="Cambria Math" w:cs="Times New Roman"/>
            </w:rPr>
            <m:t xml:space="preserve"> ,</m:t>
          </m:r>
        </m:oMath>
      </m:oMathPara>
    </w:p>
    <w:p w:rsidR="00DD4BAB" w:rsidRPr="00AC16AB" w:rsidRDefault="00BD707D" w:rsidP="00562074">
      <w:pPr>
        <w:spacing w:line="276" w:lineRule="auto"/>
        <w:ind w:firstLineChars="200" w:firstLine="4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m:rPr>
                  <m:sty m:val="p"/>
                </m:rPr>
                <w:rPr>
                  <w:rFonts w:ascii="Cambria Math" w:hAnsi="Cambria Math" w:cs="Times New Roman"/>
                </w:rPr>
                <m:t>tpSKAT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b</m:t>
                      </m:r>
                    </m:sup>
                  </m:sSubSup>
                  <m:r>
                    <w:rPr>
                      <w:rFonts w:ascii="Cambria Math" w:hAnsi="Cambria Math" w:cs="Times New Roman"/>
                    </w:rPr>
                    <m:t>:|S</m:t>
                  </m:r>
                </m:e>
                <m:sub>
                  <m:r>
                    <w:rPr>
                      <w:rFonts w:ascii="Cambria Math" w:hAnsi="Cambria Math" w:cs="Times New Roman"/>
                    </w:rPr>
                    <m:t>2</m:t>
                  </m:r>
                </m:sub>
                <m:sup>
                  <m:r>
                    <w:rPr>
                      <w:rFonts w:ascii="Cambria Math" w:hAnsi="Cambria Math" w:cs="Times New Roman"/>
                    </w:rPr>
                    <m:t>b</m:t>
                  </m:r>
                </m:sup>
              </m:sSubSup>
              <m:r>
                <w:rPr>
                  <w:rFonts w:ascii="Cambria Math" w:hAnsi="Cambria Math" w:cs="Times New Roman"/>
                </w:rPr>
                <m:t>|&gt;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,b=1,…,B}</m:t>
              </m:r>
            </m:num>
            <m:den>
              <m:r>
                <w:rPr>
                  <w:rFonts w:ascii="Cambria Math" w:hAnsi="Cambria Math" w:cs="Times New Roman"/>
                </w:rPr>
                <m:t>B</m:t>
              </m:r>
            </m:den>
          </m:f>
          <m:r>
            <w:rPr>
              <w:rFonts w:ascii="Cambria Math" w:hAnsi="Cambria Math" w:cs="Times New Roman"/>
            </w:rPr>
            <m:t>,</m:t>
          </m:r>
        </m:oMath>
      </m:oMathPara>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where the </w:t>
      </w:r>
      <m:oMath>
        <m:r>
          <m:rPr>
            <m:sty m:val="p"/>
          </m:rPr>
          <w:rPr>
            <w:rFonts w:ascii="Cambria Math" w:hAnsi="Cambria Math" w:cs="Times New Roman"/>
          </w:rPr>
          <m:t>#{}</m:t>
        </m:r>
      </m:oMath>
      <w:r w:rsidRPr="00AC16AB">
        <w:rPr>
          <w:rFonts w:ascii="Times New Roman" w:hAnsi="Times New Roman" w:cs="Times New Roman"/>
        </w:rPr>
        <w:t xml:space="preserve"> indicate</w:t>
      </w:r>
      <w:r w:rsidRPr="00AC16AB">
        <w:rPr>
          <w:rFonts w:ascii="Times New Roman" w:hAnsi="Times New Roman" w:cs="Times New Roman" w:hint="eastAsia"/>
        </w:rPr>
        <w:t>s</w:t>
      </w:r>
      <w:r w:rsidRPr="00AC16AB">
        <w:rPr>
          <w:rFonts w:ascii="Times New Roman" w:hAnsi="Times New Roman" w:cs="Times New Roman"/>
        </w:rPr>
        <w:t xml:space="preserve"> the number of elements in </w:t>
      </w:r>
      <w:r w:rsidRPr="00AC16AB">
        <w:rPr>
          <w:rFonts w:ascii="Times New Roman" w:hAnsi="Times New Roman" w:cs="Times New Roman" w:hint="eastAsia"/>
        </w:rPr>
        <w:t xml:space="preserve">a </w:t>
      </w:r>
      <w:r w:rsidRPr="00AC16AB">
        <w:rPr>
          <w:rFonts w:ascii="Times New Roman" w:hAnsi="Times New Roman" w:cs="Times New Roman"/>
        </w:rPr>
        <w:t>set.</w:t>
      </w:r>
    </w:p>
    <w:p w:rsidR="00DD4BAB" w:rsidRPr="00AC16AB" w:rsidRDefault="00DD4BAB" w:rsidP="00562074">
      <w:pPr>
        <w:spacing w:beforeLines="50" w:before="156" w:afterLines="50" w:after="156" w:line="276" w:lineRule="auto"/>
        <w:rPr>
          <w:rFonts w:ascii="Times New Roman" w:hAnsi="Times New Roman" w:cs="Times New Roman"/>
          <w:b/>
          <w:sz w:val="28"/>
        </w:rPr>
      </w:pPr>
      <w:r w:rsidRPr="00AC16AB">
        <w:rPr>
          <w:rFonts w:ascii="Times New Roman" w:hAnsi="Times New Roman" w:cs="Times New Roman"/>
          <w:b/>
          <w:sz w:val="28"/>
        </w:rPr>
        <w:t>Results</w:t>
      </w:r>
    </w:p>
    <w:p w:rsidR="00DD4BAB" w:rsidRPr="00AC16AB"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 xml:space="preserve">Simulation Settings </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We carr</w:t>
      </w:r>
      <w:r w:rsidRPr="00AC16AB">
        <w:rPr>
          <w:rFonts w:ascii="Times New Roman" w:hAnsi="Times New Roman" w:cs="Times New Roman" w:hint="eastAsia"/>
        </w:rPr>
        <w:t>y</w:t>
      </w:r>
      <w:r w:rsidRPr="00AC16AB">
        <w:rPr>
          <w:rFonts w:ascii="Times New Roman" w:hAnsi="Times New Roman" w:cs="Times New Roman"/>
        </w:rPr>
        <w:t xml:space="preserve"> out simulation studies </w:t>
      </w:r>
      <w:r w:rsidRPr="00AC16AB">
        <w:rPr>
          <w:rFonts w:ascii="Times New Roman" w:hAnsi="Times New Roman" w:cs="Times New Roman" w:hint="eastAsia"/>
        </w:rPr>
        <w:t>following</w:t>
      </w:r>
      <w:r w:rsidRPr="00AC16AB">
        <w:rPr>
          <w:rFonts w:ascii="Times New Roman" w:hAnsi="Times New Roman" w:cs="Times New Roman"/>
        </w:rPr>
        <w:t xml:space="preserve"> </w:t>
      </w:r>
      <w:r w:rsidRPr="00AC16AB">
        <w:rPr>
          <w:rFonts w:ascii="Times New Roman" w:hAnsi="Times New Roman" w:cs="Times New Roman"/>
          <w:b/>
        </w:rPr>
        <w:t xml:space="preserve">Wang and </w:t>
      </w:r>
      <w:proofErr w:type="spellStart"/>
      <w:r w:rsidRPr="00AC16AB">
        <w:rPr>
          <w:rFonts w:ascii="Times New Roman" w:hAnsi="Times New Roman" w:cs="Times New Roman"/>
          <w:b/>
        </w:rPr>
        <w:t>Elston</w:t>
      </w:r>
      <w:proofErr w:type="spellEnd"/>
      <w:r w:rsidRPr="00AC16AB">
        <w:rPr>
          <w:rFonts w:ascii="Times New Roman" w:hAnsi="Times New Roman" w:cs="Times New Roman"/>
          <w:b/>
        </w:rPr>
        <w:t xml:space="preserve"> (2007)</w:t>
      </w:r>
      <w:r w:rsidRPr="00AC16AB">
        <w:rPr>
          <w:rFonts w:ascii="Times New Roman" w:hAnsi="Times New Roman" w:cs="Times New Roman"/>
        </w:rPr>
        <w:t xml:space="preserve"> and </w:t>
      </w:r>
      <w:r w:rsidRPr="00AC16AB">
        <w:rPr>
          <w:rFonts w:ascii="Times New Roman" w:hAnsi="Times New Roman" w:cs="Times New Roman"/>
          <w:b/>
        </w:rPr>
        <w:t>Pan (2009)</w:t>
      </w:r>
      <w:r w:rsidRPr="00AC16AB">
        <w:rPr>
          <w:rFonts w:ascii="Times New Roman" w:hAnsi="Times New Roman" w:cs="Times New Roman"/>
        </w:rPr>
        <w:t xml:space="preserve"> </w:t>
      </w:r>
      <w:r w:rsidRPr="00AC16AB">
        <w:rPr>
          <w:rFonts w:ascii="Times New Roman" w:hAnsi="Times New Roman" w:cs="Times New Roman" w:hint="eastAsia"/>
        </w:rPr>
        <w:t xml:space="preserve">considering </w:t>
      </w:r>
      <m:oMath>
        <m:r>
          <w:rPr>
            <w:rFonts w:ascii="Cambria Math" w:hAnsi="Cambria Math" w:cs="Times New Roman"/>
          </w:rPr>
          <m:t>m=10</m:t>
        </m:r>
      </m:oMath>
      <w:r w:rsidRPr="00AC16AB">
        <w:rPr>
          <w:rFonts w:ascii="Times New Roman" w:hAnsi="Times New Roman" w:cs="Times New Roman"/>
        </w:rPr>
        <w:t xml:space="preserve"> and </w:t>
      </w:r>
      <m:oMath>
        <m:r>
          <w:rPr>
            <w:rFonts w:ascii="Cambria Math" w:hAnsi="Cambria Math" w:cs="Times New Roman"/>
          </w:rPr>
          <m:t>m=20</m:t>
        </m:r>
      </m:oMath>
      <w:r w:rsidRPr="00AC16AB">
        <w:rPr>
          <w:rFonts w:ascii="Times New Roman" w:hAnsi="Times New Roman" w:cs="Times New Roman"/>
        </w:rPr>
        <w:t xml:space="preserve">, and the sample size </w:t>
      </w:r>
      <w:r w:rsidRPr="00AC16AB">
        <w:rPr>
          <w:rFonts w:ascii="Times New Roman" w:hAnsi="Times New Roman" w:cs="Times New Roman" w:hint="eastAsia"/>
        </w:rPr>
        <w:t>is</w:t>
      </w:r>
      <w:r w:rsidRPr="00AC16AB">
        <w:rPr>
          <w:rFonts w:ascii="Times New Roman" w:hAnsi="Times New Roman" w:cs="Times New Roman"/>
        </w:rPr>
        <w:t xml:space="preserve"> </w:t>
      </w:r>
      <m:oMath>
        <m:r>
          <w:rPr>
            <w:rFonts w:ascii="Cambria Math" w:hAnsi="Cambria Math" w:cs="Times New Roman"/>
          </w:rPr>
          <m:t>n=1000</m:t>
        </m:r>
      </m:oMath>
      <w:r w:rsidRPr="00AC16AB">
        <w:rPr>
          <w:rFonts w:ascii="Times New Roman" w:hAnsi="Times New Roman" w:cs="Times New Roman"/>
        </w:rPr>
        <w:t xml:space="preserve"> with 500 </w:t>
      </w:r>
      <w:r w:rsidRPr="00AC16AB">
        <w:rPr>
          <w:rFonts w:ascii="Times New Roman" w:hAnsi="Times New Roman" w:cs="Times New Roman" w:hint="eastAsia"/>
        </w:rPr>
        <w:t>cases</w:t>
      </w:r>
      <w:r w:rsidR="00E662AA">
        <w:rPr>
          <w:rFonts w:ascii="Times New Roman" w:hAnsi="Times New Roman" w:cs="Times New Roman" w:hint="eastAsia"/>
        </w:rPr>
        <w:t xml:space="preserve"> and 500 controls</w:t>
      </w:r>
      <w:r w:rsidRPr="00AC16AB">
        <w:rPr>
          <w:rFonts w:ascii="Times New Roman" w:hAnsi="Times New Roman" w:cs="Times New Roman"/>
        </w:rPr>
        <w:t>.</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hint="eastAsia"/>
        </w:rPr>
        <w:t xml:space="preserve">We generate the genotypes from the following steps. </w:t>
      </w:r>
      <w:r w:rsidRPr="00AC16AB">
        <w:rPr>
          <w:rFonts w:ascii="Times New Roman" w:hAnsi="Times New Roman" w:cs="Times New Roman"/>
        </w:rPr>
        <w:t xml:space="preserve">First, a latent vector with length </w:t>
      </w:r>
      <w:r w:rsidRPr="00AC16AB">
        <w:rPr>
          <w:rFonts w:ascii="Times New Roman" w:hAnsi="Times New Roman" w:cs="Times New Roman" w:hint="eastAsia"/>
        </w:rPr>
        <w:t xml:space="preserve">of </w:t>
      </w:r>
      <w:r w:rsidRPr="00AC16AB">
        <w:rPr>
          <w:rFonts w:ascii="Times New Roman" w:hAnsi="Times New Roman" w:cs="Times New Roman"/>
        </w:rPr>
        <w:t>10 is generated from a multivariate normal distribution with two different covariance structures: a compound symmetry</w:t>
      </w:r>
      <w:r w:rsidRPr="00AC16AB">
        <w:rPr>
          <w:rFonts w:ascii="Times New Roman" w:hAnsi="Times New Roman" w:cs="Times New Roman" w:hint="eastAsia"/>
        </w:rPr>
        <w:t xml:space="preserve"> </w:t>
      </w:r>
      <w:r w:rsidRPr="00AC16AB">
        <w:rPr>
          <w:rFonts w:ascii="Times New Roman" w:hAnsi="Times New Roman" w:cs="Times New Roman"/>
        </w:rPr>
        <w:t xml:space="preserve">(CS) with the correlation </w:t>
      </w:r>
      <m:oMath>
        <m:r>
          <w:rPr>
            <w:rFonts w:ascii="Cambria Math" w:eastAsia="微软雅黑" w:hAnsi="Cambria Math" w:cs="Times New Roman"/>
          </w:rPr>
          <m:t>ρ=0.4</m:t>
        </m:r>
      </m:oMath>
      <w:r w:rsidRPr="00AC16AB">
        <w:rPr>
          <w:rFonts w:ascii="Times New Roman" w:hAnsi="Times New Roman" w:cs="Times New Roman"/>
        </w:rPr>
        <w:t xml:space="preserve">, and AR-1 with the correlation matrix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0.8</m:t>
            </m:r>
          </m:e>
          <m:sup>
            <m:d>
              <m:dPr>
                <m:begChr m:val="|"/>
                <m:endChr m:val="|"/>
                <m:ctrlPr>
                  <w:rPr>
                    <w:rFonts w:ascii="Cambria Math" w:hAnsi="Cambria Math" w:cs="Times New Roman"/>
                    <w:i/>
                  </w:rPr>
                </m:ctrlPr>
              </m:dPr>
              <m:e>
                <m:r>
                  <w:rPr>
                    <w:rFonts w:ascii="Cambria Math" w:hAnsi="Cambria Math" w:cs="Times New Roman"/>
                  </w:rPr>
                  <m:t>i-j</m:t>
                </m:r>
              </m:e>
            </m:d>
          </m:sup>
        </m:sSup>
        <m:r>
          <w:rPr>
            <w:rFonts w:ascii="Cambria Math" w:hAnsi="Cambria Math" w:cs="Times New Roman"/>
          </w:rPr>
          <m:t xml:space="preserve"> </m:t>
        </m:r>
      </m:oMath>
      <w:r w:rsidRPr="00AC16AB">
        <w:rPr>
          <w:rFonts w:ascii="Times New Roman" w:hAnsi="Times New Roman" w:cs="Times New Roman"/>
        </w:rPr>
        <w:t xml:space="preserve"> between components </w:t>
      </w:r>
      <m:oMath>
        <m:r>
          <w:rPr>
            <w:rFonts w:ascii="Cambria Math" w:hAnsi="Cambria Math" w:cs="Times New Roman"/>
          </w:rPr>
          <m:t>i</m:t>
        </m:r>
        <m:r>
          <m:rPr>
            <m:sty m:val="p"/>
          </m:rPr>
          <w:rPr>
            <w:rFonts w:ascii="Cambria Math" w:hAnsi="Cambria Math" w:cs="Times New Roman"/>
          </w:rPr>
          <m:t xml:space="preserve"> </m:t>
        </m:r>
      </m:oMath>
      <w:r w:rsidRPr="00AC16AB">
        <w:rPr>
          <w:rFonts w:ascii="Times New Roman" w:hAnsi="Times New Roman" w:cs="Times New Roman"/>
        </w:rPr>
        <w:t xml:space="preserve">and </w:t>
      </w:r>
      <m:oMath>
        <m:r>
          <w:rPr>
            <w:rFonts w:ascii="Cambria Math" w:hAnsi="Cambria Math" w:cs="Times New Roman"/>
          </w:rPr>
          <m:t>j,  i, j=1,…,10</m:t>
        </m:r>
      </m:oMath>
      <w:r w:rsidRPr="00AC16AB">
        <w:rPr>
          <w:rFonts w:ascii="Times New Roman" w:hAnsi="Times New Roman" w:cs="Times New Roman"/>
        </w:rPr>
        <w:t xml:space="preserve">. </w:t>
      </w:r>
      <w:r w:rsidRPr="00AC16AB">
        <w:rPr>
          <w:rFonts w:ascii="Times New Roman" w:hAnsi="Times New Roman" w:cs="Times New Roman" w:hint="eastAsia"/>
        </w:rPr>
        <w:t>T</w:t>
      </w:r>
      <w:r w:rsidRPr="00AC16AB">
        <w:rPr>
          <w:rFonts w:ascii="Times New Roman" w:hAnsi="Times New Roman" w:cs="Times New Roman"/>
        </w:rPr>
        <w:t>he CS correlation structure suggest</w:t>
      </w:r>
      <w:r w:rsidRPr="00AC16AB">
        <w:rPr>
          <w:rFonts w:ascii="Times New Roman" w:hAnsi="Times New Roman" w:cs="Times New Roman" w:hint="eastAsia"/>
        </w:rPr>
        <w:t xml:space="preserve">s that </w:t>
      </w:r>
      <w:r w:rsidRPr="00AC16AB">
        <w:rPr>
          <w:rFonts w:ascii="Times New Roman" w:hAnsi="Times New Roman" w:cs="Times New Roman"/>
        </w:rPr>
        <w:t xml:space="preserve">each SNP provides similar information </w:t>
      </w:r>
      <w:r w:rsidRPr="00AC16AB">
        <w:rPr>
          <w:rFonts w:ascii="Times New Roman" w:hAnsi="Times New Roman" w:cs="Times New Roman" w:hint="eastAsia"/>
        </w:rPr>
        <w:t>on</w:t>
      </w:r>
      <w:r w:rsidRPr="00AC16AB">
        <w:rPr>
          <w:rFonts w:ascii="Times New Roman" w:hAnsi="Times New Roman" w:cs="Times New Roman"/>
        </w:rPr>
        <w:t xml:space="preserve"> the disease locus</w:t>
      </w:r>
      <w:r w:rsidRPr="00AC16AB">
        <w:rPr>
          <w:rFonts w:ascii="Times New Roman" w:hAnsi="Times New Roman" w:cs="Times New Roman" w:hint="eastAsia"/>
        </w:rPr>
        <w:t xml:space="preserve">, and in </w:t>
      </w:r>
      <w:r w:rsidRPr="00AC16AB">
        <w:rPr>
          <w:rFonts w:ascii="Times New Roman" w:hAnsi="Times New Roman" w:cs="Times New Roman"/>
        </w:rPr>
        <w:t xml:space="preserve">the AR-1, </w:t>
      </w:r>
      <w:r w:rsidRPr="00AC16AB">
        <w:rPr>
          <w:rFonts w:ascii="Times New Roman" w:hAnsi="Times New Roman" w:cs="Times New Roman" w:hint="eastAsia"/>
        </w:rPr>
        <w:t xml:space="preserve">the </w:t>
      </w:r>
      <w:r w:rsidRPr="00AC16AB">
        <w:rPr>
          <w:rFonts w:ascii="Times New Roman" w:hAnsi="Times New Roman" w:cs="Times New Roman"/>
        </w:rPr>
        <w:t xml:space="preserve">pairwise 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ij</m:t>
            </m:r>
          </m:sub>
        </m:sSub>
      </m:oMath>
      <w:r w:rsidRPr="00AC16AB">
        <w:rPr>
          <w:rFonts w:ascii="Times New Roman" w:hAnsi="Times New Roman" w:cs="Times New Roman"/>
        </w:rPr>
        <w:t xml:space="preserve"> represent</w:t>
      </w:r>
      <w:r w:rsidRPr="00AC16AB">
        <w:rPr>
          <w:rFonts w:ascii="Times New Roman" w:hAnsi="Times New Roman" w:cs="Times New Roman" w:hint="eastAsia"/>
        </w:rPr>
        <w:t>s that the</w:t>
      </w:r>
      <w:r w:rsidRPr="00AC16AB">
        <w:rPr>
          <w:rFonts w:ascii="Times New Roman" w:hAnsi="Times New Roman" w:cs="Times New Roman"/>
        </w:rPr>
        <w:t xml:space="preserve"> LD is primarily a function of marker distance. Second, the latent vector is dichotomized to yield </w:t>
      </w:r>
      <w:r w:rsidRPr="00AC16AB">
        <w:rPr>
          <w:rFonts w:ascii="Times New Roman" w:hAnsi="Times New Roman" w:cs="Times New Roman" w:hint="eastAsia"/>
        </w:rPr>
        <w:t xml:space="preserve">genotypes on 10 SNPs </w:t>
      </w:r>
      <w:r w:rsidRPr="00AC16AB">
        <w:rPr>
          <w:rFonts w:ascii="Times New Roman" w:hAnsi="Times New Roman" w:cs="Times New Roman"/>
        </w:rPr>
        <w:t xml:space="preserve">with allele frequencies randomly between 0.2 and 0.8, while </w:t>
      </w:r>
      <w:r w:rsidRPr="00AC16AB">
        <w:rPr>
          <w:rFonts w:ascii="Times New Roman" w:hAnsi="Times New Roman" w:cs="Times New Roman" w:hint="eastAsia"/>
        </w:rPr>
        <w:t>the</w:t>
      </w:r>
      <w:r w:rsidRPr="00AC16AB">
        <w:rPr>
          <w:rFonts w:ascii="Times New Roman" w:hAnsi="Times New Roman" w:cs="Times New Roman"/>
        </w:rPr>
        <w:t xml:space="preserve"> allele frequency for the disease-causing SNP is fixed at 0.3. </w:t>
      </w:r>
      <w:r w:rsidRPr="00AC16AB">
        <w:rPr>
          <w:rFonts w:ascii="Times New Roman" w:hAnsi="Times New Roman" w:cs="Times New Roman" w:hint="eastAsia"/>
        </w:rPr>
        <w:t>Third</w:t>
      </w:r>
      <w:r w:rsidRPr="00AC16AB">
        <w:rPr>
          <w:rFonts w:ascii="Times New Roman" w:hAnsi="Times New Roman" w:cs="Times New Roman"/>
        </w:rPr>
        <w:t xml:space="preserve">, the genotypes (0,1,2) are recoded as (0,0,1) (0,0.5,1) and (0,1,1) corresponding to recessive, additive and dominant model, respectively. Denote the recoded genotypes is </w:t>
      </w:r>
      <m:oMath>
        <m:sSub>
          <m:sSubPr>
            <m:ctrlPr>
              <w:rPr>
                <w:rFonts w:ascii="Cambria Math" w:hAnsi="Cambria Math" w:cs="Times New Roman"/>
                <w:i/>
              </w:rPr>
            </m:ctrlPr>
          </m:sSubPr>
          <m:e>
            <m:acc>
              <m:accPr>
                <m:chr m:val="̃"/>
                <m:ctrlPr>
                  <w:rPr>
                    <w:rFonts w:ascii="Cambria Math" w:hAnsi="Cambria Math" w:cs="Times New Roman"/>
                  </w:rPr>
                </m:ctrlPr>
              </m:accPr>
              <m:e>
                <m:r>
                  <m:rPr>
                    <m:sty m:val="bi"/>
                  </m:rPr>
                  <w:rPr>
                    <w:rFonts w:ascii="Cambria Math" w:hAnsi="Cambria Math" w:cs="Times New Roman"/>
                  </w:rPr>
                  <m:t>g</m:t>
                </m:r>
                <m:ctrlPr>
                  <w:rPr>
                    <w:rFonts w:ascii="Cambria Math" w:hAnsi="Cambria Math" w:cs="Times New Roman"/>
                    <w:i/>
                  </w:rPr>
                </m:ctrlP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m:t>
            </m:r>
          </m:sub>
        </m:sSub>
        <m:r>
          <w:rPr>
            <w:rFonts w:ascii="Cambria Math" w:hAnsi="Cambria Math" w:cs="Times New Roman"/>
          </w:rPr>
          <m:t>)</m:t>
        </m:r>
      </m:oMath>
      <w:r w:rsidRPr="00AC16AB">
        <w:rPr>
          <w:rFonts w:ascii="Times New Roman" w:hAnsi="Times New Roman" w:cs="Times New Roman" w:hint="eastAsia"/>
        </w:rPr>
        <w:t>,</w:t>
      </w:r>
      <w:r w:rsidRPr="00AC16AB">
        <w:rPr>
          <w:rFonts w:ascii="Times New Roman" w:hAnsi="Times New Roman" w:cs="Times New Roman"/>
        </w:rPr>
        <w:t xml:space="preserve"> and the disease-causing genotypes is recoded as </w:t>
      </w:r>
      <m:oMath>
        <m:sSubSup>
          <m:sSubSupPr>
            <m:ctrlPr>
              <w:rPr>
                <w:rFonts w:ascii="Cambria Math" w:hAnsi="Cambria Math" w:cs="Times New Roman"/>
                <w:i/>
              </w:rPr>
            </m:ctrlPr>
          </m:sSubSupPr>
          <m:e>
            <m:acc>
              <m:accPr>
                <m:chr m:val="̃"/>
                <m:ctrlPr>
                  <w:rPr>
                    <w:rFonts w:ascii="Cambria Math" w:hAnsi="Cambria Math" w:cs="Times New Roman"/>
                  </w:rPr>
                </m:ctrlPr>
              </m:accPr>
              <m:e>
                <m:r>
                  <m:rPr>
                    <m:sty m:val="bi"/>
                  </m:rPr>
                  <w:rPr>
                    <w:rFonts w:ascii="Cambria Math" w:hAnsi="Cambria Math" w:cs="Times New Roman"/>
                  </w:rPr>
                  <m:t>g</m:t>
                </m:r>
                <m:ctrlPr>
                  <w:rPr>
                    <w:rFonts w:ascii="Cambria Math" w:hAnsi="Cambria Math" w:cs="Times New Roman"/>
                    <w:i/>
                  </w:rPr>
                </m:ctrlPr>
              </m:e>
            </m:acc>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r>
              <w:rPr>
                <w:rFonts w:ascii="Cambria Math" w:hAnsi="Cambria Math" w:cs="Times New Roman" w:hint="eastAsia"/>
              </w:rPr>
              <m:t>c</m:t>
            </m:r>
          </m:sub>
          <m:sup>
            <m:r>
              <w:rPr>
                <w:rFonts w:ascii="MS Gothic" w:eastAsia="MS Gothic" w:hAnsi="MS Gothic" w:cs="MS Gothic" w:hint="eastAsia"/>
              </w:rPr>
              <m:t>*</m:t>
            </m:r>
          </m:sup>
        </m:sSubSup>
        <m:r>
          <w:rPr>
            <w:rFonts w:ascii="Cambria Math" w:hAnsi="Cambria Math" w:cs="Times New Roman"/>
          </w:rPr>
          <m:t>)</m:t>
        </m:r>
      </m:oMath>
      <w:r w:rsidRPr="00AC16AB">
        <w:rPr>
          <w:rFonts w:ascii="Times New Roman" w:hAnsi="Times New Roman" w:cs="Times New Roman"/>
        </w:rPr>
        <w:t xml:space="preserve">, where </w:t>
      </w:r>
      <m:oMath>
        <m:r>
          <w:rPr>
            <w:rFonts w:ascii="Cambria Math" w:hAnsi="Cambria Math" w:cs="Times New Roman"/>
          </w:rPr>
          <m:t>c</m:t>
        </m:r>
      </m:oMath>
      <w:r w:rsidRPr="00AC16AB">
        <w:rPr>
          <w:rFonts w:ascii="Times New Roman" w:hAnsi="Times New Roman" w:cs="Times New Roman"/>
        </w:rPr>
        <w:t xml:space="preserve"> is the number of disease-causing SNPs. </w:t>
      </w:r>
      <w:r w:rsidR="00085BDD" w:rsidRPr="00AC16AB">
        <w:rPr>
          <w:rFonts w:ascii="Times New Roman" w:hAnsi="Times New Roman" w:cs="Times New Roman"/>
        </w:rPr>
        <w:t xml:space="preserve">And the covariate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085BDD" w:rsidRPr="00AC16AB">
        <w:rPr>
          <w:rFonts w:ascii="Times New Roman" w:hAnsi="Times New Roman" w:cs="Times New Roman" w:hint="eastAsia"/>
        </w:rPr>
        <w:t xml:space="preserve"> </w:t>
      </w:r>
      <w:r w:rsidR="00321630">
        <w:rPr>
          <w:rFonts w:ascii="Times New Roman" w:hAnsi="Times New Roman" w:cs="Times New Roman"/>
        </w:rPr>
        <w:t>is</w:t>
      </w:r>
      <w:r w:rsidR="00085BDD" w:rsidRPr="00AC16AB">
        <w:rPr>
          <w:rFonts w:ascii="Times New Roman" w:hAnsi="Times New Roman" w:cs="Times New Roman"/>
        </w:rPr>
        <w:t xml:space="preserve"> generated from a standard normal distribution. </w:t>
      </w:r>
      <w:r w:rsidRPr="00AC16AB">
        <w:rPr>
          <w:rFonts w:ascii="Times New Roman" w:hAnsi="Times New Roman" w:cs="Times New Roman"/>
        </w:rPr>
        <w:t xml:space="preserve">The disease status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AC16AB">
        <w:rPr>
          <w:rFonts w:ascii="Times New Roman" w:hAnsi="Times New Roman" w:cs="Times New Roman"/>
        </w:rPr>
        <w:t xml:space="preserve"> of subjects </w:t>
      </w:r>
      <m:oMath>
        <m:r>
          <w:rPr>
            <w:rFonts w:ascii="Cambria Math" w:hAnsi="Cambria Math" w:cs="Times New Roman"/>
          </w:rPr>
          <m:t>i</m:t>
        </m:r>
      </m:oMath>
      <w:r w:rsidRPr="00AC16AB">
        <w:rPr>
          <w:rFonts w:ascii="Times New Roman" w:hAnsi="Times New Roman" w:cs="Times New Roman"/>
        </w:rPr>
        <w:t xml:space="preserve"> </w:t>
      </w:r>
      <w:r w:rsidRPr="00AC16AB">
        <w:rPr>
          <w:rFonts w:ascii="Times New Roman" w:hAnsi="Times New Roman" w:cs="Times New Roman" w:hint="eastAsia"/>
        </w:rPr>
        <w:t xml:space="preserve">is </w:t>
      </w:r>
      <w:r w:rsidRPr="00AC16AB">
        <w:rPr>
          <w:rFonts w:ascii="Times New Roman" w:hAnsi="Times New Roman" w:cs="Times New Roman"/>
        </w:rPr>
        <w:t xml:space="preserve">generated from a logistic regression </w:t>
      </w:r>
      <w:r w:rsidRPr="00AC16AB">
        <w:rPr>
          <w:rFonts w:ascii="Times New Roman" w:hAnsi="Times New Roman" w:cs="Times New Roman"/>
          <w:szCs w:val="21"/>
        </w:rPr>
        <w:t>model</w:t>
      </w:r>
    </w:p>
    <w:p w:rsidR="00DD4BAB" w:rsidRPr="00AC16AB" w:rsidRDefault="00DD4BAB" w:rsidP="00562074">
      <w:pPr>
        <w:spacing w:line="276" w:lineRule="auto"/>
        <w:ind w:firstLineChars="200" w:firstLine="420"/>
        <w:jc w:val="center"/>
        <w:rPr>
          <w:rFonts w:ascii="Times New Roman" w:hAnsi="Times New Roman" w:cs="Times New Roman"/>
          <w:szCs w:val="21"/>
        </w:rPr>
      </w:pPr>
      <m:oMath>
        <m:r>
          <m:rPr>
            <m:sty m:val="p"/>
          </m:rPr>
          <w:rPr>
            <w:rFonts w:ascii="Cambria Math" w:hAnsi="Cambria Math" w:cs="Times New Roman"/>
            <w:szCs w:val="21"/>
          </w:rPr>
          <m:t>Logit</m:t>
        </m:r>
        <m:func>
          <m:funcPr>
            <m:ctrlPr>
              <w:rPr>
                <w:rFonts w:ascii="Cambria Math" w:hAnsi="Cambria Math" w:cs="Times New Roman"/>
                <w:i/>
                <w:szCs w:val="21"/>
              </w:rPr>
            </m:ctrlPr>
          </m:funcPr>
          <m:fName>
            <m:r>
              <m:rPr>
                <m:sty m:val="p"/>
              </m:rPr>
              <w:rPr>
                <w:rFonts w:ascii="Cambria Math" w:hAnsi="Cambria Math" w:cs="Times New Roman"/>
                <w:szCs w:val="21"/>
              </w:rPr>
              <m:t>Pr</m:t>
            </m:r>
          </m:fName>
          <m:e>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r>
                  <w:rPr>
                    <w:rFonts w:ascii="Cambria Math" w:hAnsi="Cambria Math" w:cs="Times New Roman"/>
                    <w:szCs w:val="21"/>
                  </w:rPr>
                  <m:t>=1</m:t>
                </m:r>
              </m:e>
            </m:d>
          </m:e>
        </m:func>
        <m:r>
          <w:rPr>
            <w:rFonts w:ascii="Cambria Math" w:hAnsi="Cambria Math" w:cs="Times New Roman"/>
            <w:szCs w:val="21"/>
          </w:rPr>
          <m:t>=α+</m:t>
        </m:r>
        <m:nary>
          <m:naryPr>
            <m:chr m:val="∑"/>
            <m:ctrlPr>
              <w:rPr>
                <w:rFonts w:ascii="Cambria Math" w:hAnsi="Cambria Math" w:cs="Times New Roman"/>
                <w:i/>
                <w:szCs w:val="21"/>
              </w:rPr>
            </m:ctrlPr>
          </m:naryPr>
          <m:sub>
            <m:r>
              <w:rPr>
                <w:rFonts w:ascii="Cambria Math" w:hAnsi="Cambria Math" w:cs="Times New Roman"/>
                <w:szCs w:val="21"/>
              </w:rPr>
              <m:t>j</m:t>
            </m:r>
          </m:sub>
          <m:sup>
            <m:r>
              <w:rPr>
                <w:rFonts w:ascii="Cambria Math" w:hAnsi="Cambria Math" w:cs="Times New Roman"/>
                <w:szCs w:val="21"/>
              </w:rPr>
              <m:t>c</m:t>
            </m:r>
          </m:sup>
          <m:e>
            <m:sSub>
              <m:sSubPr>
                <m:ctrlPr>
                  <w:rPr>
                    <w:rFonts w:ascii="Cambria Math"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j</m:t>
                </m:r>
              </m:sub>
            </m:sSub>
            <m:sSubSup>
              <m:sSubSupPr>
                <m:ctrlPr>
                  <w:rPr>
                    <w:rFonts w:ascii="Cambria Math" w:hAnsi="Cambria Math" w:cs="Times New Roman"/>
                    <w:i/>
                    <w:szCs w:val="21"/>
                  </w:rPr>
                </m:ctrlPr>
              </m:sSubSupPr>
              <m:e>
                <m:acc>
                  <m:accPr>
                    <m:chr m:val="̃"/>
                    <m:ctrlPr>
                      <w:rPr>
                        <w:rFonts w:ascii="Cambria Math" w:hAnsi="Cambria Math" w:cs="Times New Roman"/>
                        <w:i/>
                        <w:szCs w:val="21"/>
                      </w:rPr>
                    </m:ctrlPr>
                  </m:accPr>
                  <m:e>
                    <m:r>
                      <w:rPr>
                        <w:rFonts w:ascii="Cambria Math" w:hAnsi="Cambria Math" w:cs="Times New Roman"/>
                        <w:szCs w:val="21"/>
                      </w:rPr>
                      <m:t>g</m:t>
                    </m:r>
                  </m:e>
                </m:acc>
              </m:e>
              <m:sub>
                <m:r>
                  <w:rPr>
                    <w:rFonts w:ascii="Cambria Math" w:hAnsi="Cambria Math" w:cs="Times New Roman"/>
                    <w:szCs w:val="21"/>
                  </w:rPr>
                  <m:t>ij</m:t>
                </m:r>
              </m:sub>
              <m:sup>
                <m:r>
                  <w:rPr>
                    <w:rFonts w:ascii="Cambria Math" w:hAnsi="Cambria Math" w:cs="Times New Roman"/>
                    <w:szCs w:val="21"/>
                  </w:rPr>
                  <m:t>*</m:t>
                </m:r>
              </m:sup>
            </m:sSubSup>
          </m:e>
        </m:nary>
        <m:r>
          <m:rPr>
            <m:sty m:val="p"/>
          </m:rPr>
          <w:rPr>
            <w:rFonts w:ascii="Cambria Math" w:hAnsi="Cambria Math" w:cs="Times New Roman"/>
            <w:szCs w:val="21"/>
          </w:rPr>
          <m:t>+γ</m:t>
        </m:r>
        <m:sSub>
          <m:sSubPr>
            <m:ctrlPr>
              <w:rPr>
                <w:rFonts w:ascii="Cambria Math" w:hAnsi="Cambria Math" w:cs="Times New Roman"/>
                <w:szCs w:val="21"/>
              </w:rPr>
            </m:ctrlPr>
          </m:sSubPr>
          <m:e>
            <m:r>
              <m:rPr>
                <m:sty m:val="p"/>
              </m:rPr>
              <w:rPr>
                <w:rFonts w:ascii="Cambria Math" w:hAnsi="Cambria Math" w:cs="Times New Roman"/>
                <w:szCs w:val="21"/>
              </w:rPr>
              <m:t>z</m:t>
            </m:r>
          </m:e>
          <m:sub>
            <m:r>
              <m:rPr>
                <m:sty m:val="p"/>
              </m:rPr>
              <w:rPr>
                <w:rFonts w:ascii="Cambria Math" w:hAnsi="Cambria Math" w:cs="Times New Roman"/>
                <w:szCs w:val="21"/>
              </w:rPr>
              <m:t>i</m:t>
            </m:r>
          </m:sub>
        </m:sSub>
      </m:oMath>
      <w:r w:rsidRPr="00AC16AB">
        <w:rPr>
          <w:rFonts w:ascii="Times New Roman" w:hAnsi="Times New Roman" w:cs="Times New Roman"/>
          <w:szCs w:val="21"/>
        </w:rPr>
        <w:t xml:space="preserve"> </w:t>
      </w:r>
    </w:p>
    <w:p w:rsidR="00DD4BAB" w:rsidRPr="00AC16AB" w:rsidRDefault="00DD4BAB" w:rsidP="00562074">
      <w:pPr>
        <w:spacing w:line="276" w:lineRule="auto"/>
        <w:rPr>
          <w:rFonts w:ascii="Times New Roman" w:hAnsi="Times New Roman" w:cs="Times New Roman"/>
          <w:kern w:val="0"/>
          <w:szCs w:val="21"/>
        </w:rPr>
      </w:pPr>
      <w:r w:rsidRPr="00AC16AB">
        <w:rPr>
          <w:rFonts w:ascii="Times New Roman" w:hAnsi="Times New Roman" w:cs="Times New Roman"/>
          <w:szCs w:val="21"/>
        </w:rPr>
        <w:t xml:space="preserve">where we chose </w:t>
      </w:r>
      <m:oMath>
        <m:r>
          <w:rPr>
            <w:rFonts w:ascii="Cambria Math" w:hAnsi="Cambria Math" w:cs="Times New Roman"/>
            <w:szCs w:val="21"/>
          </w:rPr>
          <m:t>α=-2.94</m:t>
        </m:r>
        <m:r>
          <m:rPr>
            <m:sty m:val="p"/>
          </m:rPr>
          <w:rPr>
            <w:rFonts w:ascii="Cambria Math" w:hAnsi="Cambria Math" w:cs="Times New Roman"/>
            <w:szCs w:val="21"/>
          </w:rPr>
          <m:t>, γ=0.5</m:t>
        </m:r>
      </m:oMath>
      <w:r w:rsidRPr="00AC16AB">
        <w:rPr>
          <w:rFonts w:ascii="Times New Roman" w:hAnsi="Times New Roman" w:cs="Times New Roman"/>
          <w:szCs w:val="21"/>
        </w:rPr>
        <w:t>.</w:t>
      </w:r>
      <w:r w:rsidRPr="00AC16AB">
        <w:rPr>
          <w:rFonts w:ascii="Times New Roman" w:hAnsi="Times New Roman" w:cs="Times New Roman"/>
          <w:kern w:val="0"/>
          <w:szCs w:val="21"/>
        </w:rPr>
        <w:t xml:space="preserve"> In order to </w:t>
      </w:r>
      <w:r w:rsidRPr="00AC16AB">
        <w:rPr>
          <w:rFonts w:ascii="Times New Roman" w:hAnsi="Times New Roman" w:cs="Times New Roman" w:hint="eastAsia"/>
          <w:kern w:val="0"/>
          <w:szCs w:val="21"/>
        </w:rPr>
        <w:t xml:space="preserve">evaluate </w:t>
      </w:r>
      <w:r w:rsidRPr="00AC16AB">
        <w:rPr>
          <w:rFonts w:ascii="Times New Roman" w:hAnsi="Times New Roman" w:cs="Times New Roman"/>
          <w:kern w:val="0"/>
          <w:szCs w:val="21"/>
        </w:rPr>
        <w:t>the type I error</w:t>
      </w:r>
      <w:r w:rsidRPr="00AC16AB">
        <w:rPr>
          <w:rFonts w:ascii="Times New Roman" w:hAnsi="Times New Roman" w:cs="Times New Roman" w:hint="eastAsia"/>
          <w:kern w:val="0"/>
          <w:szCs w:val="21"/>
        </w:rPr>
        <w:t xml:space="preserve">, we set all </w:t>
      </w:r>
      <m:oMath>
        <m:sSub>
          <m:sSubPr>
            <m:ctrlPr>
              <w:rPr>
                <w:rFonts w:ascii="Cambria Math" w:eastAsia="宋体" w:hAnsi="Cambria Math" w:cs="Times New Roman"/>
                <w:i/>
                <w:szCs w:val="21"/>
              </w:rPr>
            </m:ctrlPr>
          </m:sSubPr>
          <m:e>
            <m:r>
              <w:rPr>
                <w:rFonts w:ascii="Cambria Math" w:hAnsi="Cambria Math" w:cs="Times New Roman"/>
                <w:kern w:val="0"/>
                <w:szCs w:val="21"/>
              </w:rPr>
              <m:t>β</m:t>
            </m:r>
          </m:e>
          <m:sub>
            <m:r>
              <w:rPr>
                <w:rFonts w:ascii="Cambria Math" w:hAnsi="Cambria Math" w:cs="Times New Roman"/>
                <w:kern w:val="0"/>
                <w:szCs w:val="21"/>
              </w:rPr>
              <m:t>j</m:t>
            </m:r>
          </m:sub>
        </m:sSub>
      </m:oMath>
      <w:r w:rsidRPr="00AC16AB">
        <w:rPr>
          <w:rFonts w:ascii="Times New Roman" w:hAnsi="Times New Roman" w:cs="Times New Roman" w:hint="eastAsia"/>
          <w:kern w:val="0"/>
          <w:szCs w:val="21"/>
        </w:rPr>
        <w:t xml:space="preserve"> being 0. For </w:t>
      </w:r>
      <w:r w:rsidRPr="00AC16AB">
        <w:rPr>
          <w:rFonts w:ascii="Times New Roman" w:hAnsi="Times New Roman" w:cs="Times New Roman"/>
          <w:kern w:val="0"/>
          <w:szCs w:val="21"/>
        </w:rPr>
        <w:t>power</w:t>
      </w:r>
      <w:r w:rsidRPr="00AC16AB">
        <w:rPr>
          <w:rFonts w:ascii="Times New Roman" w:hAnsi="Times New Roman" w:cs="Times New Roman" w:hint="eastAsia"/>
          <w:kern w:val="0"/>
          <w:szCs w:val="21"/>
        </w:rPr>
        <w:t xml:space="preserve"> calculation, we set</w:t>
      </w:r>
      <w:r w:rsidRPr="00AC16AB">
        <w:rPr>
          <w:rFonts w:ascii="Times New Roman" w:hAnsi="Times New Roman" w:cs="Times New Roman"/>
          <w:i/>
          <w:kern w:val="0"/>
          <w:szCs w:val="21"/>
        </w:rPr>
        <w:t xml:space="preserve"> </w:t>
      </w:r>
      <m:oMath>
        <m:sSub>
          <m:sSubPr>
            <m:ctrlPr>
              <w:rPr>
                <w:rFonts w:ascii="Cambria Math" w:eastAsia="宋体" w:hAnsi="Cambria Math" w:cs="Times New Roman"/>
                <w:i/>
                <w:szCs w:val="21"/>
              </w:rPr>
            </m:ctrlPr>
          </m:sSubPr>
          <m:e>
            <m:r>
              <w:rPr>
                <w:rFonts w:ascii="Cambria Math" w:hAnsi="Cambria Math" w:cs="Times New Roman"/>
                <w:kern w:val="0"/>
                <w:szCs w:val="21"/>
              </w:rPr>
              <m:t>β</m:t>
            </m:r>
          </m:e>
          <m:sub>
            <m:r>
              <w:rPr>
                <w:rFonts w:ascii="Cambria Math" w:hAnsi="Cambria Math" w:cs="Times New Roman"/>
                <w:kern w:val="0"/>
                <w:szCs w:val="21"/>
              </w:rPr>
              <m:t>j</m:t>
            </m:r>
          </m:sub>
        </m:sSub>
        <m:r>
          <w:rPr>
            <w:rFonts w:ascii="Cambria Math" w:hAnsi="Cambria Math" w:cs="Times New Roman"/>
            <w:kern w:val="0"/>
            <w:szCs w:val="21"/>
          </w:rPr>
          <m:t>,  j=1</m:t>
        </m:r>
        <m:r>
          <m:rPr>
            <m:sty m:val="p"/>
          </m:rPr>
          <w:rPr>
            <w:rFonts w:ascii="Cambria Math" w:hAnsi="Cambria Math" w:cs="Times New Roman"/>
            <w:kern w:val="0"/>
            <w:szCs w:val="21"/>
          </w:rPr>
          <m:t>,…c</m:t>
        </m:r>
      </m:oMath>
      <w:r w:rsidRPr="00AC16AB">
        <w:rPr>
          <w:rFonts w:ascii="Times New Roman" w:hAnsi="Times New Roman" w:cs="Times New Roman" w:hint="eastAsia"/>
          <w:kern w:val="0"/>
          <w:szCs w:val="21"/>
        </w:rPr>
        <w:t xml:space="preserve"> </w:t>
      </w:r>
      <w:r w:rsidRPr="00AC16AB">
        <w:rPr>
          <w:rFonts w:ascii="Times New Roman" w:hAnsi="Times New Roman" w:cs="Times New Roman"/>
          <w:kern w:val="0"/>
          <w:szCs w:val="21"/>
        </w:rPr>
        <w:t xml:space="preserve">ranging from </w:t>
      </w:r>
      <w:r w:rsidR="001B7517" w:rsidRPr="00AC16AB">
        <w:rPr>
          <w:rFonts w:ascii="Times New Roman" w:hAnsi="Times New Roman" w:cs="Times New Roman" w:hint="eastAsia"/>
          <w:kern w:val="0"/>
          <w:szCs w:val="21"/>
        </w:rPr>
        <w:t>0.18</w:t>
      </w:r>
      <w:r w:rsidRPr="00AC16AB">
        <w:rPr>
          <w:rFonts w:ascii="Times New Roman" w:hAnsi="Times New Roman" w:cs="Times New Roman"/>
          <w:kern w:val="0"/>
          <w:szCs w:val="21"/>
        </w:rPr>
        <w:t xml:space="preserve"> to </w:t>
      </w:r>
      <w:r w:rsidR="00512A05">
        <w:rPr>
          <w:rFonts w:ascii="Times New Roman" w:hAnsi="Times New Roman" w:cs="Times New Roman" w:hint="eastAsia"/>
          <w:kern w:val="0"/>
          <w:szCs w:val="21"/>
        </w:rPr>
        <w:t>0.96</w:t>
      </w:r>
      <w:r w:rsidRPr="00AC16AB">
        <w:rPr>
          <w:rFonts w:ascii="Times New Roman" w:hAnsi="Times New Roman" w:cs="Times New Roman"/>
          <w:szCs w:val="21"/>
        </w:rPr>
        <w:t xml:space="preserve">, and </w:t>
      </w:r>
      <m:oMath>
        <m:sSub>
          <m:sSubPr>
            <m:ctrlPr>
              <w:rPr>
                <w:rFonts w:ascii="Cambria Math"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j</m:t>
            </m:r>
          </m:sub>
        </m:sSub>
      </m:oMath>
      <w:r w:rsidRPr="00AC16AB">
        <w:rPr>
          <w:rFonts w:ascii="Times New Roman" w:hAnsi="Times New Roman" w:cs="Times New Roman"/>
          <w:szCs w:val="21"/>
        </w:rPr>
        <w:t xml:space="preserve"> are equal or </w:t>
      </w:r>
      <w:r w:rsidRPr="00AC16AB">
        <w:rPr>
          <w:rFonts w:ascii="Times New Roman" w:hAnsi="Times New Roman" w:cs="Times New Roman"/>
          <w:szCs w:val="21"/>
        </w:rPr>
        <w:lastRenderedPageBreak/>
        <w:t xml:space="preserve">opposite sign when </w:t>
      </w:r>
      <m:oMath>
        <m:r>
          <w:rPr>
            <w:rFonts w:ascii="Cambria Math" w:hAnsi="Cambria Math" w:cs="Times New Roman"/>
            <w:szCs w:val="21"/>
          </w:rPr>
          <m:t>c=2</m:t>
        </m:r>
      </m:oMath>
      <w:r w:rsidRPr="00AC16AB">
        <w:rPr>
          <w:rFonts w:ascii="Times New Roman" w:hAnsi="Times New Roman" w:cs="Times New Roman"/>
          <w:kern w:val="0"/>
          <w:szCs w:val="21"/>
        </w:rPr>
        <w:t>.</w:t>
      </w:r>
      <w:r w:rsidRPr="00AC16AB">
        <w:rPr>
          <w:rFonts w:ascii="Times New Roman" w:hAnsi="Times New Roman" w:cs="Times New Roman"/>
          <w:szCs w:val="21"/>
        </w:rPr>
        <w:t xml:space="preserve"> Finally, following the case-control design, we sample </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1</m:t>
            </m:r>
          </m:sub>
        </m:sSub>
        <m:r>
          <w:rPr>
            <w:rFonts w:ascii="Cambria Math" w:hAnsi="Cambria Math" w:cs="Times New Roman"/>
            <w:szCs w:val="21"/>
          </w:rPr>
          <m:t>=500</m:t>
        </m:r>
      </m:oMath>
      <w:r w:rsidRPr="00AC16AB">
        <w:rPr>
          <w:rFonts w:ascii="Times New Roman" w:hAnsi="Times New Roman" w:cs="Times New Roman"/>
          <w:szCs w:val="21"/>
        </w:rPr>
        <w:t xml:space="preserve"> cases (with </w:t>
      </w:r>
      <m:oMath>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r>
          <w:rPr>
            <w:rFonts w:ascii="Cambria Math" w:hAnsi="Cambria Math" w:cs="Times New Roman"/>
            <w:szCs w:val="21"/>
          </w:rPr>
          <m:t>=1</m:t>
        </m:r>
      </m:oMath>
      <w:r w:rsidRPr="00AC16AB">
        <w:rPr>
          <w:rFonts w:ascii="Times New Roman" w:hAnsi="Times New Roman" w:cs="Times New Roman"/>
          <w:szCs w:val="21"/>
        </w:rPr>
        <w:t xml:space="preserve">) from the case group and </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0</m:t>
            </m:r>
          </m:sub>
        </m:sSub>
        <m:r>
          <m:rPr>
            <m:sty m:val="p"/>
          </m:rPr>
          <w:rPr>
            <w:rFonts w:ascii="Cambria Math" w:hAnsi="Cambria Math" w:cs="Times New Roman"/>
            <w:szCs w:val="21"/>
          </w:rPr>
          <m:t>=500</m:t>
        </m:r>
      </m:oMath>
      <w:r w:rsidRPr="00AC16AB">
        <w:rPr>
          <w:rFonts w:ascii="Times New Roman" w:hAnsi="Times New Roman" w:cs="Times New Roman"/>
          <w:szCs w:val="21"/>
        </w:rPr>
        <w:t xml:space="preserve"> controls (with </w:t>
      </w:r>
      <m:oMath>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r>
          <w:rPr>
            <w:rFonts w:ascii="Cambria Math" w:hAnsi="Cambria Math" w:cs="Times New Roman"/>
            <w:szCs w:val="21"/>
          </w:rPr>
          <m:t>=0</m:t>
        </m:r>
      </m:oMath>
      <w:r w:rsidRPr="00AC16AB">
        <w:rPr>
          <w:rFonts w:ascii="Times New Roman" w:hAnsi="Times New Roman" w:cs="Times New Roman"/>
          <w:szCs w:val="21"/>
        </w:rPr>
        <w:t>) from the control group.</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Comparing with SSU</w:t>
      </w:r>
      <w:r w:rsidRPr="00AC16AB">
        <w:rPr>
          <w:rFonts w:ascii="Times New Roman" w:hAnsi="Times New Roman" w:cs="Times New Roman" w:hint="eastAsia"/>
        </w:rPr>
        <w:t xml:space="preserve"> </w:t>
      </w:r>
      <w:r w:rsidRPr="00AC16AB">
        <w:rPr>
          <w:rFonts w:ascii="Times New Roman" w:hAnsi="Times New Roman" w:cs="Times New Roman"/>
        </w:rPr>
        <w:t>and SKAT, we show the performance of the two-phase tests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and </w:t>
      </w:r>
      <w:proofErr w:type="spellStart"/>
      <w:r w:rsidRPr="00AC16AB">
        <w:rPr>
          <w:rFonts w:ascii="Times New Roman" w:hAnsi="Times New Roman" w:cs="Times New Roman"/>
        </w:rPr>
        <w:t>tpSKAT</w:t>
      </w:r>
      <w:proofErr w:type="spellEnd"/>
      <w:r w:rsidRPr="00AC16AB">
        <w:rPr>
          <w:rFonts w:ascii="Times New Roman" w:hAnsi="Times New Roman" w:cs="Times New Roman"/>
        </w:rPr>
        <w:t>) under five scenarios as described in Table 1. For each scenario, 1000 replicated datasets to estimate the empirical type I error and power with setting the significant level</w:t>
      </w:r>
      <w:r w:rsidR="00432EB6">
        <w:rPr>
          <w:rFonts w:ascii="Times New Roman" w:hAnsi="Times New Roman" w:cs="Times New Roman" w:hint="eastAsia"/>
        </w:rPr>
        <w:t xml:space="preserve"> of</w:t>
      </w:r>
      <w:r w:rsidRPr="00AC16AB">
        <w:rPr>
          <w:rFonts w:ascii="Times New Roman" w:hAnsi="Times New Roman" w:cs="Times New Roman"/>
        </w:rPr>
        <w:t xml:space="preserve"> 0.05</w:t>
      </w:r>
      <w:r w:rsidRPr="00AC16AB">
        <w:rPr>
          <w:rFonts w:ascii="Times New Roman" w:hAnsi="Times New Roman" w:cs="Times New Roman" w:hint="eastAsia"/>
        </w:rPr>
        <w:t xml:space="preserve"> are conducted</w:t>
      </w:r>
      <w:r w:rsidRPr="00AC16AB">
        <w:rPr>
          <w:rFonts w:ascii="Times New Roman" w:hAnsi="Times New Roman" w:cs="Times New Roman"/>
        </w:rPr>
        <w:t>. For the permutation</w:t>
      </w:r>
      <w:r w:rsidRPr="00AC16AB">
        <w:rPr>
          <w:rFonts w:ascii="Times New Roman" w:hAnsi="Times New Roman" w:cs="Times New Roman" w:hint="eastAsia"/>
        </w:rPr>
        <w:t xml:space="preserve"> procedure</w:t>
      </w:r>
      <w:r w:rsidRPr="00AC16AB">
        <w:rPr>
          <w:rFonts w:ascii="Times New Roman" w:hAnsi="Times New Roman" w:cs="Times New Roman"/>
        </w:rPr>
        <w:t xml:space="preserve">, </w:t>
      </w:r>
      <m:oMath>
        <m:r>
          <w:rPr>
            <w:rFonts w:ascii="Cambria Math" w:hAnsi="Cambria Math" w:cs="Times New Roman"/>
          </w:rPr>
          <m:t>B=1000</m:t>
        </m:r>
      </m:oMath>
      <w:r w:rsidRPr="00AC16AB">
        <w:rPr>
          <w:rFonts w:ascii="Times New Roman" w:hAnsi="Times New Roman" w:cs="Times New Roman"/>
        </w:rPr>
        <w:t>.</w:t>
      </w:r>
    </w:p>
    <w:p w:rsidR="00DD4BAB" w:rsidRPr="00AC16AB" w:rsidRDefault="00DD4BAB" w:rsidP="00562074">
      <w:pPr>
        <w:widowControl/>
        <w:spacing w:line="276" w:lineRule="auto"/>
        <w:jc w:val="center"/>
        <w:rPr>
          <w:rFonts w:ascii="Times New Roman" w:hAnsi="Times New Roman" w:cs="Times New Roman"/>
        </w:rPr>
      </w:pPr>
      <w:r w:rsidRPr="00AC16AB">
        <w:rPr>
          <w:rFonts w:ascii="Times New Roman" w:hAnsi="Times New Roman" w:cs="Times New Roman"/>
        </w:rPr>
        <w:t xml:space="preserve">Table </w:t>
      </w:r>
      <w:r w:rsidR="00B31816" w:rsidRPr="00AC16AB">
        <w:rPr>
          <w:rFonts w:ascii="Times New Roman" w:hAnsi="Times New Roman" w:cs="Times New Roman"/>
        </w:rPr>
        <w:fldChar w:fldCharType="begin"/>
      </w:r>
      <w:r w:rsidRPr="00AC16AB">
        <w:rPr>
          <w:rFonts w:ascii="Times New Roman" w:hAnsi="Times New Roman" w:cs="Times New Roman"/>
        </w:rPr>
        <w:instrText xml:space="preserve"> SEQ Table \* ARABIC </w:instrText>
      </w:r>
      <w:r w:rsidR="00B31816" w:rsidRPr="00AC16AB">
        <w:rPr>
          <w:rFonts w:ascii="Times New Roman" w:hAnsi="Times New Roman" w:cs="Times New Roman"/>
        </w:rPr>
        <w:fldChar w:fldCharType="separate"/>
      </w:r>
      <w:r w:rsidR="00DF66BB">
        <w:rPr>
          <w:rFonts w:ascii="Times New Roman" w:hAnsi="Times New Roman" w:cs="Times New Roman"/>
          <w:noProof/>
        </w:rPr>
        <w:t>1</w:t>
      </w:r>
      <w:r w:rsidR="00B31816" w:rsidRPr="00AC16AB">
        <w:rPr>
          <w:rFonts w:ascii="Times New Roman" w:hAnsi="Times New Roman" w:cs="Times New Roman"/>
          <w:noProof/>
        </w:rPr>
        <w:fldChar w:fldCharType="end"/>
      </w:r>
      <w:r w:rsidR="00F95073">
        <w:rPr>
          <w:rFonts w:ascii="Times New Roman" w:hAnsi="Times New Roman" w:cs="Times New Roman"/>
        </w:rPr>
        <w:t xml:space="preserve">  </w:t>
      </w:r>
      <w:r w:rsidRPr="00AC16AB">
        <w:rPr>
          <w:rFonts w:ascii="Times New Roman" w:hAnsi="Times New Roman" w:cs="Times New Roman"/>
        </w:rPr>
        <w:t>Trait scenarios for simulation studies</w:t>
      </w:r>
    </w:p>
    <w:tbl>
      <w:tblPr>
        <w:tblStyle w:val="aa"/>
        <w:tblW w:w="0" w:type="auto"/>
        <w:jc w:val="center"/>
        <w:tblLook w:val="04A0" w:firstRow="1" w:lastRow="0" w:firstColumn="1" w:lastColumn="0" w:noHBand="0" w:noVBand="1"/>
      </w:tblPr>
      <w:tblGrid>
        <w:gridCol w:w="916"/>
        <w:gridCol w:w="1871"/>
        <w:gridCol w:w="1271"/>
        <w:gridCol w:w="4276"/>
      </w:tblGrid>
      <w:tr w:rsidR="00512A05" w:rsidRPr="00AC16AB" w:rsidTr="00194445">
        <w:trPr>
          <w:jc w:val="center"/>
        </w:trPr>
        <w:tc>
          <w:tcPr>
            <w:tcW w:w="0" w:type="auto"/>
          </w:tcPr>
          <w:p w:rsidR="00512A05" w:rsidRPr="00AC16AB" w:rsidRDefault="00512A05" w:rsidP="00562074">
            <w:pPr>
              <w:spacing w:line="276" w:lineRule="auto"/>
              <w:rPr>
                <w:rFonts w:ascii="Times New Roman" w:hAnsi="Times New Roman" w:cs="Times New Roman"/>
                <w:sz w:val="18"/>
              </w:rPr>
            </w:pPr>
            <w:r w:rsidRPr="00AC16AB">
              <w:rPr>
                <w:rFonts w:ascii="Times New Roman" w:hAnsi="Times New Roman" w:cs="Times New Roman"/>
                <w:sz w:val="18"/>
              </w:rPr>
              <w:t>Scenarios</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Number</w:t>
            </w:r>
            <w:r w:rsidRPr="00AC16AB">
              <w:rPr>
                <w:rFonts w:ascii="Times New Roman" w:hAnsi="Times New Roman" w:cs="Times New Roman"/>
                <w:sz w:val="18"/>
              </w:rPr>
              <w:t xml:space="preserve"> </w:t>
            </w:r>
            <w:r w:rsidRPr="00AC16AB">
              <w:rPr>
                <w:rFonts w:ascii="Times New Roman" w:hAnsi="Times New Roman" w:cs="Times New Roman" w:hint="eastAsia"/>
                <w:sz w:val="18"/>
              </w:rPr>
              <w:t>of</w:t>
            </w:r>
            <w:r w:rsidRPr="00AC16AB">
              <w:rPr>
                <w:rFonts w:ascii="Times New Roman" w:hAnsi="Times New Roman" w:cs="Times New Roman"/>
                <w:sz w:val="18"/>
              </w:rPr>
              <w:t xml:space="preserve"> causal SNP</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G</w:t>
            </w:r>
            <w:r w:rsidRPr="00AC16AB">
              <w:rPr>
                <w:rFonts w:ascii="Times New Roman" w:hAnsi="Times New Roman" w:cs="Times New Roman" w:hint="eastAsia"/>
                <w:sz w:val="18"/>
              </w:rPr>
              <w:t>ene</w:t>
            </w:r>
            <w:r w:rsidRPr="00AC16AB">
              <w:rPr>
                <w:rFonts w:ascii="Times New Roman" w:hAnsi="Times New Roman" w:cs="Times New Roman"/>
                <w:sz w:val="18"/>
              </w:rPr>
              <w:t>tic model</w:t>
            </w:r>
          </w:p>
        </w:tc>
        <w:tc>
          <w:tcPr>
            <w:tcW w:w="0" w:type="auto"/>
          </w:tcPr>
          <w:p w:rsidR="00512A05" w:rsidRPr="00AC16AB" w:rsidRDefault="00512A05" w:rsidP="00562074">
            <w:pPr>
              <w:spacing w:line="276" w:lineRule="auto"/>
              <w:jc w:val="center"/>
              <w:rPr>
                <w:rFonts w:ascii="Times New Roman" w:hAnsi="Times New Roman" w:cs="Times New Roman"/>
                <w:sz w:val="18"/>
              </w:rPr>
            </w:pPr>
            <m:oMathPara>
              <m:oMath>
                <m:r>
                  <m:rPr>
                    <m:sty m:val="b"/>
                  </m:rPr>
                  <w:rPr>
                    <w:rFonts w:ascii="Cambria Math" w:hAnsi="Cambria Math" w:cs="Times New Roman"/>
                    <w:sz w:val="18"/>
                  </w:rPr>
                  <m:t>β</m:t>
                </m:r>
              </m:oMath>
            </m:oMathPara>
          </w:p>
        </w:tc>
      </w:tr>
      <w:tr w:rsidR="00512A05" w:rsidRPr="00AC16AB" w:rsidTr="00194445">
        <w:trPr>
          <w:jc w:val="center"/>
        </w:trPr>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S1</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1</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r</w:t>
            </w:r>
            <w:r w:rsidRPr="00AC16AB">
              <w:rPr>
                <w:rFonts w:ascii="Times New Roman" w:hAnsi="Times New Roman" w:cs="Times New Roman"/>
                <w:sz w:val="18"/>
              </w:rPr>
              <w:t>ecessive</w:t>
            </w:r>
          </w:p>
        </w:tc>
        <w:tc>
          <w:tcPr>
            <w:tcW w:w="0" w:type="auto"/>
          </w:tcPr>
          <w:p w:rsidR="00512A05" w:rsidRPr="00AC16AB" w:rsidRDefault="00D617B1" w:rsidP="00562074">
            <w:pPr>
              <w:spacing w:line="276" w:lineRule="auto"/>
              <w:jc w:val="center"/>
              <w:rPr>
                <w:rFonts w:ascii="Times New Roman" w:hAnsi="Times New Roman" w:cs="Times New Roman"/>
                <w:sz w:val="18"/>
              </w:rPr>
            </w:pPr>
            <w:r>
              <w:rPr>
                <w:rFonts w:ascii="Times New Roman" w:hAnsi="Times New Roman" w:cs="Times New Roman"/>
                <w:sz w:val="18"/>
              </w:rPr>
              <w:t xml:space="preserve">0, </w:t>
            </w:r>
            <w:r w:rsidR="00512A05" w:rsidRPr="00512A05">
              <w:rPr>
                <w:rFonts w:ascii="Times New Roman" w:hAnsi="Times New Roman" w:cs="Times New Roman"/>
                <w:sz w:val="18"/>
              </w:rPr>
              <w:t>0.18</w:t>
            </w:r>
            <w:r w:rsidR="00512A05">
              <w:rPr>
                <w:rFonts w:ascii="Times New Roman" w:hAnsi="Times New Roman" w:cs="Times New Roman" w:hint="eastAsia"/>
                <w:sz w:val="18"/>
              </w:rPr>
              <w:t>,</w:t>
            </w:r>
            <w:r w:rsidR="00512A05" w:rsidRPr="00512A05">
              <w:rPr>
                <w:rFonts w:ascii="Times New Roman" w:hAnsi="Times New Roman" w:cs="Times New Roman"/>
                <w:sz w:val="18"/>
              </w:rPr>
              <w:t xml:space="preserve"> 0.34</w:t>
            </w:r>
            <w:r w:rsidR="00512A05">
              <w:rPr>
                <w:rFonts w:ascii="Times New Roman" w:hAnsi="Times New Roman" w:cs="Times New Roman"/>
                <w:sz w:val="18"/>
              </w:rPr>
              <w:t>,</w:t>
            </w:r>
            <w:r w:rsidR="00512A05" w:rsidRPr="00512A05">
              <w:rPr>
                <w:rFonts w:ascii="Times New Roman" w:hAnsi="Times New Roman" w:cs="Times New Roman"/>
                <w:sz w:val="18"/>
              </w:rPr>
              <w:t xml:space="preserve"> 0.47</w:t>
            </w:r>
            <w:r w:rsidR="00512A05">
              <w:rPr>
                <w:rFonts w:ascii="Times New Roman" w:hAnsi="Times New Roman" w:cs="Times New Roman"/>
                <w:sz w:val="18"/>
              </w:rPr>
              <w:t xml:space="preserve">, </w:t>
            </w:r>
            <w:r w:rsidR="00512A05" w:rsidRPr="00512A05">
              <w:rPr>
                <w:rFonts w:ascii="Times New Roman" w:hAnsi="Times New Roman" w:cs="Times New Roman"/>
                <w:sz w:val="18"/>
              </w:rPr>
              <w:t>0.59</w:t>
            </w:r>
            <w:r w:rsidR="00512A05">
              <w:rPr>
                <w:rFonts w:ascii="Times New Roman" w:hAnsi="Times New Roman" w:cs="Times New Roman"/>
                <w:sz w:val="18"/>
              </w:rPr>
              <w:t xml:space="preserve">, </w:t>
            </w:r>
            <w:r w:rsidR="00512A05" w:rsidRPr="00512A05">
              <w:rPr>
                <w:rFonts w:ascii="Times New Roman" w:hAnsi="Times New Roman" w:cs="Times New Roman"/>
                <w:sz w:val="18"/>
              </w:rPr>
              <w:t>0.69</w:t>
            </w:r>
            <w:r w:rsidR="00512A05">
              <w:rPr>
                <w:rFonts w:ascii="Times New Roman" w:hAnsi="Times New Roman" w:cs="Times New Roman"/>
                <w:sz w:val="18"/>
              </w:rPr>
              <w:t xml:space="preserve">, </w:t>
            </w:r>
            <w:r w:rsidR="00512A05" w:rsidRPr="00512A05">
              <w:rPr>
                <w:rFonts w:ascii="Times New Roman" w:hAnsi="Times New Roman" w:cs="Times New Roman"/>
                <w:sz w:val="18"/>
              </w:rPr>
              <w:t>0.79</w:t>
            </w:r>
            <w:r w:rsidR="00303D90">
              <w:rPr>
                <w:rFonts w:ascii="Times New Roman" w:hAnsi="Times New Roman" w:cs="Times New Roman"/>
                <w:sz w:val="18"/>
              </w:rPr>
              <w:t xml:space="preserve">, </w:t>
            </w:r>
            <w:r w:rsidR="00512A05" w:rsidRPr="00512A05">
              <w:rPr>
                <w:rFonts w:ascii="Times New Roman" w:hAnsi="Times New Roman" w:cs="Times New Roman"/>
                <w:sz w:val="18"/>
              </w:rPr>
              <w:t>0.88</w:t>
            </w:r>
            <w:r w:rsidR="00512A05">
              <w:rPr>
                <w:rFonts w:ascii="Times New Roman" w:hAnsi="Times New Roman" w:cs="Times New Roman"/>
                <w:sz w:val="18"/>
              </w:rPr>
              <w:t xml:space="preserve">, </w:t>
            </w:r>
            <w:r w:rsidR="00512A05" w:rsidRPr="00512A05">
              <w:rPr>
                <w:rFonts w:ascii="Times New Roman" w:hAnsi="Times New Roman" w:cs="Times New Roman"/>
                <w:sz w:val="18"/>
              </w:rPr>
              <w:t>0.96</w:t>
            </w:r>
          </w:p>
        </w:tc>
      </w:tr>
      <w:tr w:rsidR="00512A05" w:rsidRPr="00AC16AB" w:rsidTr="00194445">
        <w:trPr>
          <w:jc w:val="center"/>
        </w:trPr>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S2</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2</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r</w:t>
            </w:r>
            <w:r w:rsidRPr="00AC16AB">
              <w:rPr>
                <w:rFonts w:ascii="Times New Roman" w:hAnsi="Times New Roman" w:cs="Times New Roman"/>
                <w:sz w:val="18"/>
              </w:rPr>
              <w:t>ecessive</w:t>
            </w:r>
          </w:p>
        </w:tc>
        <w:tc>
          <w:tcPr>
            <w:tcW w:w="0" w:type="auto"/>
          </w:tcPr>
          <w:p w:rsidR="00512A05" w:rsidRPr="00AC16AB" w:rsidRDefault="00D617B1" w:rsidP="00562074">
            <w:pPr>
              <w:spacing w:line="276" w:lineRule="auto"/>
              <w:jc w:val="center"/>
              <w:rPr>
                <w:rFonts w:ascii="Times New Roman" w:hAnsi="Times New Roman" w:cs="Times New Roman"/>
                <w:sz w:val="18"/>
              </w:rPr>
            </w:pPr>
            <w:r>
              <w:rPr>
                <w:rFonts w:ascii="Times New Roman" w:hAnsi="Times New Roman" w:cs="Times New Roman"/>
                <w:sz w:val="18"/>
              </w:rPr>
              <w:t xml:space="preserve">0, </w:t>
            </w:r>
            <w:r w:rsidR="00512A05" w:rsidRPr="00512A05">
              <w:rPr>
                <w:rFonts w:ascii="Times New Roman" w:hAnsi="Times New Roman" w:cs="Times New Roman"/>
                <w:sz w:val="18"/>
              </w:rPr>
              <w:t>0.18</w:t>
            </w:r>
            <w:r w:rsidR="00512A05">
              <w:rPr>
                <w:rFonts w:ascii="Times New Roman" w:hAnsi="Times New Roman" w:cs="Times New Roman" w:hint="eastAsia"/>
                <w:sz w:val="18"/>
              </w:rPr>
              <w:t>,</w:t>
            </w:r>
            <w:r w:rsidR="00512A05" w:rsidRPr="00512A05">
              <w:rPr>
                <w:rFonts w:ascii="Times New Roman" w:hAnsi="Times New Roman" w:cs="Times New Roman"/>
                <w:sz w:val="18"/>
              </w:rPr>
              <w:t xml:space="preserve"> 0.34</w:t>
            </w:r>
            <w:r w:rsidR="00512A05">
              <w:rPr>
                <w:rFonts w:ascii="Times New Roman" w:hAnsi="Times New Roman" w:cs="Times New Roman"/>
                <w:sz w:val="18"/>
              </w:rPr>
              <w:t>,</w:t>
            </w:r>
            <w:r w:rsidR="00512A05" w:rsidRPr="00512A05">
              <w:rPr>
                <w:rFonts w:ascii="Times New Roman" w:hAnsi="Times New Roman" w:cs="Times New Roman"/>
                <w:sz w:val="18"/>
              </w:rPr>
              <w:t xml:space="preserve"> 0.47</w:t>
            </w:r>
            <w:r w:rsidR="00512A05">
              <w:rPr>
                <w:rFonts w:ascii="Times New Roman" w:hAnsi="Times New Roman" w:cs="Times New Roman"/>
                <w:sz w:val="18"/>
              </w:rPr>
              <w:t xml:space="preserve">, </w:t>
            </w:r>
            <w:r w:rsidR="00512A05" w:rsidRPr="00512A05">
              <w:rPr>
                <w:rFonts w:ascii="Times New Roman" w:hAnsi="Times New Roman" w:cs="Times New Roman"/>
                <w:sz w:val="18"/>
              </w:rPr>
              <w:t>0.59</w:t>
            </w:r>
            <w:r w:rsidR="00512A05">
              <w:rPr>
                <w:rFonts w:ascii="Times New Roman" w:hAnsi="Times New Roman" w:cs="Times New Roman"/>
                <w:sz w:val="18"/>
              </w:rPr>
              <w:t xml:space="preserve">, </w:t>
            </w:r>
            <w:r w:rsidR="00512A05" w:rsidRPr="00512A05">
              <w:rPr>
                <w:rFonts w:ascii="Times New Roman" w:hAnsi="Times New Roman" w:cs="Times New Roman"/>
                <w:sz w:val="18"/>
              </w:rPr>
              <w:t>0.69</w:t>
            </w:r>
            <w:r w:rsidR="00512A05" w:rsidRPr="00AC16AB">
              <w:rPr>
                <w:rFonts w:ascii="Times New Roman" w:hAnsi="Times New Roman" w:cs="Times New Roman"/>
                <w:sz w:val="18"/>
              </w:rPr>
              <w:t xml:space="preserve"> (equal)</w:t>
            </w:r>
          </w:p>
        </w:tc>
      </w:tr>
      <w:tr w:rsidR="00512A05" w:rsidRPr="00AC16AB" w:rsidTr="00194445">
        <w:trPr>
          <w:jc w:val="center"/>
        </w:trPr>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S3</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2</w:t>
            </w:r>
          </w:p>
        </w:tc>
        <w:tc>
          <w:tcPr>
            <w:tcW w:w="0" w:type="auto"/>
          </w:tcPr>
          <w:p w:rsidR="00512A05" w:rsidRPr="00AC16AB" w:rsidRDefault="00512A05" w:rsidP="00562074">
            <w:pPr>
              <w:spacing w:line="276" w:lineRule="auto"/>
              <w:jc w:val="center"/>
              <w:rPr>
                <w:rFonts w:ascii="Times New Roman" w:eastAsia="宋体" w:hAnsi="Times New Roman" w:cs="Times New Roman"/>
                <w:sz w:val="18"/>
              </w:rPr>
            </w:pPr>
            <w:r w:rsidRPr="00AC16AB">
              <w:rPr>
                <w:rFonts w:ascii="Times New Roman" w:eastAsia="宋体" w:hAnsi="Times New Roman" w:cs="Times New Roman" w:hint="eastAsia"/>
                <w:sz w:val="18"/>
              </w:rPr>
              <w:t>r</w:t>
            </w:r>
            <w:r w:rsidRPr="00AC16AB">
              <w:rPr>
                <w:rFonts w:ascii="Times New Roman" w:eastAsia="宋体" w:hAnsi="Times New Roman" w:cs="Times New Roman"/>
                <w:sz w:val="18"/>
              </w:rPr>
              <w:t>ecessive</w:t>
            </w:r>
          </w:p>
        </w:tc>
        <w:tc>
          <w:tcPr>
            <w:tcW w:w="0" w:type="auto"/>
          </w:tcPr>
          <w:p w:rsidR="00512A05" w:rsidRPr="00AC16AB" w:rsidRDefault="00D617B1" w:rsidP="00562074">
            <w:pPr>
              <w:spacing w:line="276" w:lineRule="auto"/>
              <w:jc w:val="center"/>
              <w:rPr>
                <w:rFonts w:ascii="Times New Roman" w:hAnsi="Times New Roman" w:cs="Times New Roman"/>
                <w:sz w:val="18"/>
              </w:rPr>
            </w:pPr>
            <w:r>
              <w:rPr>
                <w:rFonts w:ascii="Times New Roman" w:hAnsi="Times New Roman" w:cs="Times New Roman"/>
                <w:sz w:val="18"/>
              </w:rPr>
              <w:t xml:space="preserve">0, </w:t>
            </w:r>
            <w:r w:rsidR="00512A05" w:rsidRPr="00512A05">
              <w:rPr>
                <w:rFonts w:ascii="Times New Roman" w:hAnsi="Times New Roman" w:cs="Times New Roman"/>
                <w:sz w:val="18"/>
              </w:rPr>
              <w:t>0.18</w:t>
            </w:r>
            <w:r w:rsidR="00512A05">
              <w:rPr>
                <w:rFonts w:ascii="Times New Roman" w:hAnsi="Times New Roman" w:cs="Times New Roman" w:hint="eastAsia"/>
                <w:sz w:val="18"/>
              </w:rPr>
              <w:t>,</w:t>
            </w:r>
            <w:r w:rsidR="00512A05" w:rsidRPr="00512A05">
              <w:rPr>
                <w:rFonts w:ascii="Times New Roman" w:hAnsi="Times New Roman" w:cs="Times New Roman"/>
                <w:sz w:val="18"/>
              </w:rPr>
              <w:t xml:space="preserve"> 0.34</w:t>
            </w:r>
            <w:r w:rsidR="00512A05">
              <w:rPr>
                <w:rFonts w:ascii="Times New Roman" w:hAnsi="Times New Roman" w:cs="Times New Roman"/>
                <w:sz w:val="18"/>
              </w:rPr>
              <w:t>,</w:t>
            </w:r>
            <w:r w:rsidR="00512A05" w:rsidRPr="00512A05">
              <w:rPr>
                <w:rFonts w:ascii="Times New Roman" w:hAnsi="Times New Roman" w:cs="Times New Roman"/>
                <w:sz w:val="18"/>
              </w:rPr>
              <w:t xml:space="preserve"> 0.47</w:t>
            </w:r>
            <w:r w:rsidR="00512A05">
              <w:rPr>
                <w:rFonts w:ascii="Times New Roman" w:hAnsi="Times New Roman" w:cs="Times New Roman"/>
                <w:sz w:val="18"/>
              </w:rPr>
              <w:t xml:space="preserve">, </w:t>
            </w:r>
            <w:r w:rsidR="00512A05" w:rsidRPr="00512A05">
              <w:rPr>
                <w:rFonts w:ascii="Times New Roman" w:hAnsi="Times New Roman" w:cs="Times New Roman"/>
                <w:sz w:val="18"/>
              </w:rPr>
              <w:t>0.59</w:t>
            </w:r>
            <w:r w:rsidR="00512A05">
              <w:rPr>
                <w:rFonts w:ascii="Times New Roman" w:hAnsi="Times New Roman" w:cs="Times New Roman"/>
                <w:sz w:val="18"/>
              </w:rPr>
              <w:t xml:space="preserve">, </w:t>
            </w:r>
            <w:r w:rsidR="00512A05" w:rsidRPr="00512A05">
              <w:rPr>
                <w:rFonts w:ascii="Times New Roman" w:hAnsi="Times New Roman" w:cs="Times New Roman"/>
                <w:sz w:val="18"/>
              </w:rPr>
              <w:t>0.69</w:t>
            </w:r>
            <w:r w:rsidR="00512A05">
              <w:rPr>
                <w:rFonts w:ascii="Times New Roman" w:hAnsi="Times New Roman" w:cs="Times New Roman"/>
                <w:sz w:val="18"/>
              </w:rPr>
              <w:t xml:space="preserve">, </w:t>
            </w:r>
            <w:r w:rsidR="00512A05" w:rsidRPr="00512A05">
              <w:rPr>
                <w:rFonts w:ascii="Times New Roman" w:hAnsi="Times New Roman" w:cs="Times New Roman"/>
                <w:sz w:val="18"/>
              </w:rPr>
              <w:t>0.79</w:t>
            </w:r>
            <w:r w:rsidR="00303D90">
              <w:rPr>
                <w:rFonts w:ascii="Times New Roman" w:hAnsi="Times New Roman" w:cs="Times New Roman"/>
                <w:sz w:val="18"/>
              </w:rPr>
              <w:t>,</w:t>
            </w:r>
            <w:r w:rsidR="001730DE" w:rsidRPr="00512A05">
              <w:rPr>
                <w:rFonts w:ascii="Times New Roman" w:hAnsi="Times New Roman" w:cs="Times New Roman"/>
                <w:sz w:val="18"/>
              </w:rPr>
              <w:t>0.88</w:t>
            </w:r>
            <w:r w:rsidR="001730DE">
              <w:rPr>
                <w:rFonts w:ascii="Times New Roman" w:hAnsi="Times New Roman" w:cs="Times New Roman"/>
                <w:sz w:val="18"/>
              </w:rPr>
              <w:t xml:space="preserve">, </w:t>
            </w:r>
            <w:r w:rsidR="001730DE" w:rsidRPr="00512A05">
              <w:rPr>
                <w:rFonts w:ascii="Times New Roman" w:hAnsi="Times New Roman" w:cs="Times New Roman"/>
                <w:sz w:val="18"/>
              </w:rPr>
              <w:t>0.96</w:t>
            </w:r>
            <w:r w:rsidR="001730DE" w:rsidRPr="00AC16AB">
              <w:rPr>
                <w:rFonts w:ascii="Times New Roman" w:hAnsi="Times New Roman" w:cs="Times New Roman"/>
                <w:sz w:val="18"/>
              </w:rPr>
              <w:t xml:space="preserve"> </w:t>
            </w:r>
            <w:r w:rsidR="00512A05" w:rsidRPr="00AC16AB">
              <w:rPr>
                <w:rFonts w:ascii="Times New Roman" w:hAnsi="Times New Roman" w:cs="Times New Roman"/>
                <w:sz w:val="18"/>
              </w:rPr>
              <w:t>(opposite)</w:t>
            </w:r>
          </w:p>
        </w:tc>
      </w:tr>
      <w:tr w:rsidR="00512A05" w:rsidRPr="00AC16AB" w:rsidTr="00194445">
        <w:trPr>
          <w:jc w:val="center"/>
        </w:trPr>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S4</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1</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d</w:t>
            </w:r>
            <w:r w:rsidRPr="00AC16AB">
              <w:rPr>
                <w:rFonts w:ascii="Times New Roman" w:hAnsi="Times New Roman" w:cs="Times New Roman"/>
                <w:sz w:val="18"/>
              </w:rPr>
              <w:t>ominate</w:t>
            </w:r>
          </w:p>
        </w:tc>
        <w:tc>
          <w:tcPr>
            <w:tcW w:w="0" w:type="auto"/>
          </w:tcPr>
          <w:p w:rsidR="00512A05" w:rsidRPr="00AC16AB" w:rsidRDefault="00D617B1" w:rsidP="00562074">
            <w:pPr>
              <w:spacing w:line="276" w:lineRule="auto"/>
              <w:jc w:val="center"/>
              <w:rPr>
                <w:rFonts w:ascii="Times New Roman" w:hAnsi="Times New Roman" w:cs="Times New Roman"/>
                <w:sz w:val="18"/>
              </w:rPr>
            </w:pPr>
            <w:r>
              <w:rPr>
                <w:rFonts w:ascii="Times New Roman" w:hAnsi="Times New Roman" w:cs="Times New Roman"/>
                <w:sz w:val="18"/>
              </w:rPr>
              <w:t xml:space="preserve">0, </w:t>
            </w:r>
            <w:r w:rsidR="00512A05" w:rsidRPr="00512A05">
              <w:rPr>
                <w:rFonts w:ascii="Times New Roman" w:hAnsi="Times New Roman" w:cs="Times New Roman"/>
                <w:sz w:val="18"/>
              </w:rPr>
              <w:t>0.18</w:t>
            </w:r>
            <w:r w:rsidR="00512A05">
              <w:rPr>
                <w:rFonts w:ascii="Times New Roman" w:hAnsi="Times New Roman" w:cs="Times New Roman" w:hint="eastAsia"/>
                <w:sz w:val="18"/>
              </w:rPr>
              <w:t>,</w:t>
            </w:r>
            <w:r w:rsidR="00512A05" w:rsidRPr="00512A05">
              <w:rPr>
                <w:rFonts w:ascii="Times New Roman" w:hAnsi="Times New Roman" w:cs="Times New Roman"/>
                <w:sz w:val="18"/>
              </w:rPr>
              <w:t xml:space="preserve"> 0.34</w:t>
            </w:r>
            <w:r w:rsidR="00512A05">
              <w:rPr>
                <w:rFonts w:ascii="Times New Roman" w:hAnsi="Times New Roman" w:cs="Times New Roman"/>
                <w:sz w:val="18"/>
              </w:rPr>
              <w:t>,</w:t>
            </w:r>
            <w:r w:rsidR="00512A05" w:rsidRPr="00512A05">
              <w:rPr>
                <w:rFonts w:ascii="Times New Roman" w:hAnsi="Times New Roman" w:cs="Times New Roman"/>
                <w:sz w:val="18"/>
              </w:rPr>
              <w:t xml:space="preserve"> 0.47</w:t>
            </w:r>
            <w:r w:rsidR="00512A05">
              <w:rPr>
                <w:rFonts w:ascii="Times New Roman" w:hAnsi="Times New Roman" w:cs="Times New Roman"/>
                <w:sz w:val="18"/>
              </w:rPr>
              <w:t xml:space="preserve">, </w:t>
            </w:r>
            <w:r w:rsidR="00512A05" w:rsidRPr="00512A05">
              <w:rPr>
                <w:rFonts w:ascii="Times New Roman" w:hAnsi="Times New Roman" w:cs="Times New Roman"/>
                <w:sz w:val="18"/>
              </w:rPr>
              <w:t>0.59</w:t>
            </w:r>
            <w:r w:rsidR="00512A05">
              <w:rPr>
                <w:rFonts w:ascii="Times New Roman" w:hAnsi="Times New Roman" w:cs="Times New Roman"/>
                <w:sz w:val="18"/>
              </w:rPr>
              <w:t xml:space="preserve">, </w:t>
            </w:r>
            <w:r w:rsidR="00512A05" w:rsidRPr="00512A05">
              <w:rPr>
                <w:rFonts w:ascii="Times New Roman" w:hAnsi="Times New Roman" w:cs="Times New Roman"/>
                <w:sz w:val="18"/>
              </w:rPr>
              <w:t>0.69</w:t>
            </w:r>
          </w:p>
        </w:tc>
      </w:tr>
      <w:tr w:rsidR="00512A05" w:rsidRPr="00AC16AB" w:rsidTr="00194445">
        <w:trPr>
          <w:jc w:val="center"/>
        </w:trPr>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S5</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sz w:val="18"/>
              </w:rPr>
              <w:t>1</w:t>
            </w:r>
          </w:p>
        </w:tc>
        <w:tc>
          <w:tcPr>
            <w:tcW w:w="0" w:type="auto"/>
          </w:tcPr>
          <w:p w:rsidR="00512A05" w:rsidRPr="00AC16AB" w:rsidRDefault="00512A05" w:rsidP="00562074">
            <w:pPr>
              <w:spacing w:line="276" w:lineRule="auto"/>
              <w:jc w:val="center"/>
              <w:rPr>
                <w:rFonts w:ascii="Times New Roman" w:hAnsi="Times New Roman" w:cs="Times New Roman"/>
                <w:sz w:val="18"/>
              </w:rPr>
            </w:pPr>
            <w:r w:rsidRPr="00AC16AB">
              <w:rPr>
                <w:rFonts w:ascii="Times New Roman" w:hAnsi="Times New Roman" w:cs="Times New Roman" w:hint="eastAsia"/>
                <w:sz w:val="18"/>
              </w:rPr>
              <w:t>a</w:t>
            </w:r>
            <w:r w:rsidRPr="00AC16AB">
              <w:rPr>
                <w:rFonts w:ascii="Times New Roman" w:hAnsi="Times New Roman" w:cs="Times New Roman"/>
                <w:sz w:val="18"/>
              </w:rPr>
              <w:t>dditive</w:t>
            </w:r>
          </w:p>
        </w:tc>
        <w:tc>
          <w:tcPr>
            <w:tcW w:w="0" w:type="auto"/>
          </w:tcPr>
          <w:p w:rsidR="00512A05" w:rsidRPr="00AC16AB" w:rsidRDefault="00D617B1" w:rsidP="00562074">
            <w:pPr>
              <w:spacing w:line="276" w:lineRule="auto"/>
              <w:jc w:val="center"/>
              <w:rPr>
                <w:rFonts w:ascii="Times New Roman" w:hAnsi="Times New Roman" w:cs="Times New Roman"/>
                <w:sz w:val="18"/>
              </w:rPr>
            </w:pPr>
            <w:r>
              <w:rPr>
                <w:rFonts w:ascii="Times New Roman" w:hAnsi="Times New Roman" w:cs="Times New Roman"/>
                <w:sz w:val="18"/>
              </w:rPr>
              <w:t xml:space="preserve">0, </w:t>
            </w:r>
            <w:r w:rsidR="00512A05" w:rsidRPr="00512A05">
              <w:rPr>
                <w:rFonts w:ascii="Times New Roman" w:hAnsi="Times New Roman" w:cs="Times New Roman"/>
                <w:sz w:val="18"/>
              </w:rPr>
              <w:t>0.18</w:t>
            </w:r>
            <w:r w:rsidR="00512A05">
              <w:rPr>
                <w:rFonts w:ascii="Times New Roman" w:hAnsi="Times New Roman" w:cs="Times New Roman" w:hint="eastAsia"/>
                <w:sz w:val="18"/>
              </w:rPr>
              <w:t>,</w:t>
            </w:r>
            <w:r w:rsidR="00512A05" w:rsidRPr="00512A05">
              <w:rPr>
                <w:rFonts w:ascii="Times New Roman" w:hAnsi="Times New Roman" w:cs="Times New Roman"/>
                <w:sz w:val="18"/>
              </w:rPr>
              <w:t xml:space="preserve"> 0.34</w:t>
            </w:r>
            <w:r w:rsidR="00512A05">
              <w:rPr>
                <w:rFonts w:ascii="Times New Roman" w:hAnsi="Times New Roman" w:cs="Times New Roman"/>
                <w:sz w:val="18"/>
              </w:rPr>
              <w:t>,</w:t>
            </w:r>
            <w:r w:rsidR="00512A05" w:rsidRPr="00512A05">
              <w:rPr>
                <w:rFonts w:ascii="Times New Roman" w:hAnsi="Times New Roman" w:cs="Times New Roman"/>
                <w:sz w:val="18"/>
              </w:rPr>
              <w:t xml:space="preserve"> 0.47</w:t>
            </w:r>
            <w:r w:rsidR="00512A05">
              <w:rPr>
                <w:rFonts w:ascii="Times New Roman" w:hAnsi="Times New Roman" w:cs="Times New Roman"/>
                <w:sz w:val="18"/>
              </w:rPr>
              <w:t xml:space="preserve">, </w:t>
            </w:r>
            <w:r w:rsidR="00512A05" w:rsidRPr="00512A05">
              <w:rPr>
                <w:rFonts w:ascii="Times New Roman" w:hAnsi="Times New Roman" w:cs="Times New Roman"/>
                <w:sz w:val="18"/>
              </w:rPr>
              <w:t>0.59</w:t>
            </w:r>
            <w:r w:rsidR="00512A05">
              <w:rPr>
                <w:rFonts w:ascii="Times New Roman" w:hAnsi="Times New Roman" w:cs="Times New Roman"/>
                <w:sz w:val="18"/>
              </w:rPr>
              <w:t xml:space="preserve">, </w:t>
            </w:r>
            <w:r w:rsidR="00512A05" w:rsidRPr="00512A05">
              <w:rPr>
                <w:rFonts w:ascii="Times New Roman" w:hAnsi="Times New Roman" w:cs="Times New Roman"/>
                <w:sz w:val="18"/>
              </w:rPr>
              <w:t>0.69</w:t>
            </w:r>
          </w:p>
        </w:tc>
      </w:tr>
    </w:tbl>
    <w:p w:rsidR="00DD4BAB" w:rsidRPr="00AC16AB"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 xml:space="preserve">Type I Error Rates </w:t>
      </w:r>
    </w:p>
    <w:p w:rsidR="00DD4BAB" w:rsidRPr="00D615DD"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Figure 1 shows </w:t>
      </w:r>
      <w:r w:rsidRPr="00AC16AB">
        <w:rPr>
          <w:rFonts w:ascii="Times New Roman" w:hAnsi="Times New Roman" w:cs="Times New Roman" w:hint="eastAsia"/>
        </w:rPr>
        <w:t xml:space="preserve">the empirical </w:t>
      </w:r>
      <w:r w:rsidRPr="00AC16AB">
        <w:rPr>
          <w:rFonts w:ascii="Times New Roman" w:hAnsi="Times New Roman" w:cs="Times New Roman"/>
        </w:rPr>
        <w:t xml:space="preserve">type I error rates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w:t>
      </w:r>
      <w:r w:rsidRPr="00AC16AB">
        <w:rPr>
          <w:rFonts w:ascii="Times New Roman" w:hAnsi="Times New Roman" w:cs="Times New Roman" w:hint="eastAsia"/>
        </w:rPr>
        <w:t>,</w:t>
      </w:r>
      <w:r w:rsidRPr="00AC16AB">
        <w:rPr>
          <w:rFonts w:ascii="Times New Roman" w:hAnsi="Times New Roman" w:cs="Times New Roman"/>
        </w:rPr>
        <w:t xml:space="preserve"> and SKAT</w:t>
      </w:r>
      <w:r w:rsidRPr="00AC16AB">
        <w:rPr>
          <w:rFonts w:ascii="Times New Roman" w:hAnsi="Times New Roman" w:cs="Times New Roman" w:hint="eastAsia"/>
        </w:rPr>
        <w:t>.</w:t>
      </w:r>
      <w:r w:rsidRPr="00AC16AB">
        <w:rPr>
          <w:rFonts w:ascii="Times New Roman" w:hAnsi="Times New Roman" w:cs="Times New Roman"/>
        </w:rPr>
        <w:t xml:space="preserve"> Obviously, all the values are very close to the nominal significance level of 0</w:t>
      </w:r>
      <w:r w:rsidRPr="00D615DD">
        <w:rPr>
          <w:rFonts w:ascii="Times New Roman" w:hAnsi="Times New Roman" w:cs="Times New Roman"/>
        </w:rPr>
        <w:t xml:space="preserve">.05, which means that all the considered methods can control the type I error rates well. For example, </w:t>
      </w:r>
      <w:r w:rsidR="00B913CC" w:rsidRPr="00D615DD">
        <w:rPr>
          <w:rFonts w:ascii="Times New Roman" w:hAnsi="Times New Roman" w:cs="Times New Roman"/>
        </w:rPr>
        <w:t xml:space="preserve">when </w:t>
      </w:r>
      <w:r w:rsidR="00B913CC" w:rsidRPr="00D615DD">
        <w:rPr>
          <w:rFonts w:ascii="Times New Roman" w:hAnsi="Times New Roman" w:cs="Times New Roman"/>
          <w:i/>
        </w:rPr>
        <w:t>m</w:t>
      </w:r>
      <w:r w:rsidR="00B913CC" w:rsidRPr="00D615DD">
        <w:rPr>
          <w:rFonts w:ascii="Times New Roman" w:hAnsi="Times New Roman" w:cs="Times New Roman"/>
        </w:rPr>
        <w:t xml:space="preserve">=10, </w:t>
      </w:r>
      <w:r w:rsidRPr="00D615DD">
        <w:rPr>
          <w:rFonts w:ascii="Times New Roman" w:hAnsi="Times New Roman" w:cs="Times New Roman"/>
        </w:rPr>
        <w:t xml:space="preserve">with the AR-1 covariance structures, the empirical type I error rates of the </w:t>
      </w:r>
      <w:proofErr w:type="spellStart"/>
      <w:r w:rsidRPr="00D615DD">
        <w:rPr>
          <w:rFonts w:ascii="Times New Roman" w:hAnsi="Times New Roman" w:cs="Times New Roman"/>
        </w:rPr>
        <w:t>tpSSU</w:t>
      </w:r>
      <w:proofErr w:type="spellEnd"/>
      <w:r w:rsidRPr="00D615DD">
        <w:rPr>
          <w:rFonts w:ascii="Times New Roman" w:hAnsi="Times New Roman" w:cs="Times New Roman"/>
        </w:rPr>
        <w:t xml:space="preserve">, </w:t>
      </w:r>
      <w:proofErr w:type="spellStart"/>
      <w:r w:rsidRPr="00D615DD">
        <w:rPr>
          <w:rFonts w:ascii="Times New Roman" w:hAnsi="Times New Roman" w:cs="Times New Roman"/>
        </w:rPr>
        <w:t>tpSKAT</w:t>
      </w:r>
      <w:proofErr w:type="spellEnd"/>
      <w:r w:rsidRPr="00D615DD">
        <w:rPr>
          <w:rFonts w:ascii="Times New Roman" w:hAnsi="Times New Roman" w:cs="Times New Roman"/>
        </w:rPr>
        <w:t>, SSU</w:t>
      </w:r>
      <w:r w:rsidRPr="00D615DD">
        <w:rPr>
          <w:rFonts w:ascii="Times New Roman" w:hAnsi="Times New Roman" w:cs="Times New Roman" w:hint="eastAsia"/>
        </w:rPr>
        <w:t>,</w:t>
      </w:r>
      <w:r w:rsidRPr="00D615DD">
        <w:rPr>
          <w:rFonts w:ascii="Times New Roman" w:hAnsi="Times New Roman" w:cs="Times New Roman"/>
        </w:rPr>
        <w:t xml:space="preserve"> and SKAT are 0.05</w:t>
      </w:r>
      <w:r w:rsidR="00AC16AB" w:rsidRPr="00D615DD">
        <w:rPr>
          <w:rFonts w:ascii="Times New Roman" w:hAnsi="Times New Roman" w:cs="Times New Roman" w:hint="eastAsia"/>
        </w:rPr>
        <w:t>4</w:t>
      </w:r>
      <w:r w:rsidRPr="00D615DD">
        <w:rPr>
          <w:rFonts w:ascii="Times New Roman" w:hAnsi="Times New Roman" w:cs="Times New Roman"/>
        </w:rPr>
        <w:t xml:space="preserve"> 0.05</w:t>
      </w:r>
      <w:r w:rsidR="00AC16AB" w:rsidRPr="00D615DD">
        <w:rPr>
          <w:rFonts w:ascii="Times New Roman" w:hAnsi="Times New Roman" w:cs="Times New Roman" w:hint="eastAsia"/>
        </w:rPr>
        <w:t>3</w:t>
      </w:r>
      <w:r w:rsidRPr="00D615DD">
        <w:rPr>
          <w:rFonts w:ascii="Times New Roman" w:hAnsi="Times New Roman" w:cs="Times New Roman"/>
        </w:rPr>
        <w:t>, 0.05</w:t>
      </w:r>
      <w:r w:rsidR="00AC16AB" w:rsidRPr="00D615DD">
        <w:rPr>
          <w:rFonts w:ascii="Times New Roman" w:hAnsi="Times New Roman" w:cs="Times New Roman" w:hint="eastAsia"/>
        </w:rPr>
        <w:t>5</w:t>
      </w:r>
      <w:r w:rsidRPr="00D615DD">
        <w:rPr>
          <w:rFonts w:ascii="Times New Roman" w:hAnsi="Times New Roman" w:cs="Times New Roman" w:hint="eastAsia"/>
        </w:rPr>
        <w:t>,</w:t>
      </w:r>
      <w:r w:rsidRPr="00D615DD">
        <w:rPr>
          <w:rFonts w:ascii="Times New Roman" w:hAnsi="Times New Roman" w:cs="Times New Roman"/>
        </w:rPr>
        <w:t xml:space="preserve"> and 0.05</w:t>
      </w:r>
      <w:r w:rsidR="00AC16AB" w:rsidRPr="00D615DD">
        <w:rPr>
          <w:rFonts w:ascii="Times New Roman" w:hAnsi="Times New Roman" w:cs="Times New Roman" w:hint="eastAsia"/>
        </w:rPr>
        <w:t>6</w:t>
      </w:r>
      <w:r w:rsidRPr="00D615DD">
        <w:rPr>
          <w:rFonts w:ascii="Times New Roman" w:hAnsi="Times New Roman" w:cs="Times New Roman"/>
        </w:rPr>
        <w:t>, respectively.</w:t>
      </w:r>
    </w:p>
    <w:p w:rsidR="00DD4BAB" w:rsidRPr="00D615DD" w:rsidRDefault="00DD4BAB" w:rsidP="00562074">
      <w:pPr>
        <w:spacing w:beforeLines="50" w:before="156" w:afterLines="50" w:after="156" w:line="276" w:lineRule="auto"/>
        <w:rPr>
          <w:rFonts w:ascii="Times New Roman" w:hAnsi="Times New Roman" w:cs="Times New Roman"/>
          <w:b/>
          <w:sz w:val="22"/>
        </w:rPr>
      </w:pPr>
      <w:r w:rsidRPr="00D615DD">
        <w:rPr>
          <w:rFonts w:ascii="Times New Roman" w:hAnsi="Times New Roman" w:cs="Times New Roman"/>
          <w:b/>
          <w:sz w:val="22"/>
        </w:rPr>
        <w:t xml:space="preserve">Power Comparison </w:t>
      </w:r>
    </w:p>
    <w:p w:rsidR="00DD4BAB" w:rsidRPr="00D615DD" w:rsidRDefault="00DD4BAB" w:rsidP="00562074">
      <w:pPr>
        <w:spacing w:line="276" w:lineRule="auto"/>
        <w:rPr>
          <w:rFonts w:ascii="Times New Roman" w:hAnsi="Times New Roman" w:cs="Times New Roman"/>
        </w:rPr>
      </w:pPr>
      <w:r w:rsidRPr="00D615DD">
        <w:rPr>
          <w:rFonts w:ascii="Times New Roman" w:hAnsi="Times New Roman" w:cs="Times New Roman"/>
        </w:rPr>
        <w:t>The empirical power results of Scenario S1 to S</w:t>
      </w:r>
      <w:r w:rsidR="004E5EA5" w:rsidRPr="00D615DD">
        <w:rPr>
          <w:rFonts w:ascii="Times New Roman" w:hAnsi="Times New Roman" w:cs="Times New Roman"/>
        </w:rPr>
        <w:t>5</w:t>
      </w:r>
      <w:r w:rsidRPr="00D615DD">
        <w:rPr>
          <w:rFonts w:ascii="Times New Roman" w:hAnsi="Times New Roman" w:cs="Times New Roman"/>
        </w:rPr>
        <w:t xml:space="preserve"> are shown </w:t>
      </w:r>
      <w:r w:rsidRPr="00D615DD">
        <w:rPr>
          <w:rFonts w:ascii="Times New Roman" w:hAnsi="Times New Roman" w:cs="Times New Roman" w:hint="eastAsia"/>
        </w:rPr>
        <w:t xml:space="preserve">in </w:t>
      </w:r>
      <w:r w:rsidRPr="00D615DD">
        <w:rPr>
          <w:rFonts w:ascii="Times New Roman" w:hAnsi="Times New Roman" w:cs="Times New Roman"/>
        </w:rPr>
        <w:t>Figure</w:t>
      </w:r>
      <w:r w:rsidRPr="00D615DD">
        <w:rPr>
          <w:rFonts w:ascii="Times New Roman" w:hAnsi="Times New Roman" w:cs="Times New Roman" w:hint="eastAsia"/>
        </w:rPr>
        <w:t>s</w:t>
      </w:r>
      <w:r w:rsidRPr="00D615DD">
        <w:rPr>
          <w:rFonts w:ascii="Times New Roman" w:hAnsi="Times New Roman" w:cs="Times New Roman"/>
        </w:rPr>
        <w:t xml:space="preserve"> 2</w:t>
      </w:r>
      <w:r w:rsidRPr="00D615DD">
        <w:rPr>
          <w:rFonts w:ascii="Times New Roman" w:hAnsi="Times New Roman" w:cs="Times New Roman" w:hint="eastAsia"/>
        </w:rPr>
        <w:t>-</w:t>
      </w:r>
      <w:r w:rsidR="004E5EA5" w:rsidRPr="00D615DD">
        <w:rPr>
          <w:rFonts w:ascii="Times New Roman" w:hAnsi="Times New Roman" w:cs="Times New Roman"/>
        </w:rPr>
        <w:t>6</w:t>
      </w:r>
      <w:r w:rsidRPr="00D615DD">
        <w:rPr>
          <w:rFonts w:ascii="Times New Roman" w:hAnsi="Times New Roman" w:cs="Times New Roman"/>
        </w:rPr>
        <w:t xml:space="preserve">. It can be easy to catch that the </w:t>
      </w:r>
      <w:proofErr w:type="spellStart"/>
      <w:r w:rsidRPr="00D615DD">
        <w:rPr>
          <w:rFonts w:ascii="Times New Roman" w:hAnsi="Times New Roman" w:cs="Times New Roman"/>
        </w:rPr>
        <w:t>tp</w:t>
      </w:r>
      <w:r w:rsidRPr="00D615DD">
        <w:rPr>
          <w:rFonts w:ascii="Times New Roman" w:hAnsi="Times New Roman" w:cs="Times New Roman" w:hint="eastAsia"/>
        </w:rPr>
        <w:t>SSU</w:t>
      </w:r>
      <w:proofErr w:type="spellEnd"/>
      <w:r w:rsidRPr="00D615DD">
        <w:rPr>
          <w:rFonts w:ascii="Times New Roman" w:hAnsi="Times New Roman" w:cs="Times New Roman"/>
        </w:rPr>
        <w:t xml:space="preserve"> and </w:t>
      </w:r>
      <w:proofErr w:type="spellStart"/>
      <w:r w:rsidRPr="00D615DD">
        <w:rPr>
          <w:rFonts w:ascii="Times New Roman" w:hAnsi="Times New Roman" w:cs="Times New Roman"/>
        </w:rPr>
        <w:t>tpSKAT</w:t>
      </w:r>
      <w:proofErr w:type="spellEnd"/>
      <w:r w:rsidRPr="00D615DD">
        <w:rPr>
          <w:rFonts w:ascii="Times New Roman" w:hAnsi="Times New Roman" w:cs="Times New Roman"/>
        </w:rPr>
        <w:t xml:space="preserve"> are more robust than the SSU and SKAT. When the genetic model of causal SNPs is additive, all of the methods have similar result</w:t>
      </w:r>
      <w:r w:rsidR="00E4052B" w:rsidRPr="00D615DD">
        <w:rPr>
          <w:rFonts w:ascii="Times New Roman" w:hAnsi="Times New Roman" w:cs="Times New Roman" w:hint="eastAsia"/>
        </w:rPr>
        <w:t>s</w:t>
      </w:r>
      <w:r w:rsidRPr="00D615DD">
        <w:rPr>
          <w:rFonts w:ascii="Times New Roman" w:hAnsi="Times New Roman" w:cs="Times New Roman"/>
        </w:rPr>
        <w:t xml:space="preserve">, and when the genetic model of causal SNP is dominate, the </w:t>
      </w:r>
      <w:proofErr w:type="spellStart"/>
      <w:r w:rsidRPr="00D615DD">
        <w:rPr>
          <w:rFonts w:ascii="Times New Roman" w:hAnsi="Times New Roman" w:cs="Times New Roman"/>
        </w:rPr>
        <w:t>tpSSU</w:t>
      </w:r>
      <w:proofErr w:type="spellEnd"/>
      <w:r w:rsidRPr="00D615DD">
        <w:rPr>
          <w:rFonts w:ascii="Times New Roman" w:hAnsi="Times New Roman" w:cs="Times New Roman"/>
        </w:rPr>
        <w:t xml:space="preserve"> and </w:t>
      </w:r>
      <w:proofErr w:type="spellStart"/>
      <w:r w:rsidRPr="00D615DD">
        <w:rPr>
          <w:rFonts w:ascii="Times New Roman" w:hAnsi="Times New Roman" w:cs="Times New Roman"/>
        </w:rPr>
        <w:t>tpSKAT</w:t>
      </w:r>
      <w:proofErr w:type="spellEnd"/>
      <w:r w:rsidRPr="00D615DD">
        <w:rPr>
          <w:rFonts w:ascii="Times New Roman" w:hAnsi="Times New Roman" w:cs="Times New Roman"/>
        </w:rPr>
        <w:t xml:space="preserve"> are more powerful than the SSU and SKAT, especially when the </w:t>
      </w:r>
      <w:r w:rsidRPr="00D615DD">
        <w:rPr>
          <w:rFonts w:ascii="Times New Roman" w:hAnsi="Times New Roman" w:cs="Times New Roman" w:hint="eastAsia"/>
        </w:rPr>
        <w:t xml:space="preserve">genetic model of </w:t>
      </w:r>
      <w:r w:rsidRPr="00D615DD">
        <w:rPr>
          <w:rFonts w:ascii="Times New Roman" w:hAnsi="Times New Roman" w:cs="Times New Roman"/>
        </w:rPr>
        <w:t xml:space="preserve">causal SNP </w:t>
      </w:r>
      <w:r w:rsidRPr="00D615DD">
        <w:rPr>
          <w:rFonts w:ascii="Times New Roman" w:hAnsi="Times New Roman" w:cs="Times New Roman" w:hint="eastAsia"/>
        </w:rPr>
        <w:t>is</w:t>
      </w:r>
      <w:r w:rsidRPr="00D615DD">
        <w:rPr>
          <w:rFonts w:ascii="Times New Roman" w:hAnsi="Times New Roman" w:cs="Times New Roman"/>
        </w:rPr>
        <w:t xml:space="preserve"> recessive, the </w:t>
      </w:r>
      <w:proofErr w:type="spellStart"/>
      <w:r w:rsidRPr="00D615DD">
        <w:rPr>
          <w:rFonts w:ascii="Times New Roman" w:hAnsi="Times New Roman" w:cs="Times New Roman"/>
        </w:rPr>
        <w:t>tpSSU</w:t>
      </w:r>
      <w:proofErr w:type="spellEnd"/>
      <w:r w:rsidRPr="00D615DD">
        <w:rPr>
          <w:rFonts w:ascii="Times New Roman" w:hAnsi="Times New Roman" w:cs="Times New Roman"/>
        </w:rPr>
        <w:t xml:space="preserve"> and </w:t>
      </w:r>
      <w:proofErr w:type="spellStart"/>
      <w:r w:rsidRPr="00D615DD">
        <w:rPr>
          <w:rFonts w:ascii="Times New Roman" w:hAnsi="Times New Roman" w:cs="Times New Roman"/>
        </w:rPr>
        <w:t>tpSKAT</w:t>
      </w:r>
      <w:proofErr w:type="spellEnd"/>
      <w:r w:rsidRPr="00D615DD">
        <w:rPr>
          <w:rFonts w:ascii="Times New Roman" w:hAnsi="Times New Roman" w:cs="Times New Roman"/>
        </w:rPr>
        <w:t xml:space="preserve"> have a great </w:t>
      </w:r>
      <w:r w:rsidR="00F33329" w:rsidRPr="00D615DD">
        <w:rPr>
          <w:rFonts w:ascii="Times New Roman" w:hAnsi="Times New Roman" w:cs="Times New Roman" w:hint="eastAsia"/>
        </w:rPr>
        <w:t xml:space="preserve">power </w:t>
      </w:r>
      <w:r w:rsidRPr="00D615DD">
        <w:rPr>
          <w:rFonts w:ascii="Times New Roman" w:hAnsi="Times New Roman" w:cs="Times New Roman"/>
        </w:rPr>
        <w:t>promotion.</w:t>
      </w:r>
      <w:r w:rsidR="00444375" w:rsidRPr="00D615DD">
        <w:rPr>
          <w:rFonts w:ascii="Times New Roman" w:hAnsi="Times New Roman" w:cs="Times New Roman"/>
        </w:rPr>
        <w:t xml:space="preserve"> </w:t>
      </w:r>
      <w:r w:rsidR="00351617" w:rsidRPr="00D615DD">
        <w:rPr>
          <w:rFonts w:ascii="Times New Roman" w:hAnsi="Times New Roman" w:cs="Times New Roman"/>
        </w:rPr>
        <w:t>Because of the similar results, for each scenario, we will give detail result</w:t>
      </w:r>
      <w:r w:rsidR="007938E1" w:rsidRPr="00D615DD">
        <w:rPr>
          <w:rFonts w:ascii="Times New Roman" w:hAnsi="Times New Roman" w:cs="Times New Roman"/>
        </w:rPr>
        <w:t>s</w:t>
      </w:r>
      <w:r w:rsidR="00351617" w:rsidRPr="00D615DD">
        <w:rPr>
          <w:rFonts w:ascii="Times New Roman" w:hAnsi="Times New Roman" w:cs="Times New Roman"/>
        </w:rPr>
        <w:t xml:space="preserve"> of </w:t>
      </w:r>
      <w:r w:rsidR="00351617" w:rsidRPr="00D615DD">
        <w:rPr>
          <w:rFonts w:ascii="Times New Roman" w:hAnsi="Times New Roman" w:cs="Times New Roman"/>
          <w:i/>
        </w:rPr>
        <w:t>m</w:t>
      </w:r>
      <w:r w:rsidR="00351617" w:rsidRPr="00D615DD">
        <w:rPr>
          <w:rFonts w:ascii="Times New Roman" w:hAnsi="Times New Roman" w:cs="Times New Roman"/>
        </w:rPr>
        <w:t>=10.</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 xml:space="preserve">Figure 2 shows the empirical power of Scenario S1. It can be </w:t>
      </w:r>
      <w:r w:rsidR="00C30809">
        <w:rPr>
          <w:rFonts w:ascii="Times New Roman" w:hAnsi="Times New Roman" w:cs="Times New Roman" w:hint="eastAsia"/>
        </w:rPr>
        <w:t xml:space="preserve">seen that </w:t>
      </w:r>
      <w:r w:rsidRPr="00AC16AB">
        <w:rPr>
          <w:rFonts w:ascii="Times New Roman" w:hAnsi="Times New Roman" w:cs="Times New Roman"/>
        </w:rPr>
        <w:t xml:space="preserve">sometimes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and SKAT has more than 20% </w:t>
      </w:r>
      <w:r w:rsidR="00461E2D">
        <w:rPr>
          <w:rFonts w:ascii="Times New Roman" w:hAnsi="Times New Roman" w:cs="Times New Roman" w:hint="eastAsia"/>
        </w:rPr>
        <w:t xml:space="preserve">power </w:t>
      </w:r>
      <w:r w:rsidRPr="00AC16AB">
        <w:rPr>
          <w:rFonts w:ascii="Times New Roman" w:hAnsi="Times New Roman" w:cs="Times New Roman"/>
        </w:rPr>
        <w:t xml:space="preserve">improvements than the SSU and SKAT. For example, under </w:t>
      </w:r>
      <w:r w:rsidRPr="00AC16AB">
        <w:rPr>
          <w:rFonts w:ascii="Times New Roman" w:hAnsi="Times New Roman" w:cs="Times New Roman" w:hint="eastAsia"/>
        </w:rPr>
        <w:t>S</w:t>
      </w:r>
      <w:r w:rsidRPr="00AC16AB">
        <w:rPr>
          <w:rFonts w:ascii="Times New Roman" w:hAnsi="Times New Roman" w:cs="Times New Roman"/>
        </w:rPr>
        <w:t>cenario</w:t>
      </w:r>
      <w:r w:rsidRPr="00AC16AB">
        <w:rPr>
          <w:rFonts w:ascii="Times New Roman" w:hAnsi="Times New Roman" w:cs="Times New Roman" w:hint="eastAsia"/>
        </w:rPr>
        <w:t xml:space="preserve"> </w:t>
      </w:r>
      <w:r w:rsidRPr="00AC16AB">
        <w:rPr>
          <w:rFonts w:ascii="Times New Roman" w:hAnsi="Times New Roman" w:cs="Times New Roman"/>
        </w:rPr>
        <w:t xml:space="preserve">S1, when </w:t>
      </w:r>
      <w:bookmarkStart w:id="14" w:name="_Hlk514336702"/>
      <m:oMath>
        <m:r>
          <w:rPr>
            <w:rFonts w:ascii="Cambria Math" w:hAnsi="Cambria Math" w:cs="Times New Roman"/>
          </w:rPr>
          <m:t>β</m:t>
        </m:r>
      </m:oMath>
      <w:r w:rsidR="006A6F64" w:rsidRPr="00AC16AB">
        <w:rPr>
          <w:rFonts w:ascii="Times New Roman" w:hAnsi="Times New Roman" w:cs="Times New Roman" w:hint="eastAsia"/>
        </w:rPr>
        <w:t xml:space="preserve"> </w:t>
      </w:r>
      <w:r w:rsidR="006A6F64" w:rsidRPr="00AC16AB">
        <w:rPr>
          <w:rFonts w:ascii="Times New Roman" w:hAnsi="Times New Roman" w:cs="Times New Roman"/>
        </w:rPr>
        <w:t>is 0.69</w:t>
      </w:r>
      <w:bookmarkEnd w:id="14"/>
      <w:r w:rsidR="006A6F64" w:rsidRPr="00AC16AB">
        <w:rPr>
          <w:rFonts w:ascii="Times New Roman" w:hAnsi="Times New Roman" w:cs="Times New Roman"/>
        </w:rPr>
        <w:t xml:space="preserve"> </w:t>
      </w:r>
      <w:r w:rsidRPr="00AC16AB">
        <w:rPr>
          <w:rFonts w:ascii="Times New Roman" w:hAnsi="Times New Roman" w:cs="Times New Roman"/>
        </w:rPr>
        <w:t xml:space="preserve">with the CS covariance structure, the empirical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w:t>
      </w:r>
      <w:r w:rsidRPr="00AC16AB">
        <w:rPr>
          <w:rFonts w:ascii="Times New Roman" w:hAnsi="Times New Roman" w:cs="Times New Roman" w:hint="eastAsia"/>
        </w:rPr>
        <w:t>,</w:t>
      </w:r>
      <w:r w:rsidRPr="00AC16AB">
        <w:rPr>
          <w:rFonts w:ascii="Times New Roman" w:hAnsi="Times New Roman" w:cs="Times New Roman"/>
        </w:rPr>
        <w:t xml:space="preserve"> and SKAT are 0.</w:t>
      </w:r>
      <w:r w:rsidR="00AC16AB">
        <w:rPr>
          <w:rFonts w:ascii="Times New Roman" w:hAnsi="Times New Roman" w:cs="Times New Roman" w:hint="eastAsia"/>
        </w:rPr>
        <w:t>564</w:t>
      </w:r>
      <w:r w:rsidRPr="00AC16AB">
        <w:rPr>
          <w:rFonts w:ascii="Times New Roman" w:hAnsi="Times New Roman" w:cs="Times New Roman"/>
        </w:rPr>
        <w:t>, 0.</w:t>
      </w:r>
      <w:r w:rsidR="00AC16AB">
        <w:rPr>
          <w:rFonts w:ascii="Times New Roman" w:hAnsi="Times New Roman" w:cs="Times New Roman" w:hint="eastAsia"/>
        </w:rPr>
        <w:t>484</w:t>
      </w:r>
      <w:r w:rsidRPr="00AC16AB">
        <w:rPr>
          <w:rFonts w:ascii="Times New Roman" w:hAnsi="Times New Roman" w:cs="Times New Roman"/>
        </w:rPr>
        <w:t>, 0.</w:t>
      </w:r>
      <w:r w:rsidR="00AC16AB">
        <w:rPr>
          <w:rFonts w:ascii="Times New Roman" w:hAnsi="Times New Roman" w:cs="Times New Roman" w:hint="eastAsia"/>
        </w:rPr>
        <w:t>353</w:t>
      </w:r>
      <w:r w:rsidRPr="00AC16AB">
        <w:rPr>
          <w:rFonts w:ascii="Times New Roman" w:hAnsi="Times New Roman" w:cs="Times New Roman" w:hint="eastAsia"/>
        </w:rPr>
        <w:t>,</w:t>
      </w:r>
      <w:r w:rsidRPr="00AC16AB">
        <w:rPr>
          <w:rFonts w:ascii="Times New Roman" w:hAnsi="Times New Roman" w:cs="Times New Roman"/>
        </w:rPr>
        <w:t xml:space="preserve"> and 0.</w:t>
      </w:r>
      <w:r w:rsidR="00AC16AB">
        <w:rPr>
          <w:rFonts w:ascii="Times New Roman" w:hAnsi="Times New Roman" w:cs="Times New Roman" w:hint="eastAsia"/>
        </w:rPr>
        <w:t>364</w:t>
      </w:r>
      <w:r w:rsidRPr="00AC16AB">
        <w:rPr>
          <w:rFonts w:ascii="Times New Roman" w:hAnsi="Times New Roman" w:cs="Times New Roman"/>
        </w:rPr>
        <w:t xml:space="preserve">, respectively; when </w:t>
      </w:r>
      <m:oMath>
        <m:r>
          <w:rPr>
            <w:rFonts w:ascii="Cambria Math" w:hAnsi="Cambria Math" w:cs="Times New Roman"/>
          </w:rPr>
          <m:t>β</m:t>
        </m:r>
      </m:oMath>
      <w:r w:rsidR="006A6F64" w:rsidRPr="00AC16AB">
        <w:rPr>
          <w:rFonts w:ascii="Times New Roman" w:hAnsi="Times New Roman" w:cs="Times New Roman" w:hint="eastAsia"/>
        </w:rPr>
        <w:t xml:space="preserve"> </w:t>
      </w:r>
      <w:r w:rsidR="006A6F64" w:rsidRPr="00AC16AB">
        <w:rPr>
          <w:rFonts w:ascii="Times New Roman" w:hAnsi="Times New Roman" w:cs="Times New Roman"/>
        </w:rPr>
        <w:t>is 0.</w:t>
      </w:r>
      <w:r w:rsidR="00AC16AB">
        <w:rPr>
          <w:rFonts w:ascii="Times New Roman" w:hAnsi="Times New Roman" w:cs="Times New Roman" w:hint="eastAsia"/>
        </w:rPr>
        <w:t>88</w:t>
      </w:r>
      <w:r w:rsidRPr="00AC16AB">
        <w:rPr>
          <w:rFonts w:ascii="Times New Roman" w:hAnsi="Times New Roman" w:cs="Times New Roman"/>
        </w:rPr>
        <w:t xml:space="preserve"> with the AR-1 covariance structure, the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 and SKAT are 0.</w:t>
      </w:r>
      <w:r w:rsidR="00AC16AB">
        <w:rPr>
          <w:rFonts w:ascii="Times New Roman" w:hAnsi="Times New Roman" w:cs="Times New Roman" w:hint="eastAsia"/>
        </w:rPr>
        <w:t>823</w:t>
      </w:r>
      <w:r w:rsidRPr="00AC16AB">
        <w:rPr>
          <w:rFonts w:ascii="Times New Roman" w:hAnsi="Times New Roman" w:cs="Times New Roman"/>
        </w:rPr>
        <w:t>, 0.</w:t>
      </w:r>
      <w:r w:rsidR="00AC16AB">
        <w:rPr>
          <w:rFonts w:ascii="Times New Roman" w:hAnsi="Times New Roman" w:cs="Times New Roman" w:hint="eastAsia"/>
        </w:rPr>
        <w:t>76</w:t>
      </w:r>
      <w:r w:rsidRPr="00AC16AB">
        <w:rPr>
          <w:rFonts w:ascii="Times New Roman" w:hAnsi="Times New Roman" w:cs="Times New Roman"/>
        </w:rPr>
        <w:t>, 0.</w:t>
      </w:r>
      <w:r w:rsidR="00AC16AB">
        <w:rPr>
          <w:rFonts w:ascii="Times New Roman" w:hAnsi="Times New Roman" w:cs="Times New Roman" w:hint="eastAsia"/>
        </w:rPr>
        <w:t>619</w:t>
      </w:r>
      <w:r w:rsidRPr="00AC16AB">
        <w:rPr>
          <w:rFonts w:ascii="Times New Roman" w:hAnsi="Times New Roman" w:cs="Times New Roman" w:hint="eastAsia"/>
        </w:rPr>
        <w:t>,</w:t>
      </w:r>
      <w:r w:rsidRPr="00AC16AB">
        <w:rPr>
          <w:rFonts w:ascii="Times New Roman" w:hAnsi="Times New Roman" w:cs="Times New Roman"/>
        </w:rPr>
        <w:t xml:space="preserve"> and 0.</w:t>
      </w:r>
      <w:r w:rsidR="00AC16AB">
        <w:rPr>
          <w:rFonts w:ascii="Times New Roman" w:hAnsi="Times New Roman" w:cs="Times New Roman" w:hint="eastAsia"/>
        </w:rPr>
        <w:t>635</w:t>
      </w:r>
      <w:r w:rsidRPr="00AC16AB">
        <w:rPr>
          <w:rFonts w:ascii="Times New Roman" w:hAnsi="Times New Roman" w:cs="Times New Roman"/>
        </w:rPr>
        <w:t>, respectively.</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 xml:space="preserve">Figure 3 shows the empirical power of Scenario S2. From the figure, we can get the same result as above when there </w:t>
      </w:r>
      <w:r w:rsidR="006053C6">
        <w:rPr>
          <w:rFonts w:ascii="Times New Roman" w:hAnsi="Times New Roman" w:cs="Times New Roman" w:hint="eastAsia"/>
        </w:rPr>
        <w:t>are</w:t>
      </w:r>
      <w:r w:rsidRPr="00AC16AB">
        <w:rPr>
          <w:rFonts w:ascii="Times New Roman" w:hAnsi="Times New Roman" w:cs="Times New Roman"/>
        </w:rPr>
        <w:t xml:space="preserve"> two causing SNPs. For instance, when</w:t>
      </w:r>
      <w:r w:rsidR="00B07C94">
        <w:rPr>
          <w:rFonts w:ascii="Times New Roman" w:hAnsi="Times New Roman" w:cs="Times New Roman" w:hint="eastAsia"/>
        </w:rPr>
        <w:t xml:space="preserve"> </w:t>
      </w:r>
      <w:r w:rsidR="006A6F64" w:rsidRPr="00007A08">
        <w:rPr>
          <w:rFonts w:ascii="Times New Roman" w:hAnsi="Times New Roman" w:cs="Times New Roman"/>
          <w:i/>
        </w:rPr>
        <w:t xml:space="preserve">β </w:t>
      </w:r>
      <w:r w:rsidR="006A6F64" w:rsidRPr="00AC16AB">
        <w:rPr>
          <w:rFonts w:ascii="Times New Roman" w:hAnsi="Times New Roman" w:cs="Times New Roman"/>
        </w:rPr>
        <w:t xml:space="preserve">is 0.47 </w:t>
      </w:r>
      <w:r w:rsidRPr="00AC16AB">
        <w:rPr>
          <w:rFonts w:ascii="Times New Roman" w:hAnsi="Times New Roman" w:cs="Times New Roman"/>
        </w:rPr>
        <w:t xml:space="preserve">with the CS covariance structure, the empirical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w:t>
      </w:r>
      <w:r w:rsidRPr="00AC16AB">
        <w:rPr>
          <w:rFonts w:ascii="Times New Roman" w:hAnsi="Times New Roman" w:cs="Times New Roman" w:hint="eastAsia"/>
        </w:rPr>
        <w:t>,</w:t>
      </w:r>
      <w:r w:rsidRPr="00AC16AB">
        <w:rPr>
          <w:rFonts w:ascii="Times New Roman" w:hAnsi="Times New Roman" w:cs="Times New Roman"/>
        </w:rPr>
        <w:t xml:space="preserve"> and SKAT are 0.</w:t>
      </w:r>
      <w:r w:rsidR="00AC16AB">
        <w:rPr>
          <w:rFonts w:ascii="Times New Roman" w:hAnsi="Times New Roman" w:cs="Times New Roman" w:hint="eastAsia"/>
        </w:rPr>
        <w:t>677</w:t>
      </w:r>
      <w:r w:rsidRPr="00AC16AB">
        <w:rPr>
          <w:rFonts w:ascii="Times New Roman" w:hAnsi="Times New Roman" w:cs="Times New Roman"/>
        </w:rPr>
        <w:t>, 0.</w:t>
      </w:r>
      <w:r w:rsidR="00AC16AB">
        <w:rPr>
          <w:rFonts w:ascii="Times New Roman" w:hAnsi="Times New Roman" w:cs="Times New Roman" w:hint="eastAsia"/>
        </w:rPr>
        <w:t>589</w:t>
      </w:r>
      <w:r w:rsidRPr="00AC16AB">
        <w:rPr>
          <w:rFonts w:ascii="Times New Roman" w:hAnsi="Times New Roman" w:cs="Times New Roman"/>
        </w:rPr>
        <w:t>, 0.</w:t>
      </w:r>
      <w:r w:rsidR="00AC16AB">
        <w:rPr>
          <w:rFonts w:ascii="Times New Roman" w:hAnsi="Times New Roman" w:cs="Times New Roman" w:hint="eastAsia"/>
        </w:rPr>
        <w:t>489</w:t>
      </w:r>
      <w:r w:rsidRPr="00AC16AB">
        <w:rPr>
          <w:rFonts w:ascii="Times New Roman" w:hAnsi="Times New Roman" w:cs="Times New Roman" w:hint="eastAsia"/>
        </w:rPr>
        <w:t>,</w:t>
      </w:r>
      <w:r w:rsidRPr="00AC16AB">
        <w:rPr>
          <w:rFonts w:ascii="Times New Roman" w:hAnsi="Times New Roman" w:cs="Times New Roman"/>
        </w:rPr>
        <w:t xml:space="preserve"> and 0.5</w:t>
      </w:r>
      <w:r w:rsidR="00AC16AB">
        <w:rPr>
          <w:rFonts w:ascii="Times New Roman" w:hAnsi="Times New Roman" w:cs="Times New Roman" w:hint="eastAsia"/>
        </w:rPr>
        <w:t>05</w:t>
      </w:r>
      <w:r w:rsidRPr="00AC16AB">
        <w:rPr>
          <w:rFonts w:ascii="Times New Roman" w:hAnsi="Times New Roman" w:cs="Times New Roman"/>
        </w:rPr>
        <w:t>, respectively; when</w:t>
      </w:r>
      <w:r w:rsidR="00F77498">
        <w:rPr>
          <w:rFonts w:ascii="Times New Roman" w:hAnsi="Times New Roman" w:cs="Times New Roman"/>
        </w:rPr>
        <w:t xml:space="preserve"> </w:t>
      </w:r>
      <w:r w:rsidR="006A6F64" w:rsidRPr="00007A08">
        <w:rPr>
          <w:rFonts w:ascii="Times New Roman" w:hAnsi="Times New Roman" w:cs="Times New Roman"/>
          <w:i/>
        </w:rPr>
        <w:t xml:space="preserve">β </w:t>
      </w:r>
      <w:r w:rsidR="006A6F64" w:rsidRPr="00AC16AB">
        <w:rPr>
          <w:rFonts w:ascii="Times New Roman" w:hAnsi="Times New Roman" w:cs="Times New Roman"/>
        </w:rPr>
        <w:t>is 0.47</w:t>
      </w:r>
      <w:r w:rsidRPr="00AC16AB">
        <w:rPr>
          <w:rFonts w:ascii="Times New Roman" w:hAnsi="Times New Roman" w:cs="Times New Roman"/>
        </w:rPr>
        <w:t xml:space="preserve"> with the AR-1 covariance structure, the power of </w:t>
      </w:r>
      <w:r w:rsidRPr="00AC16AB">
        <w:rPr>
          <w:rFonts w:ascii="Times New Roman" w:hAnsi="Times New Roman" w:cs="Times New Roman"/>
        </w:rPr>
        <w:lastRenderedPageBreak/>
        <w:t xml:space="preserve">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 and SKAT are 0.6</w:t>
      </w:r>
      <w:r w:rsidR="00AC16AB">
        <w:rPr>
          <w:rFonts w:ascii="Times New Roman" w:hAnsi="Times New Roman" w:cs="Times New Roman" w:hint="eastAsia"/>
        </w:rPr>
        <w:t>3</w:t>
      </w:r>
      <w:r w:rsidRPr="00AC16AB">
        <w:rPr>
          <w:rFonts w:ascii="Times New Roman" w:hAnsi="Times New Roman" w:cs="Times New Roman"/>
        </w:rPr>
        <w:t>, 0.5</w:t>
      </w:r>
      <w:r w:rsidR="00AC16AB">
        <w:rPr>
          <w:rFonts w:ascii="Times New Roman" w:hAnsi="Times New Roman" w:cs="Times New Roman" w:hint="eastAsia"/>
        </w:rPr>
        <w:t>3</w:t>
      </w:r>
      <w:r w:rsidRPr="00AC16AB">
        <w:rPr>
          <w:rFonts w:ascii="Times New Roman" w:hAnsi="Times New Roman" w:cs="Times New Roman"/>
        </w:rPr>
        <w:t>4, 0.4</w:t>
      </w:r>
      <w:r w:rsidR="00AC16AB">
        <w:rPr>
          <w:rFonts w:ascii="Times New Roman" w:hAnsi="Times New Roman" w:cs="Times New Roman" w:hint="eastAsia"/>
        </w:rPr>
        <w:t>32</w:t>
      </w:r>
      <w:r w:rsidRPr="00AC16AB">
        <w:rPr>
          <w:rFonts w:ascii="Times New Roman" w:hAnsi="Times New Roman" w:cs="Times New Roman" w:hint="eastAsia"/>
        </w:rPr>
        <w:t>,</w:t>
      </w:r>
      <w:r w:rsidRPr="00AC16AB">
        <w:rPr>
          <w:rFonts w:ascii="Times New Roman" w:hAnsi="Times New Roman" w:cs="Times New Roman"/>
        </w:rPr>
        <w:t xml:space="preserve"> and 0.4</w:t>
      </w:r>
      <w:r w:rsidR="00AC16AB">
        <w:rPr>
          <w:rFonts w:ascii="Times New Roman" w:hAnsi="Times New Roman" w:cs="Times New Roman" w:hint="eastAsia"/>
        </w:rPr>
        <w:t>37</w:t>
      </w:r>
      <w:r w:rsidRPr="00AC16AB">
        <w:rPr>
          <w:rFonts w:ascii="Times New Roman" w:hAnsi="Times New Roman" w:cs="Times New Roman"/>
        </w:rPr>
        <w:t>, respectively.</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 xml:space="preserve">Figure 4 shows the </w:t>
      </w:r>
      <w:r w:rsidRPr="00AC16AB">
        <w:rPr>
          <w:rFonts w:ascii="Times New Roman" w:hAnsi="Times New Roman" w:cs="Times New Roman" w:hint="eastAsia"/>
        </w:rPr>
        <w:t>empirical power</w:t>
      </w:r>
      <w:r w:rsidRPr="00AC16AB">
        <w:rPr>
          <w:rFonts w:ascii="Times New Roman" w:hAnsi="Times New Roman" w:cs="Times New Roman"/>
        </w:rPr>
        <w:t xml:space="preserve"> of</w:t>
      </w:r>
      <w:r w:rsidRPr="00AC16AB">
        <w:rPr>
          <w:rFonts w:ascii="Times New Roman" w:hAnsi="Times New Roman" w:cs="Times New Roman" w:hint="eastAsia"/>
        </w:rPr>
        <w:t xml:space="preserve"> Scenario</w:t>
      </w:r>
      <w:r w:rsidRPr="00AC16AB">
        <w:rPr>
          <w:rFonts w:ascii="Times New Roman" w:hAnsi="Times New Roman" w:cs="Times New Roman"/>
        </w:rPr>
        <w:t xml:space="preserve"> S3. It can be easy to find that the power of all methods is less than that shown in S2, which the two causal SNPs have the same sign. And under the scenario S3, we can get the same results, the </w:t>
      </w:r>
      <w:proofErr w:type="spellStart"/>
      <w:r w:rsidRPr="00AC16AB">
        <w:rPr>
          <w:rFonts w:ascii="Times New Roman" w:hAnsi="Times New Roman" w:cs="Times New Roman" w:hint="eastAsia"/>
        </w:rPr>
        <w:t>t</w:t>
      </w:r>
      <w:r w:rsidRPr="00AC16AB">
        <w:rPr>
          <w:rFonts w:ascii="Times New Roman" w:hAnsi="Times New Roman" w:cs="Times New Roman"/>
        </w:rPr>
        <w:t>pSSU</w:t>
      </w:r>
      <w:proofErr w:type="spellEnd"/>
      <w:r w:rsidRPr="00AC16AB">
        <w:rPr>
          <w:rFonts w:ascii="Times New Roman" w:hAnsi="Times New Roman" w:cs="Times New Roman" w:hint="eastAsia"/>
        </w:rPr>
        <w:t xml:space="preserve"> and</w:t>
      </w:r>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also has a significant improvement of power than the SSU</w:t>
      </w:r>
      <w:r w:rsidRPr="00AC16AB">
        <w:rPr>
          <w:rFonts w:ascii="Times New Roman" w:hAnsi="Times New Roman" w:cs="Times New Roman" w:hint="eastAsia"/>
        </w:rPr>
        <w:t xml:space="preserve"> and</w:t>
      </w:r>
      <w:r w:rsidRPr="00AC16AB">
        <w:rPr>
          <w:rFonts w:ascii="Times New Roman" w:hAnsi="Times New Roman" w:cs="Times New Roman"/>
        </w:rPr>
        <w:t xml:space="preserve"> SKAT. For example, With the CS covariance structure, when </w:t>
      </w:r>
      <m:oMath>
        <m:r>
          <w:rPr>
            <w:rFonts w:ascii="Cambria Math" w:hAnsi="Cambria Math" w:cs="Times New Roman"/>
          </w:rPr>
          <m:t>β</m:t>
        </m:r>
      </m:oMath>
      <w:r w:rsidR="006A6F64" w:rsidRPr="00AC16AB">
        <w:rPr>
          <w:rFonts w:ascii="Times New Roman" w:hAnsi="Times New Roman" w:cs="Times New Roman" w:hint="eastAsia"/>
        </w:rPr>
        <w:t xml:space="preserve"> </w:t>
      </w:r>
      <w:r w:rsidRPr="00AC16AB">
        <w:rPr>
          <w:rFonts w:ascii="Times New Roman" w:hAnsi="Times New Roman" w:cs="Times New Roman"/>
        </w:rPr>
        <w:t xml:space="preserve">is </w:t>
      </w:r>
      <w:r w:rsidR="00AC16AB">
        <w:rPr>
          <w:rFonts w:ascii="Times New Roman" w:hAnsi="Times New Roman" w:cs="Times New Roman" w:hint="eastAsia"/>
        </w:rPr>
        <w:t>0.88</w:t>
      </w:r>
      <w:r w:rsidRPr="00AC16AB">
        <w:rPr>
          <w:rFonts w:ascii="Times New Roman" w:hAnsi="Times New Roman" w:cs="Times New Roman"/>
        </w:rPr>
        <w:t xml:space="preserve">, the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 and SKAT are 0.</w:t>
      </w:r>
      <w:r w:rsidR="00AC16AB">
        <w:rPr>
          <w:rFonts w:ascii="Times New Roman" w:hAnsi="Times New Roman" w:cs="Times New Roman" w:hint="eastAsia"/>
        </w:rPr>
        <w:t>57</w:t>
      </w:r>
      <w:r w:rsidRPr="00AC16AB">
        <w:rPr>
          <w:rFonts w:ascii="Times New Roman" w:hAnsi="Times New Roman" w:cs="Times New Roman"/>
        </w:rPr>
        <w:t>, 0.</w:t>
      </w:r>
      <w:r w:rsidR="00AC16AB">
        <w:rPr>
          <w:rFonts w:ascii="Times New Roman" w:hAnsi="Times New Roman" w:cs="Times New Roman" w:hint="eastAsia"/>
        </w:rPr>
        <w:t>435</w:t>
      </w:r>
      <w:r w:rsidRPr="00AC16AB">
        <w:rPr>
          <w:rFonts w:ascii="Times New Roman" w:hAnsi="Times New Roman" w:cs="Times New Roman"/>
        </w:rPr>
        <w:t>, 0.</w:t>
      </w:r>
      <w:r w:rsidR="00AC16AB">
        <w:rPr>
          <w:rFonts w:ascii="Times New Roman" w:hAnsi="Times New Roman" w:cs="Times New Roman" w:hint="eastAsia"/>
        </w:rPr>
        <w:t>264</w:t>
      </w:r>
      <w:r w:rsidRPr="00AC16AB">
        <w:rPr>
          <w:rFonts w:ascii="Times New Roman" w:hAnsi="Times New Roman" w:cs="Times New Roman" w:hint="eastAsia"/>
        </w:rPr>
        <w:t>,</w:t>
      </w:r>
      <w:r w:rsidRPr="00AC16AB">
        <w:rPr>
          <w:rFonts w:ascii="Times New Roman" w:hAnsi="Times New Roman" w:cs="Times New Roman"/>
        </w:rPr>
        <w:t xml:space="preserve"> and 0.</w:t>
      </w:r>
      <w:r w:rsidR="00AC16AB">
        <w:rPr>
          <w:rFonts w:ascii="Times New Roman" w:hAnsi="Times New Roman" w:cs="Times New Roman" w:hint="eastAsia"/>
        </w:rPr>
        <w:t>315</w:t>
      </w:r>
      <w:r w:rsidRPr="00AC16AB">
        <w:rPr>
          <w:rFonts w:ascii="Times New Roman" w:hAnsi="Times New Roman" w:cs="Times New Roman"/>
        </w:rPr>
        <w:t xml:space="preserve">, respectively; when the </w:t>
      </w:r>
      <m:oMath>
        <m:r>
          <w:rPr>
            <w:rFonts w:ascii="Cambria Math" w:hAnsi="Cambria Math" w:cs="Times New Roman"/>
          </w:rPr>
          <m:t>β</m:t>
        </m:r>
      </m:oMath>
      <w:r w:rsidR="006A6F64" w:rsidRPr="00AC16AB">
        <w:rPr>
          <w:rFonts w:ascii="Times New Roman" w:hAnsi="Times New Roman" w:cs="Times New Roman" w:hint="eastAsia"/>
        </w:rPr>
        <w:t xml:space="preserve"> </w:t>
      </w:r>
      <w:r w:rsidR="006A6F64" w:rsidRPr="00AC16AB">
        <w:rPr>
          <w:rFonts w:ascii="Times New Roman" w:hAnsi="Times New Roman" w:cs="Times New Roman"/>
        </w:rPr>
        <w:t>is 0.</w:t>
      </w:r>
      <w:r w:rsidR="00AC16AB">
        <w:rPr>
          <w:rFonts w:ascii="Times New Roman" w:hAnsi="Times New Roman" w:cs="Times New Roman" w:hint="eastAsia"/>
        </w:rPr>
        <w:t>79</w:t>
      </w:r>
      <w:r w:rsidRPr="00AC16AB">
        <w:rPr>
          <w:rFonts w:ascii="Times New Roman" w:hAnsi="Times New Roman" w:cs="Times New Roman"/>
        </w:rPr>
        <w:t xml:space="preserve">, the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w:t>
      </w:r>
      <w:r w:rsidRPr="00AC16AB">
        <w:rPr>
          <w:rFonts w:ascii="Times New Roman" w:hAnsi="Times New Roman" w:cs="Times New Roman" w:hint="eastAsia"/>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w:t>
      </w:r>
      <w:r w:rsidRPr="00AC16AB">
        <w:rPr>
          <w:rFonts w:ascii="Times New Roman" w:hAnsi="Times New Roman" w:cs="Times New Roman" w:hint="eastAsia"/>
        </w:rPr>
        <w:t xml:space="preserve"> </w:t>
      </w:r>
      <w:r w:rsidRPr="00AC16AB">
        <w:rPr>
          <w:rFonts w:ascii="Times New Roman" w:hAnsi="Times New Roman" w:cs="Times New Roman"/>
        </w:rPr>
        <w:t>SSU, and SKAT are 0.</w:t>
      </w:r>
      <w:r w:rsidR="00AC16AB">
        <w:rPr>
          <w:rFonts w:ascii="Times New Roman" w:hAnsi="Times New Roman" w:cs="Times New Roman" w:hint="eastAsia"/>
        </w:rPr>
        <w:t>71</w:t>
      </w:r>
      <w:r w:rsidRPr="00AC16AB">
        <w:rPr>
          <w:rFonts w:ascii="Times New Roman" w:hAnsi="Times New Roman" w:cs="Times New Roman"/>
        </w:rPr>
        <w:t>, 0.</w:t>
      </w:r>
      <w:r w:rsidR="00AC16AB">
        <w:rPr>
          <w:rFonts w:ascii="Times New Roman" w:hAnsi="Times New Roman" w:cs="Times New Roman" w:hint="eastAsia"/>
        </w:rPr>
        <w:t>612</w:t>
      </w:r>
      <w:r w:rsidRPr="00AC16AB">
        <w:rPr>
          <w:rFonts w:ascii="Times New Roman" w:hAnsi="Times New Roman" w:cs="Times New Roman"/>
        </w:rPr>
        <w:t>, 0</w:t>
      </w:r>
      <w:r w:rsidR="00AC16AB">
        <w:rPr>
          <w:rFonts w:ascii="Times New Roman" w:hAnsi="Times New Roman" w:cs="Times New Roman" w:hint="eastAsia"/>
        </w:rPr>
        <w:t>.501</w:t>
      </w:r>
      <w:r w:rsidRPr="00AC16AB">
        <w:rPr>
          <w:rFonts w:ascii="Times New Roman" w:hAnsi="Times New Roman" w:cs="Times New Roman" w:hint="eastAsia"/>
        </w:rPr>
        <w:t>,</w:t>
      </w:r>
      <w:r w:rsidRPr="00AC16AB">
        <w:rPr>
          <w:rFonts w:ascii="Times New Roman" w:hAnsi="Times New Roman" w:cs="Times New Roman"/>
        </w:rPr>
        <w:t xml:space="preserve"> and 0.</w:t>
      </w:r>
      <w:r w:rsidR="00AC16AB">
        <w:rPr>
          <w:rFonts w:ascii="Times New Roman" w:hAnsi="Times New Roman" w:cs="Times New Roman" w:hint="eastAsia"/>
        </w:rPr>
        <w:t>507</w:t>
      </w:r>
      <w:r w:rsidRPr="00AC16AB">
        <w:rPr>
          <w:rFonts w:ascii="Times New Roman" w:hAnsi="Times New Roman" w:cs="Times New Roman"/>
        </w:rPr>
        <w:t>, respectively.</w:t>
      </w:r>
    </w:p>
    <w:p w:rsidR="001B7517" w:rsidRDefault="00DD4BAB" w:rsidP="00562074">
      <w:pPr>
        <w:widowControl/>
        <w:spacing w:line="276" w:lineRule="auto"/>
        <w:ind w:firstLineChars="200" w:firstLine="420"/>
        <w:rPr>
          <w:rFonts w:ascii="Times New Roman" w:hAnsi="Times New Roman" w:cs="Times New Roman"/>
        </w:rPr>
      </w:pPr>
      <w:r w:rsidRPr="00AC16AB">
        <w:rPr>
          <w:rFonts w:ascii="Times New Roman" w:hAnsi="Times New Roman" w:cs="Times New Roman"/>
        </w:rPr>
        <w:t xml:space="preserve">Figure 5 shows the empirical power results when the genetic model of causing SNP is dominate. We can find that there also has about 5-8% power improvement. For example, with the CS covariance structure, when </w:t>
      </w:r>
      <m:oMath>
        <m:r>
          <w:rPr>
            <w:rFonts w:ascii="Cambria Math" w:hAnsi="Cambria Math" w:cs="Times New Roman"/>
          </w:rPr>
          <m:t>β</m:t>
        </m:r>
      </m:oMath>
      <w:r w:rsidRPr="00AC16AB">
        <w:rPr>
          <w:rFonts w:ascii="Times New Roman" w:hAnsi="Times New Roman" w:cs="Times New Roman"/>
        </w:rPr>
        <w:t xml:space="preserve"> is </w:t>
      </w:r>
      <w:r w:rsidR="006A6F64" w:rsidRPr="00AC16AB">
        <w:rPr>
          <w:rFonts w:ascii="Times New Roman" w:hAnsi="Times New Roman" w:cs="Times New Roman"/>
        </w:rPr>
        <w:t>0.</w:t>
      </w:r>
      <w:r w:rsidR="005F270E">
        <w:rPr>
          <w:rFonts w:ascii="Times New Roman" w:hAnsi="Times New Roman" w:cs="Times New Roman" w:hint="eastAsia"/>
        </w:rPr>
        <w:t>5</w:t>
      </w:r>
      <w:r w:rsidR="006A6F64" w:rsidRPr="00AC16AB">
        <w:rPr>
          <w:rFonts w:ascii="Times New Roman" w:hAnsi="Times New Roman" w:cs="Times New Roman"/>
        </w:rPr>
        <w:t>9</w:t>
      </w:r>
      <w:r w:rsidRPr="00AC16AB">
        <w:rPr>
          <w:rFonts w:ascii="Times New Roman" w:hAnsi="Times New Roman" w:cs="Times New Roman"/>
        </w:rPr>
        <w:t xml:space="preserve">, the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 and SKAT are 0.</w:t>
      </w:r>
      <w:r w:rsidR="005F270E">
        <w:rPr>
          <w:rFonts w:ascii="Times New Roman" w:hAnsi="Times New Roman" w:cs="Times New Roman" w:hint="eastAsia"/>
        </w:rPr>
        <w:t>893</w:t>
      </w:r>
      <w:r w:rsidRPr="00AC16AB">
        <w:rPr>
          <w:rFonts w:ascii="Times New Roman" w:hAnsi="Times New Roman" w:cs="Times New Roman"/>
        </w:rPr>
        <w:t>, 0.</w:t>
      </w:r>
      <w:r w:rsidR="005F270E">
        <w:rPr>
          <w:rFonts w:ascii="Times New Roman" w:hAnsi="Times New Roman" w:cs="Times New Roman" w:hint="eastAsia"/>
        </w:rPr>
        <w:t>939</w:t>
      </w:r>
      <w:r w:rsidRPr="00AC16AB">
        <w:rPr>
          <w:rFonts w:ascii="Times New Roman" w:hAnsi="Times New Roman" w:cs="Times New Roman"/>
        </w:rPr>
        <w:t>, 0.</w:t>
      </w:r>
      <w:r w:rsidR="005F270E">
        <w:rPr>
          <w:rFonts w:ascii="Times New Roman" w:hAnsi="Times New Roman" w:cs="Times New Roman" w:hint="eastAsia"/>
        </w:rPr>
        <w:t>817</w:t>
      </w:r>
      <w:r w:rsidRPr="00AC16AB">
        <w:rPr>
          <w:rFonts w:ascii="Times New Roman" w:hAnsi="Times New Roman" w:cs="Times New Roman"/>
        </w:rPr>
        <w:t>, and 0.</w:t>
      </w:r>
      <w:r w:rsidR="005F270E">
        <w:rPr>
          <w:rFonts w:ascii="Times New Roman" w:hAnsi="Times New Roman" w:cs="Times New Roman" w:hint="eastAsia"/>
        </w:rPr>
        <w:t>888</w:t>
      </w:r>
      <w:r w:rsidRPr="00AC16AB">
        <w:rPr>
          <w:rFonts w:ascii="Times New Roman" w:hAnsi="Times New Roman" w:cs="Times New Roman"/>
        </w:rPr>
        <w:t>, respectively.</w:t>
      </w:r>
    </w:p>
    <w:p w:rsidR="002C4D4F" w:rsidRPr="00AC16AB" w:rsidRDefault="002C4D4F" w:rsidP="00562074">
      <w:pPr>
        <w:widowControl/>
        <w:spacing w:line="276" w:lineRule="auto"/>
        <w:ind w:firstLineChars="200" w:firstLine="4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6 shows the empirical power results when the genetic model of ca</w:t>
      </w:r>
      <w:r w:rsidR="00007A08">
        <w:rPr>
          <w:rFonts w:ascii="Times New Roman" w:hAnsi="Times New Roman" w:cs="Times New Roman"/>
        </w:rPr>
        <w:t>using SNP is additive. We can</w:t>
      </w:r>
      <w:r w:rsidR="00C7220E">
        <w:rPr>
          <w:rFonts w:ascii="Times New Roman" w:hAnsi="Times New Roman" w:cs="Times New Roman"/>
        </w:rPr>
        <w:t xml:space="preserve"> see that</w:t>
      </w:r>
      <w:r w:rsidR="00007A08">
        <w:rPr>
          <w:rFonts w:ascii="Times New Roman" w:hAnsi="Times New Roman" w:cs="Times New Roman"/>
        </w:rPr>
        <w:t xml:space="preserve"> all of four methods have similar results. For example, with the CS covariance structure, when </w:t>
      </w:r>
      <m:oMath>
        <m:r>
          <w:rPr>
            <w:rFonts w:ascii="Cambria Math" w:hAnsi="Cambria Math" w:cs="Times New Roman"/>
          </w:rPr>
          <m:t>β</m:t>
        </m:r>
      </m:oMath>
      <w:r w:rsidR="00007A08">
        <w:rPr>
          <w:rFonts w:ascii="Times New Roman" w:hAnsi="Times New Roman" w:cs="Times New Roman" w:hint="eastAsia"/>
        </w:rPr>
        <w:t xml:space="preserve"> </w:t>
      </w:r>
      <w:r w:rsidR="00007A08">
        <w:rPr>
          <w:rFonts w:ascii="Times New Roman" w:hAnsi="Times New Roman" w:cs="Times New Roman"/>
        </w:rPr>
        <w:t xml:space="preserve">is 0.69, </w:t>
      </w:r>
      <w:r w:rsidR="00007A08" w:rsidRPr="00AC16AB">
        <w:rPr>
          <w:rFonts w:ascii="Times New Roman" w:hAnsi="Times New Roman" w:cs="Times New Roman"/>
        </w:rPr>
        <w:t xml:space="preserve">the power of the </w:t>
      </w:r>
      <w:proofErr w:type="spellStart"/>
      <w:r w:rsidR="00007A08" w:rsidRPr="00AC16AB">
        <w:rPr>
          <w:rFonts w:ascii="Times New Roman" w:hAnsi="Times New Roman" w:cs="Times New Roman"/>
        </w:rPr>
        <w:t>tpSSU</w:t>
      </w:r>
      <w:proofErr w:type="spellEnd"/>
      <w:r w:rsidR="00007A08" w:rsidRPr="00AC16AB">
        <w:rPr>
          <w:rFonts w:ascii="Times New Roman" w:hAnsi="Times New Roman" w:cs="Times New Roman"/>
        </w:rPr>
        <w:t xml:space="preserve">, </w:t>
      </w:r>
      <w:proofErr w:type="spellStart"/>
      <w:r w:rsidR="00007A08" w:rsidRPr="00AC16AB">
        <w:rPr>
          <w:rFonts w:ascii="Times New Roman" w:hAnsi="Times New Roman" w:cs="Times New Roman"/>
        </w:rPr>
        <w:t>tpSKAT</w:t>
      </w:r>
      <w:proofErr w:type="spellEnd"/>
      <w:r w:rsidR="00007A08" w:rsidRPr="00AC16AB">
        <w:rPr>
          <w:rFonts w:ascii="Times New Roman" w:hAnsi="Times New Roman" w:cs="Times New Roman"/>
        </w:rPr>
        <w:t xml:space="preserve">, SSU, and SKAT are </w:t>
      </w:r>
      <w:r w:rsidR="00007A08" w:rsidRPr="00007A08">
        <w:rPr>
          <w:rFonts w:ascii="Times New Roman" w:hAnsi="Times New Roman" w:cs="Times New Roman"/>
        </w:rPr>
        <w:t>0.722</w:t>
      </w:r>
      <w:r w:rsidR="00007A08" w:rsidRPr="00AC16AB">
        <w:rPr>
          <w:rFonts w:ascii="Times New Roman" w:hAnsi="Times New Roman" w:cs="Times New Roman"/>
        </w:rPr>
        <w:t>, 0.</w:t>
      </w:r>
      <w:r w:rsidR="00007A08">
        <w:rPr>
          <w:rFonts w:ascii="Times New Roman" w:hAnsi="Times New Roman" w:cs="Times New Roman"/>
        </w:rPr>
        <w:t>703</w:t>
      </w:r>
      <w:r w:rsidR="00007A08" w:rsidRPr="00AC16AB">
        <w:rPr>
          <w:rFonts w:ascii="Times New Roman" w:hAnsi="Times New Roman" w:cs="Times New Roman"/>
        </w:rPr>
        <w:t>, 0.</w:t>
      </w:r>
      <w:r w:rsidR="00007A08">
        <w:rPr>
          <w:rFonts w:ascii="Times New Roman" w:hAnsi="Times New Roman" w:cs="Times New Roman"/>
        </w:rPr>
        <w:t>699</w:t>
      </w:r>
      <w:r w:rsidR="00007A08" w:rsidRPr="00AC16AB">
        <w:rPr>
          <w:rFonts w:ascii="Times New Roman" w:hAnsi="Times New Roman" w:cs="Times New Roman"/>
        </w:rPr>
        <w:t>, and 0.</w:t>
      </w:r>
      <w:r w:rsidR="00007A08">
        <w:rPr>
          <w:rFonts w:ascii="Times New Roman" w:hAnsi="Times New Roman" w:cs="Times New Roman"/>
        </w:rPr>
        <w:t>698</w:t>
      </w:r>
      <w:r w:rsidR="00007A08" w:rsidRPr="00AC16AB">
        <w:rPr>
          <w:rFonts w:ascii="Times New Roman" w:hAnsi="Times New Roman" w:cs="Times New Roman"/>
        </w:rPr>
        <w:t>, respectively.</w:t>
      </w:r>
    </w:p>
    <w:p w:rsidR="005224F3" w:rsidRPr="005224F3" w:rsidRDefault="00DD4BAB" w:rsidP="00562074">
      <w:pPr>
        <w:spacing w:beforeLines="50" w:before="156" w:afterLines="50" w:after="156" w:line="276" w:lineRule="auto"/>
        <w:rPr>
          <w:rFonts w:ascii="Times New Roman" w:hAnsi="Times New Roman" w:cs="Times New Roman"/>
          <w:b/>
          <w:sz w:val="22"/>
        </w:rPr>
      </w:pPr>
      <w:r w:rsidRPr="00AC16AB">
        <w:rPr>
          <w:rFonts w:ascii="Times New Roman" w:hAnsi="Times New Roman" w:cs="Times New Roman"/>
          <w:b/>
          <w:sz w:val="22"/>
        </w:rPr>
        <w:t>Application</w:t>
      </w:r>
    </w:p>
    <w:p w:rsidR="005224F3" w:rsidRPr="00A36B3F" w:rsidRDefault="005224F3" w:rsidP="00562074">
      <w:pPr>
        <w:widowControl/>
        <w:spacing w:line="276" w:lineRule="auto"/>
        <w:rPr>
          <w:rFonts w:ascii="Times New Roman" w:hAnsi="Times New Roman" w:cs="Times New Roman"/>
        </w:rPr>
      </w:pPr>
      <w:r w:rsidRPr="005224F3">
        <w:rPr>
          <w:rFonts w:ascii="Times New Roman" w:hAnsi="Times New Roman" w:cs="Times New Roman"/>
        </w:rPr>
        <w:t>Rheumatoid arthritis (RA) is a chronic autoimmune disease that are generally triggered by infections and inflammatory mediators</w:t>
      </w:r>
      <w:r w:rsidRPr="005224F3">
        <w:rPr>
          <w:rFonts w:ascii="Times New Roman" w:hAnsi="Times New Roman" w:cs="Times New Roman" w:hint="eastAsia"/>
        </w:rPr>
        <w:t>,</w:t>
      </w:r>
      <w:r w:rsidRPr="005224F3">
        <w:rPr>
          <w:rFonts w:ascii="Times New Roman" w:hAnsi="Times New Roman" w:cs="Times New Roman"/>
        </w:rPr>
        <w:t xml:space="preserve"> with a prevalence of approximately 0.3–1% worldwide </w:t>
      </w:r>
      <w:r w:rsidRPr="005224F3">
        <w:rPr>
          <w:rFonts w:ascii="Times New Roman" w:hAnsi="Times New Roman" w:cs="Times New Roman" w:hint="eastAsia"/>
          <w:b/>
        </w:rPr>
        <w:t>(</w:t>
      </w:r>
      <w:r w:rsidR="00D52897">
        <w:rPr>
          <w:rFonts w:ascii="Times New Roman" w:hAnsi="Times New Roman" w:cs="Times New Roman" w:hint="eastAsia"/>
          <w:b/>
        </w:rPr>
        <w:t>Liang</w:t>
      </w:r>
      <w:r w:rsidR="00D52897">
        <w:rPr>
          <w:rFonts w:ascii="Times New Roman" w:hAnsi="Times New Roman" w:cs="Times New Roman"/>
          <w:b/>
        </w:rPr>
        <w:t xml:space="preserve"> et al. 2009; </w:t>
      </w:r>
      <w:r w:rsidRPr="005224F3">
        <w:rPr>
          <w:rFonts w:ascii="Times New Roman" w:hAnsi="Times New Roman" w:cs="Times New Roman"/>
          <w:b/>
        </w:rPr>
        <w:t>Chaudhari et al. 2016)</w:t>
      </w:r>
      <w:r w:rsidRPr="005224F3">
        <w:rPr>
          <w:rFonts w:ascii="Times New Roman" w:hAnsi="Times New Roman" w:cs="Times New Roman"/>
        </w:rPr>
        <w:t xml:space="preserve">. We used the RA </w:t>
      </w:r>
      <w:r w:rsidR="009A3275">
        <w:rPr>
          <w:rFonts w:ascii="Times New Roman" w:hAnsi="Times New Roman" w:cs="Times New Roman" w:hint="eastAsia"/>
        </w:rPr>
        <w:t>case</w:t>
      </w:r>
      <w:r w:rsidR="009A3275">
        <w:rPr>
          <w:rFonts w:ascii="Times New Roman" w:hAnsi="Times New Roman" w:cs="Times New Roman"/>
        </w:rPr>
        <w:t xml:space="preserve">-control </w:t>
      </w:r>
      <w:r w:rsidRPr="005224F3">
        <w:rPr>
          <w:rFonts w:ascii="Times New Roman" w:hAnsi="Times New Roman" w:cs="Times New Roman"/>
        </w:rPr>
        <w:t xml:space="preserve">data </w:t>
      </w:r>
      <w:r w:rsidR="009A3275">
        <w:rPr>
          <w:rFonts w:ascii="Times New Roman" w:hAnsi="Times New Roman" w:cs="Times New Roman" w:hint="eastAsia"/>
        </w:rPr>
        <w:t>in</w:t>
      </w:r>
      <w:r w:rsidR="009A3275">
        <w:rPr>
          <w:rFonts w:ascii="Times New Roman" w:hAnsi="Times New Roman" w:cs="Times New Roman"/>
        </w:rPr>
        <w:t xml:space="preserve"> </w:t>
      </w:r>
      <w:r w:rsidR="009A3275" w:rsidRPr="005224F3">
        <w:rPr>
          <w:rFonts w:ascii="Times New Roman" w:hAnsi="Times New Roman" w:cs="Times New Roman"/>
        </w:rPr>
        <w:t>Genetic Analysis Workshop 16</w:t>
      </w:r>
      <w:r w:rsidR="009A3275">
        <w:rPr>
          <w:rFonts w:ascii="Times New Roman" w:hAnsi="Times New Roman" w:cs="Times New Roman"/>
        </w:rPr>
        <w:t xml:space="preserve"> </w:t>
      </w:r>
      <w:r w:rsidRPr="005224F3">
        <w:rPr>
          <w:rFonts w:ascii="Times New Roman" w:hAnsi="Times New Roman" w:cs="Times New Roman"/>
        </w:rPr>
        <w:t>to illustrate the application of the four method</w:t>
      </w:r>
      <w:r w:rsidR="009A3275">
        <w:rPr>
          <w:rFonts w:ascii="Times New Roman" w:hAnsi="Times New Roman" w:cs="Times New Roman" w:hint="eastAsia"/>
        </w:rPr>
        <w:t>s</w:t>
      </w:r>
      <w:r w:rsidRPr="005224F3">
        <w:rPr>
          <w:rFonts w:ascii="Times New Roman" w:hAnsi="Times New Roman" w:cs="Times New Roman"/>
        </w:rPr>
        <w:t xml:space="preserve">: </w:t>
      </w:r>
      <w:proofErr w:type="spellStart"/>
      <w:r w:rsidRPr="005224F3">
        <w:rPr>
          <w:rFonts w:ascii="Times New Roman" w:hAnsi="Times New Roman" w:cs="Times New Roman"/>
        </w:rPr>
        <w:t>tpSSU</w:t>
      </w:r>
      <w:proofErr w:type="spellEnd"/>
      <w:r w:rsidRPr="005224F3">
        <w:rPr>
          <w:rFonts w:ascii="Times New Roman" w:hAnsi="Times New Roman" w:cs="Times New Roman"/>
        </w:rPr>
        <w:t>,</w:t>
      </w:r>
      <w:r w:rsidRPr="005224F3">
        <w:rPr>
          <w:rFonts w:ascii="Times New Roman" w:hAnsi="Times New Roman" w:cs="Times New Roman" w:hint="eastAsia"/>
        </w:rPr>
        <w:t xml:space="preserve"> </w:t>
      </w:r>
      <w:proofErr w:type="spellStart"/>
      <w:r w:rsidRPr="005224F3">
        <w:rPr>
          <w:rFonts w:ascii="Times New Roman" w:hAnsi="Times New Roman" w:cs="Times New Roman"/>
        </w:rPr>
        <w:t>tpSKAT</w:t>
      </w:r>
      <w:proofErr w:type="spellEnd"/>
      <w:r w:rsidRPr="005224F3">
        <w:rPr>
          <w:rFonts w:ascii="Times New Roman" w:hAnsi="Times New Roman" w:cs="Times New Roman"/>
        </w:rPr>
        <w:t>,</w:t>
      </w:r>
      <w:r w:rsidRPr="005224F3">
        <w:rPr>
          <w:rFonts w:ascii="Times New Roman" w:hAnsi="Times New Roman" w:cs="Times New Roman" w:hint="eastAsia"/>
        </w:rPr>
        <w:t xml:space="preserve"> </w:t>
      </w:r>
      <w:r w:rsidRPr="005224F3">
        <w:rPr>
          <w:rFonts w:ascii="Times New Roman" w:hAnsi="Times New Roman" w:cs="Times New Roman"/>
        </w:rPr>
        <w:t xml:space="preserve">SSU, and SKAT. After quality control, there is </w:t>
      </w:r>
      <w:r w:rsidRPr="005224F3">
        <w:rPr>
          <w:rFonts w:ascii="Times New Roman" w:hAnsi="Times New Roman" w:cs="Times New Roman" w:hint="eastAsia"/>
        </w:rPr>
        <w:t>868</w:t>
      </w:r>
      <w:r w:rsidRPr="005224F3">
        <w:rPr>
          <w:rFonts w:ascii="Times New Roman" w:hAnsi="Times New Roman" w:cs="Times New Roman"/>
        </w:rPr>
        <w:t xml:space="preserve"> </w:t>
      </w:r>
      <w:r w:rsidRPr="005224F3">
        <w:rPr>
          <w:rFonts w:ascii="Times New Roman" w:hAnsi="Times New Roman" w:cs="Times New Roman" w:hint="eastAsia"/>
        </w:rPr>
        <w:t>RA</w:t>
      </w:r>
      <w:r w:rsidRPr="005224F3">
        <w:rPr>
          <w:rFonts w:ascii="Times New Roman" w:hAnsi="Times New Roman" w:cs="Times New Roman"/>
        </w:rPr>
        <w:t xml:space="preserve"> </w:t>
      </w:r>
      <w:r w:rsidRPr="005224F3">
        <w:rPr>
          <w:rFonts w:ascii="Times New Roman" w:hAnsi="Times New Roman" w:cs="Times New Roman" w:hint="eastAsia"/>
        </w:rPr>
        <w:t>cases</w:t>
      </w:r>
      <w:r w:rsidRPr="005224F3">
        <w:rPr>
          <w:rFonts w:ascii="Times New Roman" w:hAnsi="Times New Roman" w:cs="Times New Roman"/>
        </w:rPr>
        <w:t xml:space="preserve"> and 1,194 controls</w:t>
      </w:r>
      <w:r w:rsidR="009A3275">
        <w:rPr>
          <w:rFonts w:ascii="Times New Roman" w:hAnsi="Times New Roman" w:cs="Times New Roman"/>
        </w:rPr>
        <w:t xml:space="preserve"> </w:t>
      </w:r>
      <w:r w:rsidR="009A3275" w:rsidRPr="00D52897">
        <w:rPr>
          <w:rFonts w:ascii="Times New Roman" w:hAnsi="Times New Roman" w:cs="Times New Roman" w:hint="eastAsia"/>
          <w:b/>
        </w:rPr>
        <w:t>(</w:t>
      </w:r>
      <w:proofErr w:type="spellStart"/>
      <w:r w:rsidR="00D52897" w:rsidRPr="00D52897">
        <w:rPr>
          <w:rFonts w:ascii="Times New Roman" w:hAnsi="Times New Roman" w:cs="Times New Roman"/>
          <w:b/>
        </w:rPr>
        <w:t>Plenge</w:t>
      </w:r>
      <w:proofErr w:type="spellEnd"/>
      <w:r w:rsidR="00D52897" w:rsidRPr="00D52897">
        <w:rPr>
          <w:rFonts w:ascii="Times New Roman" w:hAnsi="Times New Roman" w:cs="Times New Roman"/>
          <w:b/>
        </w:rPr>
        <w:t xml:space="preserve"> et al. 2007</w:t>
      </w:r>
      <w:r w:rsidR="009A3275" w:rsidRPr="00D52897">
        <w:rPr>
          <w:rFonts w:ascii="Times New Roman" w:hAnsi="Times New Roman" w:cs="Times New Roman"/>
          <w:b/>
        </w:rPr>
        <w:t>)</w:t>
      </w:r>
      <w:r w:rsidR="009A3275">
        <w:rPr>
          <w:rFonts w:ascii="Times New Roman" w:hAnsi="Times New Roman" w:cs="Times New Roman"/>
        </w:rPr>
        <w:t xml:space="preserve">. </w:t>
      </w:r>
      <w:r w:rsidR="00A36B3F">
        <w:rPr>
          <w:rFonts w:ascii="Times New Roman" w:hAnsi="Times New Roman" w:cs="Times New Roman" w:hint="eastAsia"/>
        </w:rPr>
        <w:t>The</w:t>
      </w:r>
      <w:r w:rsidR="00A36B3F">
        <w:rPr>
          <w:rFonts w:ascii="Times New Roman" w:hAnsi="Times New Roman" w:cs="Times New Roman"/>
        </w:rPr>
        <w:t xml:space="preserve"> chromosome 10 is shown to be associated with RA </w:t>
      </w:r>
      <w:r w:rsidR="00A36B3F" w:rsidRPr="00D52897">
        <w:rPr>
          <w:rFonts w:ascii="Times New Roman" w:hAnsi="Times New Roman" w:cs="Times New Roman"/>
          <w:b/>
        </w:rPr>
        <w:t>(Zhang et al.</w:t>
      </w:r>
      <w:r w:rsidR="00965B17">
        <w:rPr>
          <w:rFonts w:ascii="Times New Roman" w:hAnsi="Times New Roman" w:cs="Times New Roman"/>
          <w:b/>
        </w:rPr>
        <w:t xml:space="preserve"> </w:t>
      </w:r>
      <w:r w:rsidR="00A36B3F" w:rsidRPr="00D52897">
        <w:rPr>
          <w:rFonts w:ascii="Times New Roman" w:hAnsi="Times New Roman" w:cs="Times New Roman"/>
          <w:b/>
        </w:rPr>
        <w:t>2009</w:t>
      </w:r>
      <w:r w:rsidR="00A36B3F">
        <w:rPr>
          <w:rFonts w:ascii="Times New Roman" w:hAnsi="Times New Roman" w:cs="Times New Roman" w:hint="eastAsia"/>
          <w:b/>
        </w:rPr>
        <w:t>;</w:t>
      </w:r>
      <w:r w:rsidR="00A36B3F">
        <w:rPr>
          <w:rFonts w:ascii="Times New Roman" w:hAnsi="Times New Roman" w:cs="Times New Roman"/>
          <w:b/>
        </w:rPr>
        <w:t xml:space="preserve"> </w:t>
      </w:r>
      <w:r w:rsidR="00A36B3F" w:rsidRPr="005224F3">
        <w:rPr>
          <w:rFonts w:ascii="Times New Roman" w:hAnsi="Times New Roman" w:cs="Times New Roman" w:hint="eastAsia"/>
          <w:b/>
        </w:rPr>
        <w:t>Okada</w:t>
      </w:r>
      <w:r w:rsidR="00A36B3F" w:rsidRPr="005224F3">
        <w:rPr>
          <w:rFonts w:ascii="Times New Roman" w:hAnsi="Times New Roman" w:cs="Times New Roman"/>
          <w:b/>
        </w:rPr>
        <w:t xml:space="preserve"> et al. 2014</w:t>
      </w:r>
      <w:r w:rsidR="00A36B3F" w:rsidRPr="00D52897">
        <w:rPr>
          <w:rFonts w:ascii="Times New Roman" w:hAnsi="Times New Roman" w:cs="Times New Roman"/>
          <w:b/>
        </w:rPr>
        <w:t>)</w:t>
      </w:r>
      <w:r w:rsidR="00A36B3F">
        <w:rPr>
          <w:rFonts w:ascii="Times New Roman" w:hAnsi="Times New Roman" w:cs="Times New Roman" w:hint="eastAsia"/>
          <w:b/>
        </w:rPr>
        <w:t>.</w:t>
      </w:r>
      <w:r w:rsidR="00A36B3F">
        <w:rPr>
          <w:rFonts w:ascii="Times New Roman" w:hAnsi="Times New Roman" w:cs="Times New Roman" w:hint="eastAsia"/>
        </w:rPr>
        <w:t xml:space="preserve"> </w:t>
      </w:r>
      <w:r w:rsidRPr="005224F3">
        <w:rPr>
          <w:rFonts w:ascii="Times New Roman" w:hAnsi="Times New Roman" w:cs="Times New Roman"/>
        </w:rPr>
        <w:t>We analyzed chromosome 10q21.22 region</w:t>
      </w:r>
      <w:r w:rsidR="009A3275">
        <w:rPr>
          <w:rFonts w:ascii="Times New Roman" w:hAnsi="Times New Roman" w:cs="Times New Roman"/>
        </w:rPr>
        <w:t xml:space="preserve"> (49.64-49.79 Mb on chromosome 10)</w:t>
      </w:r>
      <w:r w:rsidRPr="005224F3">
        <w:rPr>
          <w:rFonts w:ascii="Times New Roman" w:hAnsi="Times New Roman" w:cs="Times New Roman"/>
        </w:rPr>
        <w:t xml:space="preserve">, </w:t>
      </w:r>
      <w:r w:rsidRPr="005224F3">
        <w:rPr>
          <w:rFonts w:ascii="Times New Roman" w:hAnsi="Times New Roman" w:cs="Times New Roman" w:hint="eastAsia"/>
        </w:rPr>
        <w:t>which</w:t>
      </w:r>
      <w:r w:rsidRPr="005224F3">
        <w:rPr>
          <w:rFonts w:ascii="Times New Roman" w:hAnsi="Times New Roman" w:cs="Times New Roman"/>
        </w:rPr>
        <w:t xml:space="preserve"> containing </w:t>
      </w:r>
      <m:oMath>
        <m:r>
          <w:rPr>
            <w:rFonts w:ascii="Cambria Math" w:hAnsi="Cambria Math" w:cs="Times New Roman" w:hint="eastAsia"/>
          </w:rPr>
          <m:t>m</m:t>
        </m:r>
        <m:r>
          <w:rPr>
            <w:rFonts w:ascii="Cambria Math" w:hAnsi="Cambria Math" w:cs="Times New Roman"/>
          </w:rPr>
          <m:t>=52</m:t>
        </m:r>
      </m:oMath>
      <w:r w:rsidRPr="005224F3">
        <w:rPr>
          <w:rFonts w:ascii="Times New Roman" w:hAnsi="Times New Roman" w:cs="Times New Roman"/>
        </w:rPr>
        <w:t xml:space="preserve"> SNPs. Set B=</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6</m:t>
            </m:r>
          </m:sup>
        </m:sSup>
      </m:oMath>
      <w:r>
        <w:rPr>
          <w:rFonts w:ascii="Times New Roman" w:hAnsi="Times New Roman" w:cs="Times New Roman"/>
        </w:rPr>
        <w:t xml:space="preserve"> </w:t>
      </w:r>
      <w:r w:rsidRPr="005224F3">
        <w:rPr>
          <w:rFonts w:ascii="Times New Roman" w:hAnsi="Times New Roman" w:cs="Times New Roman"/>
        </w:rPr>
        <w:t>for permutation procedur</w:t>
      </w:r>
      <w:r w:rsidRPr="005224F3">
        <w:rPr>
          <w:rFonts w:ascii="Times New Roman" w:hAnsi="Times New Roman" w:cs="Times New Roman" w:hint="eastAsia"/>
        </w:rPr>
        <w:t>e</w:t>
      </w:r>
      <w:r w:rsidR="00180365">
        <w:rPr>
          <w:rFonts w:ascii="Times New Roman" w:hAnsi="Times New Roman" w:cs="Times New Roman" w:hint="eastAsia"/>
        </w:rPr>
        <w:t>, p-value</w:t>
      </w:r>
      <w:r w:rsidRPr="005224F3">
        <w:rPr>
          <w:rFonts w:ascii="Times New Roman" w:hAnsi="Times New Roman" w:cs="Times New Roman"/>
        </w:rPr>
        <w:t xml:space="preserve"> </w:t>
      </w:r>
      <w:r w:rsidR="004946BA">
        <w:rPr>
          <w:rFonts w:ascii="Times New Roman" w:hAnsi="Times New Roman" w:cs="Times New Roman" w:hint="eastAsia"/>
        </w:rPr>
        <w:t>less than 10</w:t>
      </w:r>
      <w:r w:rsidR="004946BA">
        <w:rPr>
          <w:rFonts w:ascii="Times New Roman" w:hAnsi="Times New Roman" w:cs="Times New Roman" w:hint="eastAsia"/>
          <w:vertAlign w:val="superscript"/>
        </w:rPr>
        <w:t>-6</w:t>
      </w:r>
      <w:r w:rsidRPr="005224F3">
        <w:rPr>
          <w:rFonts w:ascii="Times New Roman" w:hAnsi="Times New Roman" w:cs="Times New Roman"/>
        </w:rPr>
        <w:t xml:space="preserve"> is reported for both </w:t>
      </w:r>
      <w:r w:rsidR="008F43A1">
        <w:rPr>
          <w:rFonts w:ascii="Times New Roman" w:hAnsi="Times New Roman" w:cs="Times New Roman" w:hint="eastAsia"/>
        </w:rPr>
        <w:t>tests</w:t>
      </w:r>
      <w:r w:rsidR="008F43A1">
        <w:rPr>
          <w:rFonts w:ascii="Times New Roman" w:hAnsi="Times New Roman" w:cs="Times New Roman"/>
        </w:rPr>
        <w:t xml:space="preserve"> </w:t>
      </w:r>
      <w:proofErr w:type="spellStart"/>
      <w:r w:rsidRPr="005224F3">
        <w:rPr>
          <w:rFonts w:ascii="Times New Roman" w:hAnsi="Times New Roman" w:cs="Times New Roman"/>
        </w:rPr>
        <w:t>tpSSU</w:t>
      </w:r>
      <w:proofErr w:type="spellEnd"/>
      <w:r w:rsidRPr="005224F3">
        <w:rPr>
          <w:rFonts w:ascii="Times New Roman" w:hAnsi="Times New Roman" w:cs="Times New Roman"/>
        </w:rPr>
        <w:t xml:space="preserve"> and </w:t>
      </w:r>
      <w:proofErr w:type="spellStart"/>
      <w:r w:rsidRPr="005224F3">
        <w:rPr>
          <w:rFonts w:ascii="Times New Roman" w:hAnsi="Times New Roman" w:cs="Times New Roman"/>
        </w:rPr>
        <w:t>tpSKAT</w:t>
      </w:r>
      <w:proofErr w:type="spellEnd"/>
      <w:r w:rsidRPr="005224F3">
        <w:rPr>
          <w:rFonts w:ascii="Times New Roman" w:hAnsi="Times New Roman" w:cs="Times New Roman"/>
        </w:rPr>
        <w:t>. Meanwhile, the p-values reported by SSU and SKAT are 7.14</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微软雅黑" w:eastAsia="微软雅黑" w:hAnsi="微软雅黑" w:cs="微软雅黑" w:hint="eastAsia"/>
              </w:rPr>
              <m:t>-</m:t>
            </m:r>
            <m:r>
              <m:rPr>
                <m:sty m:val="p"/>
              </m:rPr>
              <w:rPr>
                <w:rFonts w:ascii="Cambria Math" w:hAnsi="Cambria Math" w:cs="Times New Roman" w:hint="eastAsia"/>
              </w:rPr>
              <m:t>10</m:t>
            </m:r>
          </m:sup>
        </m:sSup>
      </m:oMath>
      <w:r w:rsidRPr="005224F3">
        <w:rPr>
          <w:rFonts w:ascii="Times New Roman" w:hAnsi="Times New Roman" w:cs="Times New Roman" w:hint="eastAsia"/>
        </w:rPr>
        <w:t xml:space="preserve"> </w:t>
      </w:r>
      <w:r w:rsidRPr="005224F3">
        <w:rPr>
          <w:rFonts w:ascii="Times New Roman" w:hAnsi="Times New Roman" w:cs="Times New Roman"/>
        </w:rPr>
        <w:t>and 1.97</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微软雅黑" w:eastAsia="微软雅黑" w:hAnsi="微软雅黑" w:cs="微软雅黑" w:hint="eastAsia"/>
              </w:rPr>
              <m:t>-</m:t>
            </m:r>
            <m:r>
              <m:rPr>
                <m:sty m:val="p"/>
              </m:rPr>
              <w:rPr>
                <w:rFonts w:ascii="Cambria Math" w:hAnsi="Cambria Math" w:cs="Times New Roman" w:hint="eastAsia"/>
              </w:rPr>
              <m:t>1</m:t>
            </m:r>
            <m:r>
              <m:rPr>
                <m:sty m:val="p"/>
              </m:rPr>
              <w:rPr>
                <w:rFonts w:ascii="Cambria Math" w:hAnsi="Cambria Math" w:cs="Times New Roman"/>
              </w:rPr>
              <m:t>4</m:t>
            </m:r>
          </m:sup>
        </m:sSup>
      </m:oMath>
      <w:r w:rsidRPr="005224F3">
        <w:rPr>
          <w:rFonts w:ascii="Times New Roman" w:hAnsi="Times New Roman" w:cs="Times New Roman" w:hint="eastAsia"/>
        </w:rPr>
        <w:t xml:space="preserve"> </w:t>
      </w:r>
      <w:r w:rsidRPr="005224F3">
        <w:rPr>
          <w:rFonts w:ascii="Times New Roman" w:hAnsi="Times New Roman" w:cs="Times New Roman"/>
        </w:rPr>
        <w:t>respectively. All the four tests show that the 10q21.22 region is significantly related with RA. The most significant SNP is rs2671692, which is one of 42 novel loci identified in a large GWAS study meta-analysis based on a total of &gt;100,000 subjects of European and Asian ancestries</w:t>
      </w:r>
      <w:r w:rsidRPr="005224F3">
        <w:rPr>
          <w:rFonts w:ascii="Times New Roman" w:hAnsi="Times New Roman" w:cs="Times New Roman"/>
          <w:b/>
        </w:rPr>
        <w:t xml:space="preserve"> (</w:t>
      </w:r>
      <w:r w:rsidRPr="005224F3">
        <w:rPr>
          <w:rFonts w:ascii="Times New Roman" w:hAnsi="Times New Roman" w:cs="Times New Roman" w:hint="eastAsia"/>
          <w:b/>
        </w:rPr>
        <w:t>Okada</w:t>
      </w:r>
      <w:r w:rsidRPr="005224F3">
        <w:rPr>
          <w:rFonts w:ascii="Times New Roman" w:hAnsi="Times New Roman" w:cs="Times New Roman"/>
          <w:b/>
        </w:rPr>
        <w:t xml:space="preserve"> et al. 2014)</w:t>
      </w:r>
      <w:r w:rsidRPr="005224F3">
        <w:rPr>
          <w:rFonts w:ascii="Times New Roman" w:hAnsi="Times New Roman" w:cs="Times New Roman"/>
        </w:rPr>
        <w:t>.</w:t>
      </w:r>
    </w:p>
    <w:p w:rsidR="00DD4BAB" w:rsidRPr="005224F3" w:rsidRDefault="00DD4BAB" w:rsidP="00562074">
      <w:pPr>
        <w:spacing w:beforeLines="50" w:before="156" w:afterLines="50" w:after="156" w:line="276" w:lineRule="auto"/>
        <w:rPr>
          <w:rFonts w:ascii="Times New Roman" w:hAnsi="Times New Roman" w:cs="Times New Roman"/>
          <w:b/>
          <w:sz w:val="28"/>
        </w:rPr>
      </w:pPr>
      <w:r w:rsidRPr="00AC16AB">
        <w:rPr>
          <w:rFonts w:ascii="Times New Roman" w:hAnsi="Times New Roman" w:cs="Times New Roman"/>
          <w:b/>
          <w:sz w:val="28"/>
        </w:rPr>
        <w:t>Discussion</w:t>
      </w:r>
    </w:p>
    <w:p w:rsidR="00DD4BAB" w:rsidRPr="00AC16AB" w:rsidRDefault="00DD4BAB" w:rsidP="00562074">
      <w:pPr>
        <w:spacing w:line="276" w:lineRule="auto"/>
        <w:rPr>
          <w:rFonts w:ascii="Times New Roman" w:hAnsi="Times New Roman" w:cs="Times New Roman"/>
        </w:rPr>
      </w:pPr>
      <w:r w:rsidRPr="00AC16AB">
        <w:rPr>
          <w:rFonts w:ascii="Times New Roman" w:hAnsi="Times New Roman" w:cs="Times New Roman"/>
        </w:rPr>
        <w:t xml:space="preserve">Multiple-SNPs </w:t>
      </w:r>
      <w:r w:rsidRPr="00AC16AB">
        <w:rPr>
          <w:rFonts w:ascii="Times New Roman" w:hAnsi="Times New Roman" w:cs="Times New Roman" w:hint="eastAsia"/>
        </w:rPr>
        <w:t>analysis</w:t>
      </w:r>
      <w:r w:rsidRPr="00AC16AB">
        <w:rPr>
          <w:rFonts w:ascii="Times New Roman" w:hAnsi="Times New Roman" w:cs="Times New Roman"/>
        </w:rPr>
        <w:t xml:space="preserve"> has been well appreciated because of its potentially improved statistical power in genetic association studies. Most of the existing association studies were done by assuming an additive genetic effect, but the true genetic model is usually unknown in advance. It is well known that a test derived from an improper model might result in a substantial loss of power, especially when the genetic model is recessive. To overcome this drawback, a new test, </w:t>
      </w:r>
      <w:r w:rsidRPr="00AC16AB">
        <w:rPr>
          <w:rFonts w:ascii="Times New Roman" w:hAnsi="Times New Roman" w:cs="Times New Roman"/>
        </w:rPr>
        <w:lastRenderedPageBreak/>
        <w:t xml:space="preserve">which is free of genetic model assumption, is ideal. In </w:t>
      </w:r>
      <w:r w:rsidRPr="00AC16AB">
        <w:rPr>
          <w:rFonts w:ascii="Times New Roman" w:hAnsi="Times New Roman" w:cs="Times New Roman" w:hint="eastAsia"/>
        </w:rPr>
        <w:t>this work</w:t>
      </w:r>
      <w:r w:rsidRPr="00AC16AB">
        <w:rPr>
          <w:rFonts w:ascii="Times New Roman" w:hAnsi="Times New Roman" w:cs="Times New Roman"/>
        </w:rPr>
        <w:t>, we proposed</w:t>
      </w:r>
      <w:r w:rsidRPr="00AC16AB">
        <w:rPr>
          <w:rFonts w:ascii="Times New Roman" w:hAnsi="Times New Roman" w:cs="Times New Roman" w:hint="eastAsia"/>
        </w:rPr>
        <w:t xml:space="preserve"> two tests,</w:t>
      </w:r>
      <w:r w:rsidRPr="00AC16AB">
        <w:rPr>
          <w:rFonts w:ascii="Times New Roman" w:hAnsi="Times New Roman" w:cs="Times New Roman"/>
        </w:rPr>
        <w:t xml:space="preserv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and </w:t>
      </w:r>
      <w:proofErr w:type="spellStart"/>
      <w:r w:rsidRPr="00AC16AB">
        <w:rPr>
          <w:rFonts w:ascii="Times New Roman" w:hAnsi="Times New Roman" w:cs="Times New Roman"/>
        </w:rPr>
        <w:t>tpSAKT</w:t>
      </w:r>
      <w:proofErr w:type="spellEnd"/>
      <w:r w:rsidRPr="00AC16AB">
        <w:rPr>
          <w:rFonts w:ascii="Times New Roman" w:hAnsi="Times New Roman" w:cs="Times New Roman" w:hint="eastAsia"/>
        </w:rPr>
        <w:t xml:space="preserve"> to handle this issue</w:t>
      </w:r>
      <w:r w:rsidRPr="00AC16AB">
        <w:rPr>
          <w:rFonts w:ascii="Times New Roman" w:hAnsi="Times New Roman" w:cs="Times New Roman"/>
        </w:rPr>
        <w:t xml:space="preserve">. Numerical studies showed that, compared with the test derived under the additive genetic model, the power of the </w:t>
      </w:r>
      <w:proofErr w:type="spellStart"/>
      <w:r w:rsidRPr="00AC16AB">
        <w:rPr>
          <w:rFonts w:ascii="Times New Roman" w:hAnsi="Times New Roman" w:cs="Times New Roman" w:hint="eastAsia"/>
        </w:rPr>
        <w:t>tpSSU</w:t>
      </w:r>
      <w:proofErr w:type="spellEnd"/>
      <w:r w:rsidRPr="00AC16AB">
        <w:rPr>
          <w:rFonts w:ascii="Times New Roman" w:hAnsi="Times New Roman" w:cs="Times New Roman" w:hint="eastAsia"/>
        </w:rPr>
        <w:t xml:space="preserve"> and </w:t>
      </w:r>
      <w:proofErr w:type="spellStart"/>
      <w:r w:rsidRPr="00AC16AB">
        <w:rPr>
          <w:rFonts w:ascii="Times New Roman" w:hAnsi="Times New Roman" w:cs="Times New Roman" w:hint="eastAsia"/>
        </w:rPr>
        <w:t>tpSKAT</w:t>
      </w:r>
      <w:proofErr w:type="spellEnd"/>
      <w:r w:rsidRPr="00AC16AB">
        <w:rPr>
          <w:rFonts w:ascii="Times New Roman" w:hAnsi="Times New Roman" w:cs="Times New Roman"/>
        </w:rPr>
        <w:t xml:space="preserve"> has a</w:t>
      </w:r>
      <w:r w:rsidRPr="00AC16AB">
        <w:rPr>
          <w:rFonts w:ascii="Times New Roman" w:hAnsi="Times New Roman" w:cs="Times New Roman" w:hint="eastAsia"/>
        </w:rPr>
        <w:t xml:space="preserve"> power</w:t>
      </w:r>
      <w:r w:rsidRPr="00AC16AB">
        <w:rPr>
          <w:rFonts w:ascii="Times New Roman" w:hAnsi="Times New Roman" w:cs="Times New Roman"/>
        </w:rPr>
        <w:t xml:space="preserve"> promotion when the </w:t>
      </w:r>
      <w:r w:rsidRPr="00AC16AB">
        <w:rPr>
          <w:rFonts w:ascii="Times New Roman" w:hAnsi="Times New Roman" w:cs="Times New Roman" w:hint="eastAsia"/>
        </w:rPr>
        <w:t xml:space="preserve">genetic model </w:t>
      </w:r>
      <w:r w:rsidRPr="00AC16AB">
        <w:rPr>
          <w:rFonts w:ascii="Times New Roman" w:hAnsi="Times New Roman" w:cs="Times New Roman"/>
        </w:rPr>
        <w:t>causal SNP</w:t>
      </w:r>
      <w:r w:rsidRPr="00AC16AB">
        <w:rPr>
          <w:rFonts w:ascii="Times New Roman" w:hAnsi="Times New Roman" w:cs="Times New Roman" w:hint="eastAsia"/>
        </w:rPr>
        <w:t xml:space="preserve"> is</w:t>
      </w:r>
      <w:r w:rsidRPr="00AC16AB">
        <w:rPr>
          <w:rFonts w:ascii="Times New Roman" w:hAnsi="Times New Roman" w:cs="Times New Roman"/>
        </w:rPr>
        <w:t xml:space="preserve"> recessive or dominate. Especially when the causal SNP belongs to the recessive model, our proposed method showed great efficiency.</w:t>
      </w:r>
    </w:p>
    <w:p w:rsidR="00DD4BAB" w:rsidRPr="00AC16AB" w:rsidRDefault="00DD4BAB" w:rsidP="00562074">
      <w:pPr>
        <w:spacing w:line="276" w:lineRule="auto"/>
        <w:ind w:firstLineChars="200" w:firstLine="420"/>
        <w:rPr>
          <w:rFonts w:ascii="Times New Roman" w:hAnsi="Times New Roman" w:cs="Times New Roman"/>
        </w:rPr>
      </w:pPr>
      <w:r w:rsidRPr="00AC16AB">
        <w:rPr>
          <w:rFonts w:ascii="Times New Roman" w:hAnsi="Times New Roman" w:cs="Times New Roman"/>
        </w:rPr>
        <w:t>A genetic model is a measure of the risk of a functional relationship. In reality, the genetic model is usually unknown</w:t>
      </w:r>
      <w:r w:rsidRPr="00AC16AB">
        <w:rPr>
          <w:rFonts w:ascii="Times New Roman" w:hAnsi="Times New Roman" w:cs="Times New Roman" w:hint="eastAsia"/>
        </w:rPr>
        <w:t>.</w:t>
      </w:r>
      <w:r w:rsidRPr="00AC16AB">
        <w:rPr>
          <w:rFonts w:ascii="Times New Roman" w:hAnsi="Times New Roman" w:cs="Times New Roman"/>
        </w:rPr>
        <w:t xml:space="preserve"> </w:t>
      </w:r>
      <w:r w:rsidRPr="00AC16AB">
        <w:rPr>
          <w:rFonts w:ascii="Times New Roman" w:hAnsi="Times New Roman" w:cs="Times New Roman" w:hint="eastAsia"/>
        </w:rPr>
        <w:t>U</w:t>
      </w:r>
      <w:r w:rsidRPr="00AC16AB">
        <w:rPr>
          <w:rFonts w:ascii="Times New Roman" w:hAnsi="Times New Roman" w:cs="Times New Roman"/>
        </w:rPr>
        <w:t>sing inappropriate genetic model will inevitably result in loss of effic</w:t>
      </w:r>
      <w:r w:rsidR="00E07F31">
        <w:rPr>
          <w:rFonts w:ascii="Times New Roman" w:hAnsi="Times New Roman" w:cs="Times New Roman" w:hint="eastAsia"/>
        </w:rPr>
        <w:t>iency</w:t>
      </w:r>
      <w:r w:rsidRPr="00AC16AB">
        <w:rPr>
          <w:rFonts w:ascii="Times New Roman" w:hAnsi="Times New Roman" w:cs="Times New Roman"/>
        </w:rPr>
        <w:t xml:space="preserve"> especially when the true model is recessive</w:t>
      </w:r>
      <w:r w:rsidRPr="00AC16AB">
        <w:rPr>
          <w:rFonts w:ascii="Times New Roman" w:hAnsi="Times New Roman" w:cs="Times New Roman" w:hint="eastAsia"/>
        </w:rPr>
        <w:t xml:space="preserve"> </w:t>
      </w:r>
      <w:r w:rsidRPr="00AC16AB">
        <w:rPr>
          <w:rFonts w:ascii="Times New Roman" w:hAnsi="Times New Roman" w:cs="Times New Roman"/>
        </w:rPr>
        <w:t>(dominant) and a dominant</w:t>
      </w:r>
      <w:r w:rsidRPr="00AC16AB">
        <w:rPr>
          <w:rFonts w:ascii="Times New Roman" w:hAnsi="Times New Roman" w:cs="Times New Roman" w:hint="eastAsia"/>
        </w:rPr>
        <w:t xml:space="preserve"> </w:t>
      </w:r>
      <w:r w:rsidRPr="00AC16AB">
        <w:rPr>
          <w:rFonts w:ascii="Times New Roman" w:hAnsi="Times New Roman" w:cs="Times New Roman"/>
        </w:rPr>
        <w:t xml:space="preserve">(recessive) used. The </w:t>
      </w:r>
      <w:r w:rsidR="00180365">
        <w:rPr>
          <w:rFonts w:ascii="Times New Roman" w:hAnsi="Times New Roman" w:cs="Times New Roman" w:hint="eastAsia"/>
        </w:rPr>
        <w:t xml:space="preserve">Hardy-Weinberg </w:t>
      </w:r>
      <w:r w:rsidR="00180365" w:rsidRPr="00AC16AB">
        <w:rPr>
          <w:rFonts w:ascii="Times New Roman" w:hAnsi="Times New Roman" w:cs="Times New Roman"/>
        </w:rPr>
        <w:t>equilibrium</w:t>
      </w:r>
      <w:r w:rsidRPr="00AC16AB">
        <w:rPr>
          <w:rFonts w:ascii="Times New Roman" w:hAnsi="Times New Roman" w:cs="Times New Roman"/>
        </w:rPr>
        <w:t xml:space="preserve"> choos</w:t>
      </w:r>
      <w:r w:rsidR="00180365">
        <w:rPr>
          <w:rFonts w:ascii="Times New Roman" w:hAnsi="Times New Roman" w:cs="Times New Roman" w:hint="eastAsia"/>
        </w:rPr>
        <w:t>ing</w:t>
      </w:r>
      <w:r w:rsidRPr="00AC16AB">
        <w:rPr>
          <w:rFonts w:ascii="Times New Roman" w:hAnsi="Times New Roman" w:cs="Times New Roman"/>
        </w:rPr>
        <w:t xml:space="preserve"> the true genetic model shows a high accuracy rate,</w:t>
      </w:r>
      <w:r w:rsidRPr="00AC16AB">
        <w:rPr>
          <w:rFonts w:ascii="Times New Roman" w:hAnsi="Times New Roman" w:cs="Times New Roman"/>
          <w:b/>
        </w:rPr>
        <w:t xml:space="preserve"> </w:t>
      </w:r>
      <w:r w:rsidRPr="00AC16AB">
        <w:rPr>
          <w:rFonts w:ascii="Times New Roman" w:hAnsi="Times New Roman" w:cs="Times New Roman" w:hint="eastAsia"/>
          <w:b/>
        </w:rPr>
        <w:t>(</w:t>
      </w:r>
      <w:r w:rsidRPr="00AC16AB">
        <w:rPr>
          <w:rFonts w:ascii="Times New Roman" w:hAnsi="Times New Roman" w:cs="Times New Roman"/>
          <w:b/>
        </w:rPr>
        <w:t>Zheng and Ng</w:t>
      </w:r>
      <w:r w:rsidRPr="00AC16AB">
        <w:rPr>
          <w:rFonts w:ascii="Times New Roman" w:hAnsi="Times New Roman" w:cs="Times New Roman" w:hint="eastAsia"/>
          <w:b/>
        </w:rPr>
        <w:t>,</w:t>
      </w:r>
      <w:r w:rsidRPr="00AC16AB">
        <w:rPr>
          <w:rFonts w:ascii="Times New Roman" w:hAnsi="Times New Roman" w:cs="Times New Roman"/>
          <w:b/>
        </w:rPr>
        <w:t xml:space="preserve"> 2008</w:t>
      </w:r>
      <w:r w:rsidRPr="00AC16AB">
        <w:rPr>
          <w:rFonts w:ascii="Times New Roman" w:hAnsi="Times New Roman" w:cs="Times New Roman" w:hint="eastAsia"/>
          <w:b/>
        </w:rPr>
        <w:t>, Hu et al.</w:t>
      </w:r>
      <w:r w:rsidR="00FF2E61">
        <w:rPr>
          <w:rFonts w:ascii="Times New Roman" w:hAnsi="Times New Roman" w:cs="Times New Roman"/>
          <w:b/>
        </w:rPr>
        <w:t xml:space="preserve"> </w:t>
      </w:r>
      <w:r w:rsidRPr="00AC16AB">
        <w:rPr>
          <w:rFonts w:ascii="Times New Roman" w:hAnsi="Times New Roman" w:cs="Times New Roman" w:hint="eastAsia"/>
          <w:b/>
        </w:rPr>
        <w:t>2017</w:t>
      </w:r>
      <w:r w:rsidRPr="00AC16AB">
        <w:rPr>
          <w:rFonts w:ascii="Times New Roman" w:hAnsi="Times New Roman" w:cs="Times New Roman"/>
          <w:b/>
        </w:rPr>
        <w:t>)</w:t>
      </w:r>
      <w:r w:rsidRPr="00AC16AB">
        <w:rPr>
          <w:rFonts w:ascii="Times New Roman" w:hAnsi="Times New Roman" w:cs="Times New Roman"/>
        </w:rPr>
        <w:t>.</w:t>
      </w:r>
    </w:p>
    <w:p w:rsidR="00DD4BAB" w:rsidRPr="00AC16AB" w:rsidRDefault="00DD4BAB" w:rsidP="00562074">
      <w:pPr>
        <w:spacing w:line="276" w:lineRule="auto"/>
        <w:ind w:firstLineChars="200" w:firstLine="420"/>
        <w:rPr>
          <w:rFonts w:ascii="Times New Roman" w:hAnsi="Times New Roman" w:cs="Times New Roman"/>
          <w:b/>
        </w:rPr>
      </w:pPr>
      <w:r w:rsidRPr="00AC16AB">
        <w:rPr>
          <w:rFonts w:ascii="Times New Roman" w:hAnsi="Times New Roman" w:cs="Times New Roman"/>
        </w:rPr>
        <w:t xml:space="preserve">In general, there is no consistency of the most powerful tests for multiple parameters in the case of multi-SNPs association tests, nevertheless, the SSU and SKAT have shown its popularity in most situation </w:t>
      </w:r>
      <w:r w:rsidRPr="00AC16AB">
        <w:rPr>
          <w:rFonts w:ascii="Times New Roman" w:hAnsi="Times New Roman" w:cs="Times New Roman"/>
          <w:b/>
        </w:rPr>
        <w:t>(Park et al. 2017)</w:t>
      </w:r>
      <w:r w:rsidRPr="00AC16AB">
        <w:rPr>
          <w:rFonts w:ascii="Times New Roman" w:hAnsi="Times New Roman" w:cs="Times New Roman"/>
        </w:rPr>
        <w:t xml:space="preserve">. The SSU in our </w:t>
      </w:r>
      <w:r w:rsidRPr="00AC16AB">
        <w:rPr>
          <w:rFonts w:ascii="Times New Roman" w:hAnsi="Times New Roman" w:cs="Times New Roman" w:hint="eastAsia"/>
        </w:rPr>
        <w:t xml:space="preserve">work </w:t>
      </w:r>
      <w:r w:rsidRPr="00AC16AB">
        <w:rPr>
          <w:rFonts w:ascii="Times New Roman" w:hAnsi="Times New Roman" w:cs="Times New Roman"/>
        </w:rPr>
        <w:t xml:space="preserve">is the weight version of SSU in </w:t>
      </w:r>
      <w:r w:rsidRPr="00AC16AB">
        <w:rPr>
          <w:rFonts w:ascii="Times New Roman" w:hAnsi="Times New Roman" w:cs="Times New Roman"/>
          <w:b/>
        </w:rPr>
        <w:t xml:space="preserve">Pan (2009), </w:t>
      </w:r>
      <w:r w:rsidRPr="00AC16AB">
        <w:rPr>
          <w:rFonts w:ascii="Times New Roman" w:hAnsi="Times New Roman" w:cs="Times New Roman"/>
        </w:rPr>
        <w:t>which is called the sum</w:t>
      </w:r>
      <w:r w:rsidRPr="00AC16AB">
        <w:rPr>
          <w:rFonts w:ascii="Times New Roman" w:hAnsi="Times New Roman" w:cs="Times New Roman" w:hint="eastAsia"/>
        </w:rPr>
        <w:t>mation</w:t>
      </w:r>
      <w:r w:rsidRPr="00AC16AB">
        <w:rPr>
          <w:rFonts w:ascii="Times New Roman" w:hAnsi="Times New Roman" w:cs="Times New Roman"/>
        </w:rPr>
        <w:t xml:space="preserve"> of weighted squared score in the original paper. Both tests are based on ignoring the covariance matrix of the score </w:t>
      </w:r>
      <w:r w:rsidRPr="00AC16AB">
        <w:rPr>
          <w:rFonts w:ascii="Times New Roman" w:hAnsi="Times New Roman" w:cs="Times New Roman" w:hint="eastAsia"/>
        </w:rPr>
        <w:t xml:space="preserve">test </w:t>
      </w:r>
      <w:r w:rsidRPr="00AC16AB">
        <w:rPr>
          <w:rFonts w:ascii="Times New Roman" w:hAnsi="Times New Roman" w:cs="Times New Roman"/>
        </w:rPr>
        <w:t>statistic. In most situations, the sum</w:t>
      </w:r>
      <w:r w:rsidRPr="00AC16AB">
        <w:rPr>
          <w:rFonts w:ascii="Times New Roman" w:hAnsi="Times New Roman" w:cs="Times New Roman" w:hint="eastAsia"/>
        </w:rPr>
        <w:t>mation</w:t>
      </w:r>
      <w:r w:rsidRPr="00AC16AB">
        <w:rPr>
          <w:rFonts w:ascii="Times New Roman" w:hAnsi="Times New Roman" w:cs="Times New Roman"/>
        </w:rPr>
        <w:t xml:space="preserve"> of weighted squared score </w:t>
      </w:r>
      <w:r w:rsidRPr="00AC16AB">
        <w:rPr>
          <w:rFonts w:ascii="Times New Roman" w:hAnsi="Times New Roman" w:cs="Times New Roman" w:hint="eastAsia"/>
        </w:rPr>
        <w:t>has</w:t>
      </w:r>
      <w:r w:rsidRPr="00AC16AB">
        <w:rPr>
          <w:rFonts w:ascii="Times New Roman" w:hAnsi="Times New Roman" w:cs="Times New Roman"/>
        </w:rPr>
        <w:t xml:space="preserve"> a robust property. There are also </w:t>
      </w:r>
      <w:r w:rsidRPr="00AC16AB">
        <w:rPr>
          <w:rFonts w:ascii="Times New Roman" w:hAnsi="Times New Roman" w:cs="Times New Roman" w:hint="eastAsia"/>
        </w:rPr>
        <w:t xml:space="preserve">some </w:t>
      </w:r>
      <w:r w:rsidRPr="00AC16AB">
        <w:rPr>
          <w:rFonts w:ascii="Times New Roman" w:hAnsi="Times New Roman" w:cs="Times New Roman"/>
        </w:rPr>
        <w:t>other types</w:t>
      </w:r>
      <w:r w:rsidRPr="00AC16AB">
        <w:rPr>
          <w:rFonts w:ascii="Times New Roman" w:hAnsi="Times New Roman" w:cs="Times New Roman" w:hint="eastAsia"/>
        </w:rPr>
        <w:t xml:space="preserve"> </w:t>
      </w:r>
      <w:r w:rsidRPr="00AC16AB">
        <w:rPr>
          <w:rFonts w:ascii="Times New Roman" w:hAnsi="Times New Roman" w:cs="Times New Roman"/>
        </w:rPr>
        <w:t xml:space="preserve">of SSU. </w:t>
      </w:r>
      <w:r w:rsidRPr="00AC16AB">
        <w:rPr>
          <w:rFonts w:ascii="Times New Roman" w:hAnsi="Times New Roman" w:cs="Times New Roman"/>
          <w:b/>
        </w:rPr>
        <w:t>Pan and Shen (2011)</w:t>
      </w:r>
      <w:r w:rsidRPr="00AC16AB">
        <w:rPr>
          <w:rFonts w:ascii="Times New Roman" w:hAnsi="Times New Roman" w:cs="Times New Roman"/>
        </w:rPr>
        <w:t xml:space="preserve"> proposed the adaptive tests for association analysis of rare variants</w:t>
      </w:r>
      <w:r w:rsidR="00AA7C46">
        <w:rPr>
          <w:rFonts w:ascii="Times New Roman" w:hAnsi="Times New Roman" w:cs="Times New Roman"/>
        </w:rPr>
        <w:t xml:space="preserve"> </w:t>
      </w:r>
      <w:r w:rsidRPr="00AC16AB">
        <w:rPr>
          <w:rFonts w:ascii="Times New Roman" w:hAnsi="Times New Roman" w:cs="Times New Roman" w:hint="eastAsia"/>
        </w:rPr>
        <w:t xml:space="preserve">and </w:t>
      </w:r>
      <w:r w:rsidRPr="00AC16AB">
        <w:rPr>
          <w:rFonts w:ascii="Times New Roman" w:hAnsi="Times New Roman" w:cs="Times New Roman"/>
          <w:b/>
        </w:rPr>
        <w:t xml:space="preserve">Pan et al. (2015) </w:t>
      </w:r>
      <w:r w:rsidRPr="00AC16AB">
        <w:rPr>
          <w:rFonts w:ascii="Times New Roman" w:hAnsi="Times New Roman" w:cs="Times New Roman"/>
        </w:rPr>
        <w:t xml:space="preserve">proposed a general score-based statistic test. Expect for the IBS kernel function, the common kernel function for SKAT includes linear kernel function and quadratic kernel function </w:t>
      </w:r>
      <w:r w:rsidRPr="00AC16AB">
        <w:rPr>
          <w:rFonts w:ascii="Times New Roman" w:hAnsi="Times New Roman" w:cs="Times New Roman"/>
          <w:b/>
        </w:rPr>
        <w:t>(Wu et al. 2010)</w:t>
      </w:r>
      <w:r w:rsidRPr="00AC16AB">
        <w:rPr>
          <w:rFonts w:ascii="Times New Roman" w:hAnsi="Times New Roman" w:cs="Times New Roman"/>
        </w:rPr>
        <w:t>. It has shown that SSU is equivalent to kernel machine regression test with a linear kernel (</w:t>
      </w:r>
      <w:proofErr w:type="spellStart"/>
      <w:r w:rsidRPr="00AC16AB">
        <w:rPr>
          <w:rFonts w:ascii="Times New Roman" w:hAnsi="Times New Roman" w:cs="Times New Roman"/>
          <w:b/>
        </w:rPr>
        <w:t>Basu</w:t>
      </w:r>
      <w:proofErr w:type="spellEnd"/>
      <w:r w:rsidRPr="00AC16AB">
        <w:rPr>
          <w:rFonts w:ascii="Times New Roman" w:hAnsi="Times New Roman" w:cs="Times New Roman"/>
          <w:b/>
        </w:rPr>
        <w:t xml:space="preserve"> and Pan 2011; Wu et al. 2011)</w:t>
      </w:r>
      <w:r w:rsidRPr="00AC16AB">
        <w:rPr>
          <w:rFonts w:ascii="Times New Roman" w:hAnsi="Times New Roman" w:cs="Times New Roman"/>
        </w:rPr>
        <w:t>. And a weighted version of SKAT is also available and one can get more details about the setting of weight in</w:t>
      </w:r>
      <w:r w:rsidRPr="00AC16AB">
        <w:rPr>
          <w:rFonts w:ascii="Times New Roman" w:hAnsi="Times New Roman" w:cs="Times New Roman"/>
          <w:b/>
        </w:rPr>
        <w:t xml:space="preserve"> Wu et al. (2011)</w:t>
      </w:r>
      <w:r w:rsidRPr="00AC16AB">
        <w:rPr>
          <w:rFonts w:ascii="Times New Roman" w:hAnsi="Times New Roman" w:cs="Times New Roman"/>
        </w:rPr>
        <w:t>.</w:t>
      </w:r>
    </w:p>
    <w:p w:rsidR="00BD707D" w:rsidRDefault="00DD4BAB" w:rsidP="00C10411">
      <w:pPr>
        <w:spacing w:line="276" w:lineRule="auto"/>
        <w:ind w:firstLineChars="200" w:firstLine="420"/>
        <w:rPr>
          <w:rFonts w:ascii="Times New Roman" w:hAnsi="Times New Roman" w:cs="Times New Roman"/>
        </w:rPr>
      </w:pPr>
      <w:r w:rsidRPr="00AC16AB">
        <w:rPr>
          <w:rFonts w:ascii="Times New Roman" w:hAnsi="Times New Roman" w:cs="Times New Roman"/>
        </w:rPr>
        <w:t xml:space="preserve">In our </w:t>
      </w:r>
      <w:r w:rsidRPr="00AC16AB">
        <w:rPr>
          <w:rFonts w:ascii="Times New Roman" w:hAnsi="Times New Roman" w:cs="Times New Roman" w:hint="eastAsia"/>
        </w:rPr>
        <w:t>work</w:t>
      </w:r>
      <w:r w:rsidRPr="00AC16AB">
        <w:rPr>
          <w:rFonts w:ascii="Times New Roman" w:hAnsi="Times New Roman" w:cs="Times New Roman"/>
        </w:rPr>
        <w:t xml:space="preserve">, we consider when the disease status is binary. It has been shown the recessive and dominant model are well defined for a quantitative as well </w:t>
      </w:r>
      <w:r w:rsidRPr="00AC16AB">
        <w:rPr>
          <w:rFonts w:ascii="Times New Roman" w:hAnsi="Times New Roman" w:cs="Times New Roman"/>
          <w:b/>
        </w:rPr>
        <w:t xml:space="preserve">(Zheng et al. 2016), </w:t>
      </w:r>
      <w:r w:rsidRPr="00AC16AB">
        <w:rPr>
          <w:rFonts w:ascii="Times New Roman" w:hAnsi="Times New Roman" w:cs="Times New Roman"/>
        </w:rPr>
        <w:t>the definition of the genetic model can be got by a transformed binary trait. It's very worth studying the further extension of the two-phase method to the ordinal or quantitative outcome.</w:t>
      </w:r>
    </w:p>
    <w:p w:rsidR="00C10411" w:rsidRPr="00C10411" w:rsidRDefault="00C10411" w:rsidP="00C10411">
      <w:pPr>
        <w:spacing w:line="276" w:lineRule="auto"/>
        <w:rPr>
          <w:rFonts w:ascii="Times New Roman" w:hAnsi="Times New Roman" w:cs="Times New Roman" w:hint="eastAsia"/>
        </w:rPr>
      </w:pPr>
    </w:p>
    <w:p w:rsidR="00BD707D" w:rsidRPr="002926E6" w:rsidRDefault="00BD707D" w:rsidP="00BD707D">
      <w:pPr>
        <w:spacing w:line="276" w:lineRule="auto"/>
        <w:rPr>
          <w:rFonts w:ascii="Times New Roman" w:hAnsi="Times New Roman" w:cs="Times New Roman" w:hint="eastAsia"/>
        </w:rPr>
      </w:pPr>
      <w:r w:rsidRPr="002926E6">
        <w:rPr>
          <w:rFonts w:ascii="Times New Roman" w:hAnsi="Times New Roman" w:cs="Times New Roman" w:hint="eastAsia"/>
          <w:b/>
        </w:rPr>
        <w:t>Funding</w:t>
      </w:r>
      <w:r w:rsidRPr="002926E6">
        <w:rPr>
          <w:rFonts w:ascii="Times New Roman" w:hAnsi="Times New Roman" w:cs="Times New Roman"/>
          <w:b/>
        </w:rPr>
        <w:t>:</w:t>
      </w:r>
      <w:r w:rsidRPr="002926E6">
        <w:rPr>
          <w:rFonts w:ascii="Times New Roman" w:hAnsi="Times New Roman" w:cs="Times New Roman"/>
        </w:rPr>
        <w:t xml:space="preserve"> This study was funded </w:t>
      </w:r>
      <w:r w:rsidR="00DD4BAB" w:rsidRPr="002926E6">
        <w:rPr>
          <w:rFonts w:ascii="Times New Roman" w:hAnsi="Times New Roman" w:cs="Times New Roman"/>
        </w:rPr>
        <w:t>by Breakthrough Project of Strategic</w:t>
      </w:r>
      <w:r w:rsidR="00DD4BAB" w:rsidRPr="002926E6">
        <w:rPr>
          <w:rFonts w:ascii="Times New Roman" w:hAnsi="Times New Roman" w:cs="Times New Roman" w:hint="eastAsia"/>
        </w:rPr>
        <w:t xml:space="preserve"> </w:t>
      </w:r>
      <w:r w:rsidR="00DD4BAB" w:rsidRPr="002926E6">
        <w:rPr>
          <w:rFonts w:ascii="Times New Roman" w:hAnsi="Times New Roman" w:cs="Times New Roman"/>
        </w:rPr>
        <w:t>P</w:t>
      </w:r>
      <w:bookmarkStart w:id="15" w:name="_Hlk518421438"/>
      <w:r w:rsidR="00DD4BAB" w:rsidRPr="002926E6">
        <w:rPr>
          <w:rFonts w:ascii="Times New Roman" w:hAnsi="Times New Roman" w:cs="Times New Roman"/>
        </w:rPr>
        <w:t>riority Program of the Chinese Academy of Sciences (</w:t>
      </w:r>
      <w:r w:rsidR="00F86A4B" w:rsidRPr="002926E6">
        <w:rPr>
          <w:rFonts w:ascii="Times New Roman" w:hAnsi="Times New Roman" w:cs="Times New Roman"/>
        </w:rPr>
        <w:t xml:space="preserve">Grant No. </w:t>
      </w:r>
      <w:r w:rsidR="00DD4BAB" w:rsidRPr="002926E6">
        <w:rPr>
          <w:rFonts w:ascii="Times New Roman" w:hAnsi="Times New Roman" w:cs="Times New Roman"/>
        </w:rPr>
        <w:t>XDB13040600), and National</w:t>
      </w:r>
      <w:r w:rsidR="00DD4BAB" w:rsidRPr="002926E6">
        <w:rPr>
          <w:rFonts w:ascii="Times New Roman" w:hAnsi="Times New Roman" w:cs="Times New Roman" w:hint="eastAsia"/>
        </w:rPr>
        <w:t xml:space="preserve"> </w:t>
      </w:r>
      <w:r w:rsidR="00DD4BAB" w:rsidRPr="002926E6">
        <w:rPr>
          <w:rFonts w:ascii="Times New Roman" w:hAnsi="Times New Roman" w:cs="Times New Roman"/>
        </w:rPr>
        <w:t>Science Foundation of China (</w:t>
      </w:r>
      <w:r w:rsidR="00F86A4B" w:rsidRPr="002926E6">
        <w:rPr>
          <w:rFonts w:ascii="Times New Roman" w:hAnsi="Times New Roman" w:cs="Times New Roman"/>
        </w:rPr>
        <w:t xml:space="preserve">Grant No. </w:t>
      </w:r>
      <w:r w:rsidR="00DD4BAB" w:rsidRPr="002926E6">
        <w:rPr>
          <w:rFonts w:ascii="Times New Roman" w:hAnsi="Times New Roman" w:cs="Times New Roman"/>
        </w:rPr>
        <w:t>11722113</w:t>
      </w:r>
      <w:r w:rsidRPr="002926E6">
        <w:rPr>
          <w:rFonts w:ascii="Times New Roman" w:hAnsi="Times New Roman" w:cs="Times New Roman"/>
        </w:rPr>
        <w:t xml:space="preserve">; </w:t>
      </w:r>
      <w:r w:rsidR="00F86A4B" w:rsidRPr="002926E6">
        <w:rPr>
          <w:rFonts w:ascii="Times New Roman" w:hAnsi="Times New Roman" w:cs="Times New Roman" w:hint="eastAsia"/>
        </w:rPr>
        <w:t>G</w:t>
      </w:r>
      <w:r w:rsidR="00F86A4B" w:rsidRPr="002926E6">
        <w:rPr>
          <w:rFonts w:ascii="Times New Roman" w:hAnsi="Times New Roman" w:cs="Times New Roman"/>
        </w:rPr>
        <w:t xml:space="preserve">rant No. </w:t>
      </w:r>
      <w:r w:rsidR="008F43A1" w:rsidRPr="002926E6">
        <w:rPr>
          <w:rFonts w:ascii="Times New Roman" w:hAnsi="Times New Roman" w:cs="Times New Roman"/>
        </w:rPr>
        <w:t>11</w:t>
      </w:r>
      <w:r w:rsidR="008F43A1" w:rsidRPr="002926E6">
        <w:rPr>
          <w:rFonts w:ascii="Times New Roman" w:hAnsi="Times New Roman" w:cs="Times New Roman" w:hint="eastAsia"/>
        </w:rPr>
        <w:t>501134</w:t>
      </w:r>
      <w:r w:rsidR="008F43A1" w:rsidRPr="002926E6">
        <w:rPr>
          <w:rFonts w:ascii="Times New Roman" w:hAnsi="Times New Roman" w:cs="Times New Roman"/>
        </w:rPr>
        <w:t>).</w:t>
      </w:r>
      <w:bookmarkEnd w:id="15"/>
    </w:p>
    <w:p w:rsidR="00BD707D" w:rsidRPr="00BD707D" w:rsidRDefault="00BD707D" w:rsidP="00BD707D">
      <w:pPr>
        <w:spacing w:beforeLines="50" w:before="156" w:afterLines="50" w:after="156" w:line="276" w:lineRule="auto"/>
        <w:rPr>
          <w:rFonts w:ascii="Times New Roman" w:hAnsi="Times New Roman" w:cs="Times New Roman"/>
          <w:b/>
          <w:sz w:val="28"/>
        </w:rPr>
      </w:pPr>
      <w:r w:rsidRPr="00BD707D">
        <w:rPr>
          <w:rFonts w:ascii="Times New Roman" w:hAnsi="Times New Roman" w:cs="Times New Roman"/>
          <w:b/>
          <w:sz w:val="28"/>
        </w:rPr>
        <w:t xml:space="preserve">Compliance with Ethical Standards </w:t>
      </w:r>
    </w:p>
    <w:p w:rsidR="00BD707D" w:rsidRPr="002926E6" w:rsidRDefault="00BD707D" w:rsidP="00BD707D">
      <w:pPr>
        <w:spacing w:line="276" w:lineRule="auto"/>
        <w:rPr>
          <w:rFonts w:ascii="Times New Roman" w:hAnsi="Times New Roman" w:cs="Times New Roman"/>
        </w:rPr>
      </w:pPr>
      <w:r w:rsidRPr="002926E6">
        <w:rPr>
          <w:rFonts w:ascii="Times New Roman" w:hAnsi="Times New Roman" w:cs="Times New Roman"/>
          <w:b/>
        </w:rPr>
        <w:t>Conflict of Interest</w:t>
      </w:r>
      <w:r w:rsidR="00D12068" w:rsidRPr="002926E6">
        <w:rPr>
          <w:rFonts w:ascii="Times New Roman" w:hAnsi="Times New Roman" w:cs="Times New Roman"/>
          <w:b/>
        </w:rPr>
        <w:t>:</w:t>
      </w:r>
      <w:r w:rsidRPr="002926E6">
        <w:rPr>
          <w:rFonts w:ascii="Times New Roman" w:hAnsi="Times New Roman" w:cs="Times New Roman"/>
        </w:rPr>
        <w:t xml:space="preserve"> Yue Xue, Juan Ding, </w:t>
      </w:r>
      <w:proofErr w:type="spellStart"/>
      <w:r w:rsidRPr="002926E6">
        <w:rPr>
          <w:rFonts w:ascii="Times New Roman" w:hAnsi="Times New Roman" w:cs="Times New Roman"/>
        </w:rPr>
        <w:t>Jinjuan</w:t>
      </w:r>
      <w:proofErr w:type="spellEnd"/>
      <w:r w:rsidRPr="002926E6">
        <w:rPr>
          <w:rFonts w:ascii="Times New Roman" w:hAnsi="Times New Roman" w:cs="Times New Roman"/>
        </w:rPr>
        <w:t xml:space="preserve"> Wang, </w:t>
      </w:r>
      <w:proofErr w:type="spellStart"/>
      <w:r w:rsidRPr="002926E6">
        <w:rPr>
          <w:rFonts w:ascii="Times New Roman" w:hAnsi="Times New Roman" w:cs="Times New Roman"/>
        </w:rPr>
        <w:t>Sanguo</w:t>
      </w:r>
      <w:proofErr w:type="spellEnd"/>
      <w:r w:rsidRPr="002926E6">
        <w:rPr>
          <w:rFonts w:ascii="Times New Roman" w:hAnsi="Times New Roman" w:cs="Times New Roman"/>
        </w:rPr>
        <w:t xml:space="preserve"> Zhang, </w:t>
      </w:r>
      <w:proofErr w:type="spellStart"/>
      <w:r w:rsidRPr="002926E6">
        <w:rPr>
          <w:rFonts w:ascii="Times New Roman" w:hAnsi="Times New Roman" w:cs="Times New Roman"/>
        </w:rPr>
        <w:t>Qizhai</w:t>
      </w:r>
      <w:proofErr w:type="spellEnd"/>
      <w:r w:rsidRPr="002926E6">
        <w:rPr>
          <w:rFonts w:ascii="Times New Roman" w:hAnsi="Times New Roman" w:cs="Times New Roman"/>
        </w:rPr>
        <w:t xml:space="preserve"> Li declare that they have no conflicts of interest. </w:t>
      </w:r>
    </w:p>
    <w:p w:rsidR="00BD707D" w:rsidRPr="002926E6" w:rsidRDefault="00BD707D" w:rsidP="00BD707D">
      <w:pPr>
        <w:spacing w:line="276" w:lineRule="auto"/>
        <w:rPr>
          <w:rFonts w:ascii="Times New Roman" w:hAnsi="Times New Roman" w:cs="Times New Roman"/>
        </w:rPr>
      </w:pPr>
    </w:p>
    <w:p w:rsidR="00BD707D" w:rsidRPr="002926E6" w:rsidRDefault="00BD707D" w:rsidP="00BD707D">
      <w:pPr>
        <w:spacing w:line="276" w:lineRule="auto"/>
        <w:rPr>
          <w:rFonts w:ascii="Times New Roman" w:hAnsi="Times New Roman" w:cs="Times New Roman"/>
        </w:rPr>
      </w:pPr>
      <w:r w:rsidRPr="002926E6">
        <w:rPr>
          <w:rFonts w:ascii="Times New Roman" w:hAnsi="Times New Roman" w:cs="Times New Roman"/>
          <w:b/>
        </w:rPr>
        <w:t>Ethical Approval</w:t>
      </w:r>
      <w:r w:rsidR="00D12068" w:rsidRPr="002926E6">
        <w:rPr>
          <w:rFonts w:ascii="Times New Roman" w:hAnsi="Times New Roman" w:cs="Times New Roman"/>
          <w:b/>
        </w:rPr>
        <w:t>:</w:t>
      </w:r>
      <w:r w:rsidRPr="002926E6">
        <w:rPr>
          <w:rFonts w:ascii="Times New Roman" w:hAnsi="Times New Roman" w:cs="Times New Roman"/>
        </w:rPr>
        <w:t xml:space="preserve"> </w:t>
      </w:r>
      <w:r w:rsidR="00F86A4B" w:rsidRPr="002926E6">
        <w:rPr>
          <w:rFonts w:ascii="Times New Roman" w:hAnsi="Times New Roman" w:cs="Times New Roman"/>
        </w:rPr>
        <w:t xml:space="preserve">All procedures performed in studies involving human participants were in accordance with the ethical standards of the institutional and/or national research committee and </w:t>
      </w:r>
      <w:r w:rsidR="00F86A4B" w:rsidRPr="002926E6">
        <w:rPr>
          <w:rFonts w:ascii="Times New Roman" w:hAnsi="Times New Roman" w:cs="Times New Roman"/>
        </w:rPr>
        <w:lastRenderedPageBreak/>
        <w:t>with the 1964 Helsinki declaration and its later amendments or comparable ethical standards.</w:t>
      </w:r>
    </w:p>
    <w:p w:rsidR="00F86A4B" w:rsidRPr="002926E6" w:rsidRDefault="00F86A4B" w:rsidP="00BD707D">
      <w:pPr>
        <w:spacing w:line="276" w:lineRule="auto"/>
        <w:rPr>
          <w:rFonts w:ascii="Times New Roman" w:hAnsi="Times New Roman" w:cs="Times New Roman" w:hint="eastAsia"/>
        </w:rPr>
      </w:pPr>
    </w:p>
    <w:p w:rsidR="00BD707D" w:rsidRPr="002926E6" w:rsidRDefault="00BD707D" w:rsidP="00BD707D">
      <w:pPr>
        <w:spacing w:line="276" w:lineRule="auto"/>
        <w:rPr>
          <w:rFonts w:ascii="Times New Roman" w:hAnsi="Times New Roman" w:cs="Times New Roman"/>
        </w:rPr>
      </w:pPr>
      <w:r w:rsidRPr="002926E6">
        <w:rPr>
          <w:rFonts w:ascii="Times New Roman" w:hAnsi="Times New Roman" w:cs="Times New Roman"/>
          <w:b/>
        </w:rPr>
        <w:t>Informed Consent</w:t>
      </w:r>
      <w:r w:rsidR="00D12068" w:rsidRPr="002926E6">
        <w:rPr>
          <w:rFonts w:ascii="Times New Roman" w:hAnsi="Times New Roman" w:cs="Times New Roman"/>
          <w:b/>
        </w:rPr>
        <w:t>:</w:t>
      </w:r>
      <w:r w:rsidRPr="002926E6">
        <w:rPr>
          <w:rFonts w:ascii="Times New Roman" w:hAnsi="Times New Roman" w:cs="Times New Roman"/>
          <w:b/>
        </w:rPr>
        <w:t xml:space="preserve"> </w:t>
      </w:r>
      <w:r w:rsidRPr="002926E6">
        <w:rPr>
          <w:rFonts w:ascii="Times New Roman" w:hAnsi="Times New Roman" w:cs="Times New Roman"/>
        </w:rPr>
        <w:t>Informed consent was obtained from all individual participants included in the study</w:t>
      </w:r>
      <w:r w:rsidR="00393AE9">
        <w:rPr>
          <w:rFonts w:ascii="Times New Roman" w:hAnsi="Times New Roman" w:cs="Times New Roman"/>
        </w:rPr>
        <w:t>.</w:t>
      </w:r>
      <w:bookmarkStart w:id="16" w:name="_GoBack"/>
      <w:bookmarkEnd w:id="16"/>
    </w:p>
    <w:p w:rsidR="00DD4BAB" w:rsidRDefault="00DD4BAB" w:rsidP="00BD707D">
      <w:pPr>
        <w:spacing w:line="276" w:lineRule="auto"/>
        <w:rPr>
          <w:rFonts w:ascii="Times New Roman" w:hAnsi="Times New Roman" w:cs="Times New Roman"/>
          <w:b/>
          <w:sz w:val="28"/>
        </w:rPr>
      </w:pPr>
      <w:r w:rsidRPr="00AC16AB">
        <w:rPr>
          <w:rFonts w:ascii="Times New Roman" w:hAnsi="Times New Roman" w:cs="Times New Roman"/>
          <w:b/>
          <w:sz w:val="28"/>
        </w:rPr>
        <w:t>Reference</w:t>
      </w: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Altshuler</w:t>
      </w:r>
      <w:proofErr w:type="spellEnd"/>
      <w:r w:rsidRPr="008B2EBD">
        <w:rPr>
          <w:rFonts w:ascii="Times New Roman" w:hAnsi="Times New Roman" w:cs="Times New Roman"/>
        </w:rPr>
        <w:t xml:space="preserve"> D, Daly MJ, Lander ES (2008) Genetic mapping in human disease. Science 322(5903): 881-888</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Ballard DH, Cho J, Zhao H (2010) Comparisons of multi‐marker association methods to detect association between a candidate region and disease. Genet Epidemiol 34(3):201-212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Basu</w:t>
      </w:r>
      <w:proofErr w:type="spellEnd"/>
      <w:r w:rsidRPr="008B2EBD">
        <w:rPr>
          <w:rFonts w:ascii="Times New Roman" w:hAnsi="Times New Roman" w:cs="Times New Roman"/>
        </w:rPr>
        <w:t xml:space="preserve"> S, Pan W (2011) Comparison of statistical tests for disease association with rare variants. Genet Epidemiol 35(7): 606-619</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Chaudhari K, Rizvi S, Syed BA (2016) Rheumatoid arthritis: current and future trends. Nat Rev Drug </w:t>
      </w:r>
      <w:proofErr w:type="spellStart"/>
      <w:r w:rsidRPr="008B2EBD">
        <w:rPr>
          <w:rFonts w:ascii="Times New Roman" w:hAnsi="Times New Roman" w:cs="Times New Roman"/>
        </w:rPr>
        <w:t>Discov</w:t>
      </w:r>
      <w:proofErr w:type="spellEnd"/>
      <w:r w:rsidRPr="008B2EBD">
        <w:rPr>
          <w:rFonts w:ascii="Times New Roman" w:hAnsi="Times New Roman" w:cs="Times New Roman"/>
        </w:rPr>
        <w:t xml:space="preserve"> 15:305</w:t>
      </w:r>
      <w:r w:rsidR="005E15BE">
        <w:rPr>
          <w:rFonts w:ascii="Times New Roman" w:hAnsi="Times New Roman" w:cs="Times New Roman"/>
        </w:rPr>
        <w:t>-</w:t>
      </w:r>
      <w:r w:rsidRPr="008B2EBD">
        <w:rPr>
          <w:rFonts w:ascii="Times New Roman" w:hAnsi="Times New Roman" w:cs="Times New Roman"/>
        </w:rPr>
        <w:t>306</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Crawford DC, Carlson CS, </w:t>
      </w:r>
      <w:proofErr w:type="spellStart"/>
      <w:r w:rsidRPr="008B2EBD">
        <w:rPr>
          <w:rFonts w:ascii="Times New Roman" w:hAnsi="Times New Roman" w:cs="Times New Roman"/>
        </w:rPr>
        <w:t>Rieder</w:t>
      </w:r>
      <w:proofErr w:type="spellEnd"/>
      <w:r w:rsidRPr="008B2EBD">
        <w:rPr>
          <w:rFonts w:ascii="Times New Roman" w:hAnsi="Times New Roman" w:cs="Times New Roman"/>
        </w:rPr>
        <w:t xml:space="preserve"> MJ, Carrington DP, Yi Q, Smith JD et al (2004) Haplotype diversity across 100 candidate genes for inflammation, lipid metabolism,</w:t>
      </w:r>
      <w:r w:rsidR="007E309A">
        <w:rPr>
          <w:rFonts w:ascii="Times New Roman" w:hAnsi="Times New Roman" w:cs="Times New Roman"/>
        </w:rPr>
        <w:t xml:space="preserve"> </w:t>
      </w:r>
      <w:r w:rsidRPr="008B2EBD">
        <w:rPr>
          <w:rFonts w:ascii="Times New Roman" w:hAnsi="Times New Roman" w:cs="Times New Roman"/>
        </w:rPr>
        <w:t>and blood pressure regulation in two populations. Am J Hum Genet 74(4):610-622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Daly MJ, </w:t>
      </w:r>
      <w:proofErr w:type="spellStart"/>
      <w:r w:rsidRPr="008B2EBD">
        <w:rPr>
          <w:rFonts w:ascii="Times New Roman" w:hAnsi="Times New Roman" w:cs="Times New Roman"/>
        </w:rPr>
        <w:t>Rioux</w:t>
      </w:r>
      <w:proofErr w:type="spellEnd"/>
      <w:r w:rsidRPr="008B2EBD">
        <w:rPr>
          <w:rFonts w:ascii="Times New Roman" w:hAnsi="Times New Roman" w:cs="Times New Roman"/>
        </w:rPr>
        <w:t xml:space="preserve"> JD, Schaffner SF, Hudson TJ, Lander ES (2001) High-resolution haplotype structure in the human genome. Nature Genet 29(2):229</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Derkach</w:t>
      </w:r>
      <w:proofErr w:type="spellEnd"/>
      <w:r w:rsidRPr="008B2EBD">
        <w:rPr>
          <w:rFonts w:ascii="Times New Roman" w:hAnsi="Times New Roman" w:cs="Times New Roman"/>
        </w:rPr>
        <w:t xml:space="preserve"> A, Lawless JF, Sun L (2012) Assessment of pooled association tests for rare genetic variants within a unified framework. </w:t>
      </w:r>
      <w:proofErr w:type="spellStart"/>
      <w:r w:rsidRPr="008B2EBD">
        <w:rPr>
          <w:rFonts w:ascii="Times New Roman" w:hAnsi="Times New Roman" w:cs="Times New Roman"/>
        </w:rPr>
        <w:t>arXiv</w:t>
      </w:r>
      <w:proofErr w:type="spellEnd"/>
      <w:r w:rsidRPr="008B2EBD">
        <w:rPr>
          <w:rFonts w:ascii="Times New Roman" w:hAnsi="Times New Roman" w:cs="Times New Roman"/>
        </w:rPr>
        <w:t xml:space="preserve"> preprint arXiv:1205.4079</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Han F, Pan W (2010) A data-adaptive sum test for disease association with multiple common or rare variants. Hum </w:t>
      </w:r>
      <w:proofErr w:type="spellStart"/>
      <w:r w:rsidRPr="008B2EBD">
        <w:rPr>
          <w:rFonts w:ascii="Times New Roman" w:hAnsi="Times New Roman" w:cs="Times New Roman"/>
        </w:rPr>
        <w:t>Hered</w:t>
      </w:r>
      <w:proofErr w:type="spellEnd"/>
      <w:r w:rsidRPr="008B2EBD">
        <w:rPr>
          <w:rFonts w:ascii="Times New Roman" w:hAnsi="Times New Roman" w:cs="Times New Roman"/>
        </w:rPr>
        <w:t xml:space="preserve"> 70(1):42-54</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Hosking L, </w:t>
      </w:r>
      <w:proofErr w:type="spellStart"/>
      <w:r w:rsidRPr="008B2EBD">
        <w:rPr>
          <w:rFonts w:ascii="Times New Roman" w:hAnsi="Times New Roman" w:cs="Times New Roman"/>
        </w:rPr>
        <w:t>Lumsden</w:t>
      </w:r>
      <w:proofErr w:type="spellEnd"/>
      <w:r w:rsidRPr="008B2EBD">
        <w:rPr>
          <w:rFonts w:ascii="Times New Roman" w:hAnsi="Times New Roman" w:cs="Times New Roman"/>
        </w:rPr>
        <w:t xml:space="preserve"> S, Lewis K, Yeo A, McCarthy L, Bansal A et al (2004) Detection of genotyping errors by Hardy–Weinberg equilibrium testing. Eur J Hum Genet 12(5):395</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Hu X, </w:t>
      </w:r>
      <w:proofErr w:type="spellStart"/>
      <w:r w:rsidRPr="008B2EBD">
        <w:rPr>
          <w:rFonts w:ascii="Times New Roman" w:hAnsi="Times New Roman" w:cs="Times New Roman"/>
        </w:rPr>
        <w:t>Duan</w:t>
      </w:r>
      <w:proofErr w:type="spellEnd"/>
      <w:r w:rsidRPr="008B2EBD">
        <w:rPr>
          <w:rFonts w:ascii="Times New Roman" w:hAnsi="Times New Roman" w:cs="Times New Roman"/>
        </w:rPr>
        <w:t xml:space="preserve"> X, Pan D, Zhang S, Li Q (2017) A model-embedded trend test with incorporating Hardy-Weinberg equilibrium information. J Syst Sci Complex 30(1):101-110</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Liang X, Gao Y, Lam TK, Li Q, Falk C, Yang XR et al (2009) Identifying rheumatoid arthritis susceptibility genes using high-dimensional methods. BMC Proc 3</w:t>
      </w:r>
      <w:r w:rsidR="006E221A">
        <w:rPr>
          <w:rFonts w:ascii="Times New Roman" w:hAnsi="Times New Roman" w:cs="Times New Roman"/>
        </w:rPr>
        <w:t xml:space="preserve"> </w:t>
      </w:r>
      <w:r w:rsidRPr="008B2EBD">
        <w:rPr>
          <w:rFonts w:ascii="Times New Roman" w:hAnsi="Times New Roman" w:cs="Times New Roman"/>
        </w:rPr>
        <w:t>(Suppl 7</w:t>
      </w:r>
      <w:proofErr w:type="gramStart"/>
      <w:r w:rsidRPr="008B2EBD">
        <w:rPr>
          <w:rFonts w:ascii="Times New Roman" w:hAnsi="Times New Roman" w:cs="Times New Roman"/>
        </w:rPr>
        <w:t>):S</w:t>
      </w:r>
      <w:proofErr w:type="gramEnd"/>
      <w:r w:rsidRPr="008B2EBD">
        <w:rPr>
          <w:rFonts w:ascii="Times New Roman" w:hAnsi="Times New Roman" w:cs="Times New Roman"/>
        </w:rPr>
        <w:t>79</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Moltke I, </w:t>
      </w:r>
      <w:proofErr w:type="spellStart"/>
      <w:r w:rsidRPr="008B2EBD">
        <w:rPr>
          <w:rFonts w:ascii="Times New Roman" w:hAnsi="Times New Roman" w:cs="Times New Roman"/>
        </w:rPr>
        <w:t>Grarup</w:t>
      </w:r>
      <w:proofErr w:type="spellEnd"/>
      <w:r w:rsidRPr="008B2EBD">
        <w:rPr>
          <w:rFonts w:ascii="Times New Roman" w:hAnsi="Times New Roman" w:cs="Times New Roman"/>
        </w:rPr>
        <w:t xml:space="preserve"> N, </w:t>
      </w:r>
      <w:proofErr w:type="spellStart"/>
      <w:r w:rsidRPr="008B2EBD">
        <w:rPr>
          <w:rFonts w:ascii="Times New Roman" w:hAnsi="Times New Roman" w:cs="Times New Roman"/>
        </w:rPr>
        <w:t>Jørgensen</w:t>
      </w:r>
      <w:proofErr w:type="spellEnd"/>
      <w:r w:rsidRPr="008B2EBD">
        <w:rPr>
          <w:rFonts w:ascii="Times New Roman" w:hAnsi="Times New Roman" w:cs="Times New Roman"/>
        </w:rPr>
        <w:t xml:space="preserve"> ME, </w:t>
      </w:r>
      <w:proofErr w:type="spellStart"/>
      <w:r w:rsidRPr="008B2EBD">
        <w:rPr>
          <w:rFonts w:ascii="Times New Roman" w:hAnsi="Times New Roman" w:cs="Times New Roman"/>
        </w:rPr>
        <w:t>Bjerregaard</w:t>
      </w:r>
      <w:proofErr w:type="spellEnd"/>
      <w:r w:rsidRPr="008B2EBD">
        <w:rPr>
          <w:rFonts w:ascii="Times New Roman" w:hAnsi="Times New Roman" w:cs="Times New Roman"/>
        </w:rPr>
        <w:t xml:space="preserve"> P, </w:t>
      </w:r>
      <w:proofErr w:type="spellStart"/>
      <w:r w:rsidRPr="008B2EBD">
        <w:rPr>
          <w:rFonts w:ascii="Times New Roman" w:hAnsi="Times New Roman" w:cs="Times New Roman"/>
        </w:rPr>
        <w:t>Treebak</w:t>
      </w:r>
      <w:proofErr w:type="spellEnd"/>
      <w:r w:rsidRPr="008B2EBD">
        <w:rPr>
          <w:rFonts w:ascii="Times New Roman" w:hAnsi="Times New Roman" w:cs="Times New Roman"/>
        </w:rPr>
        <w:t xml:space="preserve"> JT, </w:t>
      </w:r>
      <w:proofErr w:type="spellStart"/>
      <w:r w:rsidRPr="008B2EBD">
        <w:rPr>
          <w:rFonts w:ascii="Times New Roman" w:hAnsi="Times New Roman" w:cs="Times New Roman"/>
        </w:rPr>
        <w:t>Fumagalli</w:t>
      </w:r>
      <w:proofErr w:type="spellEnd"/>
      <w:r w:rsidRPr="008B2EBD">
        <w:rPr>
          <w:rFonts w:ascii="Times New Roman" w:hAnsi="Times New Roman" w:cs="Times New Roman"/>
        </w:rPr>
        <w:t xml:space="preserve"> M et al (2014) A common Greenlandic TBC1D4 variant confers muscle insulin resistance and type 2 diabetes. Nature 512(7513):190</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Neale BM, Rivas MA, Voight BF, </w:t>
      </w:r>
      <w:proofErr w:type="spellStart"/>
      <w:r w:rsidRPr="008B2EBD">
        <w:rPr>
          <w:rFonts w:ascii="Times New Roman" w:hAnsi="Times New Roman" w:cs="Times New Roman"/>
        </w:rPr>
        <w:t>Altshuler</w:t>
      </w:r>
      <w:proofErr w:type="spellEnd"/>
      <w:r w:rsidRPr="008B2EBD">
        <w:rPr>
          <w:rFonts w:ascii="Times New Roman" w:hAnsi="Times New Roman" w:cs="Times New Roman"/>
        </w:rPr>
        <w:t xml:space="preserve"> D, Devlin B, </w:t>
      </w:r>
      <w:proofErr w:type="spellStart"/>
      <w:r w:rsidRPr="008B2EBD">
        <w:rPr>
          <w:rFonts w:ascii="Times New Roman" w:hAnsi="Times New Roman" w:cs="Times New Roman"/>
        </w:rPr>
        <w:t>Orho</w:t>
      </w:r>
      <w:proofErr w:type="spellEnd"/>
      <w:r w:rsidRPr="008B2EBD">
        <w:rPr>
          <w:rFonts w:ascii="Times New Roman" w:hAnsi="Times New Roman" w:cs="Times New Roman"/>
        </w:rPr>
        <w:t xml:space="preserve">-Melander M et al (2011) Testing for an unusual distribution of rare variants. </w:t>
      </w:r>
      <w:proofErr w:type="spellStart"/>
      <w:r w:rsidRPr="008B2EBD">
        <w:rPr>
          <w:rFonts w:ascii="Times New Roman" w:hAnsi="Times New Roman" w:cs="Times New Roman"/>
        </w:rPr>
        <w:t>PLoS</w:t>
      </w:r>
      <w:proofErr w:type="spellEnd"/>
      <w:r w:rsidRPr="008B2EBD">
        <w:rPr>
          <w:rFonts w:ascii="Times New Roman" w:hAnsi="Times New Roman" w:cs="Times New Roman"/>
        </w:rPr>
        <w:t xml:space="preserve"> Genet 7(3</w:t>
      </w:r>
      <w:proofErr w:type="gramStart"/>
      <w:r w:rsidRPr="008B2EBD">
        <w:rPr>
          <w:rFonts w:ascii="Times New Roman" w:hAnsi="Times New Roman" w:cs="Times New Roman"/>
        </w:rPr>
        <w:t>):e</w:t>
      </w:r>
      <w:proofErr w:type="gramEnd"/>
      <w:r w:rsidRPr="008B2EBD">
        <w:rPr>
          <w:rFonts w:ascii="Times New Roman" w:hAnsi="Times New Roman" w:cs="Times New Roman"/>
        </w:rPr>
        <w:t>1001322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Nik-Zainal S, Davies H, </w:t>
      </w:r>
      <w:proofErr w:type="spellStart"/>
      <w:r w:rsidRPr="008B2EBD">
        <w:rPr>
          <w:rFonts w:ascii="Times New Roman" w:hAnsi="Times New Roman" w:cs="Times New Roman"/>
        </w:rPr>
        <w:t>Staaf</w:t>
      </w:r>
      <w:proofErr w:type="spellEnd"/>
      <w:r w:rsidRPr="008B2EBD">
        <w:rPr>
          <w:rFonts w:ascii="Times New Roman" w:hAnsi="Times New Roman" w:cs="Times New Roman"/>
        </w:rPr>
        <w:t xml:space="preserve"> J, Ramakrishna M, </w:t>
      </w:r>
      <w:proofErr w:type="spellStart"/>
      <w:r w:rsidRPr="008B2EBD">
        <w:rPr>
          <w:rFonts w:ascii="Times New Roman" w:hAnsi="Times New Roman" w:cs="Times New Roman"/>
        </w:rPr>
        <w:t>Glodzik</w:t>
      </w:r>
      <w:proofErr w:type="spellEnd"/>
      <w:r w:rsidRPr="008B2EBD">
        <w:rPr>
          <w:rFonts w:ascii="Times New Roman" w:hAnsi="Times New Roman" w:cs="Times New Roman"/>
        </w:rPr>
        <w:t xml:space="preserve"> D, Zou X et al (2016) Landscape of somatic mutations in 560 breast cancer whole-genome sequences. Nature 534(7605):47</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Okada Y, Wu D, </w:t>
      </w:r>
      <w:proofErr w:type="spellStart"/>
      <w:r w:rsidRPr="008B2EBD">
        <w:rPr>
          <w:rFonts w:ascii="Times New Roman" w:hAnsi="Times New Roman" w:cs="Times New Roman"/>
        </w:rPr>
        <w:t>Trynka</w:t>
      </w:r>
      <w:proofErr w:type="spellEnd"/>
      <w:r w:rsidRPr="008B2EBD">
        <w:rPr>
          <w:rFonts w:ascii="Times New Roman" w:hAnsi="Times New Roman" w:cs="Times New Roman"/>
        </w:rPr>
        <w:t xml:space="preserve"> G, Raj T, </w:t>
      </w:r>
      <w:proofErr w:type="spellStart"/>
      <w:r w:rsidRPr="008B2EBD">
        <w:rPr>
          <w:rFonts w:ascii="Times New Roman" w:hAnsi="Times New Roman" w:cs="Times New Roman"/>
        </w:rPr>
        <w:t>Terao</w:t>
      </w:r>
      <w:proofErr w:type="spellEnd"/>
      <w:r w:rsidRPr="008B2EBD">
        <w:rPr>
          <w:rFonts w:ascii="Times New Roman" w:hAnsi="Times New Roman" w:cs="Times New Roman"/>
        </w:rPr>
        <w:t xml:space="preserve"> C, </w:t>
      </w:r>
      <w:proofErr w:type="spellStart"/>
      <w:r w:rsidRPr="008B2EBD">
        <w:rPr>
          <w:rFonts w:ascii="Times New Roman" w:hAnsi="Times New Roman" w:cs="Times New Roman"/>
        </w:rPr>
        <w:t>Ikari</w:t>
      </w:r>
      <w:proofErr w:type="spellEnd"/>
      <w:r w:rsidRPr="008B2EBD">
        <w:rPr>
          <w:rFonts w:ascii="Times New Roman" w:hAnsi="Times New Roman" w:cs="Times New Roman"/>
        </w:rPr>
        <w:t xml:space="preserve"> K et al (2014) Genetics of rheumatoid arthritis contributes to biology and drug discovery. Nature 506(7488): 376</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Pan W (2009) Asymptotic tests of association with multiple SNPs in linkage disequilibrium. Genet Epidemiol 33(6):497-507</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Pan W, Kim J, Zhang Y, Shen X, Wei P (2014) A powerful and adaptive association test for rare variants. Genetics 197(4):1081-1095</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Pan W, Kwak IY, Wei P (2015) A powerful pathway-based adaptive test for genetic association with common or rare variants. Am J Hum Genet 97(1):86-98</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Pan W, Shen X (2011) Adaptive tests for association analysis of rare variants. Genet Epidemiol 35(5):381-388</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Park JY, Wu C, </w:t>
      </w:r>
      <w:proofErr w:type="spellStart"/>
      <w:r w:rsidRPr="008B2EBD">
        <w:rPr>
          <w:rFonts w:ascii="Times New Roman" w:hAnsi="Times New Roman" w:cs="Times New Roman"/>
        </w:rPr>
        <w:t>Basu</w:t>
      </w:r>
      <w:proofErr w:type="spellEnd"/>
      <w:r w:rsidRPr="008B2EBD">
        <w:rPr>
          <w:rFonts w:ascii="Times New Roman" w:hAnsi="Times New Roman" w:cs="Times New Roman"/>
        </w:rPr>
        <w:t xml:space="preserve"> S, </w:t>
      </w:r>
      <w:proofErr w:type="spellStart"/>
      <w:r w:rsidRPr="008B2EBD">
        <w:rPr>
          <w:rFonts w:ascii="Times New Roman" w:hAnsi="Times New Roman" w:cs="Times New Roman"/>
        </w:rPr>
        <w:t>McGue</w:t>
      </w:r>
      <w:proofErr w:type="spellEnd"/>
      <w:r w:rsidRPr="008B2EBD">
        <w:rPr>
          <w:rFonts w:ascii="Times New Roman" w:hAnsi="Times New Roman" w:cs="Times New Roman"/>
        </w:rPr>
        <w:t xml:space="preserve"> M, Pan W. (2018) Adaptive SNP-Set Association Testing in Generalized Linear Mixed Models with Application to Family Studies. </w:t>
      </w:r>
      <w:proofErr w:type="spellStart"/>
      <w:r w:rsidRPr="008B2EBD">
        <w:rPr>
          <w:rFonts w:ascii="Times New Roman" w:hAnsi="Times New Roman" w:cs="Times New Roman"/>
        </w:rPr>
        <w:t>Behav</w:t>
      </w:r>
      <w:proofErr w:type="spellEnd"/>
      <w:r w:rsidRPr="008B2EBD">
        <w:rPr>
          <w:rFonts w:ascii="Times New Roman" w:hAnsi="Times New Roman" w:cs="Times New Roman"/>
        </w:rPr>
        <w:t xml:space="preserve"> Genet 1-12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Plenge</w:t>
      </w:r>
      <w:proofErr w:type="spellEnd"/>
      <w:r w:rsidRPr="008B2EBD">
        <w:rPr>
          <w:rFonts w:ascii="Times New Roman" w:hAnsi="Times New Roman" w:cs="Times New Roman"/>
        </w:rPr>
        <w:t xml:space="preserve">, RM, </w:t>
      </w:r>
      <w:proofErr w:type="spellStart"/>
      <w:r w:rsidRPr="008B2EBD">
        <w:rPr>
          <w:rFonts w:ascii="Times New Roman" w:hAnsi="Times New Roman" w:cs="Times New Roman"/>
        </w:rPr>
        <w:t>Seielstad</w:t>
      </w:r>
      <w:proofErr w:type="spellEnd"/>
      <w:r w:rsidRPr="008B2EBD">
        <w:rPr>
          <w:rFonts w:ascii="Times New Roman" w:hAnsi="Times New Roman" w:cs="Times New Roman"/>
        </w:rPr>
        <w:t xml:space="preserve"> M, </w:t>
      </w:r>
      <w:proofErr w:type="spellStart"/>
      <w:r w:rsidRPr="008B2EBD">
        <w:rPr>
          <w:rFonts w:ascii="Times New Roman" w:hAnsi="Times New Roman" w:cs="Times New Roman"/>
        </w:rPr>
        <w:t>Padyukov</w:t>
      </w:r>
      <w:proofErr w:type="spellEnd"/>
      <w:r w:rsidRPr="008B2EBD">
        <w:rPr>
          <w:rFonts w:ascii="Times New Roman" w:hAnsi="Times New Roman" w:cs="Times New Roman"/>
        </w:rPr>
        <w:t xml:space="preserve"> L, Lee AT, </w:t>
      </w:r>
      <w:proofErr w:type="spellStart"/>
      <w:r w:rsidRPr="008B2EBD">
        <w:rPr>
          <w:rFonts w:ascii="Times New Roman" w:hAnsi="Times New Roman" w:cs="Times New Roman"/>
        </w:rPr>
        <w:t>Remmers</w:t>
      </w:r>
      <w:proofErr w:type="spellEnd"/>
      <w:r w:rsidRPr="008B2EBD">
        <w:rPr>
          <w:rFonts w:ascii="Times New Roman" w:hAnsi="Times New Roman" w:cs="Times New Roman"/>
        </w:rPr>
        <w:t xml:space="preserve"> EF, Ding B et al (2007) TRAF1-C5 as a risk locus for rheumatoid arthritis–a </w:t>
      </w:r>
      <w:proofErr w:type="spellStart"/>
      <w:r w:rsidRPr="008B2EBD">
        <w:rPr>
          <w:rFonts w:ascii="Times New Roman" w:hAnsi="Times New Roman" w:cs="Times New Roman"/>
        </w:rPr>
        <w:t>genomewide</w:t>
      </w:r>
      <w:proofErr w:type="spellEnd"/>
      <w:r w:rsidRPr="008B2EBD">
        <w:rPr>
          <w:rFonts w:ascii="Times New Roman" w:hAnsi="Times New Roman" w:cs="Times New Roman"/>
        </w:rPr>
        <w:t xml:space="preserve"> study. N </w:t>
      </w:r>
      <w:proofErr w:type="spellStart"/>
      <w:r w:rsidRPr="008B2EBD">
        <w:rPr>
          <w:rFonts w:ascii="Times New Roman" w:hAnsi="Times New Roman" w:cs="Times New Roman"/>
        </w:rPr>
        <w:t>Engl</w:t>
      </w:r>
      <w:proofErr w:type="spellEnd"/>
      <w:r w:rsidRPr="008B2EBD">
        <w:rPr>
          <w:rFonts w:ascii="Times New Roman" w:hAnsi="Times New Roman" w:cs="Times New Roman"/>
        </w:rPr>
        <w:t xml:space="preserve"> J Med 357:1199–1209</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Schaid</w:t>
      </w:r>
      <w:proofErr w:type="spellEnd"/>
      <w:r w:rsidRPr="008B2EBD">
        <w:rPr>
          <w:rFonts w:ascii="Times New Roman" w:hAnsi="Times New Roman" w:cs="Times New Roman"/>
        </w:rPr>
        <w:t xml:space="preserve"> DJ, </w:t>
      </w:r>
      <w:proofErr w:type="spellStart"/>
      <w:r w:rsidRPr="008B2EBD">
        <w:rPr>
          <w:rFonts w:ascii="Times New Roman" w:hAnsi="Times New Roman" w:cs="Times New Roman"/>
        </w:rPr>
        <w:t>Batzler</w:t>
      </w:r>
      <w:proofErr w:type="spellEnd"/>
      <w:r w:rsidRPr="008B2EBD">
        <w:rPr>
          <w:rFonts w:ascii="Times New Roman" w:hAnsi="Times New Roman" w:cs="Times New Roman"/>
        </w:rPr>
        <w:t xml:space="preserve"> AJ, Jenkins GD, </w:t>
      </w:r>
      <w:proofErr w:type="spellStart"/>
      <w:r w:rsidRPr="008B2EBD">
        <w:rPr>
          <w:rFonts w:ascii="Times New Roman" w:hAnsi="Times New Roman" w:cs="Times New Roman"/>
        </w:rPr>
        <w:t>Hilderbrandt</w:t>
      </w:r>
      <w:proofErr w:type="spellEnd"/>
      <w:r w:rsidRPr="008B2EBD">
        <w:rPr>
          <w:rFonts w:ascii="Times New Roman" w:hAnsi="Times New Roman" w:cs="Times New Roman"/>
        </w:rPr>
        <w:t xml:space="preserve"> MA (2006) Exact tests of Hardy-Weinberg equilibrium and homogeneity of disequilibrium across strata. Am J Hum Genet 79:1071–1080</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Song K, </w:t>
      </w:r>
      <w:proofErr w:type="spellStart"/>
      <w:r w:rsidRPr="008B2EBD">
        <w:rPr>
          <w:rFonts w:ascii="Times New Roman" w:hAnsi="Times New Roman" w:cs="Times New Roman"/>
        </w:rPr>
        <w:t>Elston</w:t>
      </w:r>
      <w:proofErr w:type="spellEnd"/>
      <w:r w:rsidRPr="008B2EBD">
        <w:rPr>
          <w:rFonts w:ascii="Times New Roman" w:hAnsi="Times New Roman" w:cs="Times New Roman"/>
        </w:rPr>
        <w:t xml:space="preserve"> RC (2006) A powerful method of combining measures of association and Hardy–Weinberg disequilibrium for fine‐mapping in case‐control studies. Stat Med 25(1):105-126</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Wang T, </w:t>
      </w:r>
      <w:proofErr w:type="spellStart"/>
      <w:r w:rsidRPr="008B2EBD">
        <w:rPr>
          <w:rFonts w:ascii="Times New Roman" w:hAnsi="Times New Roman" w:cs="Times New Roman"/>
        </w:rPr>
        <w:t>Elston</w:t>
      </w:r>
      <w:proofErr w:type="spellEnd"/>
      <w:r w:rsidRPr="008B2EBD">
        <w:rPr>
          <w:rFonts w:ascii="Times New Roman" w:hAnsi="Times New Roman" w:cs="Times New Roman"/>
        </w:rPr>
        <w:t xml:space="preserve"> RC (2007) Improved power by use of a weighted score test for linkage </w:t>
      </w:r>
      <w:r w:rsidRPr="008B2EBD">
        <w:rPr>
          <w:rFonts w:ascii="Times New Roman" w:hAnsi="Times New Roman" w:cs="Times New Roman"/>
        </w:rPr>
        <w:lastRenderedPageBreak/>
        <w:t>disequilibrium mapping. Am J Hum Genet 80(2):353-360</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Wang T, Zhu X, </w:t>
      </w:r>
      <w:proofErr w:type="spellStart"/>
      <w:r w:rsidRPr="008B2EBD">
        <w:rPr>
          <w:rFonts w:ascii="Times New Roman" w:hAnsi="Times New Roman" w:cs="Times New Roman"/>
        </w:rPr>
        <w:t>Elston</w:t>
      </w:r>
      <w:proofErr w:type="spellEnd"/>
      <w:r w:rsidRPr="008B2EBD">
        <w:rPr>
          <w:rFonts w:ascii="Times New Roman" w:hAnsi="Times New Roman" w:cs="Times New Roman"/>
        </w:rPr>
        <w:t xml:space="preserve"> RC (2007) Improving power in contrasting linkage-disequilibrium patterns between cases and controls. Am J Hum Genet 80(5):911-920</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Wigginton JE, Cutler DJ, </w:t>
      </w:r>
      <w:proofErr w:type="spellStart"/>
      <w:r w:rsidRPr="008B2EBD">
        <w:rPr>
          <w:rFonts w:ascii="Times New Roman" w:hAnsi="Times New Roman" w:cs="Times New Roman"/>
        </w:rPr>
        <w:t>Abecasis</w:t>
      </w:r>
      <w:proofErr w:type="spellEnd"/>
      <w:r w:rsidRPr="008B2EBD">
        <w:rPr>
          <w:rFonts w:ascii="Times New Roman" w:hAnsi="Times New Roman" w:cs="Times New Roman"/>
        </w:rPr>
        <w:t xml:space="preserve"> GR (2005) A note on exact tests of Hardy-Weinberg equilibrium. Am J Hum Genet 76:887–893</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Wu MC, Lee S, Cai T, Li Y, </w:t>
      </w:r>
      <w:proofErr w:type="spellStart"/>
      <w:r w:rsidRPr="008B2EBD">
        <w:rPr>
          <w:rFonts w:ascii="Times New Roman" w:hAnsi="Times New Roman" w:cs="Times New Roman"/>
        </w:rPr>
        <w:t>Boehnke</w:t>
      </w:r>
      <w:proofErr w:type="spellEnd"/>
      <w:r w:rsidRPr="008B2EBD">
        <w:rPr>
          <w:rFonts w:ascii="Times New Roman" w:hAnsi="Times New Roman" w:cs="Times New Roman"/>
        </w:rPr>
        <w:t xml:space="preserve"> M, Lin X (2011) Rare-variant association testing for sequencing data with the sequence kernel association test. Am J Hum Genet 89(1):82-93</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Wu M C, Kraft P, Epstein MP, Taylor DM, </w:t>
      </w:r>
      <w:proofErr w:type="spellStart"/>
      <w:r w:rsidRPr="008B2EBD">
        <w:rPr>
          <w:rFonts w:ascii="Times New Roman" w:hAnsi="Times New Roman" w:cs="Times New Roman"/>
        </w:rPr>
        <w:t>Chanock</w:t>
      </w:r>
      <w:proofErr w:type="spellEnd"/>
      <w:r w:rsidRPr="008B2EBD">
        <w:rPr>
          <w:rFonts w:ascii="Times New Roman" w:hAnsi="Times New Roman" w:cs="Times New Roman"/>
        </w:rPr>
        <w:t xml:space="preserve"> SJ, Hunter DJ et al (2010) Powerful SNP-set analysis for case-control genome-wide association studies. Am J Hum Genet 86(6):929-942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Xiong</w:t>
      </w:r>
      <w:proofErr w:type="spellEnd"/>
      <w:r w:rsidRPr="008B2EBD">
        <w:rPr>
          <w:rFonts w:ascii="Times New Roman" w:hAnsi="Times New Roman" w:cs="Times New Roman"/>
        </w:rPr>
        <w:t xml:space="preserve"> M, Zhao J, </w:t>
      </w:r>
      <w:proofErr w:type="spellStart"/>
      <w:r w:rsidRPr="008B2EBD">
        <w:rPr>
          <w:rFonts w:ascii="Times New Roman" w:hAnsi="Times New Roman" w:cs="Times New Roman"/>
        </w:rPr>
        <w:t>Boerwinkle</w:t>
      </w:r>
      <w:proofErr w:type="spellEnd"/>
      <w:r w:rsidRPr="008B2EBD">
        <w:rPr>
          <w:rFonts w:ascii="Times New Roman" w:hAnsi="Times New Roman" w:cs="Times New Roman"/>
        </w:rPr>
        <w:t xml:space="preserve"> E (2002) Generalized T2 test for genome association studies. Am J Hum Genet 70(5):1257-1268</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Yoo</w:t>
      </w:r>
      <w:proofErr w:type="spellEnd"/>
      <w:r w:rsidRPr="008B2EBD">
        <w:rPr>
          <w:rFonts w:ascii="Times New Roman" w:hAnsi="Times New Roman" w:cs="Times New Roman"/>
        </w:rPr>
        <w:t xml:space="preserve"> YJ, Kim SA, Bull SB (2015) Clique-based clustering of correlated SNPs in a gene can improve performance of gene-based multi-bin linear combination test. Biomed Res Int Article ID 852341</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Yoo</w:t>
      </w:r>
      <w:proofErr w:type="spellEnd"/>
      <w:r w:rsidRPr="008B2EBD">
        <w:rPr>
          <w:rFonts w:ascii="Times New Roman" w:hAnsi="Times New Roman" w:cs="Times New Roman"/>
        </w:rPr>
        <w:t xml:space="preserve"> YJ, Sun L, Poirier JG, Paterson AD, Bull SB (2017) Multiple linear combination (MLC) regression tests for common variants adapted to linkage disequilibrium structure. Genet Epidemiol 41(2):108-121</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proofErr w:type="spellStart"/>
      <w:r w:rsidRPr="008B2EBD">
        <w:rPr>
          <w:rFonts w:ascii="Times New Roman" w:hAnsi="Times New Roman" w:cs="Times New Roman"/>
        </w:rPr>
        <w:t>Zaykin</w:t>
      </w:r>
      <w:proofErr w:type="spellEnd"/>
      <w:r w:rsidRPr="008B2EBD">
        <w:rPr>
          <w:rFonts w:ascii="Times New Roman" w:hAnsi="Times New Roman" w:cs="Times New Roman"/>
        </w:rPr>
        <w:t xml:space="preserve"> DV, Meng Z, </w:t>
      </w:r>
      <w:proofErr w:type="spellStart"/>
      <w:r w:rsidRPr="008B2EBD">
        <w:rPr>
          <w:rFonts w:ascii="Times New Roman" w:hAnsi="Times New Roman" w:cs="Times New Roman"/>
        </w:rPr>
        <w:t>Ehm</w:t>
      </w:r>
      <w:proofErr w:type="spellEnd"/>
      <w:r w:rsidRPr="008B2EBD">
        <w:rPr>
          <w:rFonts w:ascii="Times New Roman" w:hAnsi="Times New Roman" w:cs="Times New Roman"/>
        </w:rPr>
        <w:t xml:space="preserve"> MG (2006) Contrasting linkage-disequilibrium patterns between cases and controls as a novel association-mapping method. Am J Hum Genet 78(5):737-746</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Zhang M, Lin Y, Wang L, </w:t>
      </w:r>
      <w:proofErr w:type="spellStart"/>
      <w:r w:rsidRPr="008B2EBD">
        <w:rPr>
          <w:rFonts w:ascii="Times New Roman" w:hAnsi="Times New Roman" w:cs="Times New Roman"/>
        </w:rPr>
        <w:t>Pungpapong</w:t>
      </w:r>
      <w:proofErr w:type="spellEnd"/>
      <w:r w:rsidRPr="008B2EBD">
        <w:rPr>
          <w:rFonts w:ascii="Times New Roman" w:hAnsi="Times New Roman" w:cs="Times New Roman"/>
        </w:rPr>
        <w:t xml:space="preserve"> V, Fleet JC, Zhang D (2009) Case-control genome-wide association study of rheumatoid arthritis from genetic analysis workshop 16 using penalized orthogonal-components regression-linear discriminant analysis. BMC Proc 3(S7</w:t>
      </w:r>
      <w:proofErr w:type="gramStart"/>
      <w:r w:rsidRPr="008B2EBD">
        <w:rPr>
          <w:rFonts w:ascii="Times New Roman" w:hAnsi="Times New Roman" w:cs="Times New Roman"/>
        </w:rPr>
        <w:t>):S</w:t>
      </w:r>
      <w:proofErr w:type="gramEnd"/>
      <w:r w:rsidRPr="008B2EBD">
        <w:rPr>
          <w:rFonts w:ascii="Times New Roman" w:hAnsi="Times New Roman" w:cs="Times New Roman"/>
        </w:rPr>
        <w:t>17.</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Zhang W, Li Q (2016) Incorporating Hardy–Weinberg Equilibrium Law to Enhance the Association Strength for Ordinal Trait Genetic Study. Ann Hum Genet 80(2):102-112</w:t>
      </w:r>
    </w:p>
    <w:p w:rsidR="008B2EBD" w:rsidRPr="008B2EBD" w:rsidRDefault="008B2EBD" w:rsidP="00562074">
      <w:pPr>
        <w:spacing w:line="276" w:lineRule="auto"/>
        <w:rPr>
          <w:rFonts w:ascii="Times New Roman" w:hAnsi="Times New Roman" w:cs="Times New Roman"/>
        </w:rPr>
      </w:pPr>
    </w:p>
    <w:p w:rsidR="008B2EBD"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Zhang W, Zhang Z, Li X, Li Q (2015) Fitting proportional odds model to case-control data with incorporating hardy-</w:t>
      </w:r>
      <w:proofErr w:type="spellStart"/>
      <w:r w:rsidRPr="008B2EBD">
        <w:rPr>
          <w:rFonts w:ascii="Times New Roman" w:hAnsi="Times New Roman" w:cs="Times New Roman"/>
        </w:rPr>
        <w:t>weinberg</w:t>
      </w:r>
      <w:proofErr w:type="spellEnd"/>
      <w:r w:rsidRPr="008B2EBD">
        <w:rPr>
          <w:rFonts w:ascii="Times New Roman" w:hAnsi="Times New Roman" w:cs="Times New Roman"/>
        </w:rPr>
        <w:t xml:space="preserve"> equilibrium. Sci Rep 5:17286</w:t>
      </w:r>
    </w:p>
    <w:p w:rsidR="008B2EBD" w:rsidRPr="008B2EBD" w:rsidRDefault="008B2EBD" w:rsidP="00562074">
      <w:pPr>
        <w:spacing w:line="276" w:lineRule="auto"/>
        <w:rPr>
          <w:rFonts w:ascii="Times New Roman" w:hAnsi="Times New Roman" w:cs="Times New Roman"/>
        </w:rPr>
      </w:pPr>
    </w:p>
    <w:p w:rsid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Zheng G, Ng HKT (2008) Genetic model selection in two-phase analysis for case–control </w:t>
      </w:r>
      <w:r w:rsidRPr="008B2EBD">
        <w:rPr>
          <w:rFonts w:ascii="Times New Roman" w:hAnsi="Times New Roman" w:cs="Times New Roman"/>
        </w:rPr>
        <w:lastRenderedPageBreak/>
        <w:t>association studies. Biostatistics 9(3):391-399</w:t>
      </w:r>
    </w:p>
    <w:p w:rsidR="00755186" w:rsidRPr="008B2EBD" w:rsidRDefault="00755186" w:rsidP="00562074">
      <w:pPr>
        <w:spacing w:line="276" w:lineRule="auto"/>
        <w:rPr>
          <w:rFonts w:ascii="Times New Roman" w:hAnsi="Times New Roman" w:cs="Times New Roman"/>
        </w:rPr>
      </w:pPr>
    </w:p>
    <w:p w:rsidR="00BA47EB" w:rsidRPr="008B2EBD" w:rsidRDefault="008B2EBD" w:rsidP="00562074">
      <w:pPr>
        <w:spacing w:line="276" w:lineRule="auto"/>
        <w:rPr>
          <w:rFonts w:ascii="Times New Roman" w:hAnsi="Times New Roman" w:cs="Times New Roman"/>
        </w:rPr>
      </w:pPr>
      <w:r w:rsidRPr="008B2EBD">
        <w:rPr>
          <w:rFonts w:ascii="Times New Roman" w:hAnsi="Times New Roman" w:cs="Times New Roman"/>
        </w:rPr>
        <w:t xml:space="preserve">Zheng G, Zhang W, Xu J, Yuan A, Li Q, </w:t>
      </w:r>
      <w:proofErr w:type="spellStart"/>
      <w:r w:rsidRPr="008B2EBD">
        <w:rPr>
          <w:rFonts w:ascii="Times New Roman" w:hAnsi="Times New Roman" w:cs="Times New Roman"/>
        </w:rPr>
        <w:t>Gastwirth</w:t>
      </w:r>
      <w:proofErr w:type="spellEnd"/>
      <w:r w:rsidRPr="008B2EBD">
        <w:rPr>
          <w:rFonts w:ascii="Times New Roman" w:hAnsi="Times New Roman" w:cs="Times New Roman"/>
        </w:rPr>
        <w:t xml:space="preserve"> JL (2016) Genetic risks and genetic model specification. J </w:t>
      </w:r>
      <w:proofErr w:type="spellStart"/>
      <w:r w:rsidRPr="008B2EBD">
        <w:rPr>
          <w:rFonts w:ascii="Times New Roman" w:hAnsi="Times New Roman" w:cs="Times New Roman"/>
        </w:rPr>
        <w:t>Theor</w:t>
      </w:r>
      <w:proofErr w:type="spellEnd"/>
      <w:r w:rsidRPr="008B2EBD">
        <w:rPr>
          <w:rFonts w:ascii="Times New Roman" w:hAnsi="Times New Roman" w:cs="Times New Roman"/>
        </w:rPr>
        <w:t xml:space="preserve"> Biol 403:68-74</w:t>
      </w:r>
    </w:p>
    <w:p w:rsidR="007C1317" w:rsidRDefault="00A36B3F" w:rsidP="00562074">
      <w:pPr>
        <w:widowControl/>
        <w:spacing w:line="276" w:lineRule="auto"/>
        <w:jc w:val="left"/>
        <w:rPr>
          <w:rFonts w:ascii="Times New Roman" w:hAnsi="Times New Roman" w:cs="Times New Roman"/>
          <w:szCs w:val="21"/>
        </w:rPr>
      </w:pPr>
      <w:r>
        <w:rPr>
          <w:rFonts w:ascii="Times New Roman" w:hAnsi="Times New Roman" w:cs="Times New Roman"/>
          <w:szCs w:val="21"/>
        </w:rPr>
        <w:br w:type="page"/>
      </w:r>
    </w:p>
    <w:p w:rsidR="00E064E6" w:rsidRPr="002363C4" w:rsidRDefault="002363C4" w:rsidP="00562074">
      <w:pPr>
        <w:widowControl/>
        <w:spacing w:line="276" w:lineRule="auto"/>
        <w:jc w:val="left"/>
        <w:rPr>
          <w:rFonts w:ascii="Times New Roman" w:hAnsi="Times New Roman" w:cs="Times New Roman"/>
          <w:b/>
          <w:sz w:val="22"/>
          <w:szCs w:val="21"/>
        </w:rPr>
      </w:pPr>
      <w:r w:rsidRPr="002363C4">
        <w:rPr>
          <w:rFonts w:ascii="Times New Roman" w:hAnsi="Times New Roman" w:cs="Times New Roman"/>
          <w:b/>
          <w:sz w:val="22"/>
          <w:szCs w:val="21"/>
        </w:rPr>
        <w:lastRenderedPageBreak/>
        <w:t>The captions for illustrations</w:t>
      </w:r>
    </w:p>
    <w:p w:rsidR="00E064E6" w:rsidRDefault="00E064E6" w:rsidP="00562074">
      <w:pPr>
        <w:widowControl/>
        <w:spacing w:line="276" w:lineRule="auto"/>
        <w:jc w:val="left"/>
        <w:rPr>
          <w:rFonts w:ascii="Times New Roman" w:hAnsi="Times New Roman" w:cs="Times New Roman"/>
          <w:szCs w:val="21"/>
        </w:rPr>
      </w:pPr>
    </w:p>
    <w:p w:rsidR="007C1317" w:rsidRDefault="007C1317" w:rsidP="00562074">
      <w:pPr>
        <w:widowControl/>
        <w:spacing w:line="276" w:lineRule="auto"/>
        <w:jc w:val="left"/>
        <w:rPr>
          <w:rFonts w:ascii="Times New Roman" w:hAnsi="Times New Roman" w:cs="Times New Roman"/>
          <w:szCs w:val="21"/>
        </w:rPr>
      </w:pPr>
      <w:r w:rsidRPr="007C1317">
        <w:rPr>
          <w:rFonts w:ascii="Times New Roman" w:hAnsi="Times New Roman" w:cs="Times New Roman"/>
          <w:szCs w:val="21"/>
        </w:rPr>
        <w:t>Figure 1</w:t>
      </w:r>
      <w:r w:rsidR="00F95073">
        <w:rPr>
          <w:rFonts w:ascii="Times New Roman" w:hAnsi="Times New Roman" w:cs="Times New Roman"/>
          <w:szCs w:val="21"/>
        </w:rPr>
        <w:t xml:space="preserve">.  </w:t>
      </w:r>
      <w:r w:rsidRPr="007C1317">
        <w:rPr>
          <w:rFonts w:ascii="Times New Roman" w:hAnsi="Times New Roman" w:cs="Times New Roman"/>
          <w:szCs w:val="21"/>
        </w:rPr>
        <w:t xml:space="preserve">The empirical Type-I error rates of the </w:t>
      </w:r>
      <w:proofErr w:type="spellStart"/>
      <w:r w:rsidRPr="007C1317">
        <w:rPr>
          <w:rFonts w:ascii="Times New Roman" w:hAnsi="Times New Roman" w:cs="Times New Roman"/>
          <w:szCs w:val="21"/>
        </w:rPr>
        <w:t>tpSSU</w:t>
      </w:r>
      <w:proofErr w:type="spellEnd"/>
      <w:r w:rsidRPr="007C1317">
        <w:rPr>
          <w:rFonts w:ascii="Times New Roman" w:hAnsi="Times New Roman" w:cs="Times New Roman"/>
          <w:szCs w:val="21"/>
        </w:rPr>
        <w:t xml:space="preserve">, </w:t>
      </w:r>
      <w:proofErr w:type="spellStart"/>
      <w:r w:rsidRPr="007C1317">
        <w:rPr>
          <w:rFonts w:ascii="Times New Roman" w:hAnsi="Times New Roman" w:cs="Times New Roman"/>
          <w:szCs w:val="21"/>
        </w:rPr>
        <w:t>tpSKAT</w:t>
      </w:r>
      <w:proofErr w:type="spellEnd"/>
      <w:r w:rsidRPr="007C1317">
        <w:rPr>
          <w:rFonts w:ascii="Times New Roman" w:hAnsi="Times New Roman" w:cs="Times New Roman"/>
          <w:szCs w:val="21"/>
        </w:rPr>
        <w:t>, SSU, and SKAT with the CS correlation structure (CS) and the AR-1 correlation structure (AR-1).</w:t>
      </w:r>
    </w:p>
    <w:p w:rsidR="00FA24A7" w:rsidRDefault="00FA24A7" w:rsidP="00562074">
      <w:pPr>
        <w:widowControl/>
        <w:spacing w:line="276" w:lineRule="auto"/>
        <w:jc w:val="left"/>
        <w:rPr>
          <w:rFonts w:ascii="Times New Roman" w:hAnsi="Times New Roman" w:cs="Times New Roman"/>
          <w:szCs w:val="21"/>
        </w:rPr>
      </w:pPr>
    </w:p>
    <w:p w:rsidR="007C1317" w:rsidRDefault="007C1317" w:rsidP="00562074">
      <w:pPr>
        <w:widowControl/>
        <w:spacing w:line="276" w:lineRule="auto"/>
        <w:jc w:val="left"/>
        <w:rPr>
          <w:rFonts w:ascii="Times New Roman" w:hAnsi="Times New Roman" w:cs="Times New Roman"/>
          <w:szCs w:val="21"/>
        </w:rPr>
      </w:pPr>
      <w:r w:rsidRPr="007C1317">
        <w:rPr>
          <w:rFonts w:ascii="Times New Roman" w:hAnsi="Times New Roman" w:cs="Times New Roman"/>
          <w:szCs w:val="21"/>
        </w:rPr>
        <w:t xml:space="preserve">Figure 2. </w:t>
      </w:r>
      <w:r w:rsidR="00F95073">
        <w:rPr>
          <w:rFonts w:ascii="Times New Roman" w:hAnsi="Times New Roman" w:cs="Times New Roman"/>
          <w:szCs w:val="21"/>
        </w:rPr>
        <w:t xml:space="preserve"> </w:t>
      </w:r>
      <w:r w:rsidRPr="007C1317">
        <w:rPr>
          <w:rFonts w:ascii="Times New Roman" w:hAnsi="Times New Roman" w:cs="Times New Roman"/>
          <w:szCs w:val="21"/>
        </w:rPr>
        <w:t xml:space="preserve">The empirical power of the </w:t>
      </w:r>
      <w:proofErr w:type="spellStart"/>
      <w:r w:rsidRPr="007C1317">
        <w:rPr>
          <w:rFonts w:ascii="Times New Roman" w:hAnsi="Times New Roman" w:cs="Times New Roman"/>
          <w:szCs w:val="21"/>
        </w:rPr>
        <w:t>tpSSU</w:t>
      </w:r>
      <w:proofErr w:type="spellEnd"/>
      <w:r w:rsidRPr="007C1317">
        <w:rPr>
          <w:rFonts w:ascii="Times New Roman" w:hAnsi="Times New Roman" w:cs="Times New Roman"/>
          <w:szCs w:val="21"/>
        </w:rPr>
        <w:t xml:space="preserve">, </w:t>
      </w:r>
      <w:proofErr w:type="spellStart"/>
      <w:r w:rsidRPr="007C1317">
        <w:rPr>
          <w:rFonts w:ascii="Times New Roman" w:hAnsi="Times New Roman" w:cs="Times New Roman"/>
          <w:szCs w:val="21"/>
        </w:rPr>
        <w:t>tpSKAT</w:t>
      </w:r>
      <w:proofErr w:type="spellEnd"/>
      <w:r w:rsidRPr="007C1317">
        <w:rPr>
          <w:rFonts w:ascii="Times New Roman" w:hAnsi="Times New Roman" w:cs="Times New Roman"/>
          <w:szCs w:val="21"/>
        </w:rPr>
        <w:t>, SSU, and SKAT under Scenarios S1 with the CS correlation structure (CS) and the AR-1 correlation structure (AR-1).</w:t>
      </w:r>
    </w:p>
    <w:p w:rsidR="00FA24A7" w:rsidRDefault="00FA24A7" w:rsidP="00562074">
      <w:pPr>
        <w:widowControl/>
        <w:spacing w:line="276" w:lineRule="auto"/>
        <w:jc w:val="left"/>
        <w:rPr>
          <w:rFonts w:ascii="Times New Roman" w:hAnsi="Times New Roman" w:cs="Times New Roman"/>
          <w:szCs w:val="21"/>
        </w:rPr>
      </w:pPr>
    </w:p>
    <w:p w:rsidR="007C1317" w:rsidRDefault="007C1317" w:rsidP="00562074">
      <w:pPr>
        <w:pStyle w:val="a8"/>
        <w:spacing w:line="276" w:lineRule="auto"/>
        <w:jc w:val="left"/>
        <w:rPr>
          <w:rFonts w:ascii="Times New Roman" w:eastAsiaTheme="minorEastAsia" w:hAnsi="Times New Roman" w:cs="Times New Roman"/>
          <w:sz w:val="21"/>
          <w:szCs w:val="21"/>
        </w:rPr>
      </w:pPr>
      <w:r w:rsidRPr="007C1317">
        <w:rPr>
          <w:rFonts w:ascii="Times New Roman" w:eastAsiaTheme="minorEastAsia" w:hAnsi="Times New Roman" w:cs="Times New Roman"/>
          <w:sz w:val="21"/>
          <w:szCs w:val="21"/>
        </w:rPr>
        <w:t xml:space="preserve">Figure </w:t>
      </w:r>
      <w:r w:rsidRPr="007C1317">
        <w:rPr>
          <w:rFonts w:ascii="Times New Roman" w:eastAsiaTheme="minorEastAsia" w:hAnsi="Times New Roman" w:cs="Times New Roman"/>
          <w:sz w:val="21"/>
          <w:szCs w:val="21"/>
        </w:rPr>
        <w:fldChar w:fldCharType="begin"/>
      </w:r>
      <w:r w:rsidRPr="007C1317">
        <w:rPr>
          <w:rFonts w:ascii="Times New Roman" w:eastAsiaTheme="minorEastAsia" w:hAnsi="Times New Roman" w:cs="Times New Roman"/>
          <w:sz w:val="21"/>
          <w:szCs w:val="21"/>
        </w:rPr>
        <w:instrText xml:space="preserve"> SEQ Figure \* ARABIC </w:instrText>
      </w:r>
      <w:r w:rsidRPr="007C1317">
        <w:rPr>
          <w:rFonts w:ascii="Times New Roman" w:eastAsiaTheme="minorEastAsia" w:hAnsi="Times New Roman" w:cs="Times New Roman"/>
          <w:sz w:val="21"/>
          <w:szCs w:val="21"/>
        </w:rPr>
        <w:fldChar w:fldCharType="separate"/>
      </w:r>
      <w:r w:rsidRPr="007C1317">
        <w:rPr>
          <w:rFonts w:ascii="Times New Roman" w:eastAsiaTheme="minorEastAsia" w:hAnsi="Times New Roman" w:cs="Times New Roman"/>
          <w:sz w:val="21"/>
          <w:szCs w:val="21"/>
        </w:rPr>
        <w:t>3</w:t>
      </w:r>
      <w:r w:rsidRPr="007C1317">
        <w:rPr>
          <w:rFonts w:ascii="Times New Roman" w:eastAsiaTheme="minorEastAsia" w:hAnsi="Times New Roman" w:cs="Times New Roman"/>
          <w:sz w:val="21"/>
          <w:szCs w:val="21"/>
        </w:rPr>
        <w:fldChar w:fldCharType="end"/>
      </w:r>
      <w:r w:rsidRPr="007C1317">
        <w:rPr>
          <w:rFonts w:ascii="Times New Roman" w:eastAsiaTheme="minorEastAsia" w:hAnsi="Times New Roman" w:cs="Times New Roman"/>
          <w:sz w:val="21"/>
          <w:szCs w:val="21"/>
        </w:rPr>
        <w:t xml:space="preserve">. </w:t>
      </w:r>
      <w:r w:rsidR="00F95073">
        <w:rPr>
          <w:rFonts w:ascii="Times New Roman" w:eastAsiaTheme="minorEastAsia" w:hAnsi="Times New Roman" w:cs="Times New Roman"/>
          <w:sz w:val="21"/>
          <w:szCs w:val="21"/>
        </w:rPr>
        <w:t xml:space="preserve"> </w:t>
      </w:r>
      <w:r w:rsidRPr="007C1317">
        <w:rPr>
          <w:rFonts w:ascii="Times New Roman" w:eastAsiaTheme="minorEastAsia" w:hAnsi="Times New Roman" w:cs="Times New Roman"/>
          <w:sz w:val="21"/>
          <w:szCs w:val="21"/>
        </w:rPr>
        <w:t xml:space="preserve">The empirical power of the </w:t>
      </w:r>
      <w:proofErr w:type="spellStart"/>
      <w:r w:rsidRPr="007C1317">
        <w:rPr>
          <w:rFonts w:ascii="Times New Roman" w:eastAsiaTheme="minorEastAsia" w:hAnsi="Times New Roman" w:cs="Times New Roman"/>
          <w:sz w:val="21"/>
          <w:szCs w:val="21"/>
        </w:rPr>
        <w:t>tpSSU</w:t>
      </w:r>
      <w:proofErr w:type="spellEnd"/>
      <w:r w:rsidRPr="007C1317">
        <w:rPr>
          <w:rFonts w:ascii="Times New Roman" w:eastAsiaTheme="minorEastAsia" w:hAnsi="Times New Roman" w:cs="Times New Roman"/>
          <w:sz w:val="21"/>
          <w:szCs w:val="21"/>
        </w:rPr>
        <w:t xml:space="preserve">, </w:t>
      </w:r>
      <w:proofErr w:type="spellStart"/>
      <w:r w:rsidRPr="007C1317">
        <w:rPr>
          <w:rFonts w:ascii="Times New Roman" w:eastAsiaTheme="minorEastAsia" w:hAnsi="Times New Roman" w:cs="Times New Roman"/>
          <w:sz w:val="21"/>
          <w:szCs w:val="21"/>
        </w:rPr>
        <w:t>tpSKAT</w:t>
      </w:r>
      <w:proofErr w:type="spellEnd"/>
      <w:r w:rsidRPr="007C1317">
        <w:rPr>
          <w:rFonts w:ascii="Times New Roman" w:eastAsiaTheme="minorEastAsia" w:hAnsi="Times New Roman" w:cs="Times New Roman"/>
          <w:sz w:val="21"/>
          <w:szCs w:val="21"/>
        </w:rPr>
        <w:t xml:space="preserve">, SSU, and SKAT under Scenarios S2 with the CS correlation structure (CS) and the AR-1 </w:t>
      </w:r>
      <w:r w:rsidRPr="007C1317">
        <w:rPr>
          <w:rFonts w:ascii="Times New Roman" w:eastAsiaTheme="minorEastAsia" w:hAnsi="Times New Roman" w:cs="Times New Roman" w:hint="eastAsia"/>
          <w:sz w:val="21"/>
          <w:szCs w:val="21"/>
        </w:rPr>
        <w:t>c</w:t>
      </w:r>
      <w:r w:rsidRPr="007C1317">
        <w:rPr>
          <w:rFonts w:ascii="Times New Roman" w:eastAsiaTheme="minorEastAsia" w:hAnsi="Times New Roman" w:cs="Times New Roman"/>
          <w:sz w:val="21"/>
          <w:szCs w:val="21"/>
        </w:rPr>
        <w:t>orrelation structure (AR-1).</w:t>
      </w:r>
    </w:p>
    <w:p w:rsidR="00FA24A7" w:rsidRPr="00FA24A7" w:rsidRDefault="00FA24A7" w:rsidP="00562074">
      <w:pPr>
        <w:spacing w:line="276" w:lineRule="auto"/>
      </w:pPr>
    </w:p>
    <w:p w:rsidR="003F0BFB" w:rsidRDefault="003F0BFB" w:rsidP="00562074">
      <w:pPr>
        <w:pStyle w:val="a8"/>
        <w:spacing w:line="276" w:lineRule="auto"/>
        <w:jc w:val="left"/>
        <w:rPr>
          <w:rFonts w:ascii="Times New Roman" w:eastAsiaTheme="minorEastAsia" w:hAnsi="Times New Roman" w:cs="Times New Roman"/>
          <w:sz w:val="21"/>
          <w:szCs w:val="21"/>
        </w:rPr>
      </w:pPr>
      <w:r w:rsidRPr="007C1317">
        <w:rPr>
          <w:rFonts w:ascii="Times New Roman" w:eastAsiaTheme="minorEastAsia" w:hAnsi="Times New Roman" w:cs="Times New Roman"/>
          <w:sz w:val="21"/>
          <w:szCs w:val="21"/>
        </w:rPr>
        <w:t xml:space="preserve">Figure </w:t>
      </w:r>
      <w:r>
        <w:rPr>
          <w:rFonts w:ascii="Times New Roman" w:eastAsiaTheme="minorEastAsia" w:hAnsi="Times New Roman" w:cs="Times New Roman"/>
          <w:sz w:val="21"/>
          <w:szCs w:val="21"/>
        </w:rPr>
        <w:t>4</w:t>
      </w:r>
      <w:r w:rsidRPr="007C1317">
        <w:rPr>
          <w:rFonts w:ascii="Times New Roman" w:eastAsiaTheme="minorEastAsia" w:hAnsi="Times New Roman" w:cs="Times New Roman"/>
          <w:sz w:val="21"/>
          <w:szCs w:val="21"/>
        </w:rPr>
        <w:t xml:space="preserve">. </w:t>
      </w:r>
      <w:r w:rsidR="00F95073">
        <w:rPr>
          <w:rFonts w:ascii="Times New Roman" w:eastAsiaTheme="minorEastAsia" w:hAnsi="Times New Roman" w:cs="Times New Roman"/>
          <w:sz w:val="21"/>
          <w:szCs w:val="21"/>
        </w:rPr>
        <w:t xml:space="preserve"> </w:t>
      </w:r>
      <w:r w:rsidRPr="007C1317">
        <w:rPr>
          <w:rFonts w:ascii="Times New Roman" w:eastAsiaTheme="minorEastAsia" w:hAnsi="Times New Roman" w:cs="Times New Roman"/>
          <w:sz w:val="21"/>
          <w:szCs w:val="21"/>
        </w:rPr>
        <w:t xml:space="preserve">The empirical power of the </w:t>
      </w:r>
      <w:proofErr w:type="spellStart"/>
      <w:r w:rsidRPr="007C1317">
        <w:rPr>
          <w:rFonts w:ascii="Times New Roman" w:eastAsiaTheme="minorEastAsia" w:hAnsi="Times New Roman" w:cs="Times New Roman"/>
          <w:sz w:val="21"/>
          <w:szCs w:val="21"/>
        </w:rPr>
        <w:t>tpSSU</w:t>
      </w:r>
      <w:proofErr w:type="spellEnd"/>
      <w:r w:rsidRPr="007C1317">
        <w:rPr>
          <w:rFonts w:ascii="Times New Roman" w:eastAsiaTheme="minorEastAsia" w:hAnsi="Times New Roman" w:cs="Times New Roman"/>
          <w:sz w:val="21"/>
          <w:szCs w:val="21"/>
        </w:rPr>
        <w:t xml:space="preserve">, </w:t>
      </w:r>
      <w:proofErr w:type="spellStart"/>
      <w:r w:rsidRPr="007C1317">
        <w:rPr>
          <w:rFonts w:ascii="Times New Roman" w:eastAsiaTheme="minorEastAsia" w:hAnsi="Times New Roman" w:cs="Times New Roman"/>
          <w:sz w:val="21"/>
          <w:szCs w:val="21"/>
        </w:rPr>
        <w:t>tpSKAT</w:t>
      </w:r>
      <w:proofErr w:type="spellEnd"/>
      <w:r w:rsidRPr="007C1317">
        <w:rPr>
          <w:rFonts w:ascii="Times New Roman" w:eastAsiaTheme="minorEastAsia" w:hAnsi="Times New Roman" w:cs="Times New Roman"/>
          <w:sz w:val="21"/>
          <w:szCs w:val="21"/>
        </w:rPr>
        <w:t>, SSU, and SKAT under Scenarios S</w:t>
      </w:r>
      <w:r>
        <w:rPr>
          <w:rFonts w:ascii="Times New Roman" w:eastAsiaTheme="minorEastAsia" w:hAnsi="Times New Roman" w:cs="Times New Roman"/>
          <w:sz w:val="21"/>
          <w:szCs w:val="21"/>
        </w:rPr>
        <w:t>3</w:t>
      </w:r>
      <w:r w:rsidRPr="007C1317">
        <w:rPr>
          <w:rFonts w:ascii="Times New Roman" w:eastAsiaTheme="minorEastAsia" w:hAnsi="Times New Roman" w:cs="Times New Roman"/>
          <w:sz w:val="21"/>
          <w:szCs w:val="21"/>
        </w:rPr>
        <w:t xml:space="preserve"> with the CS correlation structure (CS) and the AR-1 </w:t>
      </w:r>
      <w:r w:rsidRPr="007C1317">
        <w:rPr>
          <w:rFonts w:ascii="Times New Roman" w:eastAsiaTheme="minorEastAsia" w:hAnsi="Times New Roman" w:cs="Times New Roman" w:hint="eastAsia"/>
          <w:sz w:val="21"/>
          <w:szCs w:val="21"/>
        </w:rPr>
        <w:t>c</w:t>
      </w:r>
      <w:r w:rsidRPr="007C1317">
        <w:rPr>
          <w:rFonts w:ascii="Times New Roman" w:eastAsiaTheme="minorEastAsia" w:hAnsi="Times New Roman" w:cs="Times New Roman"/>
          <w:sz w:val="21"/>
          <w:szCs w:val="21"/>
        </w:rPr>
        <w:t>orrelation structure (AR-1).</w:t>
      </w:r>
    </w:p>
    <w:p w:rsidR="00FA24A7" w:rsidRPr="00FA24A7" w:rsidRDefault="00FA24A7" w:rsidP="00562074">
      <w:pPr>
        <w:spacing w:line="276" w:lineRule="auto"/>
      </w:pPr>
    </w:p>
    <w:p w:rsidR="003F0BFB" w:rsidRDefault="003F0BFB" w:rsidP="00562074">
      <w:pPr>
        <w:pStyle w:val="a8"/>
        <w:spacing w:line="276" w:lineRule="auto"/>
        <w:jc w:val="left"/>
        <w:rPr>
          <w:rFonts w:ascii="Times New Roman" w:eastAsiaTheme="minorEastAsia" w:hAnsi="Times New Roman" w:cs="Times New Roman"/>
          <w:sz w:val="21"/>
          <w:szCs w:val="21"/>
        </w:rPr>
      </w:pPr>
      <w:r w:rsidRPr="007C1317">
        <w:rPr>
          <w:rFonts w:ascii="Times New Roman" w:eastAsiaTheme="minorEastAsia" w:hAnsi="Times New Roman" w:cs="Times New Roman"/>
          <w:sz w:val="21"/>
          <w:szCs w:val="21"/>
        </w:rPr>
        <w:t xml:space="preserve">Figure </w:t>
      </w:r>
      <w:r>
        <w:rPr>
          <w:rFonts w:ascii="Times New Roman" w:eastAsiaTheme="minorEastAsia" w:hAnsi="Times New Roman" w:cs="Times New Roman"/>
          <w:sz w:val="21"/>
          <w:szCs w:val="21"/>
        </w:rPr>
        <w:t>5</w:t>
      </w:r>
      <w:r w:rsidRPr="007C1317">
        <w:rPr>
          <w:rFonts w:ascii="Times New Roman" w:eastAsiaTheme="minorEastAsia" w:hAnsi="Times New Roman" w:cs="Times New Roman"/>
          <w:sz w:val="21"/>
          <w:szCs w:val="21"/>
        </w:rPr>
        <w:t xml:space="preserve">. </w:t>
      </w:r>
      <w:r w:rsidR="00F95073">
        <w:rPr>
          <w:rFonts w:ascii="Times New Roman" w:eastAsiaTheme="minorEastAsia" w:hAnsi="Times New Roman" w:cs="Times New Roman"/>
          <w:sz w:val="21"/>
          <w:szCs w:val="21"/>
        </w:rPr>
        <w:t xml:space="preserve"> </w:t>
      </w:r>
      <w:r w:rsidRPr="007C1317">
        <w:rPr>
          <w:rFonts w:ascii="Times New Roman" w:eastAsiaTheme="minorEastAsia" w:hAnsi="Times New Roman" w:cs="Times New Roman"/>
          <w:sz w:val="21"/>
          <w:szCs w:val="21"/>
        </w:rPr>
        <w:t xml:space="preserve">The empirical power of the </w:t>
      </w:r>
      <w:proofErr w:type="spellStart"/>
      <w:r w:rsidRPr="007C1317">
        <w:rPr>
          <w:rFonts w:ascii="Times New Roman" w:eastAsiaTheme="minorEastAsia" w:hAnsi="Times New Roman" w:cs="Times New Roman"/>
          <w:sz w:val="21"/>
          <w:szCs w:val="21"/>
        </w:rPr>
        <w:t>tpSSU</w:t>
      </w:r>
      <w:proofErr w:type="spellEnd"/>
      <w:r w:rsidRPr="007C1317">
        <w:rPr>
          <w:rFonts w:ascii="Times New Roman" w:eastAsiaTheme="minorEastAsia" w:hAnsi="Times New Roman" w:cs="Times New Roman"/>
          <w:sz w:val="21"/>
          <w:szCs w:val="21"/>
        </w:rPr>
        <w:t xml:space="preserve">, </w:t>
      </w:r>
      <w:proofErr w:type="spellStart"/>
      <w:r w:rsidRPr="007C1317">
        <w:rPr>
          <w:rFonts w:ascii="Times New Roman" w:eastAsiaTheme="minorEastAsia" w:hAnsi="Times New Roman" w:cs="Times New Roman"/>
          <w:sz w:val="21"/>
          <w:szCs w:val="21"/>
        </w:rPr>
        <w:t>tpSKAT</w:t>
      </w:r>
      <w:proofErr w:type="spellEnd"/>
      <w:r w:rsidRPr="007C1317">
        <w:rPr>
          <w:rFonts w:ascii="Times New Roman" w:eastAsiaTheme="minorEastAsia" w:hAnsi="Times New Roman" w:cs="Times New Roman"/>
          <w:sz w:val="21"/>
          <w:szCs w:val="21"/>
        </w:rPr>
        <w:t>, SSU, and SKAT under Scenarios S</w:t>
      </w:r>
      <w:r>
        <w:rPr>
          <w:rFonts w:ascii="Times New Roman" w:eastAsiaTheme="minorEastAsia" w:hAnsi="Times New Roman" w:cs="Times New Roman"/>
          <w:sz w:val="21"/>
          <w:szCs w:val="21"/>
        </w:rPr>
        <w:t>4</w:t>
      </w:r>
      <w:r w:rsidRPr="007C1317">
        <w:rPr>
          <w:rFonts w:ascii="Times New Roman" w:eastAsiaTheme="minorEastAsia" w:hAnsi="Times New Roman" w:cs="Times New Roman"/>
          <w:sz w:val="21"/>
          <w:szCs w:val="21"/>
        </w:rPr>
        <w:t xml:space="preserve"> with the CS correlation structure (CS) and the AR-1 </w:t>
      </w:r>
      <w:r w:rsidRPr="007C1317">
        <w:rPr>
          <w:rFonts w:ascii="Times New Roman" w:eastAsiaTheme="minorEastAsia" w:hAnsi="Times New Roman" w:cs="Times New Roman" w:hint="eastAsia"/>
          <w:sz w:val="21"/>
          <w:szCs w:val="21"/>
        </w:rPr>
        <w:t>c</w:t>
      </w:r>
      <w:r w:rsidRPr="007C1317">
        <w:rPr>
          <w:rFonts w:ascii="Times New Roman" w:eastAsiaTheme="minorEastAsia" w:hAnsi="Times New Roman" w:cs="Times New Roman"/>
          <w:sz w:val="21"/>
          <w:szCs w:val="21"/>
        </w:rPr>
        <w:t>orrelation structure (AR-1).</w:t>
      </w:r>
    </w:p>
    <w:p w:rsidR="00FA24A7" w:rsidRPr="00FA24A7" w:rsidRDefault="00FA24A7" w:rsidP="00562074">
      <w:pPr>
        <w:spacing w:line="276" w:lineRule="auto"/>
      </w:pPr>
    </w:p>
    <w:p w:rsidR="007C1317" w:rsidRPr="007C1317" w:rsidRDefault="003F0BFB" w:rsidP="00562074">
      <w:pPr>
        <w:widowControl/>
        <w:spacing w:line="276" w:lineRule="auto"/>
        <w:jc w:val="left"/>
        <w:rPr>
          <w:rFonts w:ascii="Times New Roman" w:hAnsi="Times New Roman" w:cs="Times New Roman"/>
          <w:szCs w:val="21"/>
        </w:rPr>
      </w:pPr>
      <w:r w:rsidRPr="003F0BFB">
        <w:rPr>
          <w:rFonts w:ascii="Times New Roman" w:hAnsi="Times New Roman" w:cs="Times New Roman"/>
          <w:szCs w:val="21"/>
        </w:rPr>
        <w:t xml:space="preserve">Figure 6. </w:t>
      </w:r>
      <w:r w:rsidR="00F95073">
        <w:rPr>
          <w:rFonts w:ascii="Times New Roman" w:hAnsi="Times New Roman" w:cs="Times New Roman"/>
          <w:szCs w:val="21"/>
        </w:rPr>
        <w:t xml:space="preserve"> </w:t>
      </w:r>
      <w:r w:rsidRPr="003F0BFB">
        <w:rPr>
          <w:rFonts w:ascii="Times New Roman" w:hAnsi="Times New Roman" w:cs="Times New Roman"/>
          <w:szCs w:val="21"/>
        </w:rPr>
        <w:t xml:space="preserve">The empirical power of the </w:t>
      </w:r>
      <w:proofErr w:type="spellStart"/>
      <w:r w:rsidRPr="003F0BFB">
        <w:rPr>
          <w:rFonts w:ascii="Times New Roman" w:hAnsi="Times New Roman" w:cs="Times New Roman"/>
          <w:szCs w:val="21"/>
        </w:rPr>
        <w:t>tpSSU</w:t>
      </w:r>
      <w:proofErr w:type="spellEnd"/>
      <w:r w:rsidRPr="003F0BFB">
        <w:rPr>
          <w:rFonts w:ascii="Times New Roman" w:hAnsi="Times New Roman" w:cs="Times New Roman"/>
          <w:szCs w:val="21"/>
        </w:rPr>
        <w:t xml:space="preserve">, </w:t>
      </w:r>
      <w:proofErr w:type="spellStart"/>
      <w:r w:rsidRPr="003F0BFB">
        <w:rPr>
          <w:rFonts w:ascii="Times New Roman" w:hAnsi="Times New Roman" w:cs="Times New Roman"/>
          <w:szCs w:val="21"/>
        </w:rPr>
        <w:t>tpSKAT</w:t>
      </w:r>
      <w:proofErr w:type="spellEnd"/>
      <w:r w:rsidRPr="003F0BFB">
        <w:rPr>
          <w:rFonts w:ascii="Times New Roman" w:hAnsi="Times New Roman" w:cs="Times New Roman"/>
          <w:szCs w:val="21"/>
        </w:rPr>
        <w:t>, SSU, and SKAT under Scenarios S5 with the CS correlation structure (CS) and the AR-1 correlation structure (AR-1).</w:t>
      </w:r>
    </w:p>
    <w:p w:rsidR="007C1317" w:rsidRDefault="007C1317" w:rsidP="00562074">
      <w:pPr>
        <w:widowControl/>
        <w:spacing w:line="276" w:lineRule="auto"/>
        <w:jc w:val="left"/>
        <w:rPr>
          <w:rFonts w:ascii="Times New Roman" w:hAnsi="Times New Roman" w:cs="Times New Roman"/>
          <w:szCs w:val="21"/>
        </w:rPr>
      </w:pPr>
      <w:r>
        <w:rPr>
          <w:rFonts w:ascii="Times New Roman" w:hAnsi="Times New Roman" w:cs="Times New Roman"/>
          <w:szCs w:val="21"/>
        </w:rPr>
        <w:br w:type="page"/>
      </w:r>
    </w:p>
    <w:p w:rsidR="00A36B3F" w:rsidRDefault="00A36B3F" w:rsidP="00562074">
      <w:pPr>
        <w:widowControl/>
        <w:spacing w:line="276" w:lineRule="auto"/>
        <w:jc w:val="left"/>
        <w:rPr>
          <w:rFonts w:ascii="Times New Roman" w:hAnsi="Times New Roman" w:cs="Times New Roman"/>
          <w:szCs w:val="21"/>
        </w:rPr>
      </w:pPr>
    </w:p>
    <w:p w:rsidR="00A36B3F" w:rsidRPr="00AC16AB" w:rsidRDefault="00556F87" w:rsidP="00562074">
      <w:pPr>
        <w:pStyle w:val="a7"/>
        <w:spacing w:line="276" w:lineRule="auto"/>
        <w:ind w:left="360" w:firstLineChars="0" w:firstLine="0"/>
        <w:jc w:val="center"/>
        <w:rPr>
          <w:rFonts w:ascii="Times New Roman" w:hAnsi="Times New Roman" w:cs="Times New Roman"/>
          <w:szCs w:val="21"/>
        </w:rPr>
      </w:pPr>
      <w:r>
        <w:rPr>
          <w:rFonts w:ascii="Times New Roman" w:hAnsi="Times New Roman" w:cs="Times New Roman"/>
          <w:noProof/>
        </w:rPr>
        <w:drawing>
          <wp:inline distT="0" distB="0" distL="0" distR="0">
            <wp:extent cx="5274310" cy="37639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63965"/>
                    </a:xfrm>
                    <a:prstGeom prst="rect">
                      <a:avLst/>
                    </a:prstGeom>
                  </pic:spPr>
                </pic:pic>
              </a:graphicData>
            </a:graphic>
          </wp:inline>
        </w:drawing>
      </w:r>
    </w:p>
    <w:p w:rsidR="00DD4BAB" w:rsidRPr="00AC16AB" w:rsidRDefault="00DD4BAB" w:rsidP="00562074">
      <w:pPr>
        <w:keepNext/>
        <w:widowControl/>
        <w:spacing w:line="276" w:lineRule="auto"/>
        <w:jc w:val="center"/>
        <w:rPr>
          <w:rFonts w:ascii="Times New Roman" w:hAnsi="Times New Roman" w:cs="Times New Roman"/>
        </w:rPr>
      </w:pPr>
    </w:p>
    <w:p w:rsidR="00DD4BAB" w:rsidRPr="00AC16AB" w:rsidRDefault="00DD4BAB" w:rsidP="00562074">
      <w:pPr>
        <w:pStyle w:val="a8"/>
        <w:spacing w:line="276" w:lineRule="auto"/>
        <w:jc w:val="left"/>
        <w:rPr>
          <w:rFonts w:ascii="Times New Roman" w:hAnsi="Times New Roman" w:cs="Times New Roman"/>
        </w:rPr>
      </w:pPr>
      <w:r w:rsidRPr="00AC16AB">
        <w:rPr>
          <w:rFonts w:ascii="Times New Roman" w:hAnsi="Times New Roman" w:cs="Times New Roman"/>
        </w:rPr>
        <w:t xml:space="preserve">Figure </w:t>
      </w:r>
      <w:r w:rsidR="00B31816" w:rsidRPr="00AC16AB">
        <w:rPr>
          <w:rFonts w:ascii="Times New Roman" w:hAnsi="Times New Roman" w:cs="Times New Roman"/>
        </w:rPr>
        <w:fldChar w:fldCharType="begin"/>
      </w:r>
      <w:r w:rsidRPr="00AC16AB">
        <w:rPr>
          <w:rFonts w:ascii="Times New Roman" w:hAnsi="Times New Roman" w:cs="Times New Roman"/>
        </w:rPr>
        <w:instrText xml:space="preserve"> SEQ Figure \* ARABIC </w:instrText>
      </w:r>
      <w:r w:rsidR="00B31816" w:rsidRPr="00AC16AB">
        <w:rPr>
          <w:rFonts w:ascii="Times New Roman" w:hAnsi="Times New Roman" w:cs="Times New Roman"/>
        </w:rPr>
        <w:fldChar w:fldCharType="separate"/>
      </w:r>
      <w:r w:rsidR="00DF66BB">
        <w:rPr>
          <w:rFonts w:ascii="Times New Roman" w:hAnsi="Times New Roman" w:cs="Times New Roman"/>
          <w:noProof/>
        </w:rPr>
        <w:t>1</w:t>
      </w:r>
      <w:r w:rsidR="00B31816" w:rsidRPr="00AC16AB">
        <w:rPr>
          <w:rFonts w:ascii="Times New Roman" w:hAnsi="Times New Roman" w:cs="Times New Roman"/>
        </w:rPr>
        <w:fldChar w:fldCharType="end"/>
      </w:r>
      <w:r w:rsidRPr="00AC16AB">
        <w:rPr>
          <w:rFonts w:ascii="Times New Roman" w:hAnsi="Times New Roman" w:cs="Times New Roman"/>
        </w:rPr>
        <w:t>．</w:t>
      </w:r>
      <w:r w:rsidRPr="00AC16AB">
        <w:rPr>
          <w:rFonts w:ascii="Times New Roman" w:hAnsi="Times New Roman" w:cs="Times New Roman"/>
        </w:rPr>
        <w:t xml:space="preserve">The empirical Type-I error </w:t>
      </w:r>
      <w:r w:rsidRPr="00AC16AB">
        <w:rPr>
          <w:rFonts w:ascii="Times New Roman" w:hAnsi="Times New Roman" w:cs="Times New Roman" w:hint="eastAsia"/>
        </w:rPr>
        <w:t xml:space="preserve">rates </w:t>
      </w:r>
      <w:r w:rsidRPr="00AC16AB">
        <w:rPr>
          <w:rFonts w:ascii="Times New Roman" w:hAnsi="Times New Roman" w:cs="Times New Roman"/>
        </w:rPr>
        <w:t xml:space="preserve">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SSU, and SKAT with the CS correlation structure</w:t>
      </w:r>
      <w:r w:rsidR="008109B4">
        <w:rPr>
          <w:rFonts w:ascii="Times New Roman" w:hAnsi="Times New Roman" w:cs="Times New Roman"/>
        </w:rPr>
        <w:t xml:space="preserve"> </w:t>
      </w:r>
      <w:r w:rsidRPr="00AC16AB">
        <w:rPr>
          <w:rFonts w:ascii="Times New Roman" w:hAnsi="Times New Roman" w:cs="Times New Roman"/>
        </w:rPr>
        <w:t xml:space="preserve">(CS) and the AR-1 </w:t>
      </w:r>
      <w:r w:rsidRPr="00AC16AB">
        <w:rPr>
          <w:rFonts w:ascii="Times New Roman" w:hAnsi="Times New Roman" w:cs="Times New Roman" w:hint="eastAsia"/>
        </w:rPr>
        <w:t>c</w:t>
      </w:r>
      <w:r w:rsidRPr="00AC16AB">
        <w:rPr>
          <w:rFonts w:ascii="Times New Roman" w:hAnsi="Times New Roman" w:cs="Times New Roman"/>
        </w:rPr>
        <w:t>orrelation structure</w:t>
      </w:r>
      <w:r w:rsidR="008109B4">
        <w:rPr>
          <w:rFonts w:ascii="Times New Roman" w:hAnsi="Times New Roman" w:cs="Times New Roman"/>
        </w:rPr>
        <w:t xml:space="preserve"> </w:t>
      </w:r>
      <w:r w:rsidRPr="00AC16AB">
        <w:rPr>
          <w:rFonts w:ascii="Times New Roman" w:hAnsi="Times New Roman" w:cs="Times New Roman"/>
        </w:rPr>
        <w:t>(AR-1).</w:t>
      </w:r>
    </w:p>
    <w:p w:rsidR="00DD4BAB" w:rsidRPr="00AC16AB" w:rsidRDefault="00DD4BAB" w:rsidP="00562074">
      <w:pPr>
        <w:widowControl/>
        <w:spacing w:line="276" w:lineRule="auto"/>
        <w:jc w:val="left"/>
        <w:rPr>
          <w:rFonts w:ascii="Times New Roman" w:eastAsia="黑体" w:hAnsi="Times New Roman" w:cs="Times New Roman"/>
          <w:sz w:val="20"/>
          <w:szCs w:val="20"/>
        </w:rPr>
      </w:pPr>
      <w:r w:rsidRPr="00AC16AB">
        <w:rPr>
          <w:rFonts w:ascii="Times New Roman" w:hAnsi="Times New Roman" w:cs="Times New Roman"/>
        </w:rPr>
        <w:br w:type="page"/>
      </w:r>
    </w:p>
    <w:p w:rsidR="00DD4BAB" w:rsidRPr="00AC16AB" w:rsidRDefault="00DD4BAB" w:rsidP="00562074">
      <w:pPr>
        <w:keepNext/>
        <w:spacing w:line="276" w:lineRule="auto"/>
        <w:jc w:val="center"/>
        <w:rPr>
          <w:rFonts w:ascii="Times New Roman" w:hAnsi="Times New Roman" w:cs="Times New Roman"/>
        </w:rPr>
      </w:pPr>
    </w:p>
    <w:p w:rsidR="00DD4BAB" w:rsidRPr="00AC16AB" w:rsidRDefault="00556F87" w:rsidP="00562074">
      <w:pPr>
        <w:keepNext/>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5274310" cy="4218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rsidR="00DD4BAB" w:rsidRPr="00AC16AB" w:rsidRDefault="00DD4BAB" w:rsidP="00562074">
      <w:pPr>
        <w:pStyle w:val="a8"/>
        <w:spacing w:line="276" w:lineRule="auto"/>
        <w:jc w:val="left"/>
        <w:rPr>
          <w:rFonts w:ascii="Times New Roman" w:hAnsi="Times New Roman" w:cs="Times New Roman"/>
        </w:rPr>
      </w:pPr>
      <w:r w:rsidRPr="00AC16AB">
        <w:rPr>
          <w:rFonts w:ascii="Times New Roman" w:hAnsi="Times New Roman" w:cs="Times New Roman"/>
        </w:rPr>
        <w:t xml:space="preserve">Figure </w:t>
      </w:r>
      <w:r w:rsidR="00B31816" w:rsidRPr="00AC16AB">
        <w:rPr>
          <w:rFonts w:ascii="Times New Roman" w:hAnsi="Times New Roman" w:cs="Times New Roman"/>
        </w:rPr>
        <w:fldChar w:fldCharType="begin"/>
      </w:r>
      <w:r w:rsidRPr="00AC16AB">
        <w:rPr>
          <w:rFonts w:ascii="Times New Roman" w:hAnsi="Times New Roman" w:cs="Times New Roman"/>
        </w:rPr>
        <w:instrText xml:space="preserve"> SEQ Figure \* ARABIC </w:instrText>
      </w:r>
      <w:r w:rsidR="00B31816" w:rsidRPr="00AC16AB">
        <w:rPr>
          <w:rFonts w:ascii="Times New Roman" w:hAnsi="Times New Roman" w:cs="Times New Roman"/>
        </w:rPr>
        <w:fldChar w:fldCharType="separate"/>
      </w:r>
      <w:r w:rsidR="00DF66BB">
        <w:rPr>
          <w:rFonts w:ascii="Times New Roman" w:hAnsi="Times New Roman" w:cs="Times New Roman"/>
        </w:rPr>
        <w:t>2</w:t>
      </w:r>
      <w:r w:rsidR="00B31816" w:rsidRPr="00AC16AB">
        <w:rPr>
          <w:rFonts w:ascii="Times New Roman" w:hAnsi="Times New Roman" w:cs="Times New Roman"/>
        </w:rPr>
        <w:fldChar w:fldCharType="end"/>
      </w:r>
      <w:r w:rsidRPr="00AC16AB">
        <w:rPr>
          <w:rFonts w:ascii="Times New Roman" w:hAnsi="Times New Roman" w:cs="Times New Roman"/>
        </w:rPr>
        <w:t xml:space="preserve">. The empirical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SSU, and SKAT under </w:t>
      </w:r>
      <w:r w:rsidRPr="004E7165">
        <w:rPr>
          <w:rFonts w:ascii="Times New Roman" w:hAnsi="Times New Roman" w:cs="Times New Roman"/>
        </w:rPr>
        <w:t xml:space="preserve">Scenarios S1 </w:t>
      </w:r>
      <w:r w:rsidRPr="00AC16AB">
        <w:rPr>
          <w:rFonts w:ascii="Times New Roman" w:hAnsi="Times New Roman" w:cs="Times New Roman"/>
        </w:rPr>
        <w:t>with the CS correlation structure</w:t>
      </w:r>
      <w:r w:rsidR="00556F87">
        <w:rPr>
          <w:rFonts w:ascii="Times New Roman" w:hAnsi="Times New Roman" w:cs="Times New Roman"/>
        </w:rPr>
        <w:t xml:space="preserve"> </w:t>
      </w:r>
      <w:r w:rsidRPr="00AC16AB">
        <w:rPr>
          <w:rFonts w:ascii="Times New Roman" w:hAnsi="Times New Roman" w:cs="Times New Roman"/>
        </w:rPr>
        <w:t xml:space="preserve">(CS) and the AR-1 </w:t>
      </w:r>
      <w:r w:rsidRPr="00AC16AB">
        <w:rPr>
          <w:rFonts w:ascii="Times New Roman" w:hAnsi="Times New Roman" w:cs="Times New Roman" w:hint="eastAsia"/>
        </w:rPr>
        <w:t>c</w:t>
      </w:r>
      <w:r w:rsidRPr="00AC16AB">
        <w:rPr>
          <w:rFonts w:ascii="Times New Roman" w:hAnsi="Times New Roman" w:cs="Times New Roman"/>
        </w:rPr>
        <w:t>orrelation structure</w:t>
      </w:r>
      <w:r w:rsidR="00556F87">
        <w:rPr>
          <w:rFonts w:ascii="Times New Roman" w:hAnsi="Times New Roman" w:cs="Times New Roman"/>
        </w:rPr>
        <w:t xml:space="preserve"> </w:t>
      </w:r>
      <w:r w:rsidRPr="00AC16AB">
        <w:rPr>
          <w:rFonts w:ascii="Times New Roman" w:hAnsi="Times New Roman" w:cs="Times New Roman"/>
        </w:rPr>
        <w:t>(AR-1).</w:t>
      </w:r>
    </w:p>
    <w:p w:rsidR="00DD4BAB" w:rsidRPr="00AC16AB" w:rsidRDefault="00DD4BAB" w:rsidP="00562074">
      <w:pPr>
        <w:widowControl/>
        <w:spacing w:line="276" w:lineRule="auto"/>
        <w:jc w:val="left"/>
        <w:rPr>
          <w:rFonts w:ascii="Times New Roman" w:hAnsi="Times New Roman" w:cs="Times New Roman"/>
        </w:rPr>
      </w:pPr>
      <w:r w:rsidRPr="00AC16AB">
        <w:rPr>
          <w:rFonts w:ascii="Times New Roman" w:hAnsi="Times New Roman" w:cs="Times New Roman"/>
        </w:rPr>
        <w:br w:type="page"/>
      </w:r>
    </w:p>
    <w:p w:rsidR="00DD4BAB" w:rsidRPr="00AC16AB" w:rsidRDefault="00556F87" w:rsidP="00562074">
      <w:pPr>
        <w:keepNext/>
        <w:widowControl/>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274310" cy="4218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rsidR="00DD4BAB" w:rsidRPr="004E7165" w:rsidRDefault="00DD4BAB" w:rsidP="00562074">
      <w:pPr>
        <w:pStyle w:val="a8"/>
        <w:spacing w:line="276" w:lineRule="auto"/>
        <w:jc w:val="left"/>
        <w:rPr>
          <w:rFonts w:ascii="Times New Roman" w:hAnsi="Times New Roman" w:cs="Times New Roman"/>
        </w:rPr>
      </w:pPr>
      <w:r w:rsidRPr="004E7165">
        <w:rPr>
          <w:rFonts w:ascii="Times New Roman" w:hAnsi="Times New Roman" w:cs="Times New Roman"/>
        </w:rPr>
        <w:t xml:space="preserve">Figure </w:t>
      </w:r>
      <w:r w:rsidR="00B31816" w:rsidRPr="004E7165">
        <w:rPr>
          <w:rFonts w:ascii="Times New Roman" w:hAnsi="Times New Roman" w:cs="Times New Roman"/>
        </w:rPr>
        <w:fldChar w:fldCharType="begin"/>
      </w:r>
      <w:r w:rsidRPr="004E7165">
        <w:rPr>
          <w:rFonts w:ascii="Times New Roman" w:hAnsi="Times New Roman" w:cs="Times New Roman"/>
        </w:rPr>
        <w:instrText xml:space="preserve"> SEQ Figure \* ARABIC </w:instrText>
      </w:r>
      <w:r w:rsidR="00B31816" w:rsidRPr="004E7165">
        <w:rPr>
          <w:rFonts w:ascii="Times New Roman" w:hAnsi="Times New Roman" w:cs="Times New Roman"/>
        </w:rPr>
        <w:fldChar w:fldCharType="separate"/>
      </w:r>
      <w:r w:rsidR="00DF66BB" w:rsidRPr="004E7165">
        <w:rPr>
          <w:rFonts w:ascii="Times New Roman" w:hAnsi="Times New Roman" w:cs="Times New Roman"/>
        </w:rPr>
        <w:t>3</w:t>
      </w:r>
      <w:r w:rsidR="00B31816" w:rsidRPr="004E7165">
        <w:rPr>
          <w:rFonts w:ascii="Times New Roman" w:hAnsi="Times New Roman" w:cs="Times New Roman"/>
        </w:rPr>
        <w:fldChar w:fldCharType="end"/>
      </w:r>
      <w:r w:rsidRPr="004E7165">
        <w:rPr>
          <w:rFonts w:ascii="Times New Roman" w:hAnsi="Times New Roman" w:cs="Times New Roman"/>
        </w:rPr>
        <w:t xml:space="preserve">. The empirical power of the </w:t>
      </w:r>
      <w:proofErr w:type="spellStart"/>
      <w:r w:rsidRPr="004E7165">
        <w:rPr>
          <w:rFonts w:ascii="Times New Roman" w:hAnsi="Times New Roman" w:cs="Times New Roman"/>
        </w:rPr>
        <w:t>tpSSU</w:t>
      </w:r>
      <w:proofErr w:type="spellEnd"/>
      <w:r w:rsidRPr="004E7165">
        <w:rPr>
          <w:rFonts w:ascii="Times New Roman" w:hAnsi="Times New Roman" w:cs="Times New Roman"/>
        </w:rPr>
        <w:t xml:space="preserve">, </w:t>
      </w:r>
      <w:proofErr w:type="spellStart"/>
      <w:r w:rsidRPr="004E7165">
        <w:rPr>
          <w:rFonts w:ascii="Times New Roman" w:hAnsi="Times New Roman" w:cs="Times New Roman"/>
        </w:rPr>
        <w:t>tpSKAT</w:t>
      </w:r>
      <w:proofErr w:type="spellEnd"/>
      <w:r w:rsidRPr="004E7165">
        <w:rPr>
          <w:rFonts w:ascii="Times New Roman" w:hAnsi="Times New Roman" w:cs="Times New Roman"/>
        </w:rPr>
        <w:t>, SSU, and SKAT under Scenarios S2 with the CS correlation structure</w:t>
      </w:r>
      <w:r w:rsidR="00556F87" w:rsidRPr="004E7165">
        <w:rPr>
          <w:rFonts w:ascii="Times New Roman" w:hAnsi="Times New Roman" w:cs="Times New Roman"/>
        </w:rPr>
        <w:t xml:space="preserve"> </w:t>
      </w:r>
      <w:r w:rsidRPr="004E7165">
        <w:rPr>
          <w:rFonts w:ascii="Times New Roman" w:hAnsi="Times New Roman" w:cs="Times New Roman"/>
        </w:rPr>
        <w:t xml:space="preserve">(CS) and the AR-1 </w:t>
      </w:r>
      <w:r w:rsidRPr="004E7165">
        <w:rPr>
          <w:rFonts w:ascii="Times New Roman" w:hAnsi="Times New Roman" w:cs="Times New Roman" w:hint="eastAsia"/>
        </w:rPr>
        <w:t>c</w:t>
      </w:r>
      <w:r w:rsidRPr="004E7165">
        <w:rPr>
          <w:rFonts w:ascii="Times New Roman" w:hAnsi="Times New Roman" w:cs="Times New Roman"/>
        </w:rPr>
        <w:t>orrelation structure</w:t>
      </w:r>
      <w:r w:rsidR="00556F87" w:rsidRPr="004E7165">
        <w:rPr>
          <w:rFonts w:ascii="Times New Roman" w:hAnsi="Times New Roman" w:cs="Times New Roman"/>
        </w:rPr>
        <w:t xml:space="preserve"> </w:t>
      </w:r>
      <w:r w:rsidRPr="004E7165">
        <w:rPr>
          <w:rFonts w:ascii="Times New Roman" w:hAnsi="Times New Roman" w:cs="Times New Roman"/>
        </w:rPr>
        <w:t>(AR-1).</w:t>
      </w:r>
    </w:p>
    <w:p w:rsidR="00DD4BAB" w:rsidRPr="00AC16AB" w:rsidRDefault="00DD4BAB" w:rsidP="00562074">
      <w:pPr>
        <w:widowControl/>
        <w:spacing w:line="276" w:lineRule="auto"/>
        <w:jc w:val="left"/>
        <w:rPr>
          <w:rFonts w:ascii="Times New Roman" w:hAnsi="Times New Roman" w:cs="Times New Roman"/>
        </w:rPr>
      </w:pPr>
      <w:r w:rsidRPr="00AC16AB">
        <w:rPr>
          <w:rFonts w:ascii="Times New Roman" w:hAnsi="Times New Roman" w:cs="Times New Roman"/>
        </w:rPr>
        <w:br w:type="page"/>
      </w:r>
    </w:p>
    <w:p w:rsidR="00DD4BAB" w:rsidRPr="00AC16AB" w:rsidRDefault="00556F87" w:rsidP="00562074">
      <w:pPr>
        <w:widowControl/>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extent cx="5274310" cy="4218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rsidR="00DD4BAB" w:rsidRPr="00AC16AB" w:rsidRDefault="00DD4BAB" w:rsidP="00562074">
      <w:pPr>
        <w:pStyle w:val="a8"/>
        <w:spacing w:line="276" w:lineRule="auto"/>
        <w:jc w:val="left"/>
        <w:rPr>
          <w:rFonts w:ascii="Times New Roman" w:hAnsi="Times New Roman" w:cs="Times New Roman"/>
        </w:rPr>
      </w:pPr>
      <w:r w:rsidRPr="00AC16AB">
        <w:rPr>
          <w:rFonts w:ascii="Times New Roman" w:hAnsi="Times New Roman" w:cs="Times New Roman"/>
        </w:rPr>
        <w:t xml:space="preserve">Figure </w:t>
      </w:r>
      <w:r w:rsidR="00B31816" w:rsidRPr="00AC16AB">
        <w:rPr>
          <w:rFonts w:ascii="Times New Roman" w:hAnsi="Times New Roman" w:cs="Times New Roman"/>
        </w:rPr>
        <w:fldChar w:fldCharType="begin"/>
      </w:r>
      <w:r w:rsidRPr="00AC16AB">
        <w:rPr>
          <w:rFonts w:ascii="Times New Roman" w:hAnsi="Times New Roman" w:cs="Times New Roman"/>
        </w:rPr>
        <w:instrText xml:space="preserve"> SEQ Figure \* ARABIC </w:instrText>
      </w:r>
      <w:r w:rsidR="00B31816" w:rsidRPr="00AC16AB">
        <w:rPr>
          <w:rFonts w:ascii="Times New Roman" w:hAnsi="Times New Roman" w:cs="Times New Roman"/>
        </w:rPr>
        <w:fldChar w:fldCharType="separate"/>
      </w:r>
      <w:r w:rsidR="00DF66BB">
        <w:rPr>
          <w:rFonts w:ascii="Times New Roman" w:hAnsi="Times New Roman" w:cs="Times New Roman"/>
        </w:rPr>
        <w:t>4</w:t>
      </w:r>
      <w:r w:rsidR="00B31816" w:rsidRPr="00AC16AB">
        <w:rPr>
          <w:rFonts w:ascii="Times New Roman" w:hAnsi="Times New Roman" w:cs="Times New Roman"/>
        </w:rPr>
        <w:fldChar w:fldCharType="end"/>
      </w:r>
      <w:r w:rsidRPr="00AC16AB">
        <w:rPr>
          <w:rFonts w:ascii="Times New Roman" w:hAnsi="Times New Roman" w:cs="Times New Roman"/>
        </w:rPr>
        <w:t xml:space="preserve">. The empirical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SSU, and SKAT under </w:t>
      </w:r>
      <w:r w:rsidRPr="004E7165">
        <w:rPr>
          <w:rFonts w:ascii="Times New Roman" w:hAnsi="Times New Roman" w:cs="Times New Roman"/>
        </w:rPr>
        <w:t xml:space="preserve">Scenarios S3 </w:t>
      </w:r>
      <w:r w:rsidRPr="00AC16AB">
        <w:rPr>
          <w:rFonts w:ascii="Times New Roman" w:hAnsi="Times New Roman" w:cs="Times New Roman"/>
        </w:rPr>
        <w:t>with the CS correlation structure</w:t>
      </w:r>
      <w:r w:rsidR="00556F87">
        <w:rPr>
          <w:rFonts w:ascii="Times New Roman" w:hAnsi="Times New Roman" w:cs="Times New Roman"/>
        </w:rPr>
        <w:t xml:space="preserve"> </w:t>
      </w:r>
      <w:r w:rsidRPr="00AC16AB">
        <w:rPr>
          <w:rFonts w:ascii="Times New Roman" w:hAnsi="Times New Roman" w:cs="Times New Roman"/>
        </w:rPr>
        <w:t xml:space="preserve">(CS) and the AR-1 </w:t>
      </w:r>
      <w:r w:rsidRPr="00AC16AB">
        <w:rPr>
          <w:rFonts w:ascii="Times New Roman" w:hAnsi="Times New Roman" w:cs="Times New Roman" w:hint="eastAsia"/>
        </w:rPr>
        <w:t>c</w:t>
      </w:r>
      <w:r w:rsidRPr="00AC16AB">
        <w:rPr>
          <w:rFonts w:ascii="Times New Roman" w:hAnsi="Times New Roman" w:cs="Times New Roman"/>
        </w:rPr>
        <w:t>orrelation structure</w:t>
      </w:r>
      <w:r w:rsidR="00556F87">
        <w:rPr>
          <w:rFonts w:ascii="Times New Roman" w:hAnsi="Times New Roman" w:cs="Times New Roman"/>
        </w:rPr>
        <w:t xml:space="preserve"> </w:t>
      </w:r>
      <w:r w:rsidRPr="00AC16AB">
        <w:rPr>
          <w:rFonts w:ascii="Times New Roman" w:hAnsi="Times New Roman" w:cs="Times New Roman"/>
        </w:rPr>
        <w:t>(AR-1).</w:t>
      </w:r>
    </w:p>
    <w:p w:rsidR="00DD4BAB" w:rsidRPr="00AC16AB" w:rsidRDefault="00DD4BAB" w:rsidP="00562074">
      <w:pPr>
        <w:widowControl/>
        <w:spacing w:line="276" w:lineRule="auto"/>
        <w:jc w:val="left"/>
        <w:rPr>
          <w:rFonts w:ascii="Times New Roman" w:eastAsia="黑体" w:hAnsi="Times New Roman" w:cs="Times New Roman"/>
          <w:sz w:val="20"/>
          <w:szCs w:val="20"/>
        </w:rPr>
      </w:pPr>
      <w:r w:rsidRPr="00AC16AB">
        <w:rPr>
          <w:rFonts w:ascii="Times New Roman" w:hAnsi="Times New Roman" w:cs="Times New Roman"/>
        </w:rPr>
        <w:br w:type="page"/>
      </w:r>
    </w:p>
    <w:p w:rsidR="00DD4BAB" w:rsidRPr="00AC16AB" w:rsidRDefault="00556F87" w:rsidP="00562074">
      <w:pPr>
        <w:spacing w:line="276" w:lineRule="auto"/>
        <w:jc w:val="center"/>
      </w:pPr>
      <w:r>
        <w:rPr>
          <w:noProof/>
        </w:rPr>
        <w:lastRenderedPageBreak/>
        <w:drawing>
          <wp:inline distT="0" distB="0" distL="0" distR="0">
            <wp:extent cx="5274310" cy="4218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rsidR="00DD4BAB" w:rsidRDefault="00DD4BAB" w:rsidP="00562074">
      <w:pPr>
        <w:pStyle w:val="a8"/>
        <w:spacing w:line="276" w:lineRule="auto"/>
        <w:jc w:val="left"/>
        <w:rPr>
          <w:rFonts w:ascii="Times New Roman" w:hAnsi="Times New Roman" w:cs="Times New Roman"/>
        </w:rPr>
      </w:pPr>
      <w:r w:rsidRPr="00AC16AB">
        <w:rPr>
          <w:rFonts w:ascii="Times New Roman" w:hAnsi="Times New Roman" w:cs="Times New Roman"/>
        </w:rPr>
        <w:t xml:space="preserve">Figure </w:t>
      </w:r>
      <w:r w:rsidR="00B31816" w:rsidRPr="00AC16AB">
        <w:rPr>
          <w:rFonts w:ascii="Times New Roman" w:hAnsi="Times New Roman" w:cs="Times New Roman"/>
        </w:rPr>
        <w:fldChar w:fldCharType="begin"/>
      </w:r>
      <w:r w:rsidRPr="00AC16AB">
        <w:rPr>
          <w:rFonts w:ascii="Times New Roman" w:hAnsi="Times New Roman" w:cs="Times New Roman"/>
        </w:rPr>
        <w:instrText xml:space="preserve"> SEQ Figure \* ARABIC </w:instrText>
      </w:r>
      <w:r w:rsidR="00B31816" w:rsidRPr="00AC16AB">
        <w:rPr>
          <w:rFonts w:ascii="Times New Roman" w:hAnsi="Times New Roman" w:cs="Times New Roman"/>
        </w:rPr>
        <w:fldChar w:fldCharType="separate"/>
      </w:r>
      <w:r w:rsidR="00DF66BB">
        <w:rPr>
          <w:rFonts w:ascii="Times New Roman" w:hAnsi="Times New Roman" w:cs="Times New Roman"/>
        </w:rPr>
        <w:t>5</w:t>
      </w:r>
      <w:r w:rsidR="00B31816" w:rsidRPr="00AC16AB">
        <w:rPr>
          <w:rFonts w:ascii="Times New Roman" w:hAnsi="Times New Roman" w:cs="Times New Roman"/>
        </w:rPr>
        <w:fldChar w:fldCharType="end"/>
      </w:r>
      <w:r w:rsidRPr="00AC16AB">
        <w:rPr>
          <w:rFonts w:ascii="Times New Roman" w:hAnsi="Times New Roman" w:cs="Times New Roman"/>
        </w:rPr>
        <w:t xml:space="preserve">. The empirical power of the </w:t>
      </w:r>
      <w:proofErr w:type="spellStart"/>
      <w:r w:rsidRPr="00AC16AB">
        <w:rPr>
          <w:rFonts w:ascii="Times New Roman" w:hAnsi="Times New Roman" w:cs="Times New Roman"/>
        </w:rPr>
        <w:t>tpSSU</w:t>
      </w:r>
      <w:proofErr w:type="spellEnd"/>
      <w:r w:rsidRPr="00AC16AB">
        <w:rPr>
          <w:rFonts w:ascii="Times New Roman" w:hAnsi="Times New Roman" w:cs="Times New Roman"/>
        </w:rPr>
        <w:t xml:space="preserve">, </w:t>
      </w:r>
      <w:proofErr w:type="spellStart"/>
      <w:r w:rsidRPr="00AC16AB">
        <w:rPr>
          <w:rFonts w:ascii="Times New Roman" w:hAnsi="Times New Roman" w:cs="Times New Roman"/>
        </w:rPr>
        <w:t>tpSKAT</w:t>
      </w:r>
      <w:proofErr w:type="spellEnd"/>
      <w:r w:rsidRPr="00AC16AB">
        <w:rPr>
          <w:rFonts w:ascii="Times New Roman" w:hAnsi="Times New Roman" w:cs="Times New Roman"/>
        </w:rPr>
        <w:t xml:space="preserve">, SSU, and SKAT under </w:t>
      </w:r>
      <w:r w:rsidRPr="004E7165">
        <w:rPr>
          <w:rFonts w:ascii="Times New Roman" w:hAnsi="Times New Roman" w:cs="Times New Roman"/>
        </w:rPr>
        <w:t>Scenarios S</w:t>
      </w:r>
      <w:r w:rsidR="00556F87" w:rsidRPr="004E7165">
        <w:rPr>
          <w:rFonts w:ascii="Times New Roman" w:hAnsi="Times New Roman" w:cs="Times New Roman"/>
        </w:rPr>
        <w:t>4</w:t>
      </w:r>
      <w:r w:rsidRPr="004E7165">
        <w:rPr>
          <w:rFonts w:ascii="Times New Roman" w:hAnsi="Times New Roman" w:cs="Times New Roman"/>
        </w:rPr>
        <w:t xml:space="preserve"> </w:t>
      </w:r>
      <w:r w:rsidRPr="00AC16AB">
        <w:rPr>
          <w:rFonts w:ascii="Times New Roman" w:hAnsi="Times New Roman" w:cs="Times New Roman"/>
        </w:rPr>
        <w:t>with the CS correlation structure</w:t>
      </w:r>
      <w:r w:rsidR="00556F87">
        <w:rPr>
          <w:rFonts w:ascii="Times New Roman" w:hAnsi="Times New Roman" w:cs="Times New Roman"/>
        </w:rPr>
        <w:t xml:space="preserve"> </w:t>
      </w:r>
      <w:r w:rsidRPr="00AC16AB">
        <w:rPr>
          <w:rFonts w:ascii="Times New Roman" w:hAnsi="Times New Roman" w:cs="Times New Roman"/>
        </w:rPr>
        <w:t xml:space="preserve">(CS) and the AR-1 </w:t>
      </w:r>
      <w:r w:rsidRPr="00AC16AB">
        <w:rPr>
          <w:rFonts w:ascii="Times New Roman" w:hAnsi="Times New Roman" w:cs="Times New Roman" w:hint="eastAsia"/>
        </w:rPr>
        <w:t>c</w:t>
      </w:r>
      <w:r w:rsidRPr="00AC16AB">
        <w:rPr>
          <w:rFonts w:ascii="Times New Roman" w:hAnsi="Times New Roman" w:cs="Times New Roman"/>
        </w:rPr>
        <w:t>orrelation structure</w:t>
      </w:r>
      <w:r w:rsidR="00556F87">
        <w:rPr>
          <w:rFonts w:ascii="Times New Roman" w:hAnsi="Times New Roman" w:cs="Times New Roman"/>
        </w:rPr>
        <w:t xml:space="preserve"> </w:t>
      </w:r>
      <w:r w:rsidRPr="00AC16AB">
        <w:rPr>
          <w:rFonts w:ascii="Times New Roman" w:hAnsi="Times New Roman" w:cs="Times New Roman"/>
        </w:rPr>
        <w:t>(AR-1).</w:t>
      </w:r>
    </w:p>
    <w:p w:rsidR="00556F87" w:rsidRDefault="00556F87" w:rsidP="00562074">
      <w:pPr>
        <w:spacing w:line="276" w:lineRule="auto"/>
      </w:pPr>
    </w:p>
    <w:p w:rsidR="00556F87" w:rsidRDefault="00556F87" w:rsidP="00562074">
      <w:pPr>
        <w:widowControl/>
        <w:spacing w:line="276" w:lineRule="auto"/>
        <w:jc w:val="left"/>
      </w:pPr>
      <w:r>
        <w:br w:type="page"/>
      </w:r>
    </w:p>
    <w:p w:rsidR="00556F87" w:rsidRPr="00556F87" w:rsidRDefault="00556F87" w:rsidP="00562074">
      <w:pPr>
        <w:spacing w:line="276" w:lineRule="auto"/>
      </w:pPr>
      <w:r>
        <w:rPr>
          <w:rFonts w:hint="eastAsia"/>
          <w:noProof/>
        </w:rPr>
        <w:lastRenderedPageBreak/>
        <w:drawing>
          <wp:inline distT="0" distB="0" distL="0" distR="0">
            <wp:extent cx="5274310" cy="42189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rsidR="00556F87" w:rsidRPr="004E7165" w:rsidRDefault="00556F87" w:rsidP="00562074">
      <w:pPr>
        <w:pStyle w:val="a8"/>
        <w:spacing w:line="276" w:lineRule="auto"/>
        <w:jc w:val="left"/>
        <w:rPr>
          <w:rFonts w:ascii="Times New Roman" w:hAnsi="Times New Roman" w:cs="Times New Roman"/>
        </w:rPr>
      </w:pPr>
      <w:r w:rsidRPr="004E7165">
        <w:rPr>
          <w:rFonts w:ascii="Times New Roman" w:hAnsi="Times New Roman" w:cs="Times New Roman"/>
        </w:rPr>
        <w:t xml:space="preserve">Figure 6. The empirical power of the </w:t>
      </w:r>
      <w:proofErr w:type="spellStart"/>
      <w:r w:rsidRPr="004E7165">
        <w:rPr>
          <w:rFonts w:ascii="Times New Roman" w:hAnsi="Times New Roman" w:cs="Times New Roman"/>
        </w:rPr>
        <w:t>tpSSU</w:t>
      </w:r>
      <w:proofErr w:type="spellEnd"/>
      <w:r w:rsidRPr="004E7165">
        <w:rPr>
          <w:rFonts w:ascii="Times New Roman" w:hAnsi="Times New Roman" w:cs="Times New Roman"/>
        </w:rPr>
        <w:t xml:space="preserve">, </w:t>
      </w:r>
      <w:proofErr w:type="spellStart"/>
      <w:r w:rsidRPr="004E7165">
        <w:rPr>
          <w:rFonts w:ascii="Times New Roman" w:hAnsi="Times New Roman" w:cs="Times New Roman"/>
        </w:rPr>
        <w:t>tpSKAT</w:t>
      </w:r>
      <w:proofErr w:type="spellEnd"/>
      <w:r w:rsidRPr="004E7165">
        <w:rPr>
          <w:rFonts w:ascii="Times New Roman" w:hAnsi="Times New Roman" w:cs="Times New Roman"/>
        </w:rPr>
        <w:t>, SSU, and SKAT under Scenarios S5 with the CS correlation structure (CS) and the AR-1 correlation structure</w:t>
      </w:r>
      <w:r w:rsidR="004E7165">
        <w:rPr>
          <w:rFonts w:ascii="Times New Roman" w:hAnsi="Times New Roman" w:cs="Times New Roman"/>
        </w:rPr>
        <w:t xml:space="preserve"> </w:t>
      </w:r>
      <w:r w:rsidRPr="004E7165">
        <w:rPr>
          <w:rFonts w:ascii="Times New Roman" w:hAnsi="Times New Roman" w:cs="Times New Roman"/>
        </w:rPr>
        <w:t>(AR-1).</w:t>
      </w:r>
    </w:p>
    <w:p w:rsidR="00DD4BAB" w:rsidRPr="00556F87" w:rsidRDefault="00DD4BAB" w:rsidP="00562074">
      <w:pPr>
        <w:spacing w:line="276" w:lineRule="auto"/>
        <w:rPr>
          <w:rFonts w:ascii="Times New Roman" w:hAnsi="Times New Roman" w:cs="Times New Roman"/>
        </w:rPr>
      </w:pPr>
    </w:p>
    <w:p w:rsidR="00981330" w:rsidRPr="00AC16AB" w:rsidRDefault="00981330" w:rsidP="00562074">
      <w:pPr>
        <w:spacing w:line="276" w:lineRule="auto"/>
      </w:pPr>
    </w:p>
    <w:sectPr w:rsidR="00981330" w:rsidRPr="00AC16AB" w:rsidSect="00991F0A">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660" w:rsidRDefault="00333660" w:rsidP="00DD4BAB">
      <w:r>
        <w:separator/>
      </w:r>
    </w:p>
  </w:endnote>
  <w:endnote w:type="continuationSeparator" w:id="0">
    <w:p w:rsidR="00333660" w:rsidRDefault="00333660" w:rsidP="00DD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vOT64994a16">
    <w:altName w:val="Cambria"/>
    <w:panose1 w:val="00000000000000000000"/>
    <w:charset w:val="00"/>
    <w:family w:val="roman"/>
    <w:notTrueType/>
    <w:pitch w:val="default"/>
  </w:font>
  <w:font w:name="AdvOT2387ff64.B">
    <w:altName w:val="Cambria"/>
    <w:panose1 w:val="00000000000000000000"/>
    <w:charset w:val="00"/>
    <w:family w:val="roman"/>
    <w:notTrueType/>
    <w:pitch w:val="default"/>
  </w:font>
  <w:font w:name="AdvOT2387ff64.B+20">
    <w:altName w:val="Cambria"/>
    <w:panose1 w:val="00000000000000000000"/>
    <w:charset w:val="00"/>
    <w:family w:val="roman"/>
    <w:notTrueType/>
    <w:pitch w:val="default"/>
  </w:font>
  <w:font w:name="AdvOTc1466788.I">
    <w:altName w:val="Cambria"/>
    <w:panose1 w:val="00000000000000000000"/>
    <w:charset w:val="00"/>
    <w:family w:val="roman"/>
    <w:notTrueType/>
    <w:pitch w:val="default"/>
  </w:font>
  <w:font w:name="AdvOT64994a16+2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660" w:rsidRDefault="00333660" w:rsidP="00DD4BAB">
      <w:r>
        <w:separator/>
      </w:r>
    </w:p>
  </w:footnote>
  <w:footnote w:type="continuationSeparator" w:id="0">
    <w:p w:rsidR="00333660" w:rsidRDefault="00333660" w:rsidP="00DD4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688695"/>
      <w:docPartObj>
        <w:docPartGallery w:val="Page Numbers (Top of Page)"/>
        <w:docPartUnique/>
      </w:docPartObj>
    </w:sdtPr>
    <w:sdtContent>
      <w:p w:rsidR="00BD707D" w:rsidRDefault="00BD707D">
        <w:pPr>
          <w:pStyle w:val="a3"/>
          <w:jc w:val="right"/>
        </w:pPr>
        <w:r>
          <w:fldChar w:fldCharType="begin"/>
        </w:r>
        <w:r>
          <w:instrText>PAGE   \* MERGEFORMAT</w:instrText>
        </w:r>
        <w:r>
          <w:fldChar w:fldCharType="separate"/>
        </w:r>
        <w:r>
          <w:rPr>
            <w:lang w:val="zh-CN"/>
          </w:rPr>
          <w:t>2</w:t>
        </w:r>
        <w:r>
          <w:fldChar w:fldCharType="end"/>
        </w:r>
      </w:p>
    </w:sdtContent>
  </w:sdt>
  <w:p w:rsidR="00BD707D" w:rsidRDefault="00BD70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7664"/>
    <w:multiLevelType w:val="hybridMultilevel"/>
    <w:tmpl w:val="06CCF9A4"/>
    <w:lvl w:ilvl="0" w:tplc="2B083994">
      <w:start w:val="1"/>
      <w:numFmt w:val="decimal"/>
      <w:lvlText w:val="Step %1."/>
      <w:lvlJc w:val="left"/>
      <w:pPr>
        <w:ind w:left="840" w:hanging="420"/>
      </w:pPr>
      <w:rPr>
        <w:rFonts w:hint="eastAsia"/>
        <w:b/>
      </w:rPr>
    </w:lvl>
    <w:lvl w:ilvl="1" w:tplc="6824C428" w:tentative="1">
      <w:start w:val="1"/>
      <w:numFmt w:val="lowerLetter"/>
      <w:lvlText w:val="%2)"/>
      <w:lvlJc w:val="left"/>
      <w:pPr>
        <w:ind w:left="1260" w:hanging="420"/>
      </w:pPr>
    </w:lvl>
    <w:lvl w:ilvl="2" w:tplc="EF66BF92" w:tentative="1">
      <w:start w:val="1"/>
      <w:numFmt w:val="lowerRoman"/>
      <w:lvlText w:val="%3."/>
      <w:lvlJc w:val="right"/>
      <w:pPr>
        <w:ind w:left="1680" w:hanging="420"/>
      </w:pPr>
    </w:lvl>
    <w:lvl w:ilvl="3" w:tplc="EBD882B0" w:tentative="1">
      <w:start w:val="1"/>
      <w:numFmt w:val="decimal"/>
      <w:lvlText w:val="%4."/>
      <w:lvlJc w:val="left"/>
      <w:pPr>
        <w:ind w:left="2100" w:hanging="420"/>
      </w:pPr>
    </w:lvl>
    <w:lvl w:ilvl="4" w:tplc="0A26D0B6" w:tentative="1">
      <w:start w:val="1"/>
      <w:numFmt w:val="lowerLetter"/>
      <w:lvlText w:val="%5)"/>
      <w:lvlJc w:val="left"/>
      <w:pPr>
        <w:ind w:left="2520" w:hanging="420"/>
      </w:pPr>
    </w:lvl>
    <w:lvl w:ilvl="5" w:tplc="5E10F7B2" w:tentative="1">
      <w:start w:val="1"/>
      <w:numFmt w:val="lowerRoman"/>
      <w:lvlText w:val="%6."/>
      <w:lvlJc w:val="right"/>
      <w:pPr>
        <w:ind w:left="2940" w:hanging="420"/>
      </w:pPr>
    </w:lvl>
    <w:lvl w:ilvl="6" w:tplc="1A824450" w:tentative="1">
      <w:start w:val="1"/>
      <w:numFmt w:val="decimal"/>
      <w:lvlText w:val="%7."/>
      <w:lvlJc w:val="left"/>
      <w:pPr>
        <w:ind w:left="3360" w:hanging="420"/>
      </w:pPr>
    </w:lvl>
    <w:lvl w:ilvl="7" w:tplc="0626507C" w:tentative="1">
      <w:start w:val="1"/>
      <w:numFmt w:val="lowerLetter"/>
      <w:lvlText w:val="%8)"/>
      <w:lvlJc w:val="left"/>
      <w:pPr>
        <w:ind w:left="3780" w:hanging="420"/>
      </w:pPr>
    </w:lvl>
    <w:lvl w:ilvl="8" w:tplc="0AEA2498" w:tentative="1">
      <w:start w:val="1"/>
      <w:numFmt w:val="lowerRoman"/>
      <w:lvlText w:val="%9."/>
      <w:lvlJc w:val="right"/>
      <w:pPr>
        <w:ind w:left="4200" w:hanging="420"/>
      </w:pPr>
    </w:lvl>
  </w:abstractNum>
  <w:abstractNum w:abstractNumId="1" w15:restartNumberingAfterBreak="0">
    <w:nsid w:val="4FAD5B57"/>
    <w:multiLevelType w:val="hybridMultilevel"/>
    <w:tmpl w:val="943AD830"/>
    <w:lvl w:ilvl="0" w:tplc="06EE2032">
      <w:start w:val="1"/>
      <w:numFmt w:val="decimal"/>
      <w:lvlText w:val="%1."/>
      <w:lvlJc w:val="left"/>
      <w:pPr>
        <w:ind w:left="360" w:hanging="360"/>
      </w:pPr>
      <w:rPr>
        <w:rFonts w:hint="default"/>
      </w:rPr>
    </w:lvl>
    <w:lvl w:ilvl="1" w:tplc="A6C2DE5A" w:tentative="1">
      <w:start w:val="1"/>
      <w:numFmt w:val="lowerLetter"/>
      <w:lvlText w:val="%2)"/>
      <w:lvlJc w:val="left"/>
      <w:pPr>
        <w:ind w:left="840" w:hanging="420"/>
      </w:pPr>
    </w:lvl>
    <w:lvl w:ilvl="2" w:tplc="D2AA789E" w:tentative="1">
      <w:start w:val="1"/>
      <w:numFmt w:val="lowerRoman"/>
      <w:lvlText w:val="%3."/>
      <w:lvlJc w:val="right"/>
      <w:pPr>
        <w:ind w:left="1260" w:hanging="420"/>
      </w:pPr>
    </w:lvl>
    <w:lvl w:ilvl="3" w:tplc="CECE5B50" w:tentative="1">
      <w:start w:val="1"/>
      <w:numFmt w:val="decimal"/>
      <w:lvlText w:val="%4."/>
      <w:lvlJc w:val="left"/>
      <w:pPr>
        <w:ind w:left="1680" w:hanging="420"/>
      </w:pPr>
    </w:lvl>
    <w:lvl w:ilvl="4" w:tplc="62862B3A" w:tentative="1">
      <w:start w:val="1"/>
      <w:numFmt w:val="lowerLetter"/>
      <w:lvlText w:val="%5)"/>
      <w:lvlJc w:val="left"/>
      <w:pPr>
        <w:ind w:left="2100" w:hanging="420"/>
      </w:pPr>
    </w:lvl>
    <w:lvl w:ilvl="5" w:tplc="9F866D1E" w:tentative="1">
      <w:start w:val="1"/>
      <w:numFmt w:val="lowerRoman"/>
      <w:lvlText w:val="%6."/>
      <w:lvlJc w:val="right"/>
      <w:pPr>
        <w:ind w:left="2520" w:hanging="420"/>
      </w:pPr>
    </w:lvl>
    <w:lvl w:ilvl="6" w:tplc="86A4D8EE" w:tentative="1">
      <w:start w:val="1"/>
      <w:numFmt w:val="decimal"/>
      <w:lvlText w:val="%7."/>
      <w:lvlJc w:val="left"/>
      <w:pPr>
        <w:ind w:left="2940" w:hanging="420"/>
      </w:pPr>
    </w:lvl>
    <w:lvl w:ilvl="7" w:tplc="E542AB96" w:tentative="1">
      <w:start w:val="1"/>
      <w:numFmt w:val="lowerLetter"/>
      <w:lvlText w:val="%8)"/>
      <w:lvlJc w:val="left"/>
      <w:pPr>
        <w:ind w:left="3360" w:hanging="420"/>
      </w:pPr>
    </w:lvl>
    <w:lvl w:ilvl="8" w:tplc="4BB2763E"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63B83"/>
    <w:rsid w:val="00007A08"/>
    <w:rsid w:val="000149B8"/>
    <w:rsid w:val="0003377F"/>
    <w:rsid w:val="00037BC9"/>
    <w:rsid w:val="00085BDD"/>
    <w:rsid w:val="000864A0"/>
    <w:rsid w:val="000B076B"/>
    <w:rsid w:val="000C0FE5"/>
    <w:rsid w:val="000C1081"/>
    <w:rsid w:val="000D2D18"/>
    <w:rsid w:val="000E734E"/>
    <w:rsid w:val="0011253E"/>
    <w:rsid w:val="001142E0"/>
    <w:rsid w:val="00122BBA"/>
    <w:rsid w:val="0013404E"/>
    <w:rsid w:val="001730DE"/>
    <w:rsid w:val="00180365"/>
    <w:rsid w:val="0019253D"/>
    <w:rsid w:val="00194445"/>
    <w:rsid w:val="001B7517"/>
    <w:rsid w:val="002363C4"/>
    <w:rsid w:val="002401EC"/>
    <w:rsid w:val="00245F6A"/>
    <w:rsid w:val="00262F90"/>
    <w:rsid w:val="00265046"/>
    <w:rsid w:val="00281C01"/>
    <w:rsid w:val="00283CAC"/>
    <w:rsid w:val="0028453E"/>
    <w:rsid w:val="002926E6"/>
    <w:rsid w:val="002C1984"/>
    <w:rsid w:val="002C4D4F"/>
    <w:rsid w:val="002E512B"/>
    <w:rsid w:val="002F413D"/>
    <w:rsid w:val="00303D90"/>
    <w:rsid w:val="003144C5"/>
    <w:rsid w:val="00321630"/>
    <w:rsid w:val="003328D2"/>
    <w:rsid w:val="003335EB"/>
    <w:rsid w:val="00333660"/>
    <w:rsid w:val="00351617"/>
    <w:rsid w:val="0035435D"/>
    <w:rsid w:val="00363B83"/>
    <w:rsid w:val="003740E5"/>
    <w:rsid w:val="00385ACB"/>
    <w:rsid w:val="00393AE9"/>
    <w:rsid w:val="003B071A"/>
    <w:rsid w:val="003F0BFB"/>
    <w:rsid w:val="003F581A"/>
    <w:rsid w:val="00401155"/>
    <w:rsid w:val="004153E1"/>
    <w:rsid w:val="00431408"/>
    <w:rsid w:val="00432EB6"/>
    <w:rsid w:val="00437C2C"/>
    <w:rsid w:val="00444375"/>
    <w:rsid w:val="00447A30"/>
    <w:rsid w:val="00461E2D"/>
    <w:rsid w:val="00472CBD"/>
    <w:rsid w:val="00490400"/>
    <w:rsid w:val="004946BA"/>
    <w:rsid w:val="004C2F81"/>
    <w:rsid w:val="004C7A14"/>
    <w:rsid w:val="004D5E41"/>
    <w:rsid w:val="004E5EA5"/>
    <w:rsid w:val="004E7165"/>
    <w:rsid w:val="0050219E"/>
    <w:rsid w:val="005023C4"/>
    <w:rsid w:val="00512A05"/>
    <w:rsid w:val="00515EF7"/>
    <w:rsid w:val="00521A14"/>
    <w:rsid w:val="005224F3"/>
    <w:rsid w:val="005243DD"/>
    <w:rsid w:val="00556F87"/>
    <w:rsid w:val="00562074"/>
    <w:rsid w:val="005652E4"/>
    <w:rsid w:val="00567AEF"/>
    <w:rsid w:val="0057183C"/>
    <w:rsid w:val="00573DE0"/>
    <w:rsid w:val="005A2F8E"/>
    <w:rsid w:val="005E15BE"/>
    <w:rsid w:val="005F270E"/>
    <w:rsid w:val="006053C6"/>
    <w:rsid w:val="00627691"/>
    <w:rsid w:val="0069300B"/>
    <w:rsid w:val="006A2B16"/>
    <w:rsid w:val="006A6F64"/>
    <w:rsid w:val="006A764E"/>
    <w:rsid w:val="006E221A"/>
    <w:rsid w:val="006F1EBA"/>
    <w:rsid w:val="0071090E"/>
    <w:rsid w:val="00720B00"/>
    <w:rsid w:val="00726351"/>
    <w:rsid w:val="00747F01"/>
    <w:rsid w:val="00755186"/>
    <w:rsid w:val="007678EF"/>
    <w:rsid w:val="00772EB8"/>
    <w:rsid w:val="007938E1"/>
    <w:rsid w:val="007C1317"/>
    <w:rsid w:val="007D4454"/>
    <w:rsid w:val="007D7865"/>
    <w:rsid w:val="007E309A"/>
    <w:rsid w:val="00803AE8"/>
    <w:rsid w:val="008109B4"/>
    <w:rsid w:val="00853DD4"/>
    <w:rsid w:val="00890511"/>
    <w:rsid w:val="00894481"/>
    <w:rsid w:val="008A4C84"/>
    <w:rsid w:val="008A75FE"/>
    <w:rsid w:val="008B2EBD"/>
    <w:rsid w:val="008B7840"/>
    <w:rsid w:val="008E472F"/>
    <w:rsid w:val="008E5B3E"/>
    <w:rsid w:val="008F43A1"/>
    <w:rsid w:val="008F6414"/>
    <w:rsid w:val="00921CFB"/>
    <w:rsid w:val="00956A8A"/>
    <w:rsid w:val="00962596"/>
    <w:rsid w:val="00965B17"/>
    <w:rsid w:val="00981330"/>
    <w:rsid w:val="00982F49"/>
    <w:rsid w:val="00991F0A"/>
    <w:rsid w:val="009977C6"/>
    <w:rsid w:val="009A3275"/>
    <w:rsid w:val="009C3EF1"/>
    <w:rsid w:val="009D7AC7"/>
    <w:rsid w:val="009F6C0B"/>
    <w:rsid w:val="00A04477"/>
    <w:rsid w:val="00A13F9F"/>
    <w:rsid w:val="00A21810"/>
    <w:rsid w:val="00A36B3F"/>
    <w:rsid w:val="00A605D3"/>
    <w:rsid w:val="00A67380"/>
    <w:rsid w:val="00A77642"/>
    <w:rsid w:val="00A8499E"/>
    <w:rsid w:val="00A864C1"/>
    <w:rsid w:val="00AA6924"/>
    <w:rsid w:val="00AA7C46"/>
    <w:rsid w:val="00AB6E88"/>
    <w:rsid w:val="00AC0D57"/>
    <w:rsid w:val="00AC16AB"/>
    <w:rsid w:val="00AE3AE0"/>
    <w:rsid w:val="00AF546A"/>
    <w:rsid w:val="00B00DA5"/>
    <w:rsid w:val="00B07C94"/>
    <w:rsid w:val="00B31816"/>
    <w:rsid w:val="00B777AB"/>
    <w:rsid w:val="00B913CC"/>
    <w:rsid w:val="00B92943"/>
    <w:rsid w:val="00BA47EB"/>
    <w:rsid w:val="00BD707D"/>
    <w:rsid w:val="00BE0BBD"/>
    <w:rsid w:val="00BE79BF"/>
    <w:rsid w:val="00C01D6E"/>
    <w:rsid w:val="00C10411"/>
    <w:rsid w:val="00C175CB"/>
    <w:rsid w:val="00C23A00"/>
    <w:rsid w:val="00C30809"/>
    <w:rsid w:val="00C3116E"/>
    <w:rsid w:val="00C4090A"/>
    <w:rsid w:val="00C7220E"/>
    <w:rsid w:val="00C739AA"/>
    <w:rsid w:val="00C8116B"/>
    <w:rsid w:val="00CA5FD6"/>
    <w:rsid w:val="00D12068"/>
    <w:rsid w:val="00D311BD"/>
    <w:rsid w:val="00D32576"/>
    <w:rsid w:val="00D3418F"/>
    <w:rsid w:val="00D52897"/>
    <w:rsid w:val="00D615DD"/>
    <w:rsid w:val="00D617B1"/>
    <w:rsid w:val="00D64DED"/>
    <w:rsid w:val="00D77516"/>
    <w:rsid w:val="00DC04D6"/>
    <w:rsid w:val="00DD49CC"/>
    <w:rsid w:val="00DD4BAB"/>
    <w:rsid w:val="00DD5096"/>
    <w:rsid w:val="00DE2826"/>
    <w:rsid w:val="00DE3DBE"/>
    <w:rsid w:val="00DF66BB"/>
    <w:rsid w:val="00E01D91"/>
    <w:rsid w:val="00E064E6"/>
    <w:rsid w:val="00E07F31"/>
    <w:rsid w:val="00E265B0"/>
    <w:rsid w:val="00E4052B"/>
    <w:rsid w:val="00E42F4A"/>
    <w:rsid w:val="00E50D97"/>
    <w:rsid w:val="00E51F82"/>
    <w:rsid w:val="00E662AA"/>
    <w:rsid w:val="00E708F5"/>
    <w:rsid w:val="00E724C9"/>
    <w:rsid w:val="00E93E06"/>
    <w:rsid w:val="00E94E55"/>
    <w:rsid w:val="00EC1019"/>
    <w:rsid w:val="00EC1253"/>
    <w:rsid w:val="00ED7E6D"/>
    <w:rsid w:val="00EE144F"/>
    <w:rsid w:val="00F24EF6"/>
    <w:rsid w:val="00F33329"/>
    <w:rsid w:val="00F665DD"/>
    <w:rsid w:val="00F77498"/>
    <w:rsid w:val="00F86A4B"/>
    <w:rsid w:val="00F95073"/>
    <w:rsid w:val="00FA24A7"/>
    <w:rsid w:val="00FA2EF3"/>
    <w:rsid w:val="00FD1C9B"/>
    <w:rsid w:val="00FE17EE"/>
    <w:rsid w:val="00FF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2CBE7"/>
  <w15:docId w15:val="{47DD4FAC-55B7-4C5B-8B35-3EFB567E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F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BAB"/>
    <w:rPr>
      <w:sz w:val="18"/>
      <w:szCs w:val="18"/>
    </w:rPr>
  </w:style>
  <w:style w:type="paragraph" w:styleId="a5">
    <w:name w:val="footer"/>
    <w:basedOn w:val="a"/>
    <w:link w:val="a6"/>
    <w:uiPriority w:val="99"/>
    <w:unhideWhenUsed/>
    <w:rsid w:val="00DD4BAB"/>
    <w:pPr>
      <w:tabs>
        <w:tab w:val="center" w:pos="4153"/>
        <w:tab w:val="right" w:pos="8306"/>
      </w:tabs>
      <w:snapToGrid w:val="0"/>
      <w:jc w:val="left"/>
    </w:pPr>
    <w:rPr>
      <w:sz w:val="18"/>
      <w:szCs w:val="18"/>
    </w:rPr>
  </w:style>
  <w:style w:type="character" w:customStyle="1" w:styleId="a6">
    <w:name w:val="页脚 字符"/>
    <w:basedOn w:val="a0"/>
    <w:link w:val="a5"/>
    <w:uiPriority w:val="99"/>
    <w:rsid w:val="00DD4BAB"/>
    <w:rPr>
      <w:sz w:val="18"/>
      <w:szCs w:val="18"/>
    </w:rPr>
  </w:style>
  <w:style w:type="paragraph" w:styleId="a7">
    <w:name w:val="List Paragraph"/>
    <w:basedOn w:val="a"/>
    <w:uiPriority w:val="34"/>
    <w:qFormat/>
    <w:rsid w:val="00DD4BAB"/>
    <w:pPr>
      <w:ind w:firstLineChars="200" w:firstLine="420"/>
    </w:pPr>
  </w:style>
  <w:style w:type="table" w:customStyle="1" w:styleId="41">
    <w:name w:val="无格式表格 41"/>
    <w:basedOn w:val="a1"/>
    <w:uiPriority w:val="44"/>
    <w:rsid w:val="00DD4B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caption"/>
    <w:basedOn w:val="a"/>
    <w:next w:val="a"/>
    <w:uiPriority w:val="35"/>
    <w:unhideWhenUsed/>
    <w:qFormat/>
    <w:rsid w:val="00DD4BAB"/>
    <w:rPr>
      <w:rFonts w:asciiTheme="majorHAnsi" w:eastAsia="黑体" w:hAnsiTheme="majorHAnsi" w:cstheme="majorBidi"/>
      <w:sz w:val="20"/>
      <w:szCs w:val="20"/>
    </w:rPr>
  </w:style>
  <w:style w:type="character" w:styleId="a9">
    <w:name w:val="Placeholder Text"/>
    <w:basedOn w:val="a0"/>
    <w:uiPriority w:val="99"/>
    <w:semiHidden/>
    <w:rsid w:val="00A13F9F"/>
    <w:rPr>
      <w:color w:val="808080"/>
    </w:rPr>
  </w:style>
  <w:style w:type="table" w:styleId="aa">
    <w:name w:val="Table Grid"/>
    <w:basedOn w:val="a1"/>
    <w:uiPriority w:val="39"/>
    <w:rsid w:val="00512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A2F8E"/>
    <w:rPr>
      <w:sz w:val="21"/>
      <w:szCs w:val="21"/>
    </w:rPr>
  </w:style>
  <w:style w:type="paragraph" w:styleId="ac">
    <w:name w:val="annotation text"/>
    <w:basedOn w:val="a"/>
    <w:link w:val="ad"/>
    <w:uiPriority w:val="99"/>
    <w:semiHidden/>
    <w:unhideWhenUsed/>
    <w:rsid w:val="005A2F8E"/>
    <w:pPr>
      <w:jc w:val="left"/>
    </w:pPr>
  </w:style>
  <w:style w:type="character" w:customStyle="1" w:styleId="ad">
    <w:name w:val="批注文字 字符"/>
    <w:basedOn w:val="a0"/>
    <w:link w:val="ac"/>
    <w:uiPriority w:val="99"/>
    <w:semiHidden/>
    <w:rsid w:val="005A2F8E"/>
  </w:style>
  <w:style w:type="paragraph" w:styleId="ae">
    <w:name w:val="annotation subject"/>
    <w:basedOn w:val="ac"/>
    <w:next w:val="ac"/>
    <w:link w:val="af"/>
    <w:uiPriority w:val="99"/>
    <w:semiHidden/>
    <w:unhideWhenUsed/>
    <w:rsid w:val="005A2F8E"/>
    <w:rPr>
      <w:b/>
      <w:bCs/>
    </w:rPr>
  </w:style>
  <w:style w:type="character" w:customStyle="1" w:styleId="af">
    <w:name w:val="批注主题 字符"/>
    <w:basedOn w:val="ad"/>
    <w:link w:val="ae"/>
    <w:uiPriority w:val="99"/>
    <w:semiHidden/>
    <w:rsid w:val="005A2F8E"/>
    <w:rPr>
      <w:b/>
      <w:bCs/>
    </w:rPr>
  </w:style>
  <w:style w:type="paragraph" w:styleId="af0">
    <w:name w:val="Balloon Text"/>
    <w:basedOn w:val="a"/>
    <w:link w:val="af1"/>
    <w:uiPriority w:val="99"/>
    <w:semiHidden/>
    <w:unhideWhenUsed/>
    <w:rsid w:val="005A2F8E"/>
    <w:rPr>
      <w:sz w:val="18"/>
      <w:szCs w:val="18"/>
    </w:rPr>
  </w:style>
  <w:style w:type="character" w:customStyle="1" w:styleId="af1">
    <w:name w:val="批注框文本 字符"/>
    <w:basedOn w:val="a0"/>
    <w:link w:val="af0"/>
    <w:uiPriority w:val="99"/>
    <w:semiHidden/>
    <w:rsid w:val="005A2F8E"/>
    <w:rPr>
      <w:sz w:val="18"/>
      <w:szCs w:val="18"/>
    </w:rPr>
  </w:style>
  <w:style w:type="character" w:customStyle="1" w:styleId="fontstyle01">
    <w:name w:val="fontstyle01"/>
    <w:basedOn w:val="a0"/>
    <w:rsid w:val="00D52897"/>
    <w:rPr>
      <w:rFonts w:ascii="AdvOT64994a16" w:hAnsi="AdvOT64994a16" w:hint="default"/>
      <w:b w:val="0"/>
      <w:bCs w:val="0"/>
      <w:i w:val="0"/>
      <w:iCs w:val="0"/>
      <w:color w:val="000000"/>
      <w:sz w:val="16"/>
      <w:szCs w:val="16"/>
    </w:rPr>
  </w:style>
  <w:style w:type="character" w:customStyle="1" w:styleId="fontstyle21">
    <w:name w:val="fontstyle21"/>
    <w:basedOn w:val="a0"/>
    <w:rsid w:val="00D52897"/>
    <w:rPr>
      <w:rFonts w:ascii="AdvOT2387ff64.B" w:hAnsi="AdvOT2387ff64.B" w:hint="default"/>
      <w:b w:val="0"/>
      <w:bCs w:val="0"/>
      <w:i w:val="0"/>
      <w:iCs w:val="0"/>
      <w:color w:val="000000"/>
      <w:sz w:val="16"/>
      <w:szCs w:val="16"/>
    </w:rPr>
  </w:style>
  <w:style w:type="character" w:customStyle="1" w:styleId="fontstyle31">
    <w:name w:val="fontstyle31"/>
    <w:basedOn w:val="a0"/>
    <w:rsid w:val="00D52897"/>
    <w:rPr>
      <w:rFonts w:ascii="AdvOT2387ff64.B+20" w:hAnsi="AdvOT2387ff64.B+20" w:hint="default"/>
      <w:b w:val="0"/>
      <w:bCs w:val="0"/>
      <w:i w:val="0"/>
      <w:iCs w:val="0"/>
      <w:color w:val="000000"/>
      <w:sz w:val="16"/>
      <w:szCs w:val="16"/>
    </w:rPr>
  </w:style>
  <w:style w:type="character" w:customStyle="1" w:styleId="fontstyle41">
    <w:name w:val="fontstyle41"/>
    <w:basedOn w:val="a0"/>
    <w:rsid w:val="00D52897"/>
    <w:rPr>
      <w:rFonts w:ascii="AdvOTc1466788.I" w:hAnsi="AdvOTc1466788.I" w:hint="default"/>
      <w:b w:val="0"/>
      <w:bCs w:val="0"/>
      <w:i w:val="0"/>
      <w:iCs w:val="0"/>
      <w:color w:val="000000"/>
      <w:sz w:val="16"/>
      <w:szCs w:val="16"/>
    </w:rPr>
  </w:style>
  <w:style w:type="character" w:customStyle="1" w:styleId="fontstyle51">
    <w:name w:val="fontstyle51"/>
    <w:basedOn w:val="a0"/>
    <w:rsid w:val="00D52897"/>
    <w:rPr>
      <w:rFonts w:ascii="AdvOT64994a16+20" w:hAnsi="AdvOT64994a16+20"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5057</TotalTime>
  <Pages>19</Pages>
  <Words>4753</Words>
  <Characters>27096</Characters>
  <Application>Microsoft Office Word</Application>
  <DocSecurity>0</DocSecurity>
  <Lines>225</Lines>
  <Paragraphs>63</Paragraphs>
  <ScaleCrop>false</ScaleCrop>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xue</dc:creator>
  <cp:keywords/>
  <dc:description/>
  <cp:lastModifiedBy>xue yuan</cp:lastModifiedBy>
  <cp:revision>150</cp:revision>
  <cp:lastPrinted>2018-06-11T06:24:00Z</cp:lastPrinted>
  <dcterms:created xsi:type="dcterms:W3CDTF">2018-05-03T12:57:00Z</dcterms:created>
  <dcterms:modified xsi:type="dcterms:W3CDTF">2018-07-06T08:25:00Z</dcterms:modified>
</cp:coreProperties>
</file>