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7C6E1" w14:textId="77777777" w:rsidR="00572E06" w:rsidRPr="00572E06" w:rsidRDefault="00572E06" w:rsidP="00572E06">
      <w:pPr>
        <w:rPr>
          <w:b/>
          <w:bCs/>
        </w:rPr>
      </w:pPr>
      <w:r w:rsidRPr="00572E06">
        <w:rPr>
          <w:rFonts w:ascii="Segoe UI Emoji" w:hAnsi="Segoe UI Emoji" w:cs="Segoe UI Emoji"/>
          <w:b/>
          <w:bCs/>
        </w:rPr>
        <w:t>📘</w:t>
      </w:r>
      <w:r w:rsidRPr="00572E06">
        <w:rPr>
          <w:b/>
          <w:bCs/>
        </w:rPr>
        <w:t xml:space="preserve"> 基金基本面分析方法详解</w:t>
      </w:r>
    </w:p>
    <w:p w14:paraId="1A0AEB85" w14:textId="77777777" w:rsidR="00572E06" w:rsidRPr="00572E06" w:rsidRDefault="00572E06" w:rsidP="00572E06">
      <w:pPr>
        <w:rPr>
          <w:b/>
          <w:bCs/>
        </w:rPr>
      </w:pPr>
      <w:r w:rsidRPr="00572E06">
        <w:rPr>
          <w:b/>
          <w:bCs/>
        </w:rPr>
        <w:t>在金融投资领域，基本面分析是一种至关重要的方法，它为投资者提供了深入了解资产价值的途径。</w:t>
      </w:r>
    </w:p>
    <w:p w14:paraId="2FFA1EC4" w14:textId="77777777" w:rsidR="00572E06" w:rsidRPr="00572E06" w:rsidRDefault="00572E06" w:rsidP="00572E06">
      <w:pPr>
        <w:rPr>
          <w:b/>
          <w:bCs/>
        </w:rPr>
      </w:pPr>
      <w:r w:rsidRPr="00572E06">
        <w:rPr>
          <w:b/>
          <w:bCs/>
        </w:rPr>
        <w:t>基本面分析主要侧重于研究影响金融资产价值的各种基本因素。对于股票而言，这些因素包括公司的财务状况、盈利能力、行业竞争力、管理团队素质等；对于债券，则要考察发行主体的信用状况、偿债能力、宏观经济环境对利率的影响等；对于基金，需要关注基金经理的投资策略、基金的投资组合、基金公司的声誉等。</w:t>
      </w:r>
    </w:p>
    <w:p w14:paraId="63E66D19" w14:textId="77777777" w:rsidR="00572E06" w:rsidRPr="00572E06" w:rsidRDefault="00572E06" w:rsidP="00572E06">
      <w:pPr>
        <w:rPr>
          <w:b/>
          <w:bCs/>
        </w:rPr>
      </w:pPr>
      <w:r w:rsidRPr="00572E06">
        <w:rPr>
          <w:b/>
          <w:bCs/>
        </w:rPr>
        <w:t>一、定量分析：数据驱动的评估</w:t>
      </w:r>
    </w:p>
    <w:p w14:paraId="19F43C0A" w14:textId="77777777" w:rsidR="00572E06" w:rsidRPr="00572E06" w:rsidRDefault="00572E06" w:rsidP="00572E06">
      <w:pPr>
        <w:rPr>
          <w:b/>
          <w:bCs/>
        </w:rPr>
      </w:pPr>
      <w:r w:rsidRPr="00572E06">
        <w:rPr>
          <w:b/>
          <w:bCs/>
        </w:rPr>
        <w:t>1. 财务指标分析</w:t>
      </w:r>
    </w:p>
    <w:p w14:paraId="49B00AF2" w14:textId="2409B469" w:rsidR="00572E06" w:rsidRPr="00572E06" w:rsidRDefault="00572E06" w:rsidP="00572E06">
      <w:pPr>
        <w:numPr>
          <w:ilvl w:val="0"/>
          <w:numId w:val="15"/>
        </w:numPr>
        <w:rPr>
          <w:b/>
          <w:bCs/>
        </w:rPr>
      </w:pPr>
      <w:r w:rsidRPr="00572E06">
        <w:rPr>
          <w:b/>
          <w:bCs/>
        </w:rPr>
        <w:t>净资产收益率（ROE）衡量公司利用股东权益获取利润的能力</w:t>
      </w:r>
    </w:p>
    <w:p w14:paraId="01A0D26A" w14:textId="584EEAE0" w:rsidR="00572E06" w:rsidRPr="00572E06" w:rsidRDefault="00572E06" w:rsidP="00572E06">
      <w:pPr>
        <w:ind w:left="720"/>
        <w:rPr>
          <w:b/>
          <w:bCs/>
        </w:rPr>
      </w:pPr>
      <w:r w:rsidRPr="00572E06">
        <w:rPr>
          <w:b/>
          <w:bCs/>
        </w:rPr>
        <w:t>每股收益（EPS）反映公司盈利能力的重要指标</w:t>
      </w:r>
    </w:p>
    <w:p w14:paraId="11B4E096" w14:textId="0DC7A9EE" w:rsidR="00572E06" w:rsidRPr="00572E06" w:rsidRDefault="00572E06" w:rsidP="00572E06">
      <w:pPr>
        <w:numPr>
          <w:ilvl w:val="0"/>
          <w:numId w:val="15"/>
        </w:numPr>
        <w:rPr>
          <w:b/>
          <w:bCs/>
        </w:rPr>
      </w:pPr>
      <w:r w:rsidRPr="00572E06">
        <w:rPr>
          <w:b/>
          <w:bCs/>
        </w:rPr>
        <w:t>市盈率（P/E）</w:t>
      </w:r>
      <w:proofErr w:type="gramStart"/>
      <w:r w:rsidRPr="00572E06">
        <w:rPr>
          <w:b/>
          <w:bCs/>
        </w:rPr>
        <w:t>和市净率</w:t>
      </w:r>
      <w:proofErr w:type="gramEnd"/>
      <w:r w:rsidRPr="00572E06">
        <w:rPr>
          <w:b/>
          <w:bCs/>
        </w:rPr>
        <w:t>（P/B）用于评估股票的估值水平 通过分析上述指标，可以判断基金所投资公司的财务健康状况和盈利能力</w:t>
      </w:r>
    </w:p>
    <w:p w14:paraId="6318972F" w14:textId="77777777" w:rsidR="00572E06" w:rsidRPr="00572E06" w:rsidRDefault="00572E06" w:rsidP="00572E06">
      <w:pPr>
        <w:rPr>
          <w:b/>
          <w:bCs/>
        </w:rPr>
      </w:pPr>
      <w:r w:rsidRPr="00572E06">
        <w:rPr>
          <w:b/>
          <w:bCs/>
        </w:rPr>
        <w:t>2. 业绩表现评估</w:t>
      </w:r>
    </w:p>
    <w:p w14:paraId="416CD05C" w14:textId="77777777" w:rsidR="00572E06" w:rsidRPr="00572E06" w:rsidRDefault="00572E06" w:rsidP="00572E06">
      <w:pPr>
        <w:numPr>
          <w:ilvl w:val="0"/>
          <w:numId w:val="16"/>
        </w:numPr>
        <w:rPr>
          <w:b/>
          <w:bCs/>
        </w:rPr>
      </w:pPr>
      <w:r w:rsidRPr="00572E06">
        <w:rPr>
          <w:b/>
          <w:bCs/>
        </w:rPr>
        <w:t>历史收益率考察基金在不同市场周期中的表现</w:t>
      </w:r>
    </w:p>
    <w:p w14:paraId="06823955" w14:textId="77777777" w:rsidR="00572E06" w:rsidRPr="00572E06" w:rsidRDefault="00572E06" w:rsidP="00572E06">
      <w:pPr>
        <w:numPr>
          <w:ilvl w:val="0"/>
          <w:numId w:val="16"/>
        </w:numPr>
        <w:rPr>
          <w:b/>
          <w:bCs/>
        </w:rPr>
      </w:pPr>
      <w:r w:rsidRPr="00572E06">
        <w:rPr>
          <w:b/>
          <w:bCs/>
        </w:rPr>
        <w:t>最大回撤衡量基金在极端市场条件下的抗风险能力</w:t>
      </w:r>
    </w:p>
    <w:p w14:paraId="4CDE3889" w14:textId="77777777" w:rsidR="00572E06" w:rsidRPr="00572E06" w:rsidRDefault="00572E06" w:rsidP="00572E06">
      <w:pPr>
        <w:numPr>
          <w:ilvl w:val="0"/>
          <w:numId w:val="16"/>
        </w:numPr>
        <w:rPr>
          <w:b/>
          <w:bCs/>
        </w:rPr>
      </w:pPr>
      <w:r w:rsidRPr="00572E06">
        <w:rPr>
          <w:b/>
          <w:bCs/>
        </w:rPr>
        <w:t>夏普比率评估基金的风险调整后收益 这些指标有助于投资者了解基金的稳定性和风险水平</w:t>
      </w:r>
    </w:p>
    <w:p w14:paraId="042BC4A1" w14:textId="77777777" w:rsidR="00572E06" w:rsidRPr="00572E06" w:rsidRDefault="00572E06" w:rsidP="00572E06">
      <w:pPr>
        <w:rPr>
          <w:b/>
          <w:bCs/>
        </w:rPr>
      </w:pPr>
      <w:r w:rsidRPr="00572E06">
        <w:rPr>
          <w:b/>
          <w:bCs/>
        </w:rPr>
        <w:t>二、定性分析：深入理解基金特性</w:t>
      </w:r>
    </w:p>
    <w:p w14:paraId="1E22F456" w14:textId="77777777" w:rsidR="00572E06" w:rsidRPr="00572E06" w:rsidRDefault="00572E06" w:rsidP="00572E06">
      <w:pPr>
        <w:rPr>
          <w:b/>
          <w:bCs/>
        </w:rPr>
      </w:pPr>
      <w:r w:rsidRPr="00572E06">
        <w:rPr>
          <w:b/>
          <w:bCs/>
        </w:rPr>
        <w:t>1. 基金经理能力</w:t>
      </w:r>
    </w:p>
    <w:p w14:paraId="3E044249" w14:textId="77777777" w:rsidR="00572E06" w:rsidRPr="00572E06" w:rsidRDefault="00572E06" w:rsidP="00572E06">
      <w:pPr>
        <w:numPr>
          <w:ilvl w:val="0"/>
          <w:numId w:val="17"/>
        </w:numPr>
        <w:rPr>
          <w:b/>
          <w:bCs/>
        </w:rPr>
      </w:pPr>
      <w:r w:rsidRPr="00572E06">
        <w:rPr>
          <w:b/>
          <w:bCs/>
        </w:rPr>
        <w:t>从业经验丰富的经验通常意味着更好的市场判断力</w:t>
      </w:r>
    </w:p>
    <w:p w14:paraId="446FC974" w14:textId="77777777" w:rsidR="00572E06" w:rsidRPr="00572E06" w:rsidRDefault="00572E06" w:rsidP="00572E06">
      <w:pPr>
        <w:numPr>
          <w:ilvl w:val="0"/>
          <w:numId w:val="17"/>
        </w:numPr>
        <w:rPr>
          <w:b/>
          <w:bCs/>
        </w:rPr>
      </w:pPr>
      <w:r w:rsidRPr="00572E06">
        <w:rPr>
          <w:b/>
          <w:bCs/>
        </w:rPr>
        <w:t>投资风格了解基金经理是偏好价值投资还是成长投资</w:t>
      </w:r>
    </w:p>
    <w:p w14:paraId="0F90464E" w14:textId="77777777" w:rsidR="00572E06" w:rsidRPr="00572E06" w:rsidRDefault="00572E06" w:rsidP="00572E06">
      <w:pPr>
        <w:numPr>
          <w:ilvl w:val="0"/>
          <w:numId w:val="17"/>
        </w:numPr>
        <w:rPr>
          <w:b/>
          <w:bCs/>
        </w:rPr>
      </w:pPr>
      <w:r w:rsidRPr="00572E06">
        <w:rPr>
          <w:b/>
          <w:bCs/>
        </w:rPr>
        <w:t>过往业绩分析基金经理管理的其他基金的表现 基金经理的能力直接影响基金的投资决策和业绩表现</w:t>
      </w:r>
    </w:p>
    <w:p w14:paraId="2CE5C5AD" w14:textId="77777777" w:rsidR="00572E06" w:rsidRPr="00572E06" w:rsidRDefault="00572E06" w:rsidP="00572E06">
      <w:pPr>
        <w:rPr>
          <w:b/>
          <w:bCs/>
        </w:rPr>
      </w:pPr>
      <w:r w:rsidRPr="00572E06">
        <w:rPr>
          <w:b/>
          <w:bCs/>
        </w:rPr>
        <w:t>2. 投资策略与组合构建</w:t>
      </w:r>
    </w:p>
    <w:p w14:paraId="05DD3F30" w14:textId="77777777" w:rsidR="00572E06" w:rsidRPr="00572E06" w:rsidRDefault="00572E06" w:rsidP="00572E06">
      <w:pPr>
        <w:numPr>
          <w:ilvl w:val="0"/>
          <w:numId w:val="18"/>
        </w:numPr>
        <w:rPr>
          <w:b/>
          <w:bCs/>
        </w:rPr>
      </w:pPr>
      <w:r w:rsidRPr="00572E06">
        <w:rPr>
          <w:b/>
          <w:bCs/>
        </w:rPr>
        <w:t>资产配置基金如何在股票、债券等资产之间分配</w:t>
      </w:r>
    </w:p>
    <w:p w14:paraId="13CDD6E7" w14:textId="77777777" w:rsidR="00572E06" w:rsidRPr="00572E06" w:rsidRDefault="00572E06" w:rsidP="00572E06">
      <w:pPr>
        <w:numPr>
          <w:ilvl w:val="0"/>
          <w:numId w:val="18"/>
        </w:numPr>
        <w:rPr>
          <w:b/>
          <w:bCs/>
        </w:rPr>
      </w:pPr>
      <w:r w:rsidRPr="00572E06">
        <w:rPr>
          <w:b/>
          <w:bCs/>
        </w:rPr>
        <w:t>行业选择基金是否集中投资于特定行业</w:t>
      </w:r>
    </w:p>
    <w:p w14:paraId="5ABA13D0" w14:textId="77777777" w:rsidR="00572E06" w:rsidRPr="00572E06" w:rsidRDefault="00572E06" w:rsidP="00572E06">
      <w:pPr>
        <w:numPr>
          <w:ilvl w:val="0"/>
          <w:numId w:val="18"/>
        </w:numPr>
        <w:rPr>
          <w:b/>
          <w:bCs/>
        </w:rPr>
      </w:pPr>
      <w:r w:rsidRPr="00572E06">
        <w:rPr>
          <w:b/>
          <w:bCs/>
        </w:rPr>
        <w:t>持仓集中度基金是否过于集中于少数股票 了解基金的投资策略有助于判断其风险和收益特性</w:t>
      </w:r>
    </w:p>
    <w:p w14:paraId="2F96FFBC" w14:textId="77777777" w:rsidR="00572E06" w:rsidRPr="00572E06" w:rsidRDefault="00572E06" w:rsidP="00572E06">
      <w:pPr>
        <w:rPr>
          <w:b/>
          <w:bCs/>
        </w:rPr>
      </w:pPr>
      <w:r w:rsidRPr="00572E06">
        <w:rPr>
          <w:b/>
          <w:bCs/>
        </w:rPr>
        <w:lastRenderedPageBreak/>
        <w:t>3. 基金公司背景</w:t>
      </w:r>
    </w:p>
    <w:p w14:paraId="4EDD9BB9" w14:textId="77777777" w:rsidR="00572E06" w:rsidRPr="00572E06" w:rsidRDefault="00572E06" w:rsidP="00572E06">
      <w:pPr>
        <w:numPr>
          <w:ilvl w:val="0"/>
          <w:numId w:val="19"/>
        </w:numPr>
        <w:rPr>
          <w:b/>
          <w:bCs/>
        </w:rPr>
      </w:pPr>
      <w:r w:rsidRPr="00572E06">
        <w:rPr>
          <w:b/>
          <w:bCs/>
        </w:rPr>
        <w:t>公司规模与声誉大型、知名的基金公司通常拥有更强的研究和风险控制能力</w:t>
      </w:r>
    </w:p>
    <w:p w14:paraId="26ABEC8A" w14:textId="77777777" w:rsidR="00572E06" w:rsidRPr="00572E06" w:rsidRDefault="00572E06" w:rsidP="00572E06">
      <w:pPr>
        <w:numPr>
          <w:ilvl w:val="0"/>
          <w:numId w:val="19"/>
        </w:numPr>
        <w:rPr>
          <w:b/>
          <w:bCs/>
        </w:rPr>
      </w:pPr>
      <w:r w:rsidRPr="00572E06">
        <w:rPr>
          <w:b/>
          <w:bCs/>
        </w:rPr>
        <w:t>产品线丰富度多样化的产品线可以满足不同投资者的需求 基金公司的整体实力对基金的长期表现具有重要影响</w:t>
      </w:r>
    </w:p>
    <w:p w14:paraId="2C9E25ED" w14:textId="77777777" w:rsidR="00572E06" w:rsidRPr="00572E06" w:rsidRDefault="00572E06" w:rsidP="00572E06">
      <w:pPr>
        <w:rPr>
          <w:b/>
          <w:bCs/>
        </w:rPr>
      </w:pPr>
      <w:r w:rsidRPr="00572E06">
        <w:rPr>
          <w:b/>
          <w:bCs/>
        </w:rPr>
        <w:pict w14:anchorId="504BD34E">
          <v:rect id="_x0000_i1146" style="width:0;height:1.5pt" o:hralign="center" o:hrstd="t" o:hr="t" fillcolor="#a0a0a0" stroked="f"/>
        </w:pict>
      </w:r>
    </w:p>
    <w:p w14:paraId="4A21CCFD" w14:textId="77777777" w:rsidR="00572E06" w:rsidRPr="00572E06" w:rsidRDefault="00572E06" w:rsidP="00572E06">
      <w:pPr>
        <w:rPr>
          <w:b/>
          <w:bCs/>
        </w:rPr>
      </w:pPr>
      <w:r w:rsidRPr="00572E06">
        <w:rPr>
          <w:rFonts w:ascii="Segoe UI Symbol" w:hAnsi="Segoe UI Symbol" w:cs="Segoe UI Symbol"/>
          <w:b/>
          <w:bCs/>
        </w:rPr>
        <w:t>🛠</w:t>
      </w:r>
      <w:r w:rsidRPr="00572E06">
        <w:rPr>
          <w:b/>
          <w:bCs/>
        </w:rPr>
        <w:t xml:space="preserve"> 实用策略与工具</w:t>
      </w:r>
    </w:p>
    <w:p w14:paraId="0DC1E23A" w14:textId="77777777" w:rsidR="00572E06" w:rsidRPr="00572E06" w:rsidRDefault="00572E06" w:rsidP="00572E06">
      <w:pPr>
        <w:rPr>
          <w:b/>
          <w:bCs/>
        </w:rPr>
      </w:pPr>
      <w:r w:rsidRPr="00572E06">
        <w:rPr>
          <w:b/>
          <w:bCs/>
        </w:rPr>
        <w:t>1. 4433法则筛选基金</w:t>
      </w:r>
    </w:p>
    <w:p w14:paraId="62107627" w14:textId="77777777" w:rsidR="00572E06" w:rsidRPr="00572E06" w:rsidRDefault="00572E06" w:rsidP="00572E06">
      <w:pPr>
        <w:rPr>
          <w:b/>
          <w:bCs/>
        </w:rPr>
      </w:pPr>
      <w:r w:rsidRPr="00572E06">
        <w:rPr>
          <w:b/>
          <w:bCs/>
        </w:rPr>
        <w:t>该法则通过考察基金在不同时间段的业绩排名，筛选出表现稳定的基。</w:t>
      </w:r>
    </w:p>
    <w:p w14:paraId="2C91A104" w14:textId="77777777" w:rsidR="00572E06" w:rsidRPr="00572E06" w:rsidRDefault="00572E06" w:rsidP="00572E06">
      <w:pPr>
        <w:rPr>
          <w:b/>
          <w:bCs/>
        </w:rPr>
      </w:pPr>
      <w:r w:rsidRPr="00572E06">
        <w:rPr>
          <w:b/>
          <w:bCs/>
        </w:rPr>
        <w:t>2. 使用专业工具</w:t>
      </w:r>
    </w:p>
    <w:p w14:paraId="69DAF10A" w14:textId="77777777" w:rsidR="00572E06" w:rsidRPr="00572E06" w:rsidRDefault="00572E06" w:rsidP="00572E06">
      <w:pPr>
        <w:rPr>
          <w:b/>
          <w:bCs/>
        </w:rPr>
      </w:pPr>
      <w:r w:rsidRPr="00572E06">
        <w:rPr>
          <w:b/>
          <w:bCs/>
        </w:rPr>
        <w:t>利用专业的基金分析工具，如Morningstar、好买基金等，获取全面的基金数据和分析报。</w:t>
      </w:r>
    </w:p>
    <w:p w14:paraId="2898926E" w14:textId="77777777" w:rsidR="00EA563D" w:rsidRPr="00572E06" w:rsidRDefault="00EA563D" w:rsidP="00572E06"/>
    <w:sectPr w:rsidR="00EA563D" w:rsidRPr="00572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AB0AC" w14:textId="77777777" w:rsidR="00CF7825" w:rsidRDefault="00CF7825" w:rsidP="00572E0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E9E316F" w14:textId="77777777" w:rsidR="00CF7825" w:rsidRDefault="00CF7825" w:rsidP="00572E0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7444B" w14:textId="77777777" w:rsidR="00CF7825" w:rsidRDefault="00CF7825" w:rsidP="00572E0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BDA59C" w14:textId="77777777" w:rsidR="00CF7825" w:rsidRDefault="00CF7825" w:rsidP="00572E0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38A8"/>
    <w:multiLevelType w:val="multilevel"/>
    <w:tmpl w:val="A908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63A4F"/>
    <w:multiLevelType w:val="multilevel"/>
    <w:tmpl w:val="4FB8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6567C"/>
    <w:multiLevelType w:val="multilevel"/>
    <w:tmpl w:val="3C6E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70E1F"/>
    <w:multiLevelType w:val="multilevel"/>
    <w:tmpl w:val="D750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54798"/>
    <w:multiLevelType w:val="multilevel"/>
    <w:tmpl w:val="B762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9022C"/>
    <w:multiLevelType w:val="multilevel"/>
    <w:tmpl w:val="195A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B33E6"/>
    <w:multiLevelType w:val="multilevel"/>
    <w:tmpl w:val="6238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A7BCB"/>
    <w:multiLevelType w:val="multilevel"/>
    <w:tmpl w:val="BF48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A146C"/>
    <w:multiLevelType w:val="multilevel"/>
    <w:tmpl w:val="4988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206D9"/>
    <w:multiLevelType w:val="multilevel"/>
    <w:tmpl w:val="D84C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009DB"/>
    <w:multiLevelType w:val="multilevel"/>
    <w:tmpl w:val="9FEC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43429"/>
    <w:multiLevelType w:val="multilevel"/>
    <w:tmpl w:val="70BE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B3804"/>
    <w:multiLevelType w:val="multilevel"/>
    <w:tmpl w:val="5B52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E6C65"/>
    <w:multiLevelType w:val="multilevel"/>
    <w:tmpl w:val="3E2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3106EF"/>
    <w:multiLevelType w:val="multilevel"/>
    <w:tmpl w:val="4A8A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9C57C2"/>
    <w:multiLevelType w:val="multilevel"/>
    <w:tmpl w:val="09D6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A01767"/>
    <w:multiLevelType w:val="multilevel"/>
    <w:tmpl w:val="0900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634AEE"/>
    <w:multiLevelType w:val="multilevel"/>
    <w:tmpl w:val="8AD4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F92DE4"/>
    <w:multiLevelType w:val="multilevel"/>
    <w:tmpl w:val="694A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AC0045"/>
    <w:multiLevelType w:val="multilevel"/>
    <w:tmpl w:val="1446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523662">
    <w:abstractNumId w:val="13"/>
  </w:num>
  <w:num w:numId="2" w16cid:durableId="340468390">
    <w:abstractNumId w:val="11"/>
  </w:num>
  <w:num w:numId="3" w16cid:durableId="1653485407">
    <w:abstractNumId w:val="14"/>
  </w:num>
  <w:num w:numId="4" w16cid:durableId="410854145">
    <w:abstractNumId w:val="19"/>
  </w:num>
  <w:num w:numId="5" w16cid:durableId="1368482027">
    <w:abstractNumId w:val="1"/>
  </w:num>
  <w:num w:numId="6" w16cid:durableId="1630814768">
    <w:abstractNumId w:val="10"/>
  </w:num>
  <w:num w:numId="7" w16cid:durableId="344215387">
    <w:abstractNumId w:val="18"/>
  </w:num>
  <w:num w:numId="8" w16cid:durableId="394744418">
    <w:abstractNumId w:val="5"/>
  </w:num>
  <w:num w:numId="9" w16cid:durableId="761149457">
    <w:abstractNumId w:val="6"/>
  </w:num>
  <w:num w:numId="10" w16cid:durableId="1337077309">
    <w:abstractNumId w:val="7"/>
  </w:num>
  <w:num w:numId="11" w16cid:durableId="1709916024">
    <w:abstractNumId w:val="3"/>
  </w:num>
  <w:num w:numId="12" w16cid:durableId="739130912">
    <w:abstractNumId w:val="2"/>
  </w:num>
  <w:num w:numId="13" w16cid:durableId="467741589">
    <w:abstractNumId w:val="0"/>
  </w:num>
  <w:num w:numId="14" w16cid:durableId="1185902482">
    <w:abstractNumId w:val="4"/>
  </w:num>
  <w:num w:numId="15" w16cid:durableId="1814515769">
    <w:abstractNumId w:val="15"/>
  </w:num>
  <w:num w:numId="16" w16cid:durableId="2094426871">
    <w:abstractNumId w:val="12"/>
  </w:num>
  <w:num w:numId="17" w16cid:durableId="313677674">
    <w:abstractNumId w:val="8"/>
  </w:num>
  <w:num w:numId="18" w16cid:durableId="865563374">
    <w:abstractNumId w:val="9"/>
  </w:num>
  <w:num w:numId="19" w16cid:durableId="1761676167">
    <w:abstractNumId w:val="16"/>
  </w:num>
  <w:num w:numId="20" w16cid:durableId="15376972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3D"/>
    <w:rsid w:val="002A7C96"/>
    <w:rsid w:val="00572E06"/>
    <w:rsid w:val="00CF7825"/>
    <w:rsid w:val="00E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C4C7BB"/>
  <w15:chartTrackingRefBased/>
  <w15:docId w15:val="{B986AEA7-2A28-445B-BF2F-5FECD6B9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56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6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63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63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63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63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63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63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563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A5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A5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563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563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A563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A56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A56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A56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A563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5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6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56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5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56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56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563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5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563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A563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72E0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72E0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72E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72E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6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425</Words>
  <Characters>489</Characters>
  <Application>Microsoft Office Word</Application>
  <DocSecurity>0</DocSecurity>
  <Lines>25</Lines>
  <Paragraphs>31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奕涵 邵</dc:creator>
  <cp:keywords/>
  <dc:description/>
  <cp:lastModifiedBy>奕涵 邵</cp:lastModifiedBy>
  <cp:revision>2</cp:revision>
  <dcterms:created xsi:type="dcterms:W3CDTF">2025-05-01T13:33:00Z</dcterms:created>
  <dcterms:modified xsi:type="dcterms:W3CDTF">2025-05-01T13:37:00Z</dcterms:modified>
</cp:coreProperties>
</file>