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06E661" w14:textId="60D9DC35" w:rsidR="00630558" w:rsidRPr="00630558" w:rsidRDefault="00630558" w:rsidP="00630558">
      <w:pPr>
        <w:pStyle w:val="a3"/>
        <w:jc w:val="left"/>
      </w:pPr>
      <w:r>
        <w:rPr>
          <w:rFonts w:hint="eastAsia"/>
        </w:rPr>
        <w:t>投资心理学</w:t>
      </w:r>
    </w:p>
    <w:p w14:paraId="38C0C89E" w14:textId="77777777" w:rsidR="00630558" w:rsidRPr="00630558" w:rsidRDefault="00630558" w:rsidP="00630558">
      <w:r w:rsidRPr="00630558">
        <w:pict w14:anchorId="1B034983">
          <v:rect id="_x0000_i1049" style="width:0;height:1.5pt" o:hralign="center" o:hrstd="t" o:hr="t" fillcolor="#a0a0a0" stroked="f"/>
        </w:pict>
      </w:r>
    </w:p>
    <w:p w14:paraId="56DD23C6" w14:textId="77777777" w:rsidR="00630558" w:rsidRPr="00630558" w:rsidRDefault="00630558" w:rsidP="00630558">
      <w:pPr>
        <w:rPr>
          <w:b/>
          <w:bCs/>
        </w:rPr>
      </w:pPr>
      <w:r w:rsidRPr="00630558">
        <w:rPr>
          <w:rFonts w:ascii="Segoe UI Emoji" w:hAnsi="Segoe UI Emoji" w:cs="Segoe UI Emoji"/>
          <w:b/>
          <w:bCs/>
        </w:rPr>
        <w:t>📘</w:t>
      </w:r>
      <w:r w:rsidRPr="00630558">
        <w:rPr>
          <w:b/>
          <w:bCs/>
        </w:rPr>
        <w:t xml:space="preserve"> 第一部分：投资心理学与行为金融学概述</w:t>
      </w:r>
    </w:p>
    <w:p w14:paraId="7CB23C9E" w14:textId="77777777" w:rsidR="00630558" w:rsidRPr="00630558" w:rsidRDefault="00630558" w:rsidP="00630558">
      <w:pPr>
        <w:rPr>
          <w:b/>
          <w:bCs/>
        </w:rPr>
      </w:pPr>
      <w:r w:rsidRPr="00630558">
        <w:rPr>
          <w:b/>
          <w:bCs/>
        </w:rPr>
        <w:t>1. 什么是投资心理学？</w:t>
      </w:r>
    </w:p>
    <w:p w14:paraId="5CCC637F" w14:textId="77777777" w:rsidR="00630558" w:rsidRPr="00630558" w:rsidRDefault="00630558" w:rsidP="00630558">
      <w:r w:rsidRPr="00630558">
        <w:t>投资心理学研究投资者在决策过程中的心理活动和行为模式，揭示情绪、认知偏差等因素如何影响投资决策</w:t>
      </w:r>
    </w:p>
    <w:p w14:paraId="2811E0C5" w14:textId="77777777" w:rsidR="00630558" w:rsidRPr="00630558" w:rsidRDefault="00630558" w:rsidP="00630558">
      <w:pPr>
        <w:rPr>
          <w:b/>
          <w:bCs/>
        </w:rPr>
      </w:pPr>
      <w:r w:rsidRPr="00630558">
        <w:rPr>
          <w:b/>
          <w:bCs/>
        </w:rPr>
        <w:t>2. 行为金融学的兴起</w:t>
      </w:r>
    </w:p>
    <w:p w14:paraId="50E8B30B" w14:textId="77777777" w:rsidR="00630558" w:rsidRPr="00630558" w:rsidRDefault="00630558" w:rsidP="00630558">
      <w:r w:rsidRPr="00630558">
        <w:t>行为金融学是金融学与心理学的交叉学科，挑战传统金融理论中的“理性人”假设，强调投资者的非理性行为对市场的影响</w:t>
      </w:r>
    </w:p>
    <w:p w14:paraId="0A297FCC" w14:textId="77777777" w:rsidR="00630558" w:rsidRPr="00630558" w:rsidRDefault="00630558" w:rsidP="00630558">
      <w:r w:rsidRPr="00630558">
        <w:pict w14:anchorId="6827E60D">
          <v:rect id="_x0000_i1050" style="width:0;height:1.5pt" o:hralign="center" o:hrstd="t" o:hr="t" fillcolor="#a0a0a0" stroked="f"/>
        </w:pict>
      </w:r>
    </w:p>
    <w:p w14:paraId="75185D91" w14:textId="77777777" w:rsidR="00630558" w:rsidRPr="00630558" w:rsidRDefault="00630558" w:rsidP="00630558">
      <w:pPr>
        <w:rPr>
          <w:b/>
          <w:bCs/>
        </w:rPr>
      </w:pPr>
      <w:r w:rsidRPr="00630558">
        <w:rPr>
          <w:rFonts w:ascii="Segoe UI Emoji" w:hAnsi="Segoe UI Emoji" w:cs="Segoe UI Emoji"/>
          <w:b/>
          <w:bCs/>
        </w:rPr>
        <w:t>🧠</w:t>
      </w:r>
      <w:r w:rsidRPr="00630558">
        <w:rPr>
          <w:b/>
          <w:bCs/>
        </w:rPr>
        <w:t xml:space="preserve"> 第二部分：常见的投资心理偏差</w:t>
      </w:r>
    </w:p>
    <w:p w14:paraId="42CA872D" w14:textId="77777777" w:rsidR="00630558" w:rsidRPr="00630558" w:rsidRDefault="00630558" w:rsidP="00630558">
      <w:pPr>
        <w:rPr>
          <w:b/>
          <w:bCs/>
        </w:rPr>
      </w:pPr>
      <w:r w:rsidRPr="00630558">
        <w:rPr>
          <w:b/>
          <w:bCs/>
        </w:rPr>
        <w:t>1. 过度自信</w:t>
      </w:r>
    </w:p>
    <w:p w14:paraId="6EB09ACB" w14:textId="77777777" w:rsidR="00630558" w:rsidRPr="00630558" w:rsidRDefault="00630558" w:rsidP="00630558">
      <w:r w:rsidRPr="00630558">
        <w:t>投资者常高估自己的判断能力，导致频繁交易和忽视风。</w:t>
      </w:r>
    </w:p>
    <w:p w14:paraId="082F4899" w14:textId="77777777" w:rsidR="00630558" w:rsidRPr="00630558" w:rsidRDefault="00630558" w:rsidP="00630558">
      <w:pPr>
        <w:rPr>
          <w:b/>
          <w:bCs/>
        </w:rPr>
      </w:pPr>
      <w:r w:rsidRPr="00630558">
        <w:rPr>
          <w:b/>
          <w:bCs/>
        </w:rPr>
        <w:t>2. 损失厌恶</w:t>
      </w:r>
    </w:p>
    <w:p w14:paraId="1900C9F6" w14:textId="77777777" w:rsidR="00630558" w:rsidRPr="00630558" w:rsidRDefault="00630558" w:rsidP="00630558">
      <w:r w:rsidRPr="00630558">
        <w:t>人们对损失的痛苦感受通常强于同等收益带来的快乐，导致不愿止损或过早止。</w:t>
      </w:r>
    </w:p>
    <w:p w14:paraId="4E509492" w14:textId="77777777" w:rsidR="00630558" w:rsidRPr="00630558" w:rsidRDefault="00630558" w:rsidP="00630558">
      <w:pPr>
        <w:rPr>
          <w:b/>
          <w:bCs/>
        </w:rPr>
      </w:pPr>
      <w:r w:rsidRPr="00630558">
        <w:rPr>
          <w:b/>
          <w:bCs/>
        </w:rPr>
        <w:t>3. 锚定效应</w:t>
      </w:r>
    </w:p>
    <w:p w14:paraId="04607358" w14:textId="77777777" w:rsidR="00630558" w:rsidRPr="00630558" w:rsidRDefault="00630558" w:rsidP="00630558">
      <w:r w:rsidRPr="00630558">
        <w:t>投资者容易受到初始信息的影响，忽视后续更重要的信。</w:t>
      </w:r>
    </w:p>
    <w:p w14:paraId="0335A355" w14:textId="77777777" w:rsidR="00630558" w:rsidRPr="00630558" w:rsidRDefault="00630558" w:rsidP="00630558">
      <w:pPr>
        <w:rPr>
          <w:b/>
          <w:bCs/>
        </w:rPr>
      </w:pPr>
      <w:r w:rsidRPr="00630558">
        <w:rPr>
          <w:b/>
          <w:bCs/>
        </w:rPr>
        <w:t>4. 羊群效应</w:t>
      </w:r>
    </w:p>
    <w:p w14:paraId="3BC7955F" w14:textId="77777777" w:rsidR="00630558" w:rsidRPr="00630558" w:rsidRDefault="00630558" w:rsidP="00630558">
      <w:r w:rsidRPr="00630558">
        <w:t>在不确定性高的市场中，投资者倾向于跟随他人行为，可能导致市场泡沫或恐。</w:t>
      </w:r>
    </w:p>
    <w:p w14:paraId="72BA3EC5" w14:textId="77777777" w:rsidR="00630558" w:rsidRPr="00630558" w:rsidRDefault="00630558" w:rsidP="00630558">
      <w:r w:rsidRPr="00630558">
        <w:pict w14:anchorId="5DB17B27">
          <v:rect id="_x0000_i1051" style="width:0;height:1.5pt" o:hralign="center" o:hrstd="t" o:hr="t" fillcolor="#a0a0a0" stroked="f"/>
        </w:pict>
      </w:r>
    </w:p>
    <w:p w14:paraId="6E06F390" w14:textId="77777777" w:rsidR="00630558" w:rsidRPr="00630558" w:rsidRDefault="00630558" w:rsidP="00630558">
      <w:pPr>
        <w:rPr>
          <w:b/>
          <w:bCs/>
        </w:rPr>
      </w:pPr>
      <w:r w:rsidRPr="00630558">
        <w:rPr>
          <w:rFonts w:ascii="Segoe UI Symbol" w:hAnsi="Segoe UI Symbol" w:cs="Segoe UI Symbol"/>
          <w:b/>
          <w:bCs/>
        </w:rPr>
        <w:t>🛠</w:t>
      </w:r>
      <w:r w:rsidRPr="00630558">
        <w:rPr>
          <w:b/>
          <w:bCs/>
        </w:rPr>
        <w:t xml:space="preserve"> 第三部分：投资心理学的实用策略</w:t>
      </w:r>
    </w:p>
    <w:p w14:paraId="1BBAE003" w14:textId="77777777" w:rsidR="00630558" w:rsidRPr="00630558" w:rsidRDefault="00630558" w:rsidP="00630558">
      <w:pPr>
        <w:rPr>
          <w:b/>
          <w:bCs/>
        </w:rPr>
      </w:pPr>
      <w:r w:rsidRPr="00630558">
        <w:rPr>
          <w:b/>
          <w:bCs/>
        </w:rPr>
        <w:t>1. 制定投资计</w:t>
      </w:r>
    </w:p>
    <w:p w14:paraId="6B30A0F0" w14:textId="77777777" w:rsidR="00630558" w:rsidRPr="00630558" w:rsidRDefault="00630558" w:rsidP="00630558">
      <w:r w:rsidRPr="00630558">
        <w:t>明确投资目标、风险承受能力和投资期限，避免情绪化策。</w:t>
      </w:r>
    </w:p>
    <w:p w14:paraId="439B0CD3" w14:textId="77777777" w:rsidR="00630558" w:rsidRPr="00630558" w:rsidRDefault="00630558" w:rsidP="00630558">
      <w:pPr>
        <w:rPr>
          <w:b/>
          <w:bCs/>
        </w:rPr>
      </w:pPr>
      <w:r w:rsidRPr="00630558">
        <w:rPr>
          <w:b/>
          <w:bCs/>
        </w:rPr>
        <w:lastRenderedPageBreak/>
        <w:t>2. 多元化投</w:t>
      </w:r>
    </w:p>
    <w:p w14:paraId="2E47DB63" w14:textId="77777777" w:rsidR="00630558" w:rsidRPr="00630558" w:rsidRDefault="00630558" w:rsidP="00630558">
      <w:r w:rsidRPr="00630558">
        <w:t>通过资产配置分散风险，减少单一资产波动对整体投资组合的响。</w:t>
      </w:r>
    </w:p>
    <w:p w14:paraId="15B82B8D" w14:textId="77777777" w:rsidR="00630558" w:rsidRPr="00630558" w:rsidRDefault="00630558" w:rsidP="00630558">
      <w:pPr>
        <w:rPr>
          <w:b/>
          <w:bCs/>
        </w:rPr>
      </w:pPr>
      <w:r w:rsidRPr="00630558">
        <w:rPr>
          <w:b/>
          <w:bCs/>
        </w:rPr>
        <w:t>3. 定期评估与调</w:t>
      </w:r>
    </w:p>
    <w:p w14:paraId="556B77BE" w14:textId="77777777" w:rsidR="00630558" w:rsidRPr="00630558" w:rsidRDefault="00630558" w:rsidP="00630558">
      <w:r w:rsidRPr="00630558">
        <w:t>定期审视投资组合，依据市场变化和个人情况进行整。</w:t>
      </w:r>
    </w:p>
    <w:p w14:paraId="16DDA4B8" w14:textId="77777777" w:rsidR="00630558" w:rsidRPr="00630558" w:rsidRDefault="00630558" w:rsidP="00630558">
      <w:pPr>
        <w:rPr>
          <w:b/>
          <w:bCs/>
        </w:rPr>
      </w:pPr>
      <w:r w:rsidRPr="00630558">
        <w:rPr>
          <w:b/>
          <w:bCs/>
        </w:rPr>
        <w:t>4. 情绪管</w:t>
      </w:r>
    </w:p>
    <w:p w14:paraId="5004E183" w14:textId="77777777" w:rsidR="00630558" w:rsidRPr="00630558" w:rsidRDefault="00630558" w:rsidP="00630558">
      <w:r w:rsidRPr="00630558">
        <w:t>保持冷静，避免在市场波动时做出冲动策。</w:t>
      </w:r>
    </w:p>
    <w:p w14:paraId="664C410B" w14:textId="77777777" w:rsidR="00630558" w:rsidRPr="00630558" w:rsidRDefault="00630558" w:rsidP="00630558">
      <w:r w:rsidRPr="00630558">
        <w:pict w14:anchorId="7CCE7FB9">
          <v:rect id="_x0000_i1052" style="width:0;height:1.5pt" o:hralign="center" o:hrstd="t" o:hr="t" fillcolor="#a0a0a0" stroked="f"/>
        </w:pict>
      </w:r>
    </w:p>
    <w:p w14:paraId="129EBB79" w14:textId="77777777" w:rsidR="00630558" w:rsidRDefault="00630558" w:rsidP="00630558">
      <w:pPr>
        <w:pStyle w:val="a3"/>
        <w:jc w:val="left"/>
      </w:pPr>
    </w:p>
    <w:p w14:paraId="77CBFAAC" w14:textId="4D8C18C2" w:rsidR="00630558" w:rsidRDefault="00630558" w:rsidP="00630558">
      <w:pPr>
        <w:pStyle w:val="a3"/>
        <w:jc w:val="left"/>
      </w:pPr>
      <w:r w:rsidRPr="00630558">
        <w:t>《行为金融与投资心理学》</w:t>
      </w:r>
    </w:p>
    <w:p w14:paraId="645779DD" w14:textId="4504126C" w:rsidR="00630558" w:rsidRPr="00630558" w:rsidRDefault="00630558" w:rsidP="00630558">
      <w:pPr>
        <w:rPr>
          <w:rFonts w:hint="eastAsia"/>
        </w:rPr>
      </w:pPr>
      <w:r w:rsidRPr="00630558">
        <w:t>《行为金融与投资心理学》是美国著名行为金融学家约翰·诺夫辛格教授所著，本书全面地介绍了投资心理方面的最新研究成果，是行为金融领域的权威著作。</w:t>
      </w:r>
      <w:r>
        <w:rPr>
          <w:rFonts w:hint="eastAsia"/>
        </w:rPr>
        <w:t>以下是对这本书知识点的总结。</w:t>
      </w:r>
    </w:p>
    <w:p w14:paraId="24483E8E" w14:textId="77777777" w:rsidR="00630558" w:rsidRPr="00630558" w:rsidRDefault="00630558" w:rsidP="00630558">
      <w:r w:rsidRPr="00630558">
        <w:rPr>
          <w:b/>
          <w:bCs/>
        </w:rPr>
        <w:t>1.认知错误的原因</w:t>
      </w:r>
    </w:p>
    <w:p w14:paraId="1A86422E" w14:textId="4BA3E901" w:rsidR="00630558" w:rsidRPr="00630558" w:rsidRDefault="00630558" w:rsidP="00630558">
      <w:pPr>
        <w:rPr>
          <w:rFonts w:hint="eastAsia"/>
        </w:rPr>
      </w:pPr>
      <w:r w:rsidRPr="00630558">
        <w:t>投资者依据S</w:t>
      </w:r>
      <w:proofErr w:type="gramStart"/>
      <w:r w:rsidRPr="00630558">
        <w:t>型价值</w:t>
      </w:r>
      <w:proofErr w:type="gramEnd"/>
      <w:r w:rsidRPr="00630558">
        <w:t>函数评估潜在收益。</w:t>
      </w:r>
    </w:p>
    <w:p w14:paraId="2BA599E8" w14:textId="77777777" w:rsidR="00630558" w:rsidRPr="00630558" w:rsidRDefault="00630558" w:rsidP="00630558">
      <w:r w:rsidRPr="00630558">
        <w:t>该曲线有三个特征:第一，收益是凹函数，当投资者获得500元收益时，他们会感觉良好，如果能赚到1000元，他们感觉会更好，但是并不比获得500元的感觉好一倍。第二，亏损是凸函数，当投资者出现亏损500元时，他们会感觉不适，当他们亏损1000元时，两倍的亏损不止让他们觉得比原先糟糕一倍。第三，损失函数要比收益函数形态更陡峭。</w:t>
      </w:r>
    </w:p>
    <w:p w14:paraId="0B0E36CC" w14:textId="77777777" w:rsidR="00630558" w:rsidRPr="00630558" w:rsidRDefault="00630558" w:rsidP="00630558">
      <w:r w:rsidRPr="00630558">
        <w:rPr>
          <w:b/>
          <w:bCs/>
        </w:rPr>
        <w:t>2.心理偏差对财富的影响</w:t>
      </w:r>
    </w:p>
    <w:p w14:paraId="3B58D799" w14:textId="77777777" w:rsidR="00630558" w:rsidRPr="00630558" w:rsidRDefault="00630558" w:rsidP="00630558">
      <w:r w:rsidRPr="00630558">
        <w:t>投资者在预测未来结果的过程中过于重视他们所观察到的少数现象。比方说，当抛出硬币的时候出现连续三次正面的结果，从长期看抛出正反面的次数应该是一样的，在看到连续三次正面这样</w:t>
      </w:r>
      <w:proofErr w:type="gramStart"/>
      <w:r w:rsidRPr="00630558">
        <w:t>不</w:t>
      </w:r>
      <w:proofErr w:type="gramEnd"/>
      <w:r w:rsidRPr="00630558">
        <w:t>均衡的结果时，会让人觉得下一次出现反面的机会更大。因为我们</w:t>
      </w:r>
      <w:proofErr w:type="gramStart"/>
      <w:r w:rsidRPr="00630558">
        <w:t>了解正</w:t>
      </w:r>
      <w:proofErr w:type="gramEnd"/>
      <w:r w:rsidRPr="00630558">
        <w:t>反面出现的概率都是50%，所以我们倾向于认为一个面出现过多的情况会得到纠正。这就是著名的“赌徒谬误”。</w:t>
      </w:r>
    </w:p>
    <w:p w14:paraId="5A53D7DB" w14:textId="77777777" w:rsidR="00630558" w:rsidRPr="00630558" w:rsidRDefault="00630558" w:rsidP="00630558">
      <w:r w:rsidRPr="00630558">
        <w:t>另一个例子，买彩票时每个号码的命中概率是相同的，所以每个号码命中的次数也应该是一样的，人们会尽量避免选择最近才中过的号码。因为人们觉得这些号码不太可能很快再次中奖，这种心理谬误让人们选号时产生了行为偏差。假设除你之外的人都避开了最近的中奖号码，你反其道而行之，由于奖金要在所有中奖者之间平分，如果</w:t>
      </w:r>
      <w:r w:rsidRPr="00630558">
        <w:lastRenderedPageBreak/>
        <w:t>你中了你是唯一的中奖者可以获得全部奖金，如果你没有中奖，其他很多人可能只会平分到</w:t>
      </w:r>
      <w:proofErr w:type="gramStart"/>
      <w:r w:rsidRPr="00630558">
        <w:t>一</w:t>
      </w:r>
      <w:proofErr w:type="gramEnd"/>
      <w:r w:rsidRPr="00630558">
        <w:t>小部分奖金。但是，所有人的中奖概率还是相同的。</w:t>
      </w:r>
    </w:p>
    <w:p w14:paraId="5D8CCD24" w14:textId="77777777" w:rsidR="00630558" w:rsidRPr="00630558" w:rsidRDefault="00630558" w:rsidP="00630558">
      <w:r w:rsidRPr="00630558">
        <w:t>所以，这就是为什么你即使十次中赢5次输5次，最后还是亏损的原因之一。</w:t>
      </w:r>
    </w:p>
    <w:p w14:paraId="7DA6BD15" w14:textId="77777777" w:rsidR="00630558" w:rsidRPr="00630558" w:rsidRDefault="00630558" w:rsidP="00630558">
      <w:r w:rsidRPr="00630558">
        <w:t>当人们确信自己了解结果的分布规律时，他们预言与异常结果相反的情况将会出现；相反，如果他们不了解分布规律的话，会认为异常结果将连续出现。这就是为什么投资者往往会追捧上一年收益率较高的共同基金。</w:t>
      </w:r>
    </w:p>
    <w:p w14:paraId="00B0DB20" w14:textId="77777777" w:rsidR="00630558" w:rsidRPr="00630558" w:rsidRDefault="00630558" w:rsidP="00630558">
      <w:r w:rsidRPr="00630558">
        <w:rPr>
          <w:b/>
          <w:bCs/>
        </w:rPr>
        <w:t>3.过度自信会影响投资决策</w:t>
      </w:r>
    </w:p>
    <w:p w14:paraId="1BD2FDEB" w14:textId="77777777" w:rsidR="00630558" w:rsidRPr="00630558" w:rsidRDefault="00630558" w:rsidP="00630558">
      <w:r w:rsidRPr="00630558">
        <w:t>过度自信会导致人们高估自己的知识水平，低估风险并夸大自己掌</w:t>
      </w:r>
      <w:proofErr w:type="gramStart"/>
      <w:r w:rsidRPr="00630558">
        <w:t>控事件</w:t>
      </w:r>
      <w:proofErr w:type="gramEnd"/>
      <w:r w:rsidRPr="00630558">
        <w:t>的能力。表现在错误估计和自负两个方面。前一个指的是人们对某事的概率分布范围估计的太窄小，后者是说人们对自己抱有不现实的良好判断。</w:t>
      </w:r>
    </w:p>
    <w:p w14:paraId="0863E90E" w14:textId="77777777" w:rsidR="00630558" w:rsidRPr="00630558" w:rsidRDefault="00630558" w:rsidP="00630558">
      <w:r w:rsidRPr="00630558">
        <w:t>过度自信导致投资者对信息的准确性产生误解，以及高估自己的分析能力。这种心理偏差让人们认为成功源于自己能力超群，而将失败归咎于运气不佳。</w:t>
      </w:r>
    </w:p>
    <w:p w14:paraId="7BF08467" w14:textId="77777777" w:rsidR="00630558" w:rsidRPr="00630558" w:rsidRDefault="00630558" w:rsidP="00630558">
      <w:r w:rsidRPr="00630558">
        <w:t>过度自信会造成投资者做出诸如过度交易、冒险交易的错误决策，并最终导致投资组合受损。因为他们对自己观点的过度自信，所以会盲目的增加交易量。</w:t>
      </w:r>
    </w:p>
    <w:p w14:paraId="55146275" w14:textId="77777777" w:rsidR="00630558" w:rsidRPr="00630558" w:rsidRDefault="00630558" w:rsidP="00630558">
      <w:r w:rsidRPr="00630558">
        <w:rPr>
          <w:b/>
          <w:bCs/>
        </w:rPr>
        <w:t>4.过度自信的交易</w:t>
      </w:r>
    </w:p>
    <w:p w14:paraId="0A120E7B" w14:textId="77777777" w:rsidR="00630558" w:rsidRPr="00630558" w:rsidRDefault="00630558" w:rsidP="00630558">
      <w:r w:rsidRPr="00630558">
        <w:t>男性往往比女性表现得更过度自信，一般而言，男性比女性更相信自己的投资决策能力，交易也更加频繁。金融学家拉德·巴伯和特伦斯·奥丁调查了1991-1997年的近38000个散户的交易行为，单身男性年周转率85%，即一年中有85%的股票被卖出而买入其他股票，已婚男性的交易周转率为73%，而单身女性和已婚女性的年周转率分别为53%和51%。</w:t>
      </w:r>
    </w:p>
    <w:p w14:paraId="71C22E57" w14:textId="77777777" w:rsidR="00630558" w:rsidRPr="00630558" w:rsidRDefault="00630558" w:rsidP="00630558">
      <w:r w:rsidRPr="00630558">
        <w:t>在另一项对周转率和投资组合收益率之间的关系的研究中，平均年周转率在250%的抽样人群要比平均年周转率为2.4%的抽样人群年收益率低7个百分点，如果两组人在5年中分别投资10000元，收益差距将超过5000元。所以，就财富积累的角度来说，建立在过度自信上的交易是危险的。</w:t>
      </w:r>
    </w:p>
    <w:p w14:paraId="4178BF82" w14:textId="77777777" w:rsidR="00630558" w:rsidRPr="00630558" w:rsidRDefault="00630558" w:rsidP="00630558">
      <w:r w:rsidRPr="00630558">
        <w:t>过度交易不仅仅产生高交易佣金，而且更容易让投资者买错股票，使其卖出表现较好的股票而买入表现较差的股票。</w:t>
      </w:r>
    </w:p>
    <w:p w14:paraId="5057BA76" w14:textId="77777777" w:rsidR="00630558" w:rsidRPr="00630558" w:rsidRDefault="00630558" w:rsidP="00630558">
      <w:r w:rsidRPr="00630558">
        <w:rPr>
          <w:b/>
          <w:bCs/>
        </w:rPr>
        <w:t>5.知识错觉</w:t>
      </w:r>
    </w:p>
    <w:p w14:paraId="509931B5" w14:textId="77777777" w:rsidR="00630558" w:rsidRPr="00630558" w:rsidRDefault="00630558" w:rsidP="00630558">
      <w:r w:rsidRPr="00630558">
        <w:t>许多个人投资者意识到自己解读投资信息的能力有限，因此求助于互联网。投资者可以从网上获得分析师的推荐建议、定制专家服务、加入炒股群、关注公众号，或者从聊天室和</w:t>
      </w:r>
      <w:proofErr w:type="gramStart"/>
      <w:r w:rsidRPr="00630558">
        <w:t>帖吧</w:t>
      </w:r>
      <w:proofErr w:type="gramEnd"/>
      <w:r w:rsidRPr="00630558">
        <w:t>了解别人的观点。然而，这些投资者必须慎重判断聊天群里说的话，并非所有的推荐都真的出自专家之口。大多数被推荐的股票，要么是最近表现特别好的，要么是最近表现</w:t>
      </w:r>
      <w:proofErr w:type="gramStart"/>
      <w:r w:rsidRPr="00630558">
        <w:t>特别</w:t>
      </w:r>
      <w:proofErr w:type="gramEnd"/>
      <w:r w:rsidRPr="00630558">
        <w:t>糟的。上个月表现特别好的股票被推荐买入，但在接下来的那个月里，这些股票通常</w:t>
      </w:r>
      <w:proofErr w:type="gramStart"/>
      <w:r w:rsidRPr="00630558">
        <w:t>跑输市场</w:t>
      </w:r>
      <w:proofErr w:type="gramEnd"/>
      <w:r w:rsidRPr="00630558">
        <w:t>19%以上。</w:t>
      </w:r>
    </w:p>
    <w:p w14:paraId="2014DBBA" w14:textId="77777777" w:rsidR="00630558" w:rsidRPr="00630558" w:rsidRDefault="00630558" w:rsidP="00630558">
      <w:r w:rsidRPr="00630558">
        <w:lastRenderedPageBreak/>
        <w:t>笔者提醒，现在的许多公众号荐股，大家一定要有鉴别能力，许多开办公众号的游资互相推荐，为的无非是增大小散投资者的受众量，</w:t>
      </w:r>
      <w:proofErr w:type="gramStart"/>
      <w:r w:rsidRPr="00630558">
        <w:t>受众量越</w:t>
      </w:r>
      <w:proofErr w:type="gramEnd"/>
      <w:r w:rsidRPr="00630558">
        <w:t>大，将来接盘的人也就越多。你即使跟着他赢了9次，只输1次足以让你的盈利荡然无存。</w:t>
      </w:r>
    </w:p>
    <w:p w14:paraId="5B3E226B" w14:textId="77777777" w:rsidR="00630558" w:rsidRPr="00630558" w:rsidRDefault="00630558" w:rsidP="00630558">
      <w:r w:rsidRPr="00630558">
        <w:rPr>
          <w:b/>
          <w:bCs/>
        </w:rPr>
        <w:t>6.控制错觉</w:t>
      </w:r>
    </w:p>
    <w:p w14:paraId="79BB5762" w14:textId="77777777" w:rsidR="00630558" w:rsidRPr="00630558" w:rsidRDefault="00630558" w:rsidP="00630558">
      <w:r w:rsidRPr="00630558">
        <w:t>人们常常相信自己对一些不可</w:t>
      </w:r>
      <w:proofErr w:type="gramStart"/>
      <w:r w:rsidRPr="00630558">
        <w:t>控事件</w:t>
      </w:r>
      <w:proofErr w:type="gramEnd"/>
      <w:r w:rsidRPr="00630558">
        <w:t>的后果具有影响力。产生这种错觉的主要因素包括:选择、结果序列、任务熟悉程度、信息以及积极参与。</w:t>
      </w:r>
    </w:p>
    <w:p w14:paraId="50A56E96" w14:textId="6219DC1F" w:rsidR="00630558" w:rsidRPr="00630558" w:rsidRDefault="00630558" w:rsidP="00630558">
      <w:pPr>
        <w:rPr>
          <w:rFonts w:hint="eastAsia"/>
        </w:rPr>
      </w:pPr>
      <w:r w:rsidRPr="00630558">
        <w:t>由于控制错觉的存在，投资者在上网交易之前的优异表现会强化过度自信心理，而网上交易的环境进一步加剧了过度自信，包括过度交易，最终导致投资收益的减少。</w:t>
      </w:r>
    </w:p>
    <w:p w14:paraId="7DC126AF" w14:textId="77777777" w:rsidR="00BF14E0" w:rsidRPr="00630558" w:rsidRDefault="00BF14E0"/>
    <w:sectPr w:rsidR="00BF14E0" w:rsidRPr="006305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674097" w14:textId="77777777" w:rsidR="008B2AFD" w:rsidRDefault="008B2AFD" w:rsidP="00630558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25BDBB46" w14:textId="77777777" w:rsidR="008B2AFD" w:rsidRDefault="008B2AFD" w:rsidP="00630558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0AFCD4" w14:textId="77777777" w:rsidR="008B2AFD" w:rsidRDefault="008B2AFD" w:rsidP="00630558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34C4D6BF" w14:textId="77777777" w:rsidR="008B2AFD" w:rsidRDefault="008B2AFD" w:rsidP="00630558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A1668D"/>
    <w:multiLevelType w:val="multilevel"/>
    <w:tmpl w:val="F7C28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3626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4E0"/>
    <w:rsid w:val="002A7C96"/>
    <w:rsid w:val="00630558"/>
    <w:rsid w:val="008B2AFD"/>
    <w:rsid w:val="00BF1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34CE9C0"/>
  <w15:chartTrackingRefBased/>
  <w15:docId w15:val="{5368B495-3AD7-492B-80BA-630001D32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F14E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F14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F14E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F14E0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F14E0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F14E0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F14E0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F14E0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F14E0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F14E0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F14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F14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F14E0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F14E0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F14E0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F14E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F14E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F14E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F14E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F14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F14E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F14E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F14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F14E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F14E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F14E0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F14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F14E0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BF14E0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630558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630558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63055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6305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82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1123</Words>
  <Characters>1292</Characters>
  <Application>Microsoft Office Word</Application>
  <DocSecurity>0</DocSecurity>
  <Lines>68</Lines>
  <Paragraphs>83</Paragraphs>
  <ScaleCrop>false</ScaleCrop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奕涵 邵</dc:creator>
  <cp:keywords/>
  <dc:description/>
  <cp:lastModifiedBy>奕涵 邵</cp:lastModifiedBy>
  <cp:revision>2</cp:revision>
  <dcterms:created xsi:type="dcterms:W3CDTF">2025-05-01T13:10:00Z</dcterms:created>
  <dcterms:modified xsi:type="dcterms:W3CDTF">2025-05-01T13:22:00Z</dcterms:modified>
</cp:coreProperties>
</file>