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A49" w:rsidRPr="00565A49" w:rsidRDefault="00565A49" w:rsidP="00565A49">
      <w:pPr>
        <w:widowControl/>
        <w:shd w:val="clear" w:color="auto" w:fill="FFFFFF"/>
        <w:jc w:val="left"/>
        <w:rPr>
          <w:rFonts w:asciiTheme="minorEastAsia" w:hAnsiTheme="minorEastAsia" w:cs="Segoe UI"/>
          <w:kern w:val="0"/>
          <w:szCs w:val="21"/>
        </w:rPr>
      </w:pPr>
      <w:r w:rsidRPr="00565A49">
        <w:rPr>
          <w:rFonts w:asciiTheme="minorEastAsia" w:hAnsiTheme="minorEastAsia" w:cs="Segoe UI" w:hint="eastAsia"/>
          <w:kern w:val="0"/>
          <w:szCs w:val="21"/>
        </w:rPr>
        <w:t>1</w:t>
      </w:r>
      <w:r w:rsidRPr="00565A49">
        <w:rPr>
          <w:rFonts w:asciiTheme="minorEastAsia" w:hAnsiTheme="minorEastAsia" w:cs="Segoe UI"/>
          <w:kern w:val="0"/>
          <w:szCs w:val="21"/>
        </w:rPr>
        <w:t>：原料准备（市售工业级异丙醇（95%）、</w:t>
      </w:r>
      <w:proofErr w:type="spellStart"/>
      <w:r w:rsidRPr="00565A49">
        <w:rPr>
          <w:rFonts w:asciiTheme="minorEastAsia" w:hAnsiTheme="minorEastAsia" w:cs="Segoe UI"/>
          <w:kern w:val="0"/>
          <w:szCs w:val="21"/>
        </w:rPr>
        <w:t>ZnO-Al</w:t>
      </w:r>
      <w:r w:rsidRPr="00565A49">
        <w:rPr>
          <w:rFonts w:ascii="Segoe UI" w:hAnsi="Segoe UI" w:cs="Segoe UI"/>
          <w:kern w:val="0"/>
          <w:szCs w:val="21"/>
        </w:rPr>
        <w:t>₂</w:t>
      </w:r>
      <w:r w:rsidRPr="00565A49">
        <w:rPr>
          <w:rFonts w:asciiTheme="minorEastAsia" w:hAnsiTheme="minorEastAsia" w:cs="Segoe UI"/>
          <w:kern w:val="0"/>
          <w:szCs w:val="21"/>
        </w:rPr>
        <w:t>O</w:t>
      </w:r>
      <w:proofErr w:type="spellEnd"/>
      <w:r w:rsidRPr="00565A49">
        <w:rPr>
          <w:rFonts w:ascii="Segoe UI" w:hAnsi="Segoe UI" w:cs="Segoe UI"/>
          <w:kern w:val="0"/>
          <w:szCs w:val="21"/>
        </w:rPr>
        <w:t>₃</w:t>
      </w:r>
      <w:r w:rsidRPr="00565A49">
        <w:rPr>
          <w:rFonts w:asciiTheme="minorEastAsia" w:hAnsiTheme="minorEastAsia" w:cs="Segoe UI"/>
          <w:kern w:val="0"/>
          <w:szCs w:val="21"/>
        </w:rPr>
        <w:t>催化剂（市售成品）、氮气（钢瓶，≥99%）、蒸馏水）</w:t>
      </w:r>
    </w:p>
    <w:p w:rsidR="00565A49" w:rsidRPr="00565A49" w:rsidRDefault="00565A49" w:rsidP="00565A49">
      <w:pPr>
        <w:widowControl/>
        <w:shd w:val="clear" w:color="auto" w:fill="FFFFFF"/>
        <w:jc w:val="left"/>
        <w:rPr>
          <w:rFonts w:asciiTheme="minorEastAsia" w:hAnsiTheme="minorEastAsia" w:cs="Segoe UI"/>
          <w:kern w:val="0"/>
          <w:szCs w:val="21"/>
        </w:rPr>
      </w:pPr>
      <w:r w:rsidRPr="00565A49">
        <w:rPr>
          <w:rFonts w:asciiTheme="minorEastAsia" w:hAnsiTheme="minorEastAsia" w:cs="Segoe UI" w:hint="eastAsia"/>
          <w:kern w:val="0"/>
          <w:szCs w:val="21"/>
        </w:rPr>
        <w:t>2</w:t>
      </w:r>
      <w:r w:rsidRPr="00565A49">
        <w:rPr>
          <w:rFonts w:asciiTheme="minorEastAsia" w:hAnsiTheme="minorEastAsia" w:cs="Segoe UI"/>
          <w:kern w:val="0"/>
          <w:szCs w:val="21"/>
        </w:rPr>
        <w:t>：异丙醇提纯（95% 异丙醇：无水氯化钙 = 10:1 质量比，静置干燥 24 小时，过滤后常压蒸馏，收集 82-83</w:t>
      </w:r>
      <w:r w:rsidRPr="00565A49">
        <w:rPr>
          <w:rFonts w:asciiTheme="minorEastAsia" w:hAnsiTheme="minorEastAsia" w:cs="宋体" w:hint="eastAsia"/>
          <w:kern w:val="0"/>
          <w:szCs w:val="21"/>
        </w:rPr>
        <w:t>℃</w:t>
      </w:r>
      <w:r w:rsidRPr="00565A49">
        <w:rPr>
          <w:rFonts w:asciiTheme="minorEastAsia" w:hAnsiTheme="minorEastAsia" w:cs="Segoe UI"/>
          <w:kern w:val="0"/>
          <w:szCs w:val="21"/>
        </w:rPr>
        <w:t>馏分，得≥99% 异丙醇）</w:t>
      </w:r>
    </w:p>
    <w:p w:rsidR="00565A49" w:rsidRPr="00565A49" w:rsidRDefault="00565A49" w:rsidP="00565A49">
      <w:pPr>
        <w:widowControl/>
        <w:shd w:val="clear" w:color="auto" w:fill="FFFFFF"/>
        <w:jc w:val="left"/>
        <w:rPr>
          <w:rFonts w:asciiTheme="minorEastAsia" w:hAnsiTheme="minorEastAsia" w:cs="Segoe UI"/>
          <w:kern w:val="0"/>
          <w:szCs w:val="21"/>
        </w:rPr>
      </w:pPr>
      <w:r w:rsidRPr="00565A49">
        <w:rPr>
          <w:rFonts w:asciiTheme="minorEastAsia" w:hAnsiTheme="minorEastAsia" w:cs="Segoe UI" w:hint="eastAsia"/>
          <w:kern w:val="0"/>
          <w:szCs w:val="21"/>
        </w:rPr>
        <w:t>3</w:t>
      </w:r>
      <w:r w:rsidRPr="00565A49">
        <w:rPr>
          <w:rFonts w:asciiTheme="minorEastAsia" w:hAnsiTheme="minorEastAsia" w:cs="Segoe UI"/>
          <w:kern w:val="0"/>
          <w:szCs w:val="21"/>
        </w:rPr>
        <w:t>：脱氢反应（≥99% 异丙醇：催化剂 = 10:1 质量比，装入石英反应管，氮气吹扫流速 50mL/min，管式炉加热至 320</w:t>
      </w:r>
      <w:r w:rsidRPr="00565A49">
        <w:rPr>
          <w:rFonts w:asciiTheme="minorEastAsia" w:hAnsiTheme="minorEastAsia" w:cs="宋体" w:hint="eastAsia"/>
          <w:kern w:val="0"/>
          <w:szCs w:val="21"/>
        </w:rPr>
        <w:t>℃</w:t>
      </w:r>
      <w:r w:rsidRPr="00565A49">
        <w:rPr>
          <w:rFonts w:asciiTheme="minorEastAsia" w:hAnsiTheme="minorEastAsia" w:cs="Segoe UI"/>
          <w:kern w:val="0"/>
          <w:szCs w:val="21"/>
        </w:rPr>
        <w:t>，常压反应 2.5 小时）</w:t>
      </w:r>
    </w:p>
    <w:p w:rsidR="00565A49" w:rsidRPr="00565A49" w:rsidRDefault="00565A49" w:rsidP="00565A49">
      <w:pPr>
        <w:widowControl/>
        <w:shd w:val="clear" w:color="auto" w:fill="FFFFFF"/>
        <w:jc w:val="left"/>
        <w:rPr>
          <w:rFonts w:asciiTheme="minorEastAsia" w:hAnsiTheme="minorEastAsia" w:cs="Segoe UI"/>
          <w:kern w:val="0"/>
          <w:szCs w:val="21"/>
        </w:rPr>
      </w:pPr>
      <w:r w:rsidRPr="00565A49">
        <w:rPr>
          <w:rFonts w:asciiTheme="minorEastAsia" w:hAnsiTheme="minorEastAsia" w:cs="Segoe UI" w:hint="eastAsia"/>
          <w:kern w:val="0"/>
          <w:szCs w:val="21"/>
        </w:rPr>
        <w:t>4</w:t>
      </w:r>
      <w:r w:rsidRPr="00565A49">
        <w:rPr>
          <w:rFonts w:asciiTheme="minorEastAsia" w:hAnsiTheme="minorEastAsia" w:cs="Segoe UI"/>
          <w:kern w:val="0"/>
          <w:szCs w:val="21"/>
        </w:rPr>
        <w:t>：冷凝收集（反应产物经冷凝管冷却，收集液态粗丙酮）</w:t>
      </w:r>
    </w:p>
    <w:p w:rsidR="00565A49" w:rsidRPr="00565A49" w:rsidRDefault="00565A49" w:rsidP="00565A49">
      <w:pPr>
        <w:widowControl/>
        <w:shd w:val="clear" w:color="auto" w:fill="FFFFFF"/>
        <w:jc w:val="left"/>
        <w:rPr>
          <w:rFonts w:asciiTheme="minorEastAsia" w:hAnsiTheme="minorEastAsia" w:cs="Segoe UI"/>
          <w:kern w:val="0"/>
          <w:szCs w:val="21"/>
        </w:rPr>
      </w:pPr>
      <w:r w:rsidRPr="00565A49">
        <w:rPr>
          <w:rFonts w:asciiTheme="minorEastAsia" w:hAnsiTheme="minorEastAsia" w:cs="Segoe UI" w:hint="eastAsia"/>
          <w:kern w:val="0"/>
          <w:szCs w:val="21"/>
        </w:rPr>
        <w:t>5</w:t>
      </w:r>
      <w:r w:rsidRPr="00565A49">
        <w:rPr>
          <w:rFonts w:asciiTheme="minorEastAsia" w:hAnsiTheme="minorEastAsia" w:cs="Segoe UI"/>
          <w:kern w:val="0"/>
          <w:szCs w:val="21"/>
        </w:rPr>
        <w:t>：丙酮提纯（粗丙酮常压蒸馏，收集 56-57</w:t>
      </w:r>
      <w:r w:rsidRPr="00565A49">
        <w:rPr>
          <w:rFonts w:asciiTheme="minorEastAsia" w:hAnsiTheme="minorEastAsia" w:cs="宋体" w:hint="eastAsia"/>
          <w:kern w:val="0"/>
          <w:szCs w:val="21"/>
        </w:rPr>
        <w:t>℃</w:t>
      </w:r>
      <w:r w:rsidRPr="00565A49">
        <w:rPr>
          <w:rFonts w:asciiTheme="minorEastAsia" w:hAnsiTheme="minorEastAsia" w:cs="Segoe UI"/>
          <w:kern w:val="0"/>
          <w:szCs w:val="21"/>
        </w:rPr>
        <w:t>馏分，pH≈7，得纯丙酮）</w:t>
      </w:r>
    </w:p>
    <w:p w:rsidR="00F35F43" w:rsidRDefault="00121AA8"/>
    <w:sectPr w:rsidR="00F35F43" w:rsidSect="00154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AA8" w:rsidRDefault="00121AA8" w:rsidP="00565A49">
      <w:r>
        <w:separator/>
      </w:r>
    </w:p>
  </w:endnote>
  <w:endnote w:type="continuationSeparator" w:id="0">
    <w:p w:rsidR="00121AA8" w:rsidRDefault="00121AA8" w:rsidP="00565A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AA8" w:rsidRDefault="00121AA8" w:rsidP="00565A49">
      <w:r>
        <w:separator/>
      </w:r>
    </w:p>
  </w:footnote>
  <w:footnote w:type="continuationSeparator" w:id="0">
    <w:p w:rsidR="00121AA8" w:rsidRDefault="00121AA8" w:rsidP="00565A4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65A49"/>
    <w:rsid w:val="00004CAB"/>
    <w:rsid w:val="00041F13"/>
    <w:rsid w:val="000531D8"/>
    <w:rsid w:val="00121AA8"/>
    <w:rsid w:val="00125DA8"/>
    <w:rsid w:val="001432D9"/>
    <w:rsid w:val="00154216"/>
    <w:rsid w:val="00357973"/>
    <w:rsid w:val="003C78E1"/>
    <w:rsid w:val="005244C9"/>
    <w:rsid w:val="005616BB"/>
    <w:rsid w:val="00565A49"/>
    <w:rsid w:val="00772376"/>
    <w:rsid w:val="007A0D77"/>
    <w:rsid w:val="007B3FB7"/>
    <w:rsid w:val="00805180"/>
    <w:rsid w:val="009A2548"/>
    <w:rsid w:val="00A07D15"/>
    <w:rsid w:val="00AA0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216"/>
    <w:pPr>
      <w:widowControl w:val="0"/>
    </w:pPr>
  </w:style>
  <w:style w:type="paragraph" w:styleId="3">
    <w:name w:val="heading 3"/>
    <w:basedOn w:val="a"/>
    <w:link w:val="3Char"/>
    <w:uiPriority w:val="9"/>
    <w:qFormat/>
    <w:rsid w:val="00565A4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65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65A4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65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65A49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565A49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9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>Home</Company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2025-11-24T14:20:00Z</dcterms:created>
  <dcterms:modified xsi:type="dcterms:W3CDTF">2025-11-24T14:21:00Z</dcterms:modified>
</cp:coreProperties>
</file>