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76F"/>
          <w:sz w:val="52"/>
        </w:rPr>
        <w:t>台湾研究文献计量分析报告</w:t>
      </w:r>
    </w:p>
    <w:p>
      <w:pPr>
        <w:jc w:val="center"/>
      </w:pPr>
      <w:r>
        <w:rPr>
          <w:color w:val="666666"/>
          <w:sz w:val="28"/>
        </w:rPr>
        <w:t>研究热点 · 前沿趋势 · 学术格局</w:t>
      </w:r>
    </w:p>
    <w:p/>
    <w:p>
      <w:pPr>
        <w:jc w:val="center"/>
      </w:pPr>
      <w:r>
        <w:rPr>
          <w:sz w:val="22"/>
        </w:rPr>
        <w:t>数据来源：台湾研究论丛（2021–2026）</w:t>
        <w:br/>
      </w:r>
      <w:r>
        <w:rPr>
          <w:sz w:val="22"/>
        </w:rPr>
        <w:t>分析方法：词频统计 | 共现网络 | 突现词检测 | LDA 主题建模</w:t>
        <w:br/>
      </w:r>
      <w:r>
        <w:rPr>
          <w:sz w:val="22"/>
        </w:rPr>
        <w:t>生成时间：2026-06-10</w:t>
        <w:br/>
      </w:r>
      <w:r>
        <w:rPr>
          <w:sz w:val="22"/>
        </w:rPr>
        <w:t>论文数：180 篇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2"/>
        </w:rPr>
        <w:t>一、数据概况</w:t>
      </w:r>
    </w:p>
    <w:p>
      <w:pPr>
        <w:spacing w:after="40"/>
      </w:pPr>
      <w:r>
        <w:rPr>
          <w:sz w:val="22"/>
        </w:rPr>
        <w:t>二、发文趋势与资助格局</w:t>
      </w:r>
    </w:p>
    <w:p>
      <w:pPr>
        <w:spacing w:after="40"/>
      </w:pPr>
      <w:r>
        <w:rPr>
          <w:sz w:val="22"/>
        </w:rPr>
        <w:t>三、研究热点分析</w:t>
      </w:r>
    </w:p>
    <w:p>
      <w:pPr>
        <w:spacing w:after="40"/>
      </w:pPr>
      <w:r>
        <w:rPr>
          <w:sz w:val="22"/>
        </w:rPr>
        <w:t>四、关键词共现网络</w:t>
      </w:r>
    </w:p>
    <w:p>
      <w:pPr>
        <w:spacing w:after="40"/>
      </w:pPr>
      <w:r>
        <w:rPr>
          <w:sz w:val="22"/>
        </w:rPr>
        <w:t>五、前沿突现词</w:t>
      </w:r>
    </w:p>
    <w:p>
      <w:pPr>
        <w:spacing w:after="40"/>
      </w:pPr>
      <w:r>
        <w:rPr>
          <w:sz w:val="22"/>
        </w:rPr>
        <w:t>六、LDA 主题建模</w:t>
      </w:r>
    </w:p>
    <w:p>
      <w:pPr>
        <w:spacing w:after="40"/>
      </w:pPr>
      <w:r>
        <w:rPr>
          <w:sz w:val="22"/>
        </w:rPr>
        <w:t>七、基金导向 vs 自主探索</w:t>
      </w:r>
    </w:p>
    <w:p>
      <w:pPr>
        <w:spacing w:after="40"/>
      </w:pPr>
      <w:r>
        <w:rPr>
          <w:sz w:val="22"/>
        </w:rPr>
        <w:t>八、研究前沿探测</w:t>
      </w:r>
    </w:p>
    <w:p>
      <w:pPr>
        <w:spacing w:after="40"/>
      </w:pPr>
      <w:r>
        <w:rPr>
          <w:sz w:val="22"/>
        </w:rPr>
        <w:t>九、研究空白识别</w:t>
      </w:r>
    </w:p>
    <w:p>
      <w:pPr>
        <w:spacing w:after="40"/>
      </w:pPr>
      <w:r>
        <w:rPr>
          <w:sz w:val="22"/>
        </w:rPr>
        <w:t>十、学术共同体分析</w:t>
      </w:r>
    </w:p>
    <w:p>
      <w:pPr>
        <w:spacing w:after="40"/>
      </w:pPr>
      <w:r>
        <w:rPr>
          <w:sz w:val="22"/>
        </w:rPr>
        <w:t>十一、选题推荐</w:t>
      </w:r>
    </w:p>
    <w:p>
      <w:pPr>
        <w:spacing w:after="40"/>
      </w:pPr>
      <w:r>
        <w:rPr>
          <w:sz w:val="22"/>
        </w:rPr>
        <w:t>十二、方法论局限</w:t>
      </w:r>
    </w:p>
    <w:p>
      <w:r>
        <w:br w:type="page"/>
      </w:r>
    </w:p>
    <w:p>
      <w:pPr>
        <w:pStyle w:val="Heading1"/>
      </w:pPr>
      <w:r>
        <w:t>一、数据概况</w:t>
      </w:r>
    </w:p>
    <w:p>
      <w:r>
        <w:t>本报告基于《台湾研究论丛》2021–2026 年发表的 180 篇学术论文进行文献计量分析。数据包含中英文标题、摘要、关键词、作者、基金信息、DOI 等字段。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论文总数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180 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2021–2026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来源期刊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台湾研究论丛（单一期刊）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含基金论文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127 篇（71%）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含 DOI 论文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146 篇（81%）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含关键词论文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164 篇（91%）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平均作者数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1.5 人/篇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独著占比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44%</w:t>
            </w:r>
          </w:p>
        </w:tc>
      </w:tr>
    </w:tbl>
    <w:p/>
    <w:p>
      <w:pPr>
        <w:pStyle w:val="Heading1"/>
      </w:pPr>
      <w:r>
        <w:t>二、发文趋势与资助格局</w:t>
      </w:r>
    </w:p>
    <w:p>
      <w:pPr>
        <w:pStyle w:val="Heading2"/>
      </w:pPr>
      <w:r>
        <w:t>2.1 年度发文量</w:t>
      </w:r>
    </w:p>
    <w:p>
      <w:r>
        <w:t>发文量呈波动趋势：2021–2022 年维持在年均 53 篇的高位，2023 年骤降至 19 篇，2025 年回升至 47 篇，2026 年（截至数据采集）已有 8 篇。这种波动可能反映了期刊出版周期或选题焦点的阶段性调整。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end_fu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发文趋势与基金资助比例</w:t>
      </w:r>
    </w:p>
    <w:p>
      <w:pPr>
        <w:pStyle w:val="Heading2"/>
      </w:pPr>
      <w:r>
        <w:t>2.2 基金资助特征</w:t>
      </w:r>
    </w:p>
    <w:p>
      <w:r>
        <w:t>基金资助比例极高（71%），且呈上升趋势。国家统一、两岸关系、中美战略竞争等主题的论文全部由基金支持，显示出强烈的政策导向特征。相比之下，郑成功、台湾文学、台湾电影等历史人文类主题的基金支持率较低。</w:t>
      </w:r>
    </w:p>
    <w:p>
      <w:pPr>
        <w:pStyle w:val="Heading1"/>
      </w:pPr>
      <w:r>
        <w:t>三、研究热点分析</w:t>
      </w:r>
    </w:p>
    <w:p>
      <w:pPr>
        <w:pStyle w:val="Heading2"/>
      </w:pPr>
      <w:r>
        <w:t>3.1 高频关键词</w:t>
      </w:r>
    </w:p>
    <w:p>
      <w:r>
        <w:t>Top 10 高频关键词构成了台湾研究的核心议题群，政治议题主导，两岸关系、台湾问题、国家统一构成核心三角。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频次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主题域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两岸关系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综合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台湾地区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民进党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国家统一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"九二共识"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中美关系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国际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郑成功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历史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"九合一"选举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政治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8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tle_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标题高频词 Top 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3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eyword_wordclo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关键词词云</w:t>
      </w:r>
    </w:p>
    <w:p>
      <w:pPr>
        <w:pStyle w:val="Heading1"/>
      </w:pPr>
      <w:r>
        <w:t>四、关键词共现网络</w:t>
      </w:r>
    </w:p>
    <w:p>
      <w:r>
        <w:t>共现网络呈现出鲜明的大分散、小聚集特征。网络密度仅 0.009，说明关键词之间的直接关联较弱，领域跨度大。共识别出 40 个社区，但多数为单节点或小型二分体。</w:t>
      </w:r>
    </w:p>
    <w:p>
      <w:r>
        <w:t>最大的社区围绕"九二共识—国家统一—两岸关系—一个中国"构成，是核心政治话语集群。次大社区为"两岸关系—台湾问题"，与核心集群重叠明显。这揭示出台湾研究的议题碎片化特征：研究分散在众多独立子话题上，缺乏统一的学术范式将不同议题串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eyword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关键词共现网络（社区着色）</w:t>
      </w:r>
    </w:p>
    <w:p>
      <w:pPr>
        <w:pStyle w:val="Heading1"/>
      </w:pPr>
      <w:r>
        <w:t>五、前沿突现词（Burst Detection）</w:t>
      </w:r>
    </w:p>
    <w:p>
      <w:r>
        <w:t>按时间分段（2021–2023 前期 vs 2024–2026 后期），检测到以下突现词。"台湾问题"突现强度最高（3.26），从前期 2 次跃升至后期 5 次，表明学术话语正从描述性"台湾研究"向问题导向的"台湾问题"转换。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前期频次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后期频次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突现率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3.26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一个中国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台湾光复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陈仪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政党政治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全球价值链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台湾地区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2.28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"九二共识"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两岸关系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rst_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突现词强度排序</w:t>
      </w:r>
    </w:p>
    <w:p>
      <w:pPr>
        <w:pStyle w:val="Heading1"/>
      </w:pPr>
      <w:r>
        <w:t>六、LDA 主题建模</w:t>
      </w:r>
    </w:p>
    <w:p>
      <w:r>
        <w:t>基于标题+关键词的 LDA 主题模型（8 个主题）显示以下研究维度：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核心关键词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两岸、台湾地区、中国、关系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两岸关系综合 — 基础性议题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台湾、发展、影响、治理、企业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台湾内政经济 — 治理与发展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贸易、经济、产业、全球价值链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两岸经济整合 — 经贸一体化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日本、琉球、侵台、郑成功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历史与中日关系 — 历史溯源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台湾、中国、大学、研究、学科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学术史与学科建设 — 学科反思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两岸、融合、发展、路径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两岸融合发展 — 融合路径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台湾、选举、台湾光复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选举与政治变局 — 岛内政治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主题 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意识、认同、"九二共识"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身份认同话语 — 认同政治</w:t>
            </w:r>
          </w:p>
        </w:tc>
      </w:tr>
    </w:tbl>
    <w:p/>
    <w:p>
      <w:r>
        <w:t>主题演化趋势显示：主题 3（经济整合）和主题 8（身份认同）在近年的占比呈上升趋势，而主题 5（学科建设）有所下降。这反映了从学科建设向问题导向的研究范式迁移。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1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ic_ev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主题强度年度演化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8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eyword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高频关键词年度分布热力图</w:t>
      </w:r>
    </w:p>
    <w:p>
      <w:pPr>
        <w:pStyle w:val="Heading1"/>
      </w:pPr>
      <w:r>
        <w:t>七、基金导向 vs 自主探索</w:t>
      </w:r>
    </w:p>
    <w:p>
      <w:r>
        <w:t>基金资助高度集中在政策相关议题上，而历史人文类研究更多依赖学者自主探索。这种二分格局可能导致台湾研究中"政策热门"与"人文冷门"的分化加剧。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9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unding_t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基金资助偏好 vs 非基金研究主题</w:t>
      </w:r>
    </w:p>
    <w:p>
      <w:pPr>
        <w:pStyle w:val="Heading1"/>
      </w:pPr>
      <w:r>
        <w:t>八、研究前沿探测</w:t>
      </w:r>
    </w:p>
    <w:p>
      <w:pPr>
        <w:pStyle w:val="Heading2"/>
      </w:pPr>
      <w:r>
        <w:t>前沿 1：两岸融合发展路径</w:t>
      </w:r>
    </w:p>
    <w:p>
      <w:r>
        <w:rPr>
          <w:b/>
        </w:rPr>
        <w:t>研究方向：</w:t>
      </w:r>
      <w:r>
        <w:t>社会融合机制、经济同等待遇、基层治理对接</w:t>
      </w:r>
    </w:p>
    <w:p>
      <w:r>
        <w:rPr>
          <w:b/>
        </w:rPr>
        <w:t>热度趋势：</w:t>
      </w:r>
      <w:r>
        <w:t>↑ 上升中</w:t>
      </w:r>
    </w:p>
    <w:p>
      <w:r>
        <w:rPr>
          <w:b/>
        </w:rPr>
        <w:t>证据支撑：</w:t>
      </w:r>
      <w:r>
        <w:t>主题 6（两岸融合）持续活跃，融合路径、同等待遇等关键词上升</w:t>
      </w:r>
    </w:p>
    <w:p>
      <w:pPr>
        <w:pStyle w:val="Heading2"/>
      </w:pPr>
      <w:r>
        <w:t>前沿 2：中美战略竞争下的台湾地位</w:t>
      </w:r>
    </w:p>
    <w:p>
      <w:r>
        <w:rPr>
          <w:b/>
        </w:rPr>
        <w:t>研究方向：</w:t>
      </w:r>
      <w:r>
        <w:t>芯片供应链安全、美国对台政策与中美博弈、南海与台湾联动</w:t>
      </w:r>
    </w:p>
    <w:p>
      <w:r>
        <w:rPr>
          <w:b/>
        </w:rPr>
        <w:t>热度趋势：</w:t>
      </w:r>
      <w:r>
        <w:t>↑ 快速上升</w:t>
      </w:r>
    </w:p>
    <w:p>
      <w:r>
        <w:rPr>
          <w:b/>
        </w:rPr>
        <w:t>证据支撑：</w:t>
      </w:r>
      <w:r>
        <w:t>中美关系、全球价值链等关键词联动出现</w:t>
      </w:r>
    </w:p>
    <w:p>
      <w:pPr>
        <w:pStyle w:val="Heading2"/>
      </w:pPr>
      <w:r>
        <w:t>前沿 3：历史-法理维度"再发现"</w:t>
      </w:r>
    </w:p>
    <w:p>
      <w:r>
        <w:rPr>
          <w:b/>
        </w:rPr>
        <w:t>研究方向：</w:t>
      </w:r>
      <w:r>
        <w:t>二战后台湾法律地位、日本殖民史论、琉球-台湾关系</w:t>
      </w:r>
    </w:p>
    <w:p>
      <w:r>
        <w:rPr>
          <w:b/>
        </w:rPr>
        <w:t>热度趋势：</w:t>
      </w:r>
      <w:r>
        <w:t>→ 稳定上升</w:t>
      </w:r>
    </w:p>
    <w:p>
      <w:r>
        <w:rPr>
          <w:b/>
        </w:rPr>
        <w:t>证据支撑：</w:t>
      </w:r>
      <w:r>
        <w:t>台湾光复、一个中国阵营突然涌现，巡台御史等历史主题出现</w:t>
      </w:r>
    </w:p>
    <w:p>
      <w:pPr>
        <w:pStyle w:val="Heading2"/>
      </w:pPr>
      <w:r>
        <w:t>前沿 4：身份认同与"台湾意识"研究</w:t>
      </w:r>
    </w:p>
    <w:p>
      <w:r>
        <w:rPr>
          <w:b/>
        </w:rPr>
        <w:t>研究方向：</w:t>
      </w:r>
      <w:r>
        <w:t>青年世代认同、文化认同与政策认同分离、"台湾民族主义"批判</w:t>
      </w:r>
    </w:p>
    <w:p>
      <w:r>
        <w:rPr>
          <w:b/>
        </w:rPr>
        <w:t>热度趋势：</w:t>
      </w:r>
      <w:r>
        <w:t>↑ 上升中</w:t>
      </w:r>
    </w:p>
    <w:p>
      <w:r>
        <w:rPr>
          <w:b/>
        </w:rPr>
        <w:t>证据支撑：</w:t>
      </w:r>
      <w:r>
        <w:t>主题 8 占比上升，台湾同胞、文化认同等关键词涌现</w:t>
      </w:r>
    </w:p>
    <w:p>
      <w:pPr>
        <w:pStyle w:val="Heading2"/>
      </w:pPr>
      <w:r>
        <w:t>前沿 5：台湾政治生态与选举研究</w:t>
      </w:r>
    </w:p>
    <w:p>
      <w:r>
        <w:rPr>
          <w:b/>
        </w:rPr>
        <w:t>研究方向：</w:t>
      </w:r>
      <w:r>
        <w:t>第三势力兴起、选举行为变迁、政治世代交替</w:t>
      </w:r>
    </w:p>
    <w:p>
      <w:r>
        <w:rPr>
          <w:b/>
        </w:rPr>
        <w:t>热度趋势：</w:t>
      </w:r>
      <w:r>
        <w:t>→ 持续活跃</w:t>
      </w:r>
    </w:p>
    <w:p>
      <w:r>
        <w:rPr>
          <w:b/>
        </w:rPr>
        <w:t>证据支撑：</w:t>
      </w:r>
      <w:r>
        <w:t>"九合一"选举、政党政治（突现词）、民众党出现</w:t>
      </w:r>
    </w:p>
    <w:p>
      <w:pPr>
        <w:pStyle w:val="Heading1"/>
      </w:pPr>
      <w:r>
        <w:t>九、研究空白识别（Gap Analysis）</w:t>
      </w:r>
    </w:p>
    <w:p>
      <w:pPr>
        <w:pStyle w:val="Heading2"/>
      </w:pPr>
      <w:r>
        <w:t>空白 1：公众层面的两岸认知研究</w:t>
      </w:r>
    </w:p>
    <w:p>
      <w:r>
        <w:rPr>
          <w:b/>
        </w:rPr>
        <w:t>问题：</w:t>
      </w:r>
      <w:r>
        <w:t>现行研究多聚焦精英话语（政策、外交），缺少对两岸公众认知的大规模实证调查。</w:t>
      </w:r>
    </w:p>
    <w:p>
      <w:r>
        <w:rPr>
          <w:b/>
        </w:rPr>
        <w:t>重要性：</w:t>
      </w:r>
      <w:r>
        <w:t>高：政策落地效果最终取决于公众接受度。</w:t>
      </w:r>
    </w:p>
    <w:p>
      <w:r>
        <w:rPr>
          <w:b/>
        </w:rPr>
        <w:t>可行性：</w:t>
      </w:r>
      <w:r>
        <w:t>高：可借助问卷调查、社会网络分析等方法。</w:t>
      </w:r>
    </w:p>
    <w:p>
      <w:pPr>
        <w:pStyle w:val="Heading2"/>
      </w:pPr>
      <w:r>
        <w:t>空白 2：科技与数字化对两岸关系的影响</w:t>
      </w:r>
    </w:p>
    <w:p>
      <w:r>
        <w:rPr>
          <w:b/>
        </w:rPr>
        <w:t>问题：</w:t>
      </w:r>
      <w:r>
        <w:t>研究聚焦经贸和传统安全，数字化（社交媒体、平台经济、数字治理）维度几乎空白。</w:t>
      </w:r>
    </w:p>
    <w:p>
      <w:r>
        <w:rPr>
          <w:b/>
        </w:rPr>
        <w:t>重要性：</w:t>
      </w:r>
      <w:r>
        <w:t>高：数字经济重塑两岸青年交流生态。</w:t>
      </w:r>
    </w:p>
    <w:p>
      <w:r>
        <w:rPr>
          <w:b/>
        </w:rPr>
        <w:t>可行性：</w:t>
      </w:r>
      <w:r>
        <w:t>高：可结合计算社会科学方法。</w:t>
      </w:r>
    </w:p>
    <w:p>
      <w:pPr>
        <w:pStyle w:val="Heading2"/>
      </w:pPr>
      <w:r>
        <w:t>空白 3：比较视野下的台湾研究</w:t>
      </w:r>
    </w:p>
    <w:p>
      <w:r>
        <w:rPr>
          <w:b/>
        </w:rPr>
        <w:t>问题：</w:t>
      </w:r>
      <w:r>
        <w:t>研究多停留于个案描述，缺乏与其他分裂/统一案例的系统比较。</w:t>
      </w:r>
    </w:p>
    <w:p>
      <w:r>
        <w:rPr>
          <w:b/>
        </w:rPr>
        <w:t>重要性：</w:t>
      </w:r>
      <w:r>
        <w:t>高：可提升台湾研究的理论化水平。</w:t>
      </w:r>
    </w:p>
    <w:p>
      <w:r>
        <w:rPr>
          <w:b/>
        </w:rPr>
        <w:t>可行性：</w:t>
      </w:r>
      <w:r>
        <w:t>高：比较政治学框架成熟。</w:t>
      </w:r>
    </w:p>
    <w:p>
      <w:pPr>
        <w:pStyle w:val="Heading2"/>
      </w:pPr>
      <w:r>
        <w:t>空白 4：实证方法论的薄弱</w:t>
      </w:r>
    </w:p>
    <w:p>
      <w:r>
        <w:rPr>
          <w:b/>
        </w:rPr>
        <w:t>问题：</w:t>
      </w:r>
      <w:r>
        <w:t>71% 论文获基金资助但以定性/思辨为主，定量和混合方法使用率极低。</w:t>
      </w:r>
    </w:p>
    <w:p>
      <w:r>
        <w:rPr>
          <w:b/>
        </w:rPr>
        <w:t>重要性：</w:t>
      </w:r>
      <w:r>
        <w:t>中：研究结论的可验证性受限。</w:t>
      </w:r>
    </w:p>
    <w:p>
      <w:r>
        <w:rPr>
          <w:b/>
        </w:rPr>
        <w:t>可行性：</w:t>
      </w:r>
      <w:r>
        <w:t>中：可引入因果推断方法。</w:t>
      </w:r>
    </w:p>
    <w:p>
      <w:pPr>
        <w:pStyle w:val="Heading1"/>
      </w:pPr>
      <w:r>
        <w:t>十、学术共同体分析</w:t>
      </w:r>
    </w:p>
    <w:p>
      <w:r>
        <w:t>230 位唯一作者呈长尾分布，多数作者仅发文 1 篇。高产作者：王先⾏（5 篇）、唐永红/王华/陈晓晓/张遂新（各 4 篇）。平均 1.5 人/篇，44% 为独著，合作网络稀疏，领域协作文化尚未形成。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4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th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66666"/>
          <w:sz w:val="18"/>
        </w:rPr>
        <w:t>图: 高产作者与合著规模分布</w:t>
      </w:r>
    </w:p>
    <w:p>
      <w:pPr>
        <w:pStyle w:val="Heading1"/>
      </w:pPr>
      <w:r>
        <w:t>十一、选题推荐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选题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创新点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可行性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数字时代的台湾青年认同演变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填补数字化变量缺口，可结合 NLP 分析社交媒体数据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★★★★★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比较统一路径研究：台海 vs 德国模式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引入比较政治学方法论，理论提升空间大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台湾"第三势力"选民基础的政治经济学分析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追踪政治变迁，实证方法可操作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★★★★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全球价值链重构中的台湾芯片角色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中美竞争热点，政策相关性强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★★★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琉球—台湾历史联结的近代建构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历史新视角，区别于主流研究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十二、方法论局限</w:t>
      </w:r>
    </w:p>
    <w:p>
      <w:pPr>
        <w:pStyle w:val="ListBullet"/>
      </w:pPr>
      <w:r>
        <w:t>单一期刊来源：所有数据来自《台湾研究论丛》，样本可能存在发表偏向。</w:t>
      </w:r>
    </w:p>
    <w:p>
      <w:pPr>
        <w:pStyle w:val="ListBullet"/>
      </w:pPr>
      <w:r>
        <w:t>关键词覆盖率：仅 164 篇（91%）有关键词，部分分析基于推测。</w:t>
      </w:r>
    </w:p>
    <w:p>
      <w:pPr>
        <w:pStyle w:val="ListBullet"/>
      </w:pPr>
      <w:r>
        <w:t>时间跨度有限：6 年窗口不足以进行长周期趋势分析。</w:t>
      </w:r>
    </w:p>
    <w:p>
      <w:pPr>
        <w:pStyle w:val="ListBullet"/>
      </w:pPr>
      <w:r>
        <w:t>缺乏引文数据：无参考文献网络，无法进行引用分析和期刊影响评估。</w:t>
      </w:r>
    </w:p>
    <w:p>
      <w:pPr>
        <w:pStyle w:val="ListBullet"/>
      </w:pPr>
      <w:r>
        <w:t>突现词检测方法：基于简单的前后对比，而非正式的 Kleinberg 算法或 ARIMA 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6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