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43EFD"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b/>
          <w:bCs/>
          <w:color w:val="000000"/>
          <w:kern w:val="0"/>
          <w:sz w:val="43"/>
          <w:szCs w:val="43"/>
          <w:lang w:val="en-US" w:eastAsia="zh-CN" w:bidi="ar"/>
        </w:rPr>
        <w:t xml:space="preserve">个人简历 </w:t>
      </w:r>
    </w:p>
    <w:p w14:paraId="7CF0A838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基本资料 </w:t>
      </w:r>
    </w:p>
    <w:p w14:paraId="5411942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 xml:space="preserve">姓名：Sam </w:t>
      </w:r>
    </w:p>
    <w:p w14:paraId="76D080A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 xml:space="preserve">性别：男 </w:t>
      </w:r>
    </w:p>
    <w:p w14:paraId="72582CB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 xml:space="preserve">出生年月：1984.2.19 </w:t>
      </w:r>
    </w:p>
    <w:p w14:paraId="6EC4D8B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>籍贯：湖北省</w:t>
      </w:r>
    </w:p>
    <w:p w14:paraId="4C59966B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>学历：本科</w:t>
      </w:r>
    </w:p>
    <w:p w14:paraId="49FDE011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>接受办公地址：泰国、越南、马来西亚</w:t>
      </w:r>
    </w:p>
    <w:p w14:paraId="06748F7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自我评价 </w:t>
      </w:r>
    </w:p>
    <w:p w14:paraId="08D66A9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>拥有超过 15 年的游戏策划和产品经理工作经验，曾参与端游、页游、手游，海外bc项目， 涉及卡牌、SLG、ARPG、放置类、小游戏，BC等多种游戏类型。拥有多种类型项目从从立项到上 线运营的全程经验。</w:t>
      </w:r>
    </w:p>
    <w:p w14:paraId="41D31AE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 xml:space="preserve">本人善于思考和学习，对用户心理有敏锐的洞察力。通过分析需求的起点和目的，结合数据、竞品等研究，达到理想目标。执行力强，善于变通。 </w:t>
      </w:r>
    </w:p>
    <w:p w14:paraId="71761C3B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>热爱学习新知识，熟练使用各种 axure， figma等工具，对元宇宙、区块链、solts ，bc等有较深的认知，熟练使用AI辅助工作</w:t>
      </w:r>
    </w:p>
    <w:p w14:paraId="742D368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擅长领域 </w:t>
      </w:r>
    </w:p>
    <w:p w14:paraId="2CCFEB5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 xml:space="preserve">产品类型：BC产品，ARPG、休闲类。 </w:t>
      </w:r>
    </w:p>
    <w:p w14:paraId="07B4DB7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>擅长内容：框架、系统、交互</w:t>
      </w:r>
    </w:p>
    <w:p w14:paraId="7BDCD37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主要项目经历 </w:t>
      </w:r>
    </w:p>
    <w:p w14:paraId="3E331DD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0"/>
          <w:szCs w:val="20"/>
          <w:lang w:val="en-US" w:eastAsia="zh-CN" w:bidi="ar"/>
        </w:rPr>
        <w:t>2022.1 - 至今</w:t>
      </w:r>
    </w:p>
    <w:p w14:paraId="75D1F89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>追随风口，在web3 nft方向，web3 casion方向，TGbot频道，AI应用等几个方向找机会</w:t>
      </w:r>
    </w:p>
    <w:p w14:paraId="6D0A37AA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</w:p>
    <w:p w14:paraId="5E0D222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2015.7 - 2021.10 </w:t>
      </w:r>
    </w:p>
    <w:p w14:paraId="088303AA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0"/>
          <w:szCs w:val="20"/>
          <w:lang w:val="en-US" w:eastAsia="zh-CN" w:bidi="ar"/>
        </w:rPr>
        <w:t>泰国某某集团公司</w:t>
      </w:r>
    </w:p>
    <w:p w14:paraId="4396BAD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职位：高级产品经理 </w:t>
      </w:r>
    </w:p>
    <w:p w14:paraId="5AC7C8F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0"/>
          <w:szCs w:val="20"/>
          <w:lang w:val="en-US" w:eastAsia="zh-CN" w:bidi="ar"/>
        </w:rPr>
        <w:t>项目概述</w:t>
      </w:r>
    </w:p>
    <w:p w14:paraId="3985910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主导设计并上线一款综合性独营博彩平台，产品矩阵覆盖官方彩（时时彩、排列三、七星彩等）与自主彩（三分快车、极速快车、极速飞艇等），并接入PG、AG、BBIN、欧博等真人娱乐场与开元棋牌、亚博等棋牌及体育API，构建一站式赌博生态。</w:t>
      </w:r>
    </w:p>
    <w:p w14:paraId="2ACEEF5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设计并实现多层级代理分销体系（4级），支持分级权限、下级分配与分润/回水规则，满足渠道化扩展需求。</w:t>
      </w:r>
    </w:p>
    <w:p w14:paraId="7B52320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完整风控体系建设：高危预警、点杀与全盘杀数、黑白名单，确保运营风险可视与可控。</w:t>
      </w:r>
    </w:p>
    <w:p w14:paraId="3F36237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财务体系可视化：从审核到出款实现全流程可查追溯，平台运营期间实现零对账差错。</w:t>
      </w:r>
    </w:p>
    <w:p w14:paraId="02BD624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平台上线后同时维护6个主站与十余个包网，月流水峰值突破5亿元人民币。</w:t>
      </w:r>
    </w:p>
    <w:p w14:paraId="285D5F1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0"/>
          <w:szCs w:val="20"/>
          <w:lang w:val="en-US" w:eastAsia="zh-CN" w:bidi="ar"/>
        </w:rPr>
        <w:t>主要职责与成果</w:t>
      </w:r>
    </w:p>
    <w:p w14:paraId="108E2E6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全周期产品管理：负责项目从概念、需求调研、方案设计到上线及迭代的全流程管理，确保进度、质量与合规目标达成。</w:t>
      </w:r>
    </w:p>
    <w:p w14:paraId="568D9AE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需求与竞品分析：收集并整合运营、风控、财务与渠道意见，基于竞品与数据制定产品路线与优先级，推动从0到1的系统搭建。</w:t>
      </w:r>
    </w:p>
    <w:p w14:paraId="7ABB82C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产品与交互设计：设计核心玩法与投注流程，定义数据模型与赔率逻辑，优化用户路径与交互体验，有效提升转化与留存。</w:t>
      </w:r>
    </w:p>
    <w:p w14:paraId="7BE2E68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后台与管理系统建设：主导风控操盘、代理分销、财务审核与出款模块的功能拆解、流程设计与验收，支持日常运营与扩展能力。</w:t>
      </w:r>
    </w:p>
    <w:p w14:paraId="2D007B1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第三方接入与稳定性保障：统筹第三方API接入、接口性能与异常处理策略，制定监控与容灾方案，保障平台稳定运行。</w:t>
      </w:r>
    </w:p>
    <w:p w14:paraId="3108876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测试、上线与迭代：组织功能测试与灰度验证，基于用户反馈与运营数据持续迭代，推动关键优化降低异常率并提升营收效率。</w:t>
      </w:r>
    </w:p>
    <w:p w14:paraId="43F2F88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团队与跨部门协作：与前后端、测试、运营、风控及财务建立高效沟通机制，推动产品按期交付并实现业务目标。</w:t>
      </w:r>
    </w:p>
    <w:p w14:paraId="1F30605F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0"/>
          <w:szCs w:val="20"/>
          <w:lang w:val="en-US" w:eastAsia="zh-CN" w:bidi="ar"/>
        </w:rPr>
        <w:t>量化成果</w:t>
      </w:r>
    </w:p>
    <w:p w14:paraId="06036A5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月流水峰值：突破5亿元人民币。</w:t>
      </w:r>
    </w:p>
    <w:p w14:paraId="13815E1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平台并发维护：6个主站 + 10+ 包网稳定运营。</w:t>
      </w:r>
    </w:p>
    <w:p w14:paraId="73F645B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财务对账：运营期内实现“零对账差错”。</w:t>
      </w:r>
    </w:p>
    <w:p w14:paraId="19D22A58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b w:val="0"/>
          <w:bCs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平台稳定运营多年，直至因成本原因导致数据下滑最终关闭，</w:t>
      </w:r>
    </w:p>
    <w:p w14:paraId="17DD4FD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0"/>
          <w:szCs w:val="20"/>
          <w:lang w:val="en-US" w:eastAsia="zh-CN" w:bidi="ar"/>
        </w:rPr>
      </w:pPr>
    </w:p>
    <w:p w14:paraId="7B655AB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2013.9 - 2015.6 </w:t>
      </w:r>
    </w:p>
    <w:p w14:paraId="5F32B8C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广州某科技公司 </w:t>
      </w:r>
    </w:p>
    <w:p w14:paraId="6682B3F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职位：主策划 </w:t>
      </w:r>
    </w:p>
    <w:p w14:paraId="7A19799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项目介绍： </w:t>
      </w:r>
    </w:p>
    <w:p w14:paraId="72A21FD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0"/>
          <w:szCs w:val="20"/>
          <w:lang w:val="en-US" w:eastAsia="zh-CN" w:bidi="ar"/>
        </w:rPr>
        <w:t>项目一：三消手游</w:t>
      </w:r>
    </w:p>
    <w:p w14:paraId="33C3061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 xml:space="preserve">动漫三消手游，集合海贼、火影、死神三部热漫。泰国正大集团定制手游 </w:t>
      </w:r>
    </w:p>
    <w:p w14:paraId="4D863E3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0"/>
          <w:szCs w:val="20"/>
          <w:lang w:val="en-US" w:eastAsia="zh-CN" w:bidi="ar"/>
        </w:rPr>
        <w:t>项目二：放置类卡牌手游</w:t>
      </w:r>
    </w:p>
    <w:p w14:paraId="440CFBE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 xml:space="preserve">仙侠放置类卡牌手游 </w:t>
      </w:r>
    </w:p>
    <w:p w14:paraId="55DD31B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0"/>
          <w:szCs w:val="20"/>
          <w:lang w:val="en-US" w:eastAsia="zh-CN" w:bidi="ar"/>
        </w:rPr>
        <w:t>项目三：放置类卡牌手游</w:t>
      </w:r>
    </w:p>
    <w:p w14:paraId="297879B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>仙侠放置类卡牌手游，梦幻仙侠换皮项目</w:t>
      </w:r>
    </w:p>
    <w:p w14:paraId="3A9BF8D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工作职责： </w:t>
      </w:r>
    </w:p>
    <w:p w14:paraId="3F92259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 xml:space="preserve">除数值外的所有策划工作，包含音效、特效等工作。协调各部门执行。 </w:t>
      </w:r>
    </w:p>
    <w:p w14:paraId="179AD934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>.</w:t>
      </w:r>
    </w:p>
    <w:p w14:paraId="1DBF741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2011.2 - 2013.8 </w:t>
      </w:r>
    </w:p>
    <w:p w14:paraId="46DB3EF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广州某科技公司 </w:t>
      </w:r>
    </w:p>
    <w:p w14:paraId="5DC1810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职位：主策划 </w:t>
      </w:r>
    </w:p>
    <w:p w14:paraId="04360E7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项目介绍：仙侠 SLG 页游 </w:t>
      </w:r>
    </w:p>
    <w:p w14:paraId="0298A28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 xml:space="preserve">Unity 研发的 SLG 页游，91wan、5173、4311、9377 联合运营，首创 SLG 类游戏中 KOF 组队战斗模式 和武将单挑玩法 </w:t>
      </w:r>
    </w:p>
    <w:p w14:paraId="0A8335D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工作职责： </w:t>
      </w:r>
    </w:p>
    <w:p w14:paraId="48F1875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 xml:space="preserve">游戏主体框架搭建，确定核心玩法，搭建数据表框架，制定核心系统玩法文档，规范策划部 </w:t>
      </w:r>
    </w:p>
    <w:p w14:paraId="20F8C9F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  <w:t xml:space="preserve">工作流程，策划工作安排，制定数值分布，策划商业化活动，并协调各部门执行。 </w:t>
      </w:r>
    </w:p>
    <w:p w14:paraId="713437F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0"/>
          <w:szCs w:val="20"/>
          <w:lang w:val="en-US" w:eastAsia="zh-CN" w:bidi="ar"/>
        </w:rPr>
      </w:pPr>
    </w:p>
    <w:p w14:paraId="56E9E2B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1C3FD053">
    <w:panose1 w:val="020B0703020204020201"/>
    <w:charset w:val="00"/>
    <w:family w:val="auto"/>
    <w:pitch w:val="default"/>
    <w:sig w:usb0="00000001" w:usb1="00000000" w:usb2="00000000" w:usb3="00000000" w:csb0="00000001" w:csb1="00000000"/>
  </w:font>
  <w:font w:name="KSOF1A8AF7B4">
    <w:panose1 w:val="020B0503020204020204"/>
    <w:charset w:val="00"/>
    <w:family w:val="auto"/>
    <w:pitch w:val="default"/>
    <w:sig w:usb0="00000001" w:usb1="00000000" w:usb2="00000000" w:usb3="00000000" w:csb0="00000001" w:csb1="00000000"/>
  </w:font>
  <w:font w:name="KSOFE7BA06BD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27393C"/>
    <w:rsid w:val="2158529C"/>
    <w:rsid w:val="31E07337"/>
    <w:rsid w:val="378222C3"/>
    <w:rsid w:val="4F066BD9"/>
    <w:rsid w:val="51140ABC"/>
    <w:rsid w:val="5FA13035"/>
    <w:rsid w:val="5FA3287A"/>
    <w:rsid w:val="627F47C4"/>
    <w:rsid w:val="64C32002"/>
    <w:rsid w:val="7F0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1392</Words>
  <Characters>1527</Characters>
  <Lines>0</Lines>
  <Paragraphs>0</Paragraphs>
  <TotalTime>81</TotalTime>
  <ScaleCrop>false</ScaleCrop>
  <LinksUpToDate>false</LinksUpToDate>
  <CharactersWithSpaces>1587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2026-01-07T07:07:00Z</dcterms:created>
  <dc:creator>Administrator</dc:creator>
  <cp:lastModifiedBy>AGEGOGO</cp:lastModifiedBy>
  <dcterms:modified xsi:type="dcterms:W3CDTF">2026-01-31T06:08:01Z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eyJoZGlkIjoiMmM2ODMzZWM0MTk5MDBjNDY3YmE5NzE5Y2YwNmVmNWMiLCJ1c2VySWQiOiIxNjY5NzUyNjEwIn0=</vt:lpwstr>
  </property>
  <property fmtid="{D5CDD505-2E9C-101B-9397-08002B2CF9AE}" pid="4" name="ICV">
    <vt:lpwstr>C293EB418B514C3A80E17FA3FD3382CD_12</vt:lpwstr>
  </property>
</Properties>
</file>