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Vue</w:t>
      </w:r>
    </w:p>
    <w:p>
      <w:pPr>
        <w:jc w:val="left"/>
        <w:rPr>
          <w:rFonts w:hint="default"/>
          <w:sz w:val="36"/>
          <w:szCs w:val="36"/>
          <w:highlight w:val="green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ind w:left="2100" w:leftChars="0" w:firstLine="420" w:firstLineChars="0"/>
        <w:jc w:val="left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highlight w:val="red"/>
          <w:lang w:val="en-US" w:eastAsia="zh-CN"/>
        </w:rPr>
        <w:t>第一天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 xml:space="preserve">自定义过滤  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全局：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Vue.filter('name',function(数据,参数,参数...){})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局部：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 Vue({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filters:{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name:function(数据,参数,参数...){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自定义指令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全</w:t>
      </w:r>
      <w:r>
        <w:rPr>
          <w:rFonts w:hint="eastAsia"/>
          <w:sz w:val="28"/>
          <w:szCs w:val="28"/>
          <w:highlight w:val="red"/>
          <w:lang w:val="en-US" w:eastAsia="zh-CN"/>
        </w:rPr>
        <w:t>局：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简单定义：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Vue.directive(namem,function(dom,value,value...){})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生命周期：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Vue.directive(name,{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bind(){},//初始化调用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inserted(),//虚拟dom已存在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update(),//传入的数据发生改变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componentupdated(),//子级组件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unbind()//解绑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highlight w:val="red"/>
          <w:lang w:val="en-US" w:eastAsia="zh-CN"/>
        </w:rPr>
        <w:t>局部：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简单定义：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 Vue({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directives:{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name:function(dom,value,value...){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highlight w:val="red"/>
          <w:lang w:val="en-US" w:eastAsia="zh-CN"/>
        </w:rPr>
        <w:tab/>
      </w:r>
      <w:r>
        <w:rPr>
          <w:rFonts w:hint="eastAsia"/>
          <w:sz w:val="28"/>
          <w:szCs w:val="28"/>
          <w:highlight w:val="red"/>
          <w:lang w:val="en-US" w:eastAsia="zh-CN"/>
        </w:rPr>
        <w:t>生命周期：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 Vue({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directives:{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name:{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bind(){},//初始化调用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insert(),//虚拟dom已存在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update(),//传入的数据发生改变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componentUpdate(),//子级组件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unbind()//解绑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定义组件：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&lt;template id="name"&gt;&lt;/template&gt;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highlight w:val="red"/>
          <w:lang w:val="en-US" w:eastAsia="zh-CN"/>
        </w:rPr>
        <w:t>Vue.component('names',{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ab/>
      </w:r>
      <w:r>
        <w:rPr>
          <w:rFonts w:hint="eastAsia"/>
          <w:sz w:val="28"/>
          <w:szCs w:val="28"/>
          <w:highlight w:val="red"/>
          <w:lang w:val="en-US" w:eastAsia="zh-CN"/>
        </w:rPr>
        <w:tab/>
      </w:r>
      <w:r>
        <w:rPr>
          <w:rFonts w:hint="eastAsia"/>
          <w:sz w:val="28"/>
          <w:szCs w:val="28"/>
          <w:highlight w:val="red"/>
          <w:lang w:val="en-US" w:eastAsia="zh-CN"/>
        </w:rPr>
        <w:t>template:'#name',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data(){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highlight w:val="red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调用：&lt;names&gt;&lt;/names&gt;</w:t>
      </w:r>
    </w:p>
    <w:p>
      <w:pPr>
        <w:jc w:val="center"/>
        <w:rPr>
          <w:rFonts w:hint="default"/>
          <w:sz w:val="84"/>
          <w:szCs w:val="84"/>
          <w:highlight w:val="red"/>
          <w:lang w:val="en-US" w:eastAsia="zh-CN"/>
        </w:rPr>
      </w:pPr>
      <w:r>
        <w:rPr>
          <w:rFonts w:hint="eastAsia"/>
          <w:sz w:val="84"/>
          <w:szCs w:val="84"/>
          <w:highlight w:val="red"/>
          <w:lang w:val="en-US" w:eastAsia="zh-CN"/>
        </w:rPr>
        <w:t>第二天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插槽：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slot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定义插槽： &lt;slot name="default"&gt;&lt;/slot&gt;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插槽插入内容： &lt;template v-slot:default&gt;内容&lt;/template&gt;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&lt;div slot="no1"&gt;内容&lt;/div&gt;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slot内可包含任何模板代码，包括 HTML，其它的组件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组件传参：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自定义属性等于data中数据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&lt;name :自定义属性='数据'&gt;&lt;/name&gt;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Vue.component('dLee', 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template: '#d',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props:['imgarr'],//用props接受  父级传参给子级时使用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data: function() 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return 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arr: this.imgarr,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自定义事件：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this.$emit('事件名称')//可以传参给父级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this.$on: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监听当前实例上的自定义事件。事件可以this.$emit触发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this.$on('test', function (msg) 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console.log(msg)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this.$emit('test', 'hi')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bus: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兄弟级的数据管理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bus = new Vue()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bus.$on('自定义事件名称',(a){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//a为$emit('name',value)中的value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我问你 组件传参的三种方式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1.自定义属性绑定传参 父级传到子级 用props接收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2.$emit('事件名称',参数)  子级传参到父级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3.bus.$on('事件名称',(a){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a是$emit传过来的参数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路由：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第一步创建模板：var index = {template: '#index'}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第二步定义一个routes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var routes = [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     path:'/',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     component:index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第三步 定义一个router为VueRouter实例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router = new VueRouter({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routes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第四步 将router放在vue实例中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 Vue({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el: "#box",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router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&lt;router-view&gt;&lt;/router-view&gt;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&lt;router-link to="/"&gt;&lt;/router-link&gt;/////或者用a标签页可以进行跳转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递归组件 -&gt;只能是全局组件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递归组件/组件之间的循环引用： 树形结构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ab/>
      </w:r>
      <w:r>
        <w:rPr>
          <w:rFonts w:hint="eastAsia"/>
          <w:sz w:val="28"/>
          <w:szCs w:val="28"/>
          <w:highlight w:val="red"/>
          <w:lang w:val="en-US" w:eastAsia="zh-CN"/>
        </w:rPr>
        <w:t>例子：省市县数据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二级路由</w:t>
      </w:r>
      <w:r>
        <w:rPr>
          <w:rFonts w:hint="eastAsia"/>
          <w:sz w:val="28"/>
          <w:szCs w:val="28"/>
          <w:lang w:val="en-US" w:eastAsia="zh-CN"/>
        </w:rPr>
        <w:t>：children:[]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routes = [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path: '/',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component: no1,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children:[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{path:'no1_1/',component:{template:'#no1_1'}}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动态路由：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routes = [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path: '/no1:uid',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component: no1,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&lt;a :href="'#/&gt;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{{i}}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&lt;/a&gt;或者&lt;router-link to="'/no1/'+i&gt;&lt;/router-link&gt;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$route: 路由信息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$route.path:路径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$route.params：参数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动态路由匹配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动态路由：路径以冒号开头，this.$route.params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补充生命周期：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activated:keep-alive 组件激活时调用。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deactivated:keep-alive 组件停用时调用。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内置组件：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&lt;keep-alive&gt;&lt;/keep-alive&gt;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用来对组件进行缓存,可以保留它的状态或避免重新渲染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&lt;component&gt;&lt;/component&gt;//组件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&lt;slot&gt;&lt;/slot&gt;插槽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&lt;router-view&gt;&lt;/router-view&gt;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&lt;router-link to="/"&gt;&lt;/router-link&gt;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&lt;template&gt;&lt;/template&gt;</w:t>
      </w: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props验证: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type 支持类型检测：String、Number、Boolean、Function、Object、Array、Date、Symbol、自定义的构造函数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动态组件：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:is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什么是动态组件：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就是几个组件放在一个挂载点下，然后根据父组件的某个变量来决定显示哪个，或者都不显示。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动态切换：（:is后面的是对应的组件名，必须一致）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在挂载点使用component标签，然后使用v-bind:is=”组件名”，会自动去找匹配的组件名，如果没有，则不显示；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改变挂载的组件，只需要修改is指令的值即可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//动态组件没有课件不会整理 晚上课件下来你自己再补充补充吧</w:t>
      </w:r>
    </w:p>
    <w:p>
      <w:pPr>
        <w:jc w:val="center"/>
        <w:rPr>
          <w:rFonts w:hint="default"/>
          <w:sz w:val="84"/>
          <w:szCs w:val="84"/>
          <w:highlight w:val="red"/>
          <w:lang w:val="en-US" w:eastAsia="zh-CN"/>
        </w:rPr>
      </w:pPr>
      <w:r>
        <w:rPr>
          <w:rFonts w:hint="eastAsia"/>
          <w:sz w:val="84"/>
          <w:szCs w:val="84"/>
          <w:highlight w:val="red"/>
          <w:lang w:val="en-US" w:eastAsia="zh-CN"/>
        </w:rPr>
        <w:t>第三天</w:t>
      </w:r>
    </w:p>
    <w:p>
      <w:p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作业</w:t>
      </w:r>
    </w:p>
    <w:p>
      <w:pPr>
        <w:jc w:val="center"/>
        <w:rPr>
          <w:rFonts w:hint="default"/>
          <w:sz w:val="84"/>
          <w:szCs w:val="84"/>
          <w:highlight w:val="red"/>
          <w:lang w:val="en-US" w:eastAsia="zh-CN"/>
        </w:rPr>
      </w:pPr>
      <w:r>
        <w:rPr>
          <w:rFonts w:hint="eastAsia"/>
          <w:sz w:val="84"/>
          <w:szCs w:val="84"/>
          <w:highlight w:val="red"/>
          <w:lang w:val="en-US" w:eastAsia="zh-CN"/>
        </w:rPr>
        <w:t>第四天</w:t>
      </w:r>
    </w:p>
    <w:p>
      <w:pPr>
        <w:jc w:val="left"/>
        <w:rPr>
          <w:rFonts w:hint="eastAsia"/>
          <w:sz w:val="52"/>
          <w:szCs w:val="52"/>
          <w:highlight w:val="red"/>
          <w:lang w:val="en-US" w:eastAsia="zh-CN"/>
        </w:rPr>
      </w:pPr>
      <w:r>
        <w:rPr>
          <w:rFonts w:hint="eastAsia"/>
          <w:sz w:val="52"/>
          <w:szCs w:val="52"/>
          <w:highlight w:val="red"/>
          <w:lang w:val="en-US" w:eastAsia="zh-CN"/>
        </w:rPr>
        <w:t>Git：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创建管理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init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加入版本管理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add 文件名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add .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添加到版本库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commit  -m ‘备注’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查看修改过的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status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添加到远程仓库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push  地址 分支名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在本地声明一个远程地址的名字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 remote add   名字  地址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克隆远程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clone 地址</w:t>
      </w:r>
    </w:p>
    <w:p>
      <w:pPr>
        <w:jc w:val="center"/>
        <w:rPr>
          <w:rFonts w:hint="default"/>
          <w:sz w:val="84"/>
          <w:szCs w:val="84"/>
          <w:highlight w:val="red"/>
          <w:lang w:val="en-US" w:eastAsia="zh-CN"/>
        </w:rPr>
      </w:pPr>
      <w:r>
        <w:rPr>
          <w:rFonts w:hint="eastAsia"/>
          <w:sz w:val="84"/>
          <w:szCs w:val="84"/>
          <w:highlight w:val="red"/>
          <w:lang w:val="en-US" w:eastAsia="zh-CN"/>
        </w:rPr>
        <w:t>第五天</w:t>
      </w:r>
    </w:p>
    <w:p>
      <w:pPr>
        <w:jc w:val="left"/>
        <w:rPr>
          <w:rFonts w:hint="default"/>
          <w:sz w:val="30"/>
          <w:szCs w:val="30"/>
          <w:highlight w:val="red"/>
          <w:lang w:val="en-US" w:eastAsia="zh-CN"/>
        </w:rPr>
      </w:pPr>
      <w:r>
        <w:rPr>
          <w:rFonts w:hint="eastAsia"/>
          <w:sz w:val="30"/>
          <w:szCs w:val="30"/>
          <w:highlight w:val="red"/>
          <w:lang w:val="en-US" w:eastAsia="zh-CN"/>
        </w:rPr>
        <w:t>动画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隐藏到显示前.lee-enter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隐藏到显示时.lee-enter-active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隐藏到显示后.lee-enter-to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显示到隐藏前.lee-leave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显示到隐藏时.lee-leave-active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72"/>
          <w:szCs w:val="72"/>
          <w:highlight w:val="red"/>
          <w:lang w:val="en-US" w:eastAsia="zh-CN"/>
        </w:rPr>
      </w:pPr>
      <w:r>
        <w:rPr>
          <w:rFonts w:hint="eastAsia"/>
          <w:sz w:val="72"/>
          <w:szCs w:val="72"/>
          <w:highlight w:val="red"/>
          <w:lang w:val="en-US" w:eastAsia="zh-CN"/>
        </w:rPr>
        <w:t>webpack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cnpm i webpack webpack-cli webpack-dev-server  -g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webpack 4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开发模式 </w:t>
      </w:r>
      <w:bookmarkStart w:id="0" w:name="_GoBack"/>
      <w:bookmarkEnd w:id="0"/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development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生产模式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Production</w:t>
      </w:r>
    </w:p>
    <w:p>
      <w:pPr>
        <w:jc w:val="left"/>
        <w:rPr>
          <w:rFonts w:hint="default"/>
          <w:sz w:val="30"/>
          <w:szCs w:val="30"/>
          <w:highlight w:val="red"/>
          <w:lang w:val="en-US" w:eastAsia="zh-CN"/>
        </w:rPr>
      </w:pPr>
      <w:r>
        <w:rPr>
          <w:rFonts w:hint="eastAsia"/>
          <w:sz w:val="30"/>
          <w:szCs w:val="30"/>
          <w:highlight w:val="red"/>
          <w:lang w:val="en-US" w:eastAsia="zh-CN"/>
        </w:rPr>
        <w:t>记住带注释的 死记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675" cy="401002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cnpm i vue-cli -g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vue init webpack-simple app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npm run dev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npm run build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打包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代理路径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indexhtml引入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图片引入需要注意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$nextTick 当数据改变时，页面渲染时，触发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有一个变量a  变量b等于变量a  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变量a发生改变  变量b跟着改变   浅拷贝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变量a发生变化  变量b不发生变化   深拷贝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Deep  深度监听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state  跟data一个概念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getter 跟计算属性是一个概念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mutation 修改state的唯一途径，对内不对外的函数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action 跟前台的methods是同理，对外，不对内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module 模块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获取数据module-</w:t>
      </w:r>
      <w:r>
        <w:rPr>
          <w:rFonts w:hint="eastAsia"/>
          <w:sz w:val="30"/>
          <w:szCs w:val="30"/>
          <w:lang w:val="en-US" w:eastAsia="zh-CN"/>
        </w:rPr>
        <w:t>&gt;</w:t>
      </w:r>
      <w:r>
        <w:rPr>
          <w:rFonts w:hint="default"/>
          <w:sz w:val="30"/>
          <w:szCs w:val="30"/>
          <w:lang w:val="en-US" w:eastAsia="zh-CN"/>
        </w:rPr>
        <w:t xml:space="preserve"> getter-</w:t>
      </w:r>
      <w:r>
        <w:rPr>
          <w:rFonts w:hint="eastAsia"/>
          <w:sz w:val="30"/>
          <w:szCs w:val="30"/>
          <w:lang w:val="en-US" w:eastAsia="zh-CN"/>
        </w:rPr>
        <w:t>&gt;</w:t>
      </w:r>
      <w:r>
        <w:rPr>
          <w:rFonts w:hint="default"/>
          <w:sz w:val="30"/>
          <w:szCs w:val="30"/>
          <w:lang w:val="en-US" w:eastAsia="zh-CN"/>
        </w:rPr>
        <w:t>state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修改数据 module-</w:t>
      </w:r>
      <w:r>
        <w:rPr>
          <w:rFonts w:hint="eastAsia"/>
          <w:sz w:val="30"/>
          <w:szCs w:val="30"/>
          <w:lang w:val="en-US" w:eastAsia="zh-CN"/>
        </w:rPr>
        <w:t>&gt;</w:t>
      </w:r>
      <w:r>
        <w:rPr>
          <w:rFonts w:hint="default"/>
          <w:sz w:val="30"/>
          <w:szCs w:val="30"/>
          <w:lang w:val="en-US" w:eastAsia="zh-CN"/>
        </w:rPr>
        <w:t>action-</w:t>
      </w:r>
      <w:r>
        <w:rPr>
          <w:rFonts w:hint="eastAsia"/>
          <w:sz w:val="30"/>
          <w:szCs w:val="30"/>
          <w:lang w:val="en-US" w:eastAsia="zh-CN"/>
        </w:rPr>
        <w:t>&gt;</w:t>
      </w:r>
      <w:r>
        <w:rPr>
          <w:rFonts w:hint="default"/>
          <w:sz w:val="30"/>
          <w:szCs w:val="30"/>
          <w:lang w:val="en-US" w:eastAsia="zh-CN"/>
        </w:rPr>
        <w:t>mutation-</w:t>
      </w:r>
      <w:r>
        <w:rPr>
          <w:rFonts w:hint="eastAsia"/>
          <w:sz w:val="30"/>
          <w:szCs w:val="30"/>
          <w:lang w:val="en-US" w:eastAsia="zh-CN"/>
        </w:rPr>
        <w:t>&gt;</w:t>
      </w:r>
      <w:r>
        <w:rPr>
          <w:rFonts w:hint="default"/>
          <w:sz w:val="30"/>
          <w:szCs w:val="30"/>
          <w:lang w:val="en-US" w:eastAsia="zh-CN"/>
        </w:rPr>
        <w:t>state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>后期一直写项目，开发app软件  团队合作写项目</w:t>
      </w:r>
    </w:p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vue的课程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1：指令  13个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2：生命周期 10个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3：计算属性 与事件函数的区别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4：侦听属性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5：vue-resource   get  post   jsonp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6: 自定义过滤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7：自定义指令   全局 局部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8：组件 </w:t>
      </w:r>
    </w:p>
    <w:p>
      <w:pPr>
        <w:ind w:firstLine="1131" w:firstLineChars="377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组件定义</w:t>
      </w:r>
    </w:p>
    <w:p>
      <w:pPr>
        <w:ind w:firstLine="1200" w:firstLineChars="4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传值  父级到子级</w:t>
      </w:r>
    </w:p>
    <w:p>
      <w:pPr>
        <w:ind w:left="168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子级到父级</w:t>
      </w:r>
    </w:p>
    <w:p>
      <w:pPr>
        <w:ind w:left="168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兄弟级</w:t>
      </w:r>
    </w:p>
    <w:p>
      <w:pPr>
        <w:ind w:left="168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Bus=本地存储=登陆页面</w:t>
      </w:r>
    </w:p>
    <w:p>
      <w:pPr>
        <w:ind w:left="168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插槽</w:t>
      </w:r>
    </w:p>
    <w:p>
      <w:pPr>
        <w:ind w:left="168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动态组件</w:t>
      </w:r>
    </w:p>
    <w:p>
      <w:pPr>
        <w:ind w:left="168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：ist</w:t>
      </w:r>
    </w:p>
    <w:p>
      <w:pPr>
        <w:ind w:left="1680" w:leftChars="0"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递归组件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9：路由  四步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动态路由  ：/：？</w:t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上一级 下一级  传值</w:t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10：动画   6个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11：git  上传作业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12:webpack  两种打包模式  各个参数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13:vue-cli  初  中  高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14:element-uli  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15:minui_ul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16:vue X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362A"/>
    <w:rsid w:val="01001B62"/>
    <w:rsid w:val="02F72179"/>
    <w:rsid w:val="054C5820"/>
    <w:rsid w:val="068A7DEB"/>
    <w:rsid w:val="08657A7E"/>
    <w:rsid w:val="0BA107C9"/>
    <w:rsid w:val="0C722310"/>
    <w:rsid w:val="0D652133"/>
    <w:rsid w:val="0DC26CE5"/>
    <w:rsid w:val="0DDF13D8"/>
    <w:rsid w:val="0E1A44DD"/>
    <w:rsid w:val="10B21EAA"/>
    <w:rsid w:val="14B151DA"/>
    <w:rsid w:val="16961D46"/>
    <w:rsid w:val="1825034E"/>
    <w:rsid w:val="20336A33"/>
    <w:rsid w:val="2092483B"/>
    <w:rsid w:val="212B598D"/>
    <w:rsid w:val="224E22E6"/>
    <w:rsid w:val="22533A6D"/>
    <w:rsid w:val="226C3E53"/>
    <w:rsid w:val="23D472FC"/>
    <w:rsid w:val="28795F20"/>
    <w:rsid w:val="298A1232"/>
    <w:rsid w:val="2EBA6ABF"/>
    <w:rsid w:val="33577A93"/>
    <w:rsid w:val="336A0A1E"/>
    <w:rsid w:val="36A64274"/>
    <w:rsid w:val="391A6D28"/>
    <w:rsid w:val="40E8611A"/>
    <w:rsid w:val="4218567E"/>
    <w:rsid w:val="43306FAF"/>
    <w:rsid w:val="446B2AB3"/>
    <w:rsid w:val="447813C4"/>
    <w:rsid w:val="47CB13B5"/>
    <w:rsid w:val="48046711"/>
    <w:rsid w:val="497D7E19"/>
    <w:rsid w:val="4DA4073D"/>
    <w:rsid w:val="505E6134"/>
    <w:rsid w:val="56330484"/>
    <w:rsid w:val="56B86638"/>
    <w:rsid w:val="579B3036"/>
    <w:rsid w:val="58821107"/>
    <w:rsid w:val="5A71373C"/>
    <w:rsid w:val="60DC1EB8"/>
    <w:rsid w:val="615339F0"/>
    <w:rsid w:val="62B97956"/>
    <w:rsid w:val="63607D9B"/>
    <w:rsid w:val="663F2047"/>
    <w:rsid w:val="668F4E06"/>
    <w:rsid w:val="66DF1975"/>
    <w:rsid w:val="6A551B21"/>
    <w:rsid w:val="6C75307A"/>
    <w:rsid w:val="6F2222CC"/>
    <w:rsid w:val="70DA02B5"/>
    <w:rsid w:val="70FB3008"/>
    <w:rsid w:val="73681199"/>
    <w:rsid w:val="7665051C"/>
    <w:rsid w:val="7A8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ying</dc:creator>
  <cp:lastModifiedBy>ying</cp:lastModifiedBy>
  <dcterms:modified xsi:type="dcterms:W3CDTF">2019-10-09T12:22:58Z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