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2023-12-30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别再发年度歌单了行吗？发年度歌单就像是分享自己拉出来的屎的形状一样。我们大家本来就会拉屎谁想看你的啊。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根本没有人关心你的年度歌单，就像没有人关心北大地空学院到底是学啥的一样。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你的年度歌单还不如KTV下午场大妈们唱到散场还没唱的那十首。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有的人歌单发出来全是小众歌手，还觉得自己逼格特别高，实际上你听的歌手就是我妈那代人眼中的tfboys。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有的人发的歌单全是一个人的歌，以为他很专一，结果全是渣男爱听的口水说唱。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歌单是自己听的歌又不是自己写的歌，不知道有啥可秀的。发听歌歌单就像是银行柜员发照片，照片里是自己手上正在点的钞票。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发歌单的都是爱炫耀的土鳖！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  <w:lang w:val="en-US" w:eastAsia="zh-CN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以下是我的年度歌单：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  <w:lang w:val="en-US" w:eastAsia="zh-CN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24355" cy="2536825"/>
            <wp:effectExtent l="0" t="0" r="444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2536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这段本来想写在明天的推送里的，但感觉有点无聊就今天发了吧，顺便给明天发的推送预热下，现在取关还来得及。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  <w:lang w:val="en-US" w:eastAsia="zh-CN"/>
        </w:rPr>
        <w:t>绿色恐龙 绿色恐龙之家2023年12月30日 23：57 北京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  <w:lang w:val="en-US" w:eastAsia="zh-CN"/>
        </w:rPr>
        <w:t>阅读235 点赞10 转发1 推荐2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201A4E74"/>
    <w:rsid w:val="3E415641"/>
    <w:rsid w:val="408C1B09"/>
    <w:rsid w:val="428E693B"/>
    <w:rsid w:val="7DAD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329</Words>
  <Characters>345</Characters>
  <Lines>0</Lines>
  <Paragraphs>0</Paragraphs>
  <TotalTime>0</TotalTime>
  <ScaleCrop>false</ScaleCrop>
  <LinksUpToDate>false</LinksUpToDate>
  <CharactersWithSpaces>347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2024-06-21T02:50:00Z</dcterms:created>
  <dc:creator>18193</dc:creator>
  <cp:lastModifiedBy>WPS_1694794299</cp:lastModifiedBy>
  <dcterms:modified xsi:type="dcterms:W3CDTF">2025-08-02T09:35:50Z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76CA63BDFFD4419291131FE58962C429</vt:lpwstr>
  </property>
</Properties>
</file>