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F7" w:rsidRDefault="00832AB3" w:rsidP="00832AB3">
      <w:pPr>
        <w:jc w:val="center"/>
        <w:rPr>
          <w:b/>
          <w:sz w:val="48"/>
          <w:szCs w:val="48"/>
        </w:rPr>
      </w:pPr>
      <w:r w:rsidRPr="00832AB3">
        <w:rPr>
          <w:rFonts w:hint="eastAsia"/>
          <w:b/>
          <w:sz w:val="48"/>
          <w:szCs w:val="48"/>
        </w:rPr>
        <w:t>User</w:t>
      </w:r>
      <w:r w:rsidRPr="00832AB3">
        <w:rPr>
          <w:b/>
          <w:sz w:val="48"/>
          <w:szCs w:val="48"/>
        </w:rPr>
        <w:t xml:space="preserve"> S</w:t>
      </w:r>
      <w:r w:rsidRPr="00832AB3">
        <w:rPr>
          <w:rFonts w:hint="eastAsia"/>
          <w:b/>
          <w:sz w:val="48"/>
          <w:szCs w:val="48"/>
        </w:rPr>
        <w:t>tory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用户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需要解决相类似几何问题并得到数值解的人群（在圆与点不定的情况下难以得到精确解）。</w:t>
      </w:r>
    </w:p>
    <w:p w:rsidR="00832AB3" w:rsidRPr="0036741C" w:rsidRDefault="00826DBA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活动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构建相关的数据模型，求解出尽可能精确地解，返回其结果。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商业（应用）价值</w:t>
      </w:r>
    </w:p>
    <w:p w:rsidR="0036741C" w:rsidRDefault="00832AB3" w:rsidP="0036741C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在该问题下得到覆盖面积尽可能大的圆的解决方案，以便当该几何模型扩展到实际应用时得以求出可靠、足够精确的数值解。</w:t>
      </w:r>
    </w:p>
    <w:p w:rsidR="00826DBA" w:rsidRPr="00826DBA" w:rsidRDefault="00826DBA" w:rsidP="00826DBA">
      <w:pPr>
        <w:jc w:val="left"/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826DBA" w:rsidRPr="0082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B1E"/>
    <w:multiLevelType w:val="hybridMultilevel"/>
    <w:tmpl w:val="7E3AF91E"/>
    <w:lvl w:ilvl="0" w:tplc="82E05BD6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A"/>
    <w:rsid w:val="00044DA6"/>
    <w:rsid w:val="0036741C"/>
    <w:rsid w:val="00814DF7"/>
    <w:rsid w:val="00826DBA"/>
    <w:rsid w:val="00832AB3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939A"/>
  <w15:chartTrackingRefBased/>
  <w15:docId w15:val="{1AF01CF6-11C7-4B06-92F8-BC526D2D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DU MOSHANG</cp:lastModifiedBy>
  <cp:revision>4</cp:revision>
  <dcterms:created xsi:type="dcterms:W3CDTF">2018-05-29T03:23:00Z</dcterms:created>
  <dcterms:modified xsi:type="dcterms:W3CDTF">2018-06-01T03:05:00Z</dcterms:modified>
</cp:coreProperties>
</file>