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90" w:rsidRDefault="00667436" w:rsidP="00667436">
      <w:pPr>
        <w:pStyle w:val="a4"/>
      </w:pPr>
      <w:r>
        <w:rPr>
          <w:rFonts w:hint="eastAsia"/>
        </w:rPr>
        <w:t>模式识别复习</w:t>
      </w:r>
    </w:p>
    <w:p w:rsidR="00667436" w:rsidRDefault="00667436" w:rsidP="00667436">
      <w:pPr>
        <w:pStyle w:val="1"/>
      </w:pPr>
      <w:r>
        <w:rPr>
          <w:rFonts w:hint="eastAsia"/>
        </w:rPr>
        <w:t>模式识别系统构成</w:t>
      </w:r>
    </w:p>
    <w:p w:rsidR="00667436" w:rsidRDefault="00667436" w:rsidP="00667436">
      <w:pPr>
        <w:pStyle w:val="2"/>
      </w:pPr>
      <w:r>
        <w:rPr>
          <w:rFonts w:hint="eastAsia"/>
        </w:rPr>
        <w:t>监督模式识别</w:t>
      </w:r>
    </w:p>
    <w:p w:rsidR="00667436" w:rsidRDefault="00667436" w:rsidP="00667436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信息获取与预处理</w:t>
      </w:r>
    </w:p>
    <w:p w:rsidR="00667436" w:rsidRDefault="00667436" w:rsidP="00667436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特征提取与选择</w:t>
      </w:r>
    </w:p>
    <w:p w:rsidR="00667436" w:rsidRDefault="00667436" w:rsidP="00667436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分类器设计（训练）</w:t>
      </w:r>
    </w:p>
    <w:p w:rsidR="00667436" w:rsidRDefault="00667436" w:rsidP="00667436">
      <w:pPr>
        <w:pStyle w:val="af5"/>
        <w:numPr>
          <w:ilvl w:val="0"/>
          <w:numId w:val="11"/>
        </w:numPr>
        <w:ind w:firstLineChars="0"/>
      </w:pPr>
      <w:r>
        <w:rPr>
          <w:rFonts w:hint="eastAsia"/>
        </w:rPr>
        <w:t>分类决策</w:t>
      </w:r>
    </w:p>
    <w:p w:rsidR="00667436" w:rsidRDefault="00667436" w:rsidP="00667436">
      <w:pPr>
        <w:pStyle w:val="2"/>
      </w:pP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模式识别</w:t>
      </w:r>
    </w:p>
    <w:p w:rsidR="00667436" w:rsidRDefault="00667436" w:rsidP="00667436">
      <w:pPr>
        <w:pStyle w:val="af5"/>
        <w:numPr>
          <w:ilvl w:val="0"/>
          <w:numId w:val="12"/>
        </w:numPr>
        <w:ind w:firstLineChars="0"/>
      </w:pPr>
      <w:r>
        <w:rPr>
          <w:rFonts w:hint="eastAsia"/>
        </w:rPr>
        <w:t>信息获取与预处理</w:t>
      </w:r>
    </w:p>
    <w:p w:rsidR="00667436" w:rsidRDefault="00667436" w:rsidP="00667436">
      <w:pPr>
        <w:pStyle w:val="af5"/>
        <w:numPr>
          <w:ilvl w:val="0"/>
          <w:numId w:val="12"/>
        </w:numPr>
        <w:ind w:firstLineChars="0"/>
      </w:pPr>
      <w:r>
        <w:rPr>
          <w:rFonts w:hint="eastAsia"/>
        </w:rPr>
        <w:t>特征提取与选择</w:t>
      </w:r>
    </w:p>
    <w:p w:rsidR="00667436" w:rsidRDefault="00667436" w:rsidP="00667436">
      <w:pPr>
        <w:pStyle w:val="af5"/>
        <w:numPr>
          <w:ilvl w:val="0"/>
          <w:numId w:val="12"/>
        </w:numPr>
        <w:ind w:firstLineChars="0"/>
      </w:pPr>
      <w:r>
        <w:rPr>
          <w:rFonts w:hint="eastAsia"/>
        </w:rPr>
        <w:t>聚类（自学习）</w:t>
      </w:r>
    </w:p>
    <w:p w:rsidR="00667436" w:rsidRDefault="00667436" w:rsidP="00667436">
      <w:pPr>
        <w:pStyle w:val="af5"/>
        <w:numPr>
          <w:ilvl w:val="0"/>
          <w:numId w:val="12"/>
        </w:numPr>
        <w:ind w:firstLineChars="0"/>
      </w:pPr>
      <w:r>
        <w:rPr>
          <w:rFonts w:hint="eastAsia"/>
        </w:rPr>
        <w:t>结果解释</w:t>
      </w:r>
    </w:p>
    <w:p w:rsidR="00667436" w:rsidRDefault="00667436" w:rsidP="00667436">
      <w:pPr>
        <w:pStyle w:val="2"/>
      </w:pPr>
      <w:r>
        <w:rPr>
          <w:rFonts w:hint="eastAsia"/>
        </w:rPr>
        <w:t>实例</w:t>
      </w:r>
    </w:p>
    <w:p w:rsidR="00667436" w:rsidRDefault="00667436" w:rsidP="00667436">
      <w:r>
        <w:rPr>
          <w:rFonts w:hint="eastAsia"/>
        </w:rPr>
        <w:t>OCR（光学字符识别）是通过扫描仪把印刷或手写的文字稿件输入到计算机中，由计算机自动识别出其中的文字内容。</w:t>
      </w:r>
    </w:p>
    <w:p w:rsidR="00667436" w:rsidRDefault="00667436" w:rsidP="00667436">
      <w:pPr>
        <w:pStyle w:val="3"/>
      </w:pPr>
      <w:r>
        <w:rPr>
          <w:rFonts w:hint="eastAsia"/>
        </w:rPr>
        <w:t>信息获取与预处理</w:t>
      </w:r>
    </w:p>
    <w:p w:rsidR="00667436" w:rsidRDefault="00667436" w:rsidP="00667436">
      <w:r>
        <w:rPr>
          <w:rFonts w:hint="eastAsia"/>
        </w:rPr>
        <w:t>对印刷或手写的文字稿件扫描输入，并将内容</w:t>
      </w:r>
      <w:r w:rsidR="007765A6">
        <w:rPr>
          <w:rFonts w:hint="eastAsia"/>
        </w:rPr>
        <w:t>图像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二值化等</w:t>
      </w:r>
      <w:proofErr w:type="gramEnd"/>
      <w:r>
        <w:rPr>
          <w:rFonts w:hint="eastAsia"/>
        </w:rPr>
        <w:t>处理</w:t>
      </w:r>
      <w:r w:rsidR="00765119">
        <w:rPr>
          <w:rFonts w:hint="eastAsia"/>
        </w:rPr>
        <w:t>，分割单字</w:t>
      </w:r>
      <w:r>
        <w:rPr>
          <w:rFonts w:hint="eastAsia"/>
        </w:rPr>
        <w:t>。</w:t>
      </w:r>
    </w:p>
    <w:p w:rsidR="007765A6" w:rsidRDefault="00765119" w:rsidP="00765119">
      <w:pPr>
        <w:pStyle w:val="3"/>
      </w:pPr>
      <w:r>
        <w:rPr>
          <w:rFonts w:hint="eastAsia"/>
        </w:rPr>
        <w:t>特征提取与选择</w:t>
      </w:r>
    </w:p>
    <w:p w:rsidR="00765119" w:rsidRDefault="00765119" w:rsidP="00765119">
      <w:r>
        <w:rPr>
          <w:rFonts w:hint="eastAsia"/>
        </w:rPr>
        <w:t>将每个单字向各个方向投影，得到像素密度分布；提取笔画分解信息等。</w:t>
      </w:r>
    </w:p>
    <w:p w:rsidR="00765119" w:rsidRDefault="00765119" w:rsidP="00765119">
      <w:pPr>
        <w:pStyle w:val="3"/>
      </w:pPr>
      <w:r>
        <w:rPr>
          <w:rFonts w:hint="eastAsia"/>
        </w:rPr>
        <w:t>分类器设计</w:t>
      </w:r>
    </w:p>
    <w:p w:rsidR="00765119" w:rsidRDefault="00765119" w:rsidP="00765119">
      <w:r>
        <w:rPr>
          <w:rFonts w:hint="eastAsia"/>
        </w:rPr>
        <w:t>OCR问题即多类分类问题，利用大量样本数据，训练多类分类器。并结合已有的对文字结构的认知，提高其准确性。</w:t>
      </w:r>
    </w:p>
    <w:p w:rsidR="00765119" w:rsidRDefault="00765119" w:rsidP="00765119">
      <w:pPr>
        <w:pStyle w:val="3"/>
      </w:pPr>
      <w:r>
        <w:rPr>
          <w:rFonts w:hint="eastAsia"/>
        </w:rPr>
        <w:t>分类决策</w:t>
      </w:r>
    </w:p>
    <w:p w:rsidR="00765119" w:rsidRDefault="00765119" w:rsidP="00765119">
      <w:r>
        <w:rPr>
          <w:rFonts w:hint="eastAsia"/>
        </w:rPr>
        <w:t>根据多类分类器的输出可能结果，结合上下文的联系，得出最终的估计字符识别结果。</w:t>
      </w:r>
    </w:p>
    <w:p w:rsidR="00796D15" w:rsidRDefault="00796D15" w:rsidP="00796D15">
      <w:pPr>
        <w:pStyle w:val="1"/>
      </w:pPr>
      <w:r>
        <w:rPr>
          <w:rFonts w:hint="eastAsia"/>
        </w:rPr>
        <w:lastRenderedPageBreak/>
        <w:t>贝叶斯决策</w:t>
      </w:r>
    </w:p>
    <w:p w:rsidR="001830A7" w:rsidRPr="001830A7" w:rsidRDefault="001830A7" w:rsidP="001830A7">
      <w:pPr>
        <w:pStyle w:val="2"/>
      </w:pPr>
      <w:r>
        <w:rPr>
          <w:rFonts w:hint="eastAsia"/>
        </w:rPr>
        <w:t>最小风险贝叶斯决策</w:t>
      </w:r>
    </w:p>
    <w:p w:rsidR="00FB0AA7" w:rsidRPr="00FB0AA7" w:rsidRDefault="001F660D" w:rsidP="001830A7">
      <w:pPr>
        <w:pStyle w:val="3"/>
      </w:pPr>
      <w:r>
        <w:rPr>
          <w:rFonts w:hint="eastAsia"/>
        </w:rPr>
        <w:t>定义</w:t>
      </w:r>
    </w:p>
    <w:p w:rsidR="00796D15" w:rsidRDefault="00796D15" w:rsidP="00796D15">
      <w:r>
        <w:rPr>
          <w:rFonts w:hint="eastAsia"/>
        </w:rPr>
        <w:t>样本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796D15" w:rsidRPr="00796D15" w:rsidRDefault="00796D15" w:rsidP="00796D15">
      <w:r>
        <w:rPr>
          <w:rFonts w:hint="eastAsia"/>
        </w:rPr>
        <w:t>状态空间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796D15" w:rsidRPr="00796D15" w:rsidRDefault="00796D15" w:rsidP="00796D15">
      <w:r>
        <w:rPr>
          <w:rFonts w:hint="eastAsia"/>
        </w:rPr>
        <w:t>决策空间</w:t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796D15" w:rsidRDefault="00796D15" w:rsidP="00796D15">
      <w:r>
        <w:rPr>
          <w:rFonts w:hint="eastAsia"/>
        </w:rPr>
        <w:t>对实际状态为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的向量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796D15">
        <w:rPr>
          <w:rFonts w:hint="eastAsia"/>
        </w:rPr>
        <w:t>，</w:t>
      </w:r>
      <w:r>
        <w:rPr>
          <w:rFonts w:hint="eastAsia"/>
        </w:rPr>
        <w:t>采取决策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所带来的损失为</w:t>
      </w:r>
      <m:oMath>
        <m:r>
          <m:rPr>
            <m:sty m:val="p"/>
          </m:rP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FB0AA7" w:rsidRPr="00FB0AA7" w:rsidRDefault="00FB0AA7" w:rsidP="00796D15">
      <w:r>
        <w:rPr>
          <w:rFonts w:hint="eastAsia"/>
        </w:rPr>
        <w:t>对某个样本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FB0AA7">
        <w:rPr>
          <w:rFonts w:hint="eastAsia"/>
        </w:rPr>
        <w:t>，</w:t>
      </w:r>
      <w:r>
        <w:rPr>
          <w:rFonts w:hint="eastAsia"/>
        </w:rPr>
        <w:t>属于各个状态的后验概率是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 j=1,…,c</m:t>
        </m:r>
      </m:oMath>
      <w:r>
        <w:rPr>
          <w:rFonts w:hint="eastAsia"/>
        </w:rPr>
        <w:t>，则对他采取决策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  <w:r>
        <w:rPr>
          <w:rFonts w:hint="eastAsia"/>
        </w:rPr>
        <w:t>的期望损失为：</w:t>
      </w:r>
    </w:p>
    <w:p w:rsidR="00796D15" w:rsidRPr="00796D15" w:rsidRDefault="00796D15" w:rsidP="00796D1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 i=1, …,k</m:t>
              </m:r>
            </m:e>
          </m:nary>
        </m:oMath>
      </m:oMathPara>
    </w:p>
    <w:p w:rsidR="00796D15" w:rsidRDefault="00FB0AA7" w:rsidP="00796D15">
      <w:r>
        <w:rPr>
          <w:rFonts w:hint="eastAsia"/>
        </w:rPr>
        <w:t>设有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决策规则</w:t>
      </w:r>
      <m:oMath>
        <m:r>
          <m:rPr>
            <m:sty m:val="p"/>
          </m:rPr>
          <w:rPr>
            <w:rFonts w:ascii="Cambria Math" w:hAnsi="Cambria Math"/>
          </w:rPr>
          <m:t>α(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，他对所有样本决策造成的期望损失为：</w:t>
      </w:r>
    </w:p>
    <w:p w:rsidR="00FB0AA7" w:rsidRPr="00FB0AA7" w:rsidRDefault="00FB0AA7" w:rsidP="00796D15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B0AA7" w:rsidRDefault="00FB0AA7" w:rsidP="00796D15">
      <w:r>
        <w:rPr>
          <w:rFonts w:hint="eastAsia"/>
        </w:rPr>
        <w:t>最小风险贝叶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即：</w:t>
      </w:r>
    </w:p>
    <w:p w:rsidR="00FB0AA7" w:rsidRPr="00FB0AA7" w:rsidRDefault="00025DC9" w:rsidP="00796D1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R(α)</m:t>
              </m:r>
            </m:e>
          </m:func>
        </m:oMath>
      </m:oMathPara>
    </w:p>
    <w:p w:rsidR="00FB0AA7" w:rsidRDefault="00FB0AA7" w:rsidP="00796D15">
      <w:r>
        <w:rPr>
          <w:rFonts w:hint="eastAsia"/>
        </w:rPr>
        <w:t>由于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非负，且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已知，要使积分最小，就要使对所有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使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最小。</w:t>
      </w:r>
    </w:p>
    <w:p w:rsidR="00FB0AA7" w:rsidRDefault="00FB0AA7" w:rsidP="001830A7">
      <w:pPr>
        <w:pStyle w:val="3"/>
      </w:pPr>
      <w:r>
        <w:rPr>
          <w:rFonts w:hint="eastAsia"/>
        </w:rPr>
        <w:t>步骤</w:t>
      </w:r>
    </w:p>
    <w:p w:rsidR="00FB0AA7" w:rsidRPr="00FB0AA7" w:rsidRDefault="00FB0AA7" w:rsidP="00FB0AA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利用贝叶斯公式计算后验概率：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  j=1,…,c</m:t>
          </m:r>
        </m:oMath>
      </m:oMathPara>
    </w:p>
    <w:p w:rsidR="00FB0AA7" w:rsidRPr="00FB0AA7" w:rsidRDefault="00FB0AA7" w:rsidP="00FB0AA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利用决策表，计算条件风险：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B0AA7" w:rsidRPr="00FA23C0" w:rsidRDefault="00FB0AA7" w:rsidP="00FB0AA7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选择风险最小的决策：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α=arg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i=1,…,k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FA23C0" w:rsidRDefault="00456DEE" w:rsidP="001830A7">
      <w:pPr>
        <w:pStyle w:val="3"/>
      </w:pPr>
      <w:r>
        <w:rPr>
          <w:rFonts w:hint="eastAsia"/>
        </w:rPr>
        <w:t>两类问题</w:t>
      </w:r>
    </w:p>
    <w:p w:rsidR="00456DEE" w:rsidRPr="00111C38" w:rsidRDefault="00456DEE" w:rsidP="00456DEE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 xml:space="preserve"> x∈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111C38" w:rsidRDefault="00111C38" w:rsidP="00111C38">
      <w:pPr>
        <w:pStyle w:val="3"/>
      </w:pPr>
      <w:r>
        <w:rPr>
          <w:rFonts w:hint="eastAsia"/>
        </w:rPr>
        <w:lastRenderedPageBreak/>
        <w:t>例题</w:t>
      </w:r>
    </w:p>
    <w:p w:rsidR="00111C38" w:rsidRDefault="00111C38" w:rsidP="00111C38">
      <w:pPr>
        <w:pStyle w:val="af5"/>
        <w:numPr>
          <w:ilvl w:val="0"/>
          <w:numId w:val="14"/>
        </w:numPr>
        <w:spacing w:after="200" w:line="276" w:lineRule="auto"/>
        <w:ind w:firstLineChars="0"/>
        <w:rPr>
          <w:rFonts w:ascii="仿宋" w:eastAsia="仿宋" w:hAnsi="仿宋"/>
          <w:sz w:val="28"/>
          <w:szCs w:val="28"/>
        </w:rPr>
      </w:pPr>
      <w:r w:rsidRPr="00C42408">
        <w:rPr>
          <w:rFonts w:ascii="仿宋" w:eastAsia="仿宋" w:hAnsi="仿宋"/>
          <w:sz w:val="28"/>
          <w:szCs w:val="28"/>
        </w:rPr>
        <w:t>对两类问题，若损失函数</w:t>
      </w:r>
      <w:r w:rsidRPr="00C42408">
        <w:rPr>
          <w:rFonts w:ascii="仿宋" w:eastAsia="仿宋" w:hAnsi="仿宋" w:hint="eastAsia"/>
          <w:position w:val="-12"/>
          <w:sz w:val="28"/>
          <w:szCs w:val="28"/>
        </w:rPr>
        <w:object w:dxaOrig="2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2pt;height:18pt" o:ole="">
            <v:imagedata r:id="rId8" o:title=""/>
          </v:shape>
          <o:OLEObject Type="Embed" ProgID="Equation.DSMT4" ShapeID="_x0000_i1025" DrawAspect="Content" ObjectID="_1544384466" r:id="rId9"/>
        </w:object>
      </w:r>
      <w:r w:rsidRPr="00C42408">
        <w:rPr>
          <w:rFonts w:ascii="仿宋" w:eastAsia="仿宋" w:hAnsi="仿宋"/>
          <w:sz w:val="28"/>
          <w:szCs w:val="28"/>
        </w:rPr>
        <w:t>，试求基于最小风险贝叶</w:t>
      </w:r>
      <w:proofErr w:type="gramStart"/>
      <w:r w:rsidRPr="00C42408">
        <w:rPr>
          <w:rFonts w:ascii="仿宋" w:eastAsia="仿宋" w:hAnsi="仿宋"/>
          <w:sz w:val="28"/>
          <w:szCs w:val="28"/>
        </w:rPr>
        <w:t>斯决策分</w:t>
      </w:r>
      <w:proofErr w:type="gramEnd"/>
      <w:r w:rsidRPr="00C42408">
        <w:rPr>
          <w:rFonts w:ascii="仿宋" w:eastAsia="仿宋" w:hAnsi="仿宋"/>
          <w:sz w:val="28"/>
          <w:szCs w:val="28"/>
        </w:rPr>
        <w:t>界面处的两类错误率与</w:t>
      </w:r>
      <w:r w:rsidRPr="00C42408">
        <w:rPr>
          <w:rFonts w:ascii="仿宋" w:eastAsia="仿宋" w:hAnsi="仿宋" w:hint="eastAsia"/>
          <w:position w:val="-12"/>
          <w:sz w:val="28"/>
          <w:szCs w:val="28"/>
        </w:rPr>
        <w:object w:dxaOrig="700" w:dyaOrig="360">
          <v:shape id="_x0000_i1026" type="#_x0000_t75" style="width:34.8pt;height:18pt" o:ole="">
            <v:imagedata r:id="rId10" o:title=""/>
          </v:shape>
          <o:OLEObject Type="Embed" ProgID="Equation.DSMT4" ShapeID="_x0000_i1026" DrawAspect="Content" ObjectID="_1544384467" r:id="rId11"/>
        </w:object>
      </w:r>
      <w:r w:rsidRPr="00C42408">
        <w:rPr>
          <w:rFonts w:ascii="仿宋" w:eastAsia="仿宋" w:hAnsi="仿宋"/>
          <w:sz w:val="28"/>
          <w:szCs w:val="28"/>
        </w:rPr>
        <w:t>的关系。</w:t>
      </w:r>
    </w:p>
    <w:p w:rsidR="00111C38" w:rsidRDefault="00111C38" w:rsidP="00111C38">
      <w:pPr>
        <w:pStyle w:val="af5"/>
        <w:ind w:left="840" w:firstLineChars="0" w:firstLine="0"/>
        <w:rPr>
          <w:rFonts w:ascii="仿宋" w:eastAsia="仿宋" w:hAnsi="仿宋"/>
          <w:b/>
          <w:sz w:val="28"/>
          <w:szCs w:val="28"/>
        </w:rPr>
      </w:pPr>
      <w:r w:rsidRPr="0052221B">
        <w:rPr>
          <w:rFonts w:ascii="仿宋" w:eastAsia="仿宋" w:hAnsi="仿宋" w:hint="eastAsia"/>
          <w:b/>
          <w:sz w:val="28"/>
          <w:szCs w:val="28"/>
        </w:rPr>
        <w:t>分界面处</w:t>
      </w:r>
    </w:p>
    <w:p w:rsidR="00111C38" w:rsidRPr="00A21B5B" w:rsidRDefault="00111C38" w:rsidP="00111C38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="仿宋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  <m:e>
              <m:r>
                <m:rPr>
                  <m:nor/>
                </m:rP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仿宋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eastAsia="仿宋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  <m:e>
              <m:r>
                <m:rPr>
                  <m:nor/>
                </m:rP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仿宋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12</m:t>
              </m:r>
            </m:sub>
          </m:sSub>
        </m:oMath>
      </m:oMathPara>
    </w:p>
    <w:p w:rsidR="00111C38" w:rsidRPr="00A21B5B" w:rsidRDefault="00111C38" w:rsidP="00111C38">
      <w:pPr>
        <w:pStyle w:val="af5"/>
        <w:ind w:left="840" w:firstLineChars="0" w:firstLine="0"/>
        <w:rPr>
          <w:rFonts w:ascii="仿宋" w:eastAsia="仿宋" w:hAnsi="仿宋"/>
          <w:b/>
          <w:sz w:val="28"/>
          <w:szCs w:val="28"/>
        </w:rPr>
      </w:pPr>
      <w:r w:rsidRPr="00A21B5B">
        <w:rPr>
          <w:rFonts w:ascii="仿宋" w:eastAsia="仿宋" w:hAnsi="仿宋" w:hint="eastAsia"/>
          <w:b/>
          <w:sz w:val="28"/>
          <w:szCs w:val="28"/>
        </w:rPr>
        <w:t>因此</w:t>
      </w:r>
    </w:p>
    <w:p w:rsidR="00111C38" w:rsidRPr="00A21B5B" w:rsidRDefault="00025DC9" w:rsidP="00111C38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(e)=</m:t>
          </m:r>
          <m:r>
            <m:rPr>
              <m:nor/>
            </m:rPr>
            <w:rPr>
              <w:rFonts w:ascii="Cambria Math" w:eastAsia="仿宋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  <m:e>
              <m:r>
                <m:rPr>
                  <m:nor/>
                </m:rP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111C38" w:rsidRPr="00D54055" w:rsidRDefault="00025DC9" w:rsidP="00111C38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仿宋" w:hAnsi="Cambria Math"/>
              <w:sz w:val="28"/>
              <w:szCs w:val="28"/>
            </w:rPr>
            <m:t>(e)=</m:t>
          </m:r>
          <m:r>
            <m:rPr>
              <m:nor/>
            </m:rPr>
            <w:rPr>
              <w:rFonts w:ascii="Cambria Math" w:eastAsia="仿宋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  <m:e>
              <m:r>
                <m:rPr>
                  <m:nor/>
                </m:rPr>
                <w:rPr>
                  <w:rFonts w:ascii="Cambria Math" w:eastAsia="仿宋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111C38" w:rsidRPr="00111C38" w:rsidRDefault="00025DC9" w:rsidP="00111C38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(e)</m:t>
              </m: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(e)</m:t>
              </m:r>
            </m:den>
          </m:f>
          <m:r>
            <w:rPr>
              <w:rFonts w:ascii="Cambria Math" w:eastAsia="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m:rPr>
                  <m:nor/>
                </m:rP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</m:oMath>
      </m:oMathPara>
    </w:p>
    <w:p w:rsidR="001830A7" w:rsidRDefault="001830A7" w:rsidP="001830A7">
      <w:pPr>
        <w:pStyle w:val="2"/>
      </w:pPr>
      <w:r>
        <w:rPr>
          <w:rFonts w:hint="eastAsia"/>
        </w:rPr>
        <w:t>最小错误率贝叶斯决策</w:t>
      </w:r>
    </w:p>
    <w:p w:rsidR="001830A7" w:rsidRDefault="001830A7" w:rsidP="001830A7">
      <w:r>
        <w:rPr>
          <w:rFonts w:hint="eastAsia"/>
        </w:rPr>
        <w:t>即最小风险贝叶</w:t>
      </w:r>
      <w:proofErr w:type="gramStart"/>
      <w:r>
        <w:rPr>
          <w:rFonts w:hint="eastAsia"/>
        </w:rPr>
        <w:t>斯决策</w:t>
      </w:r>
      <w:proofErr w:type="gramEnd"/>
      <w:r>
        <w:rPr>
          <w:rFonts w:hint="eastAsia"/>
        </w:rPr>
        <w:t>的特殊情况：</w:t>
      </w:r>
    </w:p>
    <w:p w:rsidR="001830A7" w:rsidRPr="00F836F4" w:rsidRDefault="00025DC9" w:rsidP="001830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F836F4" w:rsidRDefault="00F836F4" w:rsidP="00F836F4">
      <w:pPr>
        <w:pStyle w:val="3"/>
      </w:pPr>
      <w:r>
        <w:rPr>
          <w:rFonts w:hint="eastAsia"/>
        </w:rPr>
        <w:t>两类问题</w:t>
      </w:r>
    </w:p>
    <w:p w:rsidR="00F836F4" w:rsidRPr="00FA46F1" w:rsidRDefault="00F836F4" w:rsidP="00F836F4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/>
            </w:rPr>
            <m:t xml:space="preserve"> x∈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FA46F1" w:rsidRDefault="00FA46F1" w:rsidP="00FA46F1">
      <w:pPr>
        <w:pStyle w:val="2"/>
      </w:pPr>
      <w:r>
        <w:rPr>
          <w:rFonts w:hint="eastAsia"/>
        </w:rPr>
        <w:t>正态分布时的决策</w:t>
      </w:r>
    </w:p>
    <w:p w:rsidR="00FA46F1" w:rsidRDefault="00FA0A94" w:rsidP="00FA46F1">
      <w:pPr>
        <w:pStyle w:val="3"/>
      </w:pPr>
      <w:r>
        <w:rPr>
          <w:rFonts w:hint="eastAsia"/>
        </w:rPr>
        <w:t>一元</w:t>
      </w:r>
      <w:r w:rsidR="00FA46F1">
        <w:rPr>
          <w:rFonts w:hint="eastAsia"/>
        </w:rPr>
        <w:t>正态分布</w:t>
      </w:r>
    </w:p>
    <w:p w:rsidR="00FA46F1" w:rsidRPr="00FA0A94" w:rsidRDefault="00FA46F1" w:rsidP="00FA46F1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0" w:name="OLE_LINK3"/>
          <w:bookmarkStart w:id="1" w:name="OLE_LINK4"/>
          <w:bookmarkStart w:id="2" w:name="OLE_LINK5"/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  <w:bookmarkEnd w:id="0"/>
      <w:bookmarkEnd w:id="1"/>
      <w:bookmarkEnd w:id="2"/>
    </w:p>
    <w:p w:rsidR="00FA0A94" w:rsidRDefault="00FA0A94" w:rsidP="00FA0A94">
      <w:pPr>
        <w:pStyle w:val="3"/>
      </w:pPr>
      <w:r>
        <w:rPr>
          <w:rFonts w:hint="eastAsia"/>
        </w:rPr>
        <w:t>多元正态分布</w:t>
      </w:r>
    </w:p>
    <w:p w:rsidR="00FA0A94" w:rsidRPr="0028745E" w:rsidRDefault="00FA0A94" w:rsidP="00FA0A9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28745E" w:rsidRDefault="0028745E" w:rsidP="0028745E">
      <w:pPr>
        <w:pStyle w:val="3"/>
      </w:pPr>
      <w:r>
        <w:rPr>
          <w:rFonts w:hint="eastAsia"/>
        </w:rPr>
        <w:t>最小错误率贝叶斯决策</w:t>
      </w:r>
    </w:p>
    <w:p w:rsidR="0028745E" w:rsidRDefault="0028745E" w:rsidP="0028745E">
      <w:r>
        <w:rPr>
          <w:rFonts w:hint="eastAsia"/>
        </w:rPr>
        <w:t>判别函数：</w:t>
      </w:r>
    </w:p>
    <w:p w:rsidR="0028745E" w:rsidRPr="007D7486" w:rsidRDefault="00025DC9" w:rsidP="0028745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ln2π-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+lnP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7D7486" w:rsidRDefault="007D7486" w:rsidP="0028745E"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方程为：</w:t>
      </w:r>
    </w:p>
    <w:p w:rsidR="007D7486" w:rsidRPr="00111C38" w:rsidRDefault="00025DC9" w:rsidP="0028745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:rsidR="00111C38" w:rsidRDefault="00D3123F" w:rsidP="00D3123F">
      <w:pPr>
        <w:pStyle w:val="3"/>
      </w:pPr>
      <w:r>
        <w:rPr>
          <w:rFonts w:hint="eastAsia"/>
        </w:rPr>
        <w:t>例题</w:t>
      </w:r>
    </w:p>
    <w:p w:rsidR="00D3123F" w:rsidRDefault="00D3123F" w:rsidP="00E0387C">
      <w:pPr>
        <w:pStyle w:val="a"/>
      </w:pPr>
      <w:r w:rsidRPr="00C42408">
        <w:t>设一个二维空间中的两类样本服从正态分布，其参数分别为</w:t>
      </w:r>
      <w:r w:rsidRPr="00C42408">
        <w:rPr>
          <w:position w:val="-14"/>
        </w:rPr>
        <w:object w:dxaOrig="1240" w:dyaOrig="440">
          <v:shape id="_x0000_i1027" type="#_x0000_t75" style="width:61.8pt;height:22.2pt" o:ole="">
            <v:imagedata r:id="rId12" o:title=""/>
          </v:shape>
          <o:OLEObject Type="Embed" ProgID="Equation.DSMT4" ShapeID="_x0000_i1027" DrawAspect="Content" ObjectID="_1544384468" r:id="rId13"/>
        </w:object>
      </w:r>
      <w:r w:rsidRPr="00C42408">
        <w:t>，</w:t>
      </w:r>
      <w:r w:rsidRPr="00C42408">
        <w:rPr>
          <w:position w:val="-30"/>
        </w:rPr>
        <w:object w:dxaOrig="1300" w:dyaOrig="720">
          <v:shape id="_x0000_i1028" type="#_x0000_t75" style="width:64.8pt;height:36pt" o:ole="">
            <v:imagedata r:id="rId14" o:title=""/>
          </v:shape>
          <o:OLEObject Type="Embed" ProgID="Equation.DSMT4" ShapeID="_x0000_i1028" DrawAspect="Content" ObjectID="_1544384469" r:id="rId15"/>
        </w:object>
      </w:r>
      <w:r w:rsidRPr="00C42408">
        <w:t>，</w:t>
      </w:r>
      <w:r w:rsidRPr="00C42408">
        <w:rPr>
          <w:position w:val="-14"/>
        </w:rPr>
        <w:object w:dxaOrig="1120" w:dyaOrig="440">
          <v:shape id="_x0000_i1029" type="#_x0000_t75" style="width:55.8pt;height:22.2pt" o:ole="">
            <v:imagedata r:id="rId16" o:title=""/>
          </v:shape>
          <o:OLEObject Type="Embed" ProgID="Equation.DSMT4" ShapeID="_x0000_i1029" DrawAspect="Content" ObjectID="_1544384470" r:id="rId17"/>
        </w:object>
      </w:r>
      <w:r w:rsidRPr="00C42408">
        <w:t>，</w:t>
      </w:r>
      <w:r w:rsidRPr="00C42408">
        <w:rPr>
          <w:position w:val="-30"/>
        </w:rPr>
        <w:object w:dxaOrig="1359" w:dyaOrig="720">
          <v:shape id="_x0000_i1030" type="#_x0000_t75" style="width:67.8pt;height:36pt" o:ole="">
            <v:imagedata r:id="rId18" o:title=""/>
          </v:shape>
          <o:OLEObject Type="Embed" ProgID="Equation.DSMT4" ShapeID="_x0000_i1030" DrawAspect="Content" ObjectID="_1544384471" r:id="rId19"/>
        </w:object>
      </w:r>
      <w:r w:rsidRPr="00C42408">
        <w:t>，先验概率</w:t>
      </w:r>
      <w:r w:rsidRPr="00C42408">
        <w:rPr>
          <w:rFonts w:hint="eastAsia"/>
          <w:position w:val="-12"/>
        </w:rPr>
        <w:object w:dxaOrig="1440" w:dyaOrig="360">
          <v:shape id="_x0000_i1031" type="#_x0000_t75" style="width:1in;height:18pt" o:ole="">
            <v:imagedata r:id="rId20" o:title=""/>
          </v:shape>
          <o:OLEObject Type="Embed" ProgID="Equation.DSMT4" ShapeID="_x0000_i1031" DrawAspect="Content" ObjectID="_1544384472" r:id="rId21"/>
        </w:object>
      </w:r>
      <w:r w:rsidRPr="00C42408">
        <w:rPr>
          <w:rFonts w:hint="eastAsia"/>
        </w:rPr>
        <w:t>,</w:t>
      </w:r>
      <w:r w:rsidRPr="00C42408">
        <w:t>试求基于最小错误率的贝叶斯</w:t>
      </w:r>
      <w:proofErr w:type="gramStart"/>
      <w:r w:rsidRPr="00C42408">
        <w:t>决策分</w:t>
      </w:r>
      <w:proofErr w:type="gramEnd"/>
      <w:r w:rsidRPr="00C42408">
        <w:t>界面方程。</w:t>
      </w:r>
    </w:p>
    <w:p w:rsidR="00D3123F" w:rsidRPr="00BE4BC6" w:rsidRDefault="00D3123F" w:rsidP="00D3123F">
      <w:pPr>
        <w:pStyle w:val="af5"/>
        <w:ind w:left="840" w:firstLineChars="0" w:firstLine="0"/>
        <w:rPr>
          <w:rFonts w:ascii="仿宋" w:eastAsia="仿宋" w:hAnsi="仿宋"/>
          <w:b/>
          <w:sz w:val="28"/>
          <w:szCs w:val="28"/>
        </w:rPr>
      </w:pPr>
      <w:r w:rsidRPr="00BE4BC6">
        <w:rPr>
          <w:rFonts w:ascii="仿宋" w:eastAsia="仿宋" w:hAnsi="仿宋" w:hint="eastAsia"/>
          <w:b/>
          <w:sz w:val="28"/>
          <w:szCs w:val="28"/>
        </w:rPr>
        <w:t>因为两类样本服从正态分布</w:t>
      </w:r>
      <w:r>
        <w:rPr>
          <w:rFonts w:ascii="仿宋" w:eastAsia="仿宋" w:hAnsi="仿宋" w:hint="eastAsia"/>
          <w:b/>
          <w:sz w:val="28"/>
          <w:szCs w:val="28"/>
        </w:rPr>
        <w:t>，其比为</w:t>
      </w:r>
    </w:p>
    <w:p w:rsidR="00D3123F" w:rsidRPr="00BE4BC6" w:rsidRDefault="00D3123F" w:rsidP="00D3123F">
      <w:pPr>
        <w:pStyle w:val="af5"/>
        <w:ind w:left="840" w:firstLineChars="0" w:firstLine="0"/>
        <w:rPr>
          <w:rFonts w:ascii="仿宋" w:eastAsia="仿宋" w:hAnsi="仿宋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kern w:val="2"/>
              <w:sz w:val="28"/>
              <w:szCs w:val="28"/>
            </w:rPr>
            <m:t>ln⁡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kern w:val="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="仿宋" w:hAnsi="Cambria Math" w:hint="eastAsia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D3123F" w:rsidRDefault="00D3123F" w:rsidP="00D3123F">
      <w:pPr>
        <w:pStyle w:val="af5"/>
        <w:ind w:left="840" w:firstLineChars="0" w:firstLine="0"/>
        <w:rPr>
          <w:rFonts w:ascii="仿宋" w:eastAsia="仿宋" w:hAnsi="仿宋"/>
          <w:b/>
          <w:sz w:val="28"/>
          <w:szCs w:val="28"/>
        </w:rPr>
      </w:pPr>
      <w:r w:rsidRPr="00BE4BC6">
        <w:rPr>
          <w:rFonts w:ascii="仿宋" w:eastAsia="仿宋" w:hAnsi="仿宋" w:hint="eastAsia"/>
          <w:b/>
          <w:sz w:val="28"/>
          <w:szCs w:val="28"/>
        </w:rPr>
        <w:t>分界面处</w:t>
      </w:r>
    </w:p>
    <w:p w:rsidR="00D3123F" w:rsidRPr="00476157" w:rsidRDefault="00025DC9" w:rsidP="00D3123F">
      <w:pPr>
        <w:pStyle w:val="af5"/>
        <w:ind w:left="840" w:firstLineChars="0" w:firstLine="0"/>
        <w:rPr>
          <w:rFonts w:ascii="仿宋" w:eastAsia="仿宋" w:hAnsi="仿宋"/>
          <w:b/>
          <w:kern w:val="2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仿宋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kern w:val="2"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仿宋" w:hAnsi="Cambria Math"/>
              <w:sz w:val="28"/>
              <w:szCs w:val="28"/>
            </w:rPr>
            <m:t>=</m:t>
          </m:r>
          <m:r>
            <w:rPr>
              <w:rFonts w:ascii="Cambria Math" w:eastAsia="仿宋" w:hAnsi="Cambria Math" w:cs="Times New Roman"/>
              <w:kern w:val="2"/>
              <w:sz w:val="28"/>
              <w:szCs w:val="28"/>
            </w:rPr>
            <m:t>1</m:t>
          </m:r>
        </m:oMath>
      </m:oMathPara>
    </w:p>
    <w:p w:rsidR="00D3123F" w:rsidRDefault="00D3123F" w:rsidP="00F80E98">
      <w:pPr>
        <w:pStyle w:val="afd"/>
      </w:pPr>
      <w:r w:rsidRPr="00476157">
        <w:rPr>
          <w:rFonts w:hint="eastAsia"/>
        </w:rPr>
        <w:t>所以</w:t>
      </w:r>
    </w:p>
    <w:p w:rsidR="00D3123F" w:rsidRPr="00476157" w:rsidRDefault="00025DC9" w:rsidP="00D3123F">
      <w:pPr>
        <w:pStyle w:val="af5"/>
        <w:ind w:left="840" w:firstLineChars="0" w:firstLine="0"/>
        <w:rPr>
          <w:rFonts w:ascii="仿宋" w:eastAsia="仿宋" w:hAnsi="仿宋"/>
          <w:kern w:val="2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  <w:kern w:val="2"/>
                  <w:sz w:val="28"/>
                  <w:szCs w:val="28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kern w:val="2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kern w:val="2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仿宋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仿宋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仿宋" w:hAnsi="Cambria Math" w:hint="eastAsia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仿宋" w:hAnsi="Cambria Math" w:cs="Times New Roman" w:hint="eastAsia"/>
              <w:kern w:val="2"/>
              <w:sz w:val="28"/>
              <w:szCs w:val="28"/>
            </w:rPr>
            <m:t>=0</m:t>
          </m:r>
        </m:oMath>
      </m:oMathPara>
    </w:p>
    <w:p w:rsidR="00D3123F" w:rsidRPr="00D044D0" w:rsidRDefault="00D3123F" w:rsidP="00D3123F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仿宋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仿宋" w:hAnsi="Cambria Math" w:hint="eastAsia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D3123F" w:rsidRPr="00346904" w:rsidRDefault="00025DC9" w:rsidP="00D3123F">
      <w:pPr>
        <w:pStyle w:val="af5"/>
        <w:ind w:left="840" w:firstLineChars="0" w:firstLine="0"/>
        <w:rPr>
          <w:rFonts w:ascii="仿宋" w:eastAsia="仿宋" w:hAnsi="仿宋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  <w:sz w:val="28"/>
                  <w:szCs w:val="28"/>
                </w:rPr>
                <m:t>+3)</m:t>
              </m:r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仿宋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仿宋" w:hAnsi="Cambria Math"/>
              <w:sz w:val="28"/>
              <w:szCs w:val="28"/>
            </w:rPr>
            <m:t>=8+4ln2</m:t>
          </m:r>
        </m:oMath>
      </m:oMathPara>
    </w:p>
    <w:p w:rsidR="00D3123F" w:rsidRPr="00346904" w:rsidRDefault="00D3123F" w:rsidP="00D3123F">
      <w:pPr>
        <w:pStyle w:val="af5"/>
        <w:ind w:left="840" w:firstLineChars="0" w:firstLine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为圆的方程</w:t>
      </w:r>
    </w:p>
    <w:p w:rsidR="00D3123F" w:rsidRDefault="00025DC9" w:rsidP="00025DC9">
      <w:pPr>
        <w:pStyle w:val="1"/>
      </w:pPr>
      <w:r>
        <w:rPr>
          <w:rFonts w:hint="eastAsia"/>
        </w:rPr>
        <w:lastRenderedPageBreak/>
        <w:t>概率密度函数的估计</w:t>
      </w:r>
    </w:p>
    <w:p w:rsidR="00025DC9" w:rsidRDefault="00025DC9" w:rsidP="00025DC9">
      <w:pPr>
        <w:pStyle w:val="2"/>
      </w:pPr>
      <w:r>
        <w:rPr>
          <w:rFonts w:hint="eastAsia"/>
        </w:rPr>
        <w:t>最大似然估计</w:t>
      </w:r>
    </w:p>
    <w:p w:rsidR="000A7561" w:rsidRPr="000A7561" w:rsidRDefault="000A7561" w:rsidP="000A7561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025DC9" w:rsidRPr="00025DC9" w:rsidRDefault="00025DC9" w:rsidP="00025DC9">
      <w:r>
        <w:rPr>
          <w:rFonts w:hint="eastAsia"/>
        </w:rPr>
        <w:t>每类的样本集：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m:t>χ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025DC9" w:rsidRDefault="00025DC9" w:rsidP="00025DC9">
      <w:r>
        <w:rPr>
          <w:rFonts w:hint="eastAsia"/>
        </w:rPr>
        <w:t>其中的样本都是从密度为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75ACA">
        <w:rPr>
          <w:rFonts w:hint="eastAsia"/>
        </w:rPr>
        <w:t>中总体中独立抽取出来的。（独立同分布条件）</w:t>
      </w:r>
    </w:p>
    <w:p w:rsidR="00475ACA" w:rsidRDefault="00475ACA" w:rsidP="00025DC9">
      <w:r>
        <w:rPr>
          <w:rFonts w:hint="eastAsia"/>
        </w:rPr>
        <w:t>因此，获得样本集的概率即出现其中各个样本的联合概率：</w:t>
      </w:r>
    </w:p>
    <w:p w:rsidR="00475ACA" w:rsidRPr="00A36730" w:rsidRDefault="00A36730" w:rsidP="00025DC9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w:bookmarkStart w:id="3" w:name="OLE_LINK1"/>
          <w:bookmarkStart w:id="4" w:name="OLE_LINK2"/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</m:oMath>
      </m:oMathPara>
      <w:bookmarkEnd w:id="3"/>
      <w:bookmarkEnd w:id="4"/>
    </w:p>
    <w:p w:rsidR="00475ACA" w:rsidRDefault="00475ACA" w:rsidP="00025DC9">
      <w:r>
        <w:rPr>
          <w:rFonts w:hint="eastAsia"/>
        </w:rPr>
        <w:t>其为参数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相对于样本集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>
        <w:rPr>
          <w:rFonts w:hint="eastAsia"/>
        </w:rPr>
        <w:t>的似然函数。</w:t>
      </w:r>
    </w:p>
    <w:p w:rsidR="00475ACA" w:rsidRDefault="00475ACA" w:rsidP="00025DC9">
      <w:r>
        <w:rPr>
          <w:rFonts w:hint="eastAsia"/>
        </w:rPr>
        <w:t>最大似然估计量即：</w:t>
      </w:r>
    </w:p>
    <w:p w:rsidR="00475ACA" w:rsidRPr="00475ACA" w:rsidRDefault="00475ACA" w:rsidP="00025DC9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475ACA" w:rsidRDefault="00475ACA" w:rsidP="00025DC9">
      <w:r>
        <w:rPr>
          <w:rFonts w:hint="eastAsia"/>
        </w:rPr>
        <w:t>为了便于分析，定义对数似然估计函数：</w:t>
      </w:r>
    </w:p>
    <w:p w:rsidR="00475ACA" w:rsidRPr="00A36730" w:rsidRDefault="00A36730" w:rsidP="00025DC9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|θ)</m:t>
                  </m:r>
                </m:e>
              </m:func>
            </m:e>
          </m:nary>
        </m:oMath>
      </m:oMathPara>
    </w:p>
    <w:p w:rsidR="000A7561" w:rsidRDefault="000A7561" w:rsidP="000A7561">
      <w:pPr>
        <w:pStyle w:val="3"/>
      </w:pPr>
      <w:r>
        <w:rPr>
          <w:rFonts w:hint="eastAsia"/>
        </w:rPr>
        <w:t>计算</w:t>
      </w:r>
    </w:p>
    <w:p w:rsidR="000A7561" w:rsidRDefault="000A7561" w:rsidP="000A7561">
      <w:r>
        <w:rPr>
          <w:rFonts w:hint="eastAsia"/>
        </w:rPr>
        <w:t>求解</w:t>
      </w:r>
    </w:p>
    <w:bookmarkStart w:id="5" w:name="OLE_LINK6"/>
    <w:bookmarkStart w:id="6" w:name="OLE_LINK7"/>
    <w:bookmarkStart w:id="7" w:name="OLE_LINK8"/>
    <w:p w:rsidR="000A7561" w:rsidRPr="000A7561" w:rsidRDefault="000A7561" w:rsidP="000A756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bookmarkEnd w:id="5"/>
    <w:bookmarkEnd w:id="6"/>
    <w:bookmarkEnd w:id="7"/>
    <w:p w:rsidR="000A7561" w:rsidRDefault="000A7561" w:rsidP="000A7561">
      <w:pPr>
        <w:pStyle w:val="3"/>
      </w:pPr>
      <w:r>
        <w:rPr>
          <w:rFonts w:hint="eastAsia"/>
        </w:rPr>
        <w:t>正态分布</w:t>
      </w:r>
    </w:p>
    <w:p w:rsidR="00D25ACF" w:rsidRPr="003404BF" w:rsidRDefault="003404BF" w:rsidP="000A7561">
      <w:pPr>
        <w:rPr>
          <w:rFonts w:asciiTheme="majorHAnsi" w:eastAsiaTheme="majorEastAsia" w:hAnsiTheme="majorHAnsi" w:cstheme="majorBidi"/>
          <w:i/>
        </w:rPr>
      </w:pPr>
      <w:bookmarkStart w:id="8" w:name="OLE_LINK9"/>
      <w:bookmarkStart w:id="9" w:name="OLE_LINK10"/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w:bookmarkEnd w:id="8"/>
          <w:bookmarkEnd w:id="9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02DCB" w:rsidRPr="00D25ACF" w:rsidRDefault="00A02DCB" w:rsidP="000A756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令</w:t>
      </w:r>
      <m:oMath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</w:rPr>
          <m:t>=μ,</m:t>
        </m:r>
        <m:sSub>
          <m:sSubPr>
            <m:ctrlPr>
              <w:rPr>
                <w:rFonts w:ascii="Cambria Math" w:eastAsiaTheme="majorEastAsia" w:hAnsi="Cambria Math" w:cstheme="majorBidi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2</m:t>
            </m:r>
          </m:sup>
        </m:sSup>
      </m:oMath>
    </w:p>
    <w:p w:rsidR="00D25ACF" w:rsidRPr="003404BF" w:rsidRDefault="00A02DCB" w:rsidP="000A7561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 xml:space="preserve"> </m:t>
          </m:r>
        </m:oMath>
      </m:oMathPara>
    </w:p>
    <w:p w:rsidR="00A02DCB" w:rsidRPr="00A02DCB" w:rsidRDefault="00A02DCB" w:rsidP="00A02DC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w:bookmarkStart w:id="10" w:name="OLE_LINK11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p(x|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w:bookmarkEnd w:id="10"/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02DCB" w:rsidRDefault="00A02DCB" w:rsidP="00A02DCB">
      <w:r>
        <w:rPr>
          <w:rFonts w:hint="eastAsia"/>
        </w:rPr>
        <w:t>解得</w:t>
      </w:r>
    </w:p>
    <w:bookmarkStart w:id="11" w:name="OLE_LINK12"/>
    <w:bookmarkStart w:id="12" w:name="OLE_LINK13"/>
    <w:p w:rsidR="00A02DCB" w:rsidRPr="00A02DCB" w:rsidRDefault="00A02DCB" w:rsidP="00A02DCB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  <w:bookmarkEnd w:id="11"/>
      <w:bookmarkEnd w:id="12"/>
    </w:p>
    <w:p w:rsidR="00A02DCB" w:rsidRPr="00D25ACF" w:rsidRDefault="00A02DCB" w:rsidP="00A02DCB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02DCB" w:rsidRDefault="00E0387C" w:rsidP="00E0387C">
      <w:pPr>
        <w:pStyle w:val="3"/>
      </w:pPr>
      <w:r>
        <w:rPr>
          <w:rFonts w:hint="eastAsia"/>
        </w:rPr>
        <w:t>例题</w:t>
      </w:r>
    </w:p>
    <w:p w:rsidR="00E0387C" w:rsidRPr="00E0387C" w:rsidRDefault="00E0387C" w:rsidP="00E0387C">
      <w:pPr>
        <w:pStyle w:val="a"/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χ={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为来自点二项分布的样本集，即</w:t>
      </w:r>
      <w:r>
        <w:br/>
      </w: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=0,1, 0≤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≤1, 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P</m:t>
          </m:r>
          <m:r>
            <w:br/>
          </m:r>
        </m:oMath>
      </m:oMathPara>
      <w:r>
        <w:rPr>
          <w:rFonts w:hint="eastAsia"/>
        </w:rPr>
        <w:t>试求参数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的最大似然估计量</w:t>
      </w:r>
      <m:oMath>
        <m:acc>
          <m:acc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</m:oMath>
    </w:p>
    <w:p w:rsidR="00E0387C" w:rsidRDefault="00E0387C" w:rsidP="00F80E98">
      <w:pPr>
        <w:pStyle w:val="afd"/>
        <w:rPr>
          <w:noProof/>
        </w:rPr>
      </w:pPr>
      <w:r>
        <w:rPr>
          <w:rFonts w:hint="eastAsia"/>
          <w:noProof/>
        </w:rPr>
        <w:t>对数</w:t>
      </w:r>
      <w:r>
        <w:rPr>
          <w:noProof/>
        </w:rPr>
        <w:t>似然估计函数为</w:t>
      </w:r>
    </w:p>
    <w:p w:rsidR="00E0387C" w:rsidRDefault="00E0387C" w:rsidP="00F80E98">
      <w:pPr>
        <w:pStyle w:val="afd"/>
        <w:rPr>
          <w:noProof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p</m:t>
              </m:r>
            </m:e>
          </m:d>
          <m:r>
            <m:rPr>
              <m:sty m:val="b"/>
            </m:rP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</w:rPr>
                    <m:t>ln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1-p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1-p</m:t>
                          </m:r>
                        </m:e>
                      </m:d>
                    </m:e>
                  </m:func>
                </m:e>
              </m:func>
            </m:e>
          </m:nary>
        </m:oMath>
      </m:oMathPara>
    </w:p>
    <w:p w:rsidR="00E0387C" w:rsidRDefault="00E0387C" w:rsidP="00F80E98">
      <w:pPr>
        <w:pStyle w:val="afd"/>
        <w:rPr>
          <w:noProof/>
        </w:rPr>
      </w:pPr>
      <w:r>
        <w:rPr>
          <w:rFonts w:hint="eastAsia"/>
          <w:noProof/>
        </w:rPr>
        <w:t>对</w:t>
      </w:r>
      <m:oMath>
        <m:r>
          <m:rPr>
            <m:sty m:val="bi"/>
          </m:rPr>
          <w:rPr>
            <w:rFonts w:ascii="Cambria Math" w:hAnsi="Cambria Math" w:hint="eastAsia"/>
            <w:noProof/>
          </w:rPr>
          <m:t>p</m:t>
        </m:r>
      </m:oMath>
      <w:r>
        <w:rPr>
          <w:noProof/>
        </w:rPr>
        <w:t>求导有</w:t>
      </w:r>
    </w:p>
    <w:p w:rsidR="00E0387C" w:rsidRDefault="00E0387C" w:rsidP="00F80E98">
      <w:pPr>
        <w:pStyle w:val="afd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</w:rPr>
                    <m:t>p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dp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2"/>
                  <w:szCs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p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p-1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noProof/>
            </w:rPr>
            <m:t>+N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p-1</m:t>
              </m:r>
            </m:den>
          </m:f>
        </m:oMath>
      </m:oMathPara>
    </w:p>
    <w:p w:rsidR="00E0387C" w:rsidRDefault="00E0387C" w:rsidP="00F80E98">
      <w:pPr>
        <w:pStyle w:val="afd"/>
        <w:rPr>
          <w:noProof/>
        </w:rPr>
      </w:pPr>
      <w:r>
        <w:rPr>
          <w:rFonts w:hint="eastAsia"/>
          <w:noProof/>
        </w:rPr>
        <w:t>求</w:t>
      </w:r>
      <w:r>
        <w:rPr>
          <w:noProof/>
        </w:rPr>
        <w:t>极值有</w:t>
      </w:r>
    </w:p>
    <w:p w:rsidR="00E0387C" w:rsidRPr="00E37FD5" w:rsidRDefault="00E37FD5" w:rsidP="00F80E98">
      <w:pPr>
        <w:pStyle w:val="afd"/>
        <w:rPr>
          <w:noProof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2"/>
                  <w:szCs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p(p-1)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p-1</m:t>
              </m:r>
            </m:den>
          </m:f>
        </m:oMath>
      </m:oMathPara>
    </w:p>
    <w:p w:rsidR="00E37FD5" w:rsidRDefault="00E37FD5" w:rsidP="00F80E98">
      <w:pPr>
        <w:pStyle w:val="afd"/>
        <w:rPr>
          <w:noProof/>
        </w:rPr>
      </w:pPr>
      <w:r>
        <w:rPr>
          <w:rFonts w:hint="eastAsia"/>
          <w:noProof/>
        </w:rPr>
        <w:t>得</w:t>
      </w:r>
      <w:r w:rsidR="000A7BCF">
        <w:rPr>
          <w:rFonts w:hint="eastAsia"/>
          <w:noProof/>
        </w:rPr>
        <w:t>最大似然估计为</w:t>
      </w:r>
    </w:p>
    <w:p w:rsidR="00E0387C" w:rsidRPr="00F80E98" w:rsidRDefault="00E37FD5" w:rsidP="00F80E98">
      <w:pPr>
        <w:pStyle w:val="afd"/>
        <w:rPr>
          <w:noProof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noProof/>
                  <w:sz w:val="22"/>
                  <w:szCs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k</m:t>
                  </m:r>
                </m:sub>
              </m:sSub>
            </m:e>
          </m:nary>
        </m:oMath>
      </m:oMathPara>
    </w:p>
    <w:p w:rsidR="00F80E98" w:rsidRDefault="00F80E98" w:rsidP="00F80E98">
      <w:pPr>
        <w:pStyle w:val="2"/>
        <w:rPr>
          <w:noProof/>
        </w:rPr>
      </w:pPr>
      <w:r>
        <w:rPr>
          <w:rFonts w:hint="eastAsia"/>
          <w:noProof/>
        </w:rPr>
        <w:t>贝叶斯估计</w:t>
      </w:r>
    </w:p>
    <w:p w:rsidR="004404FB" w:rsidRDefault="004404FB" w:rsidP="00BD4271">
      <w:pPr>
        <w:pStyle w:val="3"/>
      </w:pPr>
      <w:r>
        <w:rPr>
          <w:rFonts w:hint="eastAsia"/>
        </w:rPr>
        <w:t>定义</w:t>
      </w:r>
    </w:p>
    <w:p w:rsidR="004404FB" w:rsidRDefault="004404FB" w:rsidP="004404FB">
      <w:r>
        <w:rPr>
          <w:rFonts w:hint="eastAsia"/>
        </w:rPr>
        <w:t>损失函数：把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Pr="004404FB">
        <w:rPr>
          <w:rFonts w:hint="eastAsia"/>
        </w:rPr>
        <w:t>估计</w:t>
      </w:r>
      <w:r>
        <w:rPr>
          <w:rFonts w:hint="eastAsia"/>
        </w:rPr>
        <w:t>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437EEB">
        <w:rPr>
          <w:rFonts w:hint="eastAsia"/>
        </w:rPr>
        <w:t>所造成的损失</w:t>
      </w:r>
      <m:oMath>
        <m:r>
          <m:rPr>
            <m:sty m:val="p"/>
          </m:rPr>
          <w:rPr>
            <w:rFonts w:ascii="Cambria Math" w:hAnsi="Cambria Math"/>
          </w:rPr>
          <m:t>λ(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,θ)</m:t>
        </m:r>
      </m:oMath>
    </w:p>
    <w:p w:rsidR="00437EEB" w:rsidRDefault="00437EEB" w:rsidP="004404FB">
      <w:r>
        <w:rPr>
          <w:rFonts w:hint="eastAsia"/>
        </w:rPr>
        <w:t>期望风险：</w:t>
      </w:r>
      <m:oMath>
        <m:r>
          <m:rPr>
            <m:sty m:val="p"/>
          </m:rPr>
          <w:rPr>
            <w:rFonts w:ascii="Cambria Math" w:hAnsi="Cambria Math"/>
          </w:rPr>
          <m:t>R=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sub>
          <m:sup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</w:rPr>
                  <m:t>dθdx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sub>
          <m:sup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θ|x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dθdx</m:t>
                </m:r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,θ∈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:rsidR="00437EEB" w:rsidRDefault="00437EEB" w:rsidP="004404FB">
      <w:r>
        <w:rPr>
          <w:rFonts w:hint="eastAsia"/>
        </w:rPr>
        <w:lastRenderedPageBreak/>
        <w:t>条件风险：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  <m:sup/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,θ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θ|x</m:t>
                </m:r>
              </m:e>
            </m:d>
            <m:r>
              <w:rPr>
                <w:rFonts w:ascii="Cambria Math" w:hAnsi="Cambria Math"/>
              </w:rPr>
              <m:t>dθ</m:t>
            </m:r>
          </m:e>
        </m:nary>
      </m:oMath>
      <w:r w:rsidR="00246EBB">
        <w:rPr>
          <w:rFonts w:hint="eastAsia"/>
        </w:rPr>
        <w:t>，其中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p>
      </m:oMath>
    </w:p>
    <w:p w:rsidR="00246EBB" w:rsidRDefault="00246EBB" w:rsidP="004404FB">
      <w:r>
        <w:rPr>
          <w:rFonts w:hint="eastAsia"/>
        </w:rPr>
        <w:t>贝叶斯估计，即对所有的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，最小化条件风险。</w:t>
      </w:r>
    </w:p>
    <w:p w:rsidR="00246EBB" w:rsidRDefault="00246EBB" w:rsidP="004404FB">
      <w:pPr>
        <w:rPr>
          <w:rFonts w:hint="eastAsia"/>
        </w:rPr>
      </w:pPr>
      <w:r>
        <w:rPr>
          <w:rFonts w:hint="eastAsia"/>
        </w:rPr>
        <w:t>常用平方误差损失函数，此时贝叶斯估计量在给定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时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的条件期望：</w:t>
      </w:r>
    </w:p>
    <w:p w:rsidR="00246EBB" w:rsidRPr="00246EBB" w:rsidRDefault="00D84852" w:rsidP="004404FB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θp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246EBB" w:rsidRDefault="00246EBB" w:rsidP="004404FB">
      <w:r>
        <w:rPr>
          <w:rFonts w:hint="eastAsia"/>
        </w:rPr>
        <w:t>在给定样本集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的贝叶斯估计是：</w:t>
      </w:r>
    </w:p>
    <w:p w:rsidR="00246EBB" w:rsidRPr="00246EBB" w:rsidRDefault="008E0A17" w:rsidP="00246EBB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θp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246EBB" w:rsidRDefault="00246EBB" w:rsidP="00BD4271">
      <w:pPr>
        <w:pStyle w:val="3"/>
      </w:pPr>
      <w:r>
        <w:rPr>
          <w:rFonts w:hint="eastAsia"/>
        </w:rPr>
        <w:t>计算</w:t>
      </w:r>
    </w:p>
    <w:p w:rsidR="00246EBB" w:rsidRPr="00246EBB" w:rsidRDefault="00246EBB" w:rsidP="00246EBB">
      <w:pPr>
        <w:pStyle w:val="af5"/>
        <w:numPr>
          <w:ilvl w:val="0"/>
          <w:numId w:val="15"/>
        </w:numPr>
        <w:ind w:firstLineChars="0"/>
      </w:pPr>
      <w:r>
        <w:rPr>
          <w:rFonts w:hint="eastAsia"/>
        </w:rPr>
        <w:t>确定先验分布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</w:p>
    <w:p w:rsidR="008343A9" w:rsidRPr="008343A9" w:rsidRDefault="00246EBB" w:rsidP="00246EBB">
      <w:pPr>
        <w:pStyle w:val="af5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</w:rPr>
        <w:t>求样本集的联合分布</w:t>
      </w:r>
      <w:r w:rsidR="008343A9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</m:oMath>
      </m:oMathPara>
    </w:p>
    <w:p w:rsidR="00246EBB" w:rsidRPr="00246EBB" w:rsidRDefault="008343A9" w:rsidP="00246EBB">
      <w:pPr>
        <w:pStyle w:val="af5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的后验概率分布</w:t>
      </w:r>
      <w:r w:rsidR="00246EBB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</m:den>
          </m:f>
        </m:oMath>
      </m:oMathPara>
    </w:p>
    <w:p w:rsidR="00246EBB" w:rsidRPr="008D11E9" w:rsidRDefault="008343A9" w:rsidP="00246EBB">
      <w:pPr>
        <w:pStyle w:val="af5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的贝叶斯估计量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θp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8D11E9" w:rsidRPr="003404BF" w:rsidRDefault="008D11E9" w:rsidP="008D11E9">
      <w:r>
        <w:rPr>
          <w:rFonts w:hint="eastAsia"/>
        </w:rPr>
        <w:t>也可直接推断总体分布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  <m:sup/>
            <m:e>
              <m:r>
                <w:rPr>
                  <w:rFonts w:ascii="Cambria Math" w:hAnsi="Cambria Math"/>
                </w:rPr>
                <m:t>p(x|θ)p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3404BF" w:rsidRDefault="003404BF" w:rsidP="003404BF">
      <w:pPr>
        <w:pStyle w:val="3"/>
      </w:pPr>
      <w:r>
        <w:rPr>
          <w:rFonts w:hint="eastAsia"/>
        </w:rPr>
        <w:t>正态分布</w:t>
      </w:r>
    </w:p>
    <w:p w:rsidR="00E7115A" w:rsidRPr="00E7115A" w:rsidRDefault="00E7115A" w:rsidP="00E7115A">
      <w:pPr>
        <w:rPr>
          <w:rFonts w:hint="eastAsia"/>
        </w:rPr>
      </w:pPr>
      <w:r>
        <w:rPr>
          <w:rFonts w:hint="eastAsia"/>
        </w:rPr>
        <w:t>假设均值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是</w:t>
      </w:r>
      <w:proofErr w:type="gramStart"/>
      <w:r>
        <w:rPr>
          <w:rFonts w:hint="eastAsia"/>
        </w:rPr>
        <w:t>待估计</w:t>
      </w:r>
      <w:proofErr w:type="gramEnd"/>
      <w:r>
        <w:rPr>
          <w:rFonts w:hint="eastAsia"/>
        </w:rPr>
        <w:t>参数，方差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为已知</w:t>
      </w:r>
      <w:r w:rsidR="004A4FC5">
        <w:rPr>
          <w:rFonts w:hint="eastAsia"/>
        </w:rPr>
        <w:t>参数，其分布密度为：</w:t>
      </w:r>
    </w:p>
    <w:p w:rsidR="003404BF" w:rsidRPr="004A4FC5" w:rsidRDefault="00662923" w:rsidP="003404BF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4A4FC5" w:rsidRDefault="004A4FC5" w:rsidP="003404BF">
      <w:r>
        <w:rPr>
          <w:rFonts w:hint="eastAsia"/>
        </w:rPr>
        <w:t>假设均值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的先验分布也是正态分布，其均值为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、方差为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rPr>
          <w:rFonts w:hint="eastAsia"/>
        </w:rPr>
        <w:t>，即</w:t>
      </w:r>
    </w:p>
    <w:p w:rsidR="004A4FC5" w:rsidRPr="00092B04" w:rsidRDefault="00092B04" w:rsidP="003404BF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092B04" w:rsidRPr="00092B04" w:rsidRDefault="00092B04" w:rsidP="003404BF">
      <w:pPr>
        <w:rPr>
          <w:rFonts w:hint="eastAsia"/>
        </w:rPr>
      </w:pPr>
      <w:r>
        <w:rPr>
          <w:rFonts w:hint="eastAsia"/>
        </w:rPr>
        <w:t>利用下</w:t>
      </w:r>
      <w:proofErr w:type="gramStart"/>
      <w:r>
        <w:rPr>
          <w:rFonts w:hint="eastAsia"/>
        </w:rPr>
        <w:t>式估计</w:t>
      </w:r>
      <w:proofErr w:type="gramEnd"/>
      <m:oMath>
        <m:r>
          <m:rPr>
            <m:sty m:val="p"/>
          </m:rPr>
          <w:rPr>
            <w:rFonts w:ascii="Cambria Math" w:hAnsi="Cambria Math"/>
          </w:rPr>
          <m:t>μ</m:t>
        </m:r>
      </m:oMath>
    </w:p>
    <w:p w:rsidR="00092B04" w:rsidRPr="00092B04" w:rsidRDefault="00092B04" w:rsidP="003404B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nary>
            </m:den>
          </m:f>
        </m:oMath>
      </m:oMathPara>
    </w:p>
    <w:p w:rsidR="00092B04" w:rsidRDefault="00092B04" w:rsidP="003404BF">
      <w:r>
        <w:rPr>
          <w:rFonts w:hint="eastAsia"/>
        </w:rPr>
        <w:t>分母用于归一化，暂略</w:t>
      </w:r>
    </w:p>
    <w:p w:rsidR="00092B04" w:rsidRPr="006A28AA" w:rsidRDefault="006A28AA" w:rsidP="003404BF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6A28AA" w:rsidRDefault="006A28AA" w:rsidP="003404BF">
      <w:r>
        <w:rPr>
          <w:rFonts w:hint="eastAsia"/>
        </w:rPr>
        <w:t>将所有与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>无关的量写入常数中</w:t>
      </w:r>
    </w:p>
    <w:p w:rsidR="006A28AA" w:rsidRPr="009C5F0D" w:rsidRDefault="00035DF0" w:rsidP="003404B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μ-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-μ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μ)</m:t>
                          </m:r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9C5F0D" w:rsidRDefault="009C5F0D" w:rsidP="003404BF">
      <w:r>
        <w:rPr>
          <w:rFonts w:hint="eastAsia"/>
        </w:rPr>
        <w:t>其中</w:t>
      </w:r>
    </w:p>
    <w:p w:rsidR="00AF7BB1" w:rsidRPr="00AF7BB1" w:rsidRDefault="009C5F0D" w:rsidP="003404BF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C5F0D" w:rsidRPr="00AF7BB1" w:rsidRDefault="009C5F0D" w:rsidP="003404B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F7BB1" w:rsidRDefault="00AF7BB1" w:rsidP="003404BF">
      <w:r>
        <w:rPr>
          <w:rFonts w:hint="eastAsia"/>
        </w:rPr>
        <w:t>所以</w:t>
      </w:r>
    </w:p>
    <w:p w:rsidR="00AF7BB1" w:rsidRPr="00AF7BB1" w:rsidRDefault="00AF7BB1" w:rsidP="003404BF">
      <w:pPr>
        <w:rPr>
          <w:rFonts w:hint="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F6636" w:rsidRDefault="00BD4271" w:rsidP="00BD4271">
      <w:pPr>
        <w:pStyle w:val="3"/>
      </w:pPr>
      <w:r>
        <w:rPr>
          <w:rFonts w:hint="eastAsia"/>
        </w:rPr>
        <w:t>例题</w:t>
      </w:r>
    </w:p>
    <w:p w:rsidR="00BD4271" w:rsidRDefault="00BD4271" w:rsidP="00BD4271">
      <w:pPr>
        <w:pStyle w:val="a"/>
      </w:pPr>
      <w:r>
        <w:rPr>
          <w:rFonts w:hint="eastAsia"/>
        </w:rPr>
        <w:t>假定损失函数为二次函数，以及P的先验密度为均匀分布，即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=1, 0≤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rPr>
          <w:rFonts w:hint="eastAsia"/>
        </w:rPr>
        <w:t>，在此条件下，</w:t>
      </w:r>
      <w:proofErr w:type="gramStart"/>
      <w:r>
        <w:rPr>
          <w:rFonts w:hint="eastAsia"/>
        </w:rPr>
        <w:t>求题</w:t>
      </w:r>
      <w:proofErr w:type="gramEnd"/>
      <w:r>
        <w:rPr>
          <w:rFonts w:hint="eastAsia"/>
        </w:rPr>
        <w:t>3的贝叶斯估计量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P</m:t>
            </m:r>
          </m:e>
        </m:acc>
      </m:oMath>
      <w:r>
        <w:rPr>
          <w:rFonts w:hint="eastAsia"/>
        </w:rPr>
        <w:t>。</w:t>
      </w:r>
    </w:p>
    <w:p w:rsidR="00BD4271" w:rsidRPr="007B77E8" w:rsidRDefault="007B77E8" w:rsidP="00BD4271">
      <w:pPr>
        <w:pStyle w:val="afd"/>
        <w:rPr>
          <w:b w:val="0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/>
                </w:rPr>
                <m:t>∼Be(1+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,1+N-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204CBF" w:rsidRPr="00204CBF" w:rsidRDefault="00204CBF" w:rsidP="00204CBF">
      <w:pPr>
        <w:pStyle w:val="afd"/>
        <w:rPr>
          <w:rFonts w:hint="eastAsia"/>
        </w:rPr>
      </w:pPr>
      <w:r w:rsidRPr="00204CBF">
        <w:rPr>
          <w:rFonts w:hint="eastAsia"/>
        </w:rPr>
        <w:t>已知</w:t>
      </w:r>
      <w:r>
        <w:rPr>
          <w:rFonts w:hint="eastAsia"/>
        </w:rPr>
        <w:t>Beta分布</w:t>
      </w:r>
      <m:oMath>
        <m:r>
          <m:rPr>
            <m:sty m:val="bi"/>
          </m:rPr>
          <w:rPr>
            <w:rFonts w:ascii="Cambria Math" w:hAnsi="Cambria Math"/>
          </w:rPr>
          <m:t>Be(α,β)</m:t>
        </m:r>
      </m:oMath>
      <w:r>
        <w:rPr>
          <w:rFonts w:hint="eastAsia"/>
        </w:rPr>
        <w:t>的期望为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α+β</m:t>
            </m:r>
          </m:den>
        </m:f>
      </m:oMath>
      <w:r>
        <w:rPr>
          <w:rFonts w:hint="eastAsia"/>
        </w:rPr>
        <w:t>，所以</w:t>
      </w:r>
    </w:p>
    <w:p w:rsidR="00204CBF" w:rsidRPr="007B77E8" w:rsidRDefault="0051208C" w:rsidP="003404BF">
      <w:pPr>
        <w:pStyle w:val="afd"/>
        <w:rPr>
          <w:b w:val="0"/>
          <w:i/>
        </w:rPr>
      </w:pPr>
      <m:oMathPara>
        <m:oMath>
          <m:acc>
            <m:accPr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+1+N-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</m:oMath>
      </m:oMathPara>
    </w:p>
    <w:p w:rsidR="007B77E8" w:rsidRDefault="007B77E8" w:rsidP="007B77E8">
      <w:pPr>
        <w:pStyle w:val="a"/>
      </w:pPr>
      <w:r>
        <w:rPr>
          <w:rFonts w:hint="eastAsia"/>
        </w:rPr>
        <w:lastRenderedPageBreak/>
        <w:t>设总体分布密度为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μ,1</m:t>
            </m:r>
          </m:e>
        </m:d>
        <m:r>
          <w:rPr>
            <w:rFonts w:ascii="Cambria Math" w:hAnsi="Cambria Math"/>
          </w:rPr>
          <m:t>, -∞&lt;μ&lt;+∞</m:t>
        </m:r>
      </m:oMath>
      <w:r>
        <w:rPr>
          <w:rFonts w:hint="eastAsia"/>
        </w:rPr>
        <w:t>，并设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r w:rsidR="001112B3">
        <w:rPr>
          <w:rFonts w:hint="eastAsia"/>
        </w:rPr>
        <w:t>用</w:t>
      </w:r>
      <w:r>
        <w:rPr>
          <w:rFonts w:hint="eastAsia"/>
        </w:rPr>
        <w:t>贝叶斯估计计算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1112B3">
        <w:rPr>
          <w:rFonts w:hint="eastAsia"/>
        </w:rPr>
        <w:t>。已知</w:t>
      </w:r>
      <m:oMath>
        <m:r>
          <w:rPr>
            <w:rFonts w:ascii="Cambria Math" w:hAnsi="Cambria Math"/>
          </w:rPr>
          <m:t>μ</m:t>
        </m:r>
      </m:oMath>
      <w:r w:rsidR="001112B3">
        <w:rPr>
          <w:rFonts w:hint="eastAsia"/>
        </w:rPr>
        <w:t>的先验分布</w:t>
      </w:r>
      <m:oMath>
        <m:r>
          <w:rPr>
            <w:rFonts w:ascii="Cambria Math" w:hAnsi="Cambria Math"/>
          </w:rPr>
          <m:t>p(μ)~N(0,1)</m:t>
        </m:r>
      </m:oMath>
      <w:r w:rsidR="001112B3">
        <w:rPr>
          <w:rFonts w:hint="eastAsia"/>
        </w:rPr>
        <w:t>。</w:t>
      </w:r>
    </w:p>
    <w:p w:rsidR="001112B3" w:rsidRPr="00422423" w:rsidRDefault="001112B3" w:rsidP="001112B3">
      <w:pPr>
        <w:pStyle w:val="afd"/>
        <w:rPr>
          <w:b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-2μ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-2μ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422423" w:rsidRPr="00B14505" w:rsidRDefault="00422423" w:rsidP="00422423">
      <w:pPr>
        <w:pStyle w:val="afd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可</m:t>
          </m:r>
          <m:r>
            <m:rPr>
              <m:sty m:val="b"/>
            </m:rPr>
            <w:rPr>
              <w:rFonts w:ascii="Cambria Math" w:hAnsi="Cambria Math" w:hint="eastAsia"/>
            </w:rPr>
            <m:t>见</m:t>
          </m:r>
        </m:oMath>
      </m:oMathPara>
    </w:p>
    <w:p w:rsidR="00B14505" w:rsidRPr="00B14505" w:rsidRDefault="00B14505" w:rsidP="00422423">
      <w:pPr>
        <w:pStyle w:val="afd"/>
        <w:rPr>
          <w:b w:val="0"/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14505" w:rsidRDefault="00F2759F" w:rsidP="00F2759F">
      <w:pPr>
        <w:pStyle w:val="1"/>
      </w:pPr>
      <w:r>
        <w:rPr>
          <w:rFonts w:hint="eastAsia"/>
        </w:rPr>
        <w:t>线性分类器</w:t>
      </w:r>
    </w:p>
    <w:p w:rsidR="00F2759F" w:rsidRDefault="000B20D3" w:rsidP="000B20D3">
      <w:pPr>
        <w:pStyle w:val="2"/>
      </w:pPr>
      <w:r>
        <w:rPr>
          <w:rFonts w:hint="eastAsia"/>
        </w:rPr>
        <w:t>Fisher线性判别分析（LDA）</w:t>
      </w:r>
    </w:p>
    <w:p w:rsidR="000B20D3" w:rsidRDefault="001F660D" w:rsidP="000B20D3">
      <w:pPr>
        <w:pStyle w:val="3"/>
      </w:pPr>
      <w:r>
        <w:rPr>
          <w:rFonts w:hint="eastAsia"/>
        </w:rPr>
        <w:t>定义</w:t>
      </w:r>
    </w:p>
    <w:p w:rsidR="000B20D3" w:rsidRDefault="000B20D3" w:rsidP="000B20D3">
      <w:r>
        <w:rPr>
          <w:rFonts w:hint="eastAsia"/>
        </w:rPr>
        <w:t>目标是找到一个投影方向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，投影后，样本变为</w:t>
      </w:r>
    </w:p>
    <w:p w:rsidR="000B20D3" w:rsidRPr="000B20D3" w:rsidRDefault="000B20D3" w:rsidP="000B20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i=1,2,…,N</m:t>
          </m:r>
        </m:oMath>
      </m:oMathPara>
    </w:p>
    <w:p w:rsidR="000B20D3" w:rsidRDefault="000B20D3" w:rsidP="000B20D3">
      <w:r>
        <w:rPr>
          <w:rFonts w:hint="eastAsia"/>
        </w:rPr>
        <w:t>在原样本空间中，类均值向量为</w:t>
      </w:r>
    </w:p>
    <w:p w:rsidR="000B20D3" w:rsidRPr="000B20D3" w:rsidRDefault="000B20D3" w:rsidP="000B20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, i=1,2</m:t>
          </m:r>
        </m:oMath>
      </m:oMathPara>
    </w:p>
    <w:p w:rsidR="000B20D3" w:rsidRDefault="000652B0" w:rsidP="000B20D3">
      <w:r>
        <w:rPr>
          <w:rFonts w:hint="eastAsia"/>
        </w:rPr>
        <w:t>各类的类内离散度矩阵为</w:t>
      </w:r>
    </w:p>
    <w:p w:rsidR="000652B0" w:rsidRPr="000652B0" w:rsidRDefault="000652B0" w:rsidP="000B20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,i=1,2</m:t>
          </m:r>
        </m:oMath>
      </m:oMathPara>
    </w:p>
    <w:p w:rsidR="000652B0" w:rsidRDefault="000652B0" w:rsidP="000B20D3">
      <w:r>
        <w:rPr>
          <w:rFonts w:hint="eastAsia"/>
        </w:rPr>
        <w:t>总类内离散度矩阵为</w:t>
      </w:r>
    </w:p>
    <w:p w:rsidR="000652B0" w:rsidRPr="000652B0" w:rsidRDefault="000652B0" w:rsidP="000B20D3">
      <w:pPr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652B0" w:rsidRDefault="000652B0" w:rsidP="000B20D3">
      <w:proofErr w:type="gramStart"/>
      <w:r>
        <w:rPr>
          <w:rFonts w:hint="eastAsia"/>
        </w:rPr>
        <w:t>类间离散</w:t>
      </w:r>
      <w:proofErr w:type="gramEnd"/>
      <w:r>
        <w:rPr>
          <w:rFonts w:hint="eastAsia"/>
        </w:rPr>
        <w:t>度矩阵为</w:t>
      </w:r>
    </w:p>
    <w:p w:rsidR="000652B0" w:rsidRPr="001F660D" w:rsidRDefault="000652B0" w:rsidP="000B20D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660D" w:rsidRDefault="007904CC" w:rsidP="000B20D3">
      <w:r>
        <w:rPr>
          <w:rFonts w:hint="eastAsia"/>
        </w:rPr>
        <w:t>在投影以后的一维空间，两类的均值分别为</w:t>
      </w:r>
    </w:p>
    <w:p w:rsidR="007904CC" w:rsidRPr="007904CC" w:rsidRDefault="007904CC" w:rsidP="000B20D3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,i=1,2</m:t>
          </m:r>
        </m:oMath>
      </m:oMathPara>
    </w:p>
    <w:p w:rsidR="007904CC" w:rsidRDefault="007904CC" w:rsidP="000B20D3">
      <w:pPr>
        <w:rPr>
          <w:rFonts w:hint="eastAsia"/>
        </w:rPr>
      </w:pPr>
      <w:r>
        <w:rPr>
          <w:rFonts w:hint="eastAsia"/>
        </w:rPr>
        <w:t>各类的类内离散度（是一个值）为</w:t>
      </w:r>
    </w:p>
    <w:p w:rsidR="007904CC" w:rsidRPr="007904CC" w:rsidRDefault="007904CC" w:rsidP="000B20D3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,i=1,2</m:t>
          </m:r>
        </m:oMath>
      </m:oMathPara>
    </w:p>
    <w:p w:rsidR="007904CC" w:rsidRDefault="007904CC" w:rsidP="000B20D3">
      <w:r>
        <w:rPr>
          <w:rFonts w:hint="eastAsia"/>
        </w:rPr>
        <w:t>总类内离散度为</w:t>
      </w:r>
    </w:p>
    <w:p w:rsidR="007904CC" w:rsidRPr="007904CC" w:rsidRDefault="007904CC" w:rsidP="000B20D3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04CC" w:rsidRDefault="007904CC" w:rsidP="000B20D3">
      <w:proofErr w:type="gramStart"/>
      <w:r>
        <w:rPr>
          <w:rFonts w:hint="eastAsia"/>
        </w:rPr>
        <w:t>类间离散</w:t>
      </w:r>
      <w:proofErr w:type="gramEnd"/>
      <w:r>
        <w:rPr>
          <w:rFonts w:hint="eastAsia"/>
        </w:rPr>
        <w:t>度为</w:t>
      </w:r>
    </w:p>
    <w:p w:rsidR="007904CC" w:rsidRPr="007904CC" w:rsidRDefault="007904CC" w:rsidP="000B20D3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904CC" w:rsidRDefault="007904CC" w:rsidP="000B20D3">
      <w:r>
        <w:rPr>
          <w:rFonts w:hint="eastAsia"/>
        </w:rPr>
        <w:t>我们希望最终结果使两类尽可能分开，而各类内尽可能聚集，因此可有如下准则</w:t>
      </w:r>
    </w:p>
    <w:p w:rsidR="007904CC" w:rsidRPr="007904CC" w:rsidRDefault="007904CC" w:rsidP="000B20D3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904CC" w:rsidRDefault="007904CC" w:rsidP="000B20D3">
      <w:r>
        <w:rPr>
          <w:rFonts w:hint="eastAsia"/>
        </w:rPr>
        <w:t>代入原样本空间的式子，可得</w:t>
      </w:r>
    </w:p>
    <w:p w:rsidR="007904CC" w:rsidRPr="007904CC" w:rsidRDefault="007904CC" w:rsidP="000B20D3">
      <w:pPr>
        <w:rPr>
          <w:b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</m:oMath>
      </m:oMathPara>
    </w:p>
    <w:p w:rsidR="007904CC" w:rsidRDefault="007904CC" w:rsidP="000B20D3">
      <w:r>
        <w:rPr>
          <w:rFonts w:hint="eastAsia"/>
        </w:rPr>
        <w:t>解得</w:t>
      </w:r>
    </w:p>
    <w:p w:rsidR="007904CC" w:rsidRPr="007904CC" w:rsidRDefault="007904CC" w:rsidP="000B20D3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904CC" w:rsidRDefault="005A6E52" w:rsidP="005A6E52">
      <w:pPr>
        <w:pStyle w:val="3"/>
      </w:pPr>
      <w:r>
        <w:rPr>
          <w:rFonts w:hint="eastAsia"/>
        </w:rPr>
        <w:t>例题</w:t>
      </w:r>
    </w:p>
    <w:p w:rsidR="005A6E52" w:rsidRDefault="005A6E52" w:rsidP="005A6E52">
      <w:pPr>
        <w:pStyle w:val="a"/>
        <w:rPr>
          <w:rFonts w:hint="eastAsia"/>
        </w:rPr>
      </w:pPr>
      <w:r w:rsidRPr="005806F3">
        <w:t>设两类样本的类内离散矩阵分别为</w:t>
      </w:r>
      <w:r>
        <w:rPr>
          <w:rFonts w:hint="eastAsia"/>
        </w:rPr>
        <w:t>：</w:t>
      </w:r>
      <w:r>
        <w:br/>
      </w:r>
      <w:r w:rsidRPr="00102F86">
        <w:rPr>
          <w:rFonts w:hint="eastAsia"/>
          <w:position w:val="-30"/>
        </w:rPr>
        <w:object w:dxaOrig="3159" w:dyaOrig="720">
          <v:shape id="_x0000_i1087" type="#_x0000_t75" style="width:157.8pt;height:36pt" o:ole="">
            <v:imagedata r:id="rId22" o:title=""/>
          </v:shape>
          <o:OLEObject Type="Embed" ProgID="Equation.DSMT4" ShapeID="_x0000_i1087" DrawAspect="Content" ObjectID="_1544384473" r:id="rId23"/>
        </w:object>
      </w:r>
      <w:r w:rsidRPr="005806F3">
        <w:t>，</w:t>
      </w:r>
      <w:r w:rsidRPr="00840D48">
        <w:rPr>
          <w:rFonts w:hint="eastAsia"/>
          <w:position w:val="-14"/>
        </w:rPr>
        <w:object w:dxaOrig="2580" w:dyaOrig="440">
          <v:shape id="_x0000_i1088" type="#_x0000_t75" style="width:129pt;height:22.2pt" o:ole="">
            <v:imagedata r:id="rId24" o:title=""/>
          </v:shape>
          <o:OLEObject Type="Embed" ProgID="Equation.DSMT4" ShapeID="_x0000_i1088" DrawAspect="Content" ObjectID="_1544384474" r:id="rId25"/>
        </w:object>
      </w:r>
      <w:r>
        <w:br/>
      </w:r>
      <w:r w:rsidRPr="005806F3">
        <w:t>试用fisher准则求其</w:t>
      </w:r>
      <w:proofErr w:type="gramStart"/>
      <w:r w:rsidRPr="005806F3">
        <w:t>决策面</w:t>
      </w:r>
      <w:proofErr w:type="gramEnd"/>
      <w:r w:rsidRPr="005806F3">
        <w:t>方程。</w:t>
      </w:r>
    </w:p>
    <w:p w:rsidR="005A6E52" w:rsidRPr="005A6E52" w:rsidRDefault="005A6E52" w:rsidP="005A6E52">
      <w:pPr>
        <w:pStyle w:val="afd"/>
        <w:ind w:left="0"/>
        <w:rPr>
          <w:rFonts w:ascii="ˎ̥" w:hAnsi="ˎ̥" w:hint="eastAsi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lim>
                  </m:limLow>
                </m:e>
              </m:func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hint="eastAsia"/>
            </w:rPr>
            <m:t>因为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的中点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</w:rPr>
            <m:t>应位于分界面上，所以可得分界面：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+1</m:t>
          </m:r>
        </m:oMath>
      </m:oMathPara>
    </w:p>
    <w:p w:rsidR="005A6E52" w:rsidRDefault="005A6E52" w:rsidP="005A6E52">
      <w:pPr>
        <w:pStyle w:val="2"/>
      </w:pPr>
      <w:r>
        <w:rPr>
          <w:rFonts w:hint="eastAsia"/>
        </w:rPr>
        <w:t>感知器</w:t>
      </w:r>
    </w:p>
    <w:p w:rsidR="005A6E52" w:rsidRDefault="005A6E52" w:rsidP="005A6E52">
      <w:pPr>
        <w:pStyle w:val="3"/>
      </w:pPr>
      <w:r>
        <w:rPr>
          <w:rFonts w:hint="eastAsia"/>
        </w:rPr>
        <w:t>定义</w:t>
      </w:r>
    </w:p>
    <w:p w:rsidR="005A6E52" w:rsidRDefault="005A6E52" w:rsidP="005A6E52">
      <w:r>
        <w:rPr>
          <w:rFonts w:hint="eastAsia"/>
        </w:rPr>
        <w:t>可以直接得到完整的线性判别函数。</w:t>
      </w:r>
    </w:p>
    <w:p w:rsidR="005A6E52" w:rsidRDefault="005A6E52" w:rsidP="005A6E52">
      <w:pPr>
        <w:rPr>
          <w:rFonts w:hint="eastAsia"/>
        </w:rPr>
      </w:pPr>
      <w:r>
        <w:rPr>
          <w:rFonts w:hint="eastAsia"/>
        </w:rPr>
        <w:t>首先将样本向量和权向量增广</w:t>
      </w:r>
    </w:p>
    <w:p w:rsidR="005A6E52" w:rsidRPr="005A6E52" w:rsidRDefault="005A6E52" w:rsidP="005A6E52"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6E52" w:rsidRPr="005A6E52" w:rsidRDefault="005A6E52" w:rsidP="005A6E52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A6E52" w:rsidRDefault="005A6E52" w:rsidP="005A6E52">
      <w:r>
        <w:rPr>
          <w:rFonts w:hint="eastAsia"/>
        </w:rPr>
        <w:t>线性判别函数为</w:t>
      </w:r>
    </w:p>
    <w:p w:rsidR="005A6E52" w:rsidRPr="005A6E52" w:rsidRDefault="005A6E52" w:rsidP="005A6E52">
      <w:pPr>
        <w:rPr>
          <w:b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5A6E52" w:rsidRDefault="000938C1" w:rsidP="005A6E52">
      <w:r>
        <w:rPr>
          <w:rFonts w:hint="eastAsia"/>
        </w:rPr>
        <w:t>定义一个新变量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</m:oMath>
      <w:r w:rsidRPr="000938C1">
        <w:rPr>
          <w:rFonts w:hint="eastAsia"/>
        </w:rPr>
        <w:t>（</w:t>
      </w:r>
      <w:r>
        <w:rPr>
          <w:rFonts w:hint="eastAsia"/>
        </w:rPr>
        <w:t>规范化增广样本向量</w:t>
      </w:r>
      <w:r w:rsidRPr="000938C1">
        <w:rPr>
          <w:rFonts w:hint="eastAsia"/>
        </w:rPr>
        <w:t>）</w:t>
      </w:r>
    </w:p>
    <w:p w:rsidR="000938C1" w:rsidRPr="000938C1" w:rsidRDefault="000938C1" w:rsidP="005A6E5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,i=1,2,…,N</m:t>
          </m:r>
        </m:oMath>
      </m:oMathPara>
    </w:p>
    <w:p w:rsidR="000938C1" w:rsidRPr="000938C1" w:rsidRDefault="000938C1" w:rsidP="005A6E52">
      <w:r>
        <w:rPr>
          <w:rFonts w:hint="eastAsia"/>
        </w:rPr>
        <w:t>此时，样本可分性的条件即存在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（解向量）</w:t>
      </w:r>
    </w:p>
    <w:p w:rsidR="000938C1" w:rsidRPr="000938C1" w:rsidRDefault="000938C1" w:rsidP="005A6E52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&gt;0, i=1,2,…N</m:t>
          </m:r>
        </m:oMath>
      </m:oMathPara>
    </w:p>
    <w:p w:rsidR="000938C1" w:rsidRDefault="000938C1" w:rsidP="005A6E52">
      <w:r>
        <w:rPr>
          <w:rFonts w:hint="eastAsia"/>
        </w:rPr>
        <w:t>感知器准则函数</w:t>
      </w:r>
      <w:r w:rsidR="001211EE">
        <w:rPr>
          <w:rFonts w:hint="eastAsia"/>
        </w:rPr>
        <w:t>为对所有错分样本的求和惩罚</w:t>
      </w:r>
    </w:p>
    <w:p w:rsidR="000938C1" w:rsidRPr="001211EE" w:rsidRDefault="000938C1" w:rsidP="005A6E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sub>
            <m:sup/>
            <m:e>
              <m:r>
                <w:rPr>
                  <w:rFonts w:ascii="Cambria Math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211EE" w:rsidRDefault="001211EE" w:rsidP="005A6E52">
      <w:r>
        <w:rPr>
          <w:rFonts w:hint="eastAsia"/>
        </w:rPr>
        <w:t>解向量则为</w:t>
      </w:r>
    </w:p>
    <w:p w:rsidR="001211EE" w:rsidRPr="001211EE" w:rsidRDefault="001211EE" w:rsidP="005A6E5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211EE" w:rsidRDefault="001211EE" w:rsidP="001211EE">
      <w:pPr>
        <w:pStyle w:val="3"/>
      </w:pPr>
      <w:r>
        <w:rPr>
          <w:rFonts w:hint="eastAsia"/>
        </w:rPr>
        <w:t>计算</w:t>
      </w:r>
    </w:p>
    <w:p w:rsidR="001211EE" w:rsidRDefault="001211EE" w:rsidP="001211EE">
      <w:r>
        <w:rPr>
          <w:rFonts w:hint="eastAsia"/>
        </w:rPr>
        <w:t>梯度下降法</w:t>
      </w:r>
    </w:p>
    <w:p w:rsidR="001211EE" w:rsidRPr="001211EE" w:rsidRDefault="001211EE" w:rsidP="001211EE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211EE" w:rsidRDefault="001211EE" w:rsidP="001211EE">
      <w:r>
        <w:rPr>
          <w:rFonts w:hint="eastAsia"/>
        </w:rPr>
        <w:t>其中</w:t>
      </w:r>
    </w:p>
    <w:p w:rsidR="001211EE" w:rsidRPr="001211EE" w:rsidRDefault="001211EE" w:rsidP="001211EE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sub>
            <m:sup/>
            <m:e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211EE" w:rsidRDefault="001211EE" w:rsidP="001211EE">
      <w:r>
        <w:rPr>
          <w:rFonts w:hint="eastAsia"/>
        </w:rPr>
        <w:t>因此，迭代修正公式即</w:t>
      </w:r>
    </w:p>
    <w:p w:rsidR="001211EE" w:rsidRPr="001211EE" w:rsidRDefault="001211EE" w:rsidP="001211EE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1211EE" w:rsidRDefault="001211EE" w:rsidP="001211EE">
      <w:pPr>
        <w:pStyle w:val="3"/>
      </w:pPr>
      <w:r>
        <w:rPr>
          <w:rFonts w:hint="eastAsia"/>
        </w:rPr>
        <w:t>例题</w:t>
      </w:r>
    </w:p>
    <w:p w:rsidR="001211EE" w:rsidRDefault="001211EE" w:rsidP="001211EE">
      <w:pPr>
        <w:pStyle w:val="a"/>
        <w:rPr>
          <w:rFonts w:hint="eastAsia"/>
        </w:rPr>
      </w:pPr>
      <w:r>
        <w:rPr>
          <w:rFonts w:hint="eastAsia"/>
        </w:rPr>
        <w:t>用感知器算法求下列模式分类的解向量</w:t>
      </w:r>
      <w:r w:rsidRPr="003879C8">
        <w:rPr>
          <w:rFonts w:hint="eastAsia"/>
          <w:position w:val="-6"/>
        </w:rPr>
        <w:object w:dxaOrig="200" w:dyaOrig="220">
          <v:shape id="_x0000_i1101" type="#_x0000_t75" style="width:10.2pt;height:10.8pt" o:ole="">
            <v:imagedata r:id="rId26" o:title=""/>
          </v:shape>
          <o:OLEObject Type="Embed" ProgID="Equation.DSMT4" ShapeID="_x0000_i1101" DrawAspect="Content" ObjectID="_1544384475" r:id="rId27"/>
        </w:object>
      </w:r>
      <w:r>
        <w:rPr>
          <w:rFonts w:hint="eastAsia"/>
        </w:rPr>
        <w:t>：</w:t>
      </w:r>
      <w:r>
        <w:br/>
      </w:r>
      <w:r w:rsidRPr="003879C8">
        <w:rPr>
          <w:rFonts w:hint="eastAsia"/>
          <w:position w:val="-20"/>
        </w:rPr>
        <w:object w:dxaOrig="5080" w:dyaOrig="520">
          <v:shape id="_x0000_i1102" type="#_x0000_t75" style="width:253.8pt;height:25.8pt" o:ole="">
            <v:imagedata r:id="rId28" o:title=""/>
          </v:shape>
          <o:OLEObject Type="Embed" ProgID="Equation.DSMT4" ShapeID="_x0000_i1102" DrawAspect="Content" ObjectID="_1544384476" r:id="rId29"/>
        </w:object>
      </w:r>
      <w:r>
        <w:br/>
      </w:r>
      <w:r w:rsidRPr="003879C8">
        <w:t>假设步长</w:t>
      </w:r>
      <w:r w:rsidRPr="003879C8">
        <w:rPr>
          <w:rFonts w:hint="eastAsia"/>
          <w:position w:val="-10"/>
        </w:rPr>
        <w:object w:dxaOrig="560" w:dyaOrig="320">
          <v:shape id="_x0000_i1103" type="#_x0000_t75" style="width:28.2pt;height:16.2pt" o:ole="">
            <v:imagedata r:id="rId30" o:title=""/>
          </v:shape>
          <o:OLEObject Type="Embed" ProgID="Equation.DSMT4" ShapeID="_x0000_i1103" DrawAspect="Content" ObjectID="_1544384477" r:id="rId31"/>
        </w:object>
      </w:r>
      <w:r>
        <w:rPr>
          <w:rFonts w:hint="eastAsia"/>
        </w:rPr>
        <w:t>。</w:t>
      </w:r>
    </w:p>
    <w:p w:rsidR="001211EE" w:rsidRPr="001211EE" w:rsidRDefault="001211EE" w:rsidP="001211EE">
      <w:pPr>
        <w:pStyle w:val="afd"/>
        <w:rPr>
          <w:rFonts w:hint="eastAsia"/>
          <w:b w:val="0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 w:val="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b w:val="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∇J</m:t>
          </m:r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b w:val="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∇J</m:t>
          </m:r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b w:val="0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≤0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 w:val="0"/>
                  <w:i/>
                  <w:iCs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211EE" w:rsidRPr="001211EE" w:rsidRDefault="001211EE" w:rsidP="001211EE">
      <w:pPr>
        <w:pStyle w:val="afd"/>
        <w:rPr>
          <w:rFonts w:hint="eastAsia"/>
        </w:rPr>
      </w:pPr>
      <w:r w:rsidRPr="001211EE">
        <w:rPr>
          <w:rFonts w:hint="eastAsia"/>
        </w:rPr>
        <w:t>此时，可以保证所有样本都被正确分类。</w:t>
      </w:r>
    </w:p>
    <w:p w:rsidR="001211EE" w:rsidRPr="00996DE3" w:rsidRDefault="001211EE" w:rsidP="001211EE">
      <w:pPr>
        <w:pStyle w:val="afd"/>
        <w:rPr>
          <w:rFonts w:ascii="ˎ̥" w:hAnsi="ˎ̥" w:hint="eastAsia"/>
        </w:rPr>
      </w:pPr>
      <w:r w:rsidRPr="001211EE">
        <w:rPr>
          <w:rFonts w:hint="eastAsia"/>
        </w:rPr>
        <w:t>所以，</w:t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211EE" w:rsidRDefault="00E5576E" w:rsidP="00E5576E">
      <w:pPr>
        <w:pStyle w:val="1"/>
      </w:pPr>
      <w:r>
        <w:rPr>
          <w:rFonts w:hint="eastAsia"/>
        </w:rPr>
        <w:lastRenderedPageBreak/>
        <w:t>非线性分类器</w:t>
      </w:r>
    </w:p>
    <w:p w:rsidR="00E5576E" w:rsidRDefault="00E5576E" w:rsidP="00E5576E">
      <w:pPr>
        <w:pStyle w:val="2"/>
      </w:pPr>
      <w:r>
        <w:rPr>
          <w:rFonts w:hint="eastAsia"/>
        </w:rPr>
        <w:t>人工神经网络</w:t>
      </w:r>
    </w:p>
    <w:p w:rsidR="00D461DC" w:rsidRPr="00D461DC" w:rsidRDefault="00D461DC" w:rsidP="00D461DC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E5576E" w:rsidRDefault="00E5576E" w:rsidP="00E5576E">
      <w:r>
        <w:rPr>
          <w:rFonts w:hint="eastAsia"/>
        </w:rPr>
        <w:t>神经元接受信号，当信号</w:t>
      </w:r>
      <w:r w:rsidR="00BD1825">
        <w:rPr>
          <w:rFonts w:hint="eastAsia"/>
        </w:rPr>
        <w:t>的加权和大于阈值，则神经元激活，输出信号。</w:t>
      </w:r>
    </w:p>
    <w:p w:rsidR="00BD1825" w:rsidRDefault="00BD1825" w:rsidP="00E5576E">
      <w:r>
        <w:rPr>
          <w:rFonts w:hint="eastAsia"/>
        </w:rPr>
        <w:t>激活函数可以是阶跃函数，但其数学性质不够好，难以建立模型，故使用Sigmoid函数（S形函数）：</w:t>
      </w:r>
    </w:p>
    <w:p w:rsidR="00BD1825" w:rsidRPr="00BD1825" w:rsidRDefault="00BD1825" w:rsidP="00E5576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-α</m:t>
                  </m:r>
                </m:sup>
              </m:sSup>
            </m:den>
          </m:f>
        </m:oMath>
      </m:oMathPara>
    </w:p>
    <w:p w:rsidR="00BD1825" w:rsidRDefault="00BD1825" w:rsidP="00E5576E">
      <w:r>
        <w:rPr>
          <w:rFonts w:hint="eastAsia"/>
        </w:rPr>
        <w:t>其中</w:t>
      </w:r>
    </w:p>
    <w:p w:rsidR="00BD1825" w:rsidRPr="00BD1825" w:rsidRDefault="00BD1825" w:rsidP="00E5576E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D1825" w:rsidRDefault="00BD1825" w:rsidP="00E5576E">
      <w:r>
        <w:rPr>
          <w:rFonts w:hint="eastAsia"/>
        </w:rPr>
        <w:t>即上层神经元的输入加权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BD1825" w:rsidRDefault="00D461DC" w:rsidP="00D461DC">
      <w:pPr>
        <w:pStyle w:val="3"/>
      </w:pPr>
      <w:r>
        <w:rPr>
          <w:rFonts w:hint="eastAsia"/>
        </w:rPr>
        <w:t>反向传播算法（BP算法）</w:t>
      </w:r>
    </w:p>
    <w:p w:rsidR="00D461DC" w:rsidRDefault="006D7CC6" w:rsidP="006D7CC6">
      <w:pPr>
        <w:pStyle w:val="4"/>
      </w:pPr>
      <w:r>
        <w:rPr>
          <w:rFonts w:hint="eastAsia"/>
        </w:rPr>
        <w:t>确定结构</w:t>
      </w:r>
    </w:p>
    <w:p w:rsidR="006D7CC6" w:rsidRDefault="006D7CC6" w:rsidP="006D7CC6">
      <w:r>
        <w:rPr>
          <w:rFonts w:hint="eastAsia"/>
        </w:rPr>
        <w:t>总共</w:t>
      </w:r>
      <m:oMath>
        <m:r>
          <w:rPr>
            <w:rFonts w:ascii="Cambria Math" w:hAnsi="Cambria Math"/>
          </w:rPr>
          <m:t>L+1</m:t>
        </m:r>
      </m:oMath>
      <w:r>
        <w:rPr>
          <w:rFonts w:hint="eastAsia"/>
        </w:rPr>
        <w:t>层（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层为输入层，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层为输出层，</w:t>
      </w:r>
      <m:oMath>
        <m:r>
          <w:rPr>
            <w:rFonts w:ascii="Cambria Math" w:hAnsi="Cambria Math"/>
          </w:rPr>
          <m:t>1~(L-1)</m:t>
        </m:r>
      </m:oMath>
      <w:r>
        <w:rPr>
          <w:rFonts w:hint="eastAsia"/>
        </w:rPr>
        <w:t>层为隐层）。</w:t>
      </w:r>
    </w:p>
    <w:p w:rsidR="006D7CC6" w:rsidRDefault="006D7CC6" w:rsidP="006D7CC6">
      <w:r>
        <w:rPr>
          <w:rFonts w:hint="eastAsia"/>
        </w:rPr>
        <w:t>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6D7CC6" w:rsidRDefault="006D7CC6" w:rsidP="006D7CC6">
      <w:pPr>
        <w:pStyle w:val="4"/>
      </w:pPr>
      <w:r>
        <w:rPr>
          <w:rFonts w:hint="eastAsia"/>
        </w:rPr>
        <w:t>选取样本</w:t>
      </w:r>
    </w:p>
    <w:p w:rsidR="006D7CC6" w:rsidRPr="001B3C0A" w:rsidRDefault="001B3C0A" w:rsidP="006D7CC6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B3C0A" w:rsidRPr="001B3C0A" w:rsidRDefault="001B3C0A" w:rsidP="006D7CC6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y=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T</m:t>
              </m:r>
            </m:sup>
          </m:sSup>
        </m:oMath>
      </m:oMathPara>
    </w:p>
    <w:p w:rsidR="001B3C0A" w:rsidRDefault="001B3C0A" w:rsidP="001B3C0A">
      <w:pPr>
        <w:pStyle w:val="4"/>
      </w:pPr>
      <w:r>
        <w:rPr>
          <w:rFonts w:hint="eastAsia"/>
        </w:rPr>
        <w:t>初始化权值</w:t>
      </w:r>
    </w:p>
    <w:p w:rsidR="001B3C0A" w:rsidRDefault="001B3C0A" w:rsidP="001B3C0A">
      <w:r>
        <w:rPr>
          <w:rFonts w:hint="eastAsia"/>
        </w:rPr>
        <w:t>可以随机取较小的数。</w:t>
      </w:r>
    </w:p>
    <w:p w:rsidR="001B3C0A" w:rsidRDefault="001B3C0A" w:rsidP="001B3C0A">
      <w:pPr>
        <w:pStyle w:val="4"/>
      </w:pPr>
      <w:r>
        <w:rPr>
          <w:rFonts w:hint="eastAsia"/>
        </w:rPr>
        <w:t>前馈阶段</w:t>
      </w:r>
    </w:p>
    <w:p w:rsidR="001B3C0A" w:rsidRDefault="001B3C0A" w:rsidP="001B3C0A">
      <w:r>
        <w:rPr>
          <w:rFonts w:hint="eastAsia"/>
        </w:rPr>
        <w:t>计算估计计算值</w:t>
      </w:r>
    </w:p>
    <w:p w:rsidR="001B3C0A" w:rsidRPr="00B66B21" w:rsidRDefault="001B3C0A" w:rsidP="001B3C0A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l=1,2,…,L</m:t>
          </m:r>
        </m:oMath>
      </m:oMathPara>
    </w:p>
    <w:p w:rsidR="00B66B21" w:rsidRPr="001B3C0A" w:rsidRDefault="00B66B21" w:rsidP="001B3C0A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=x</m:t>
          </m:r>
        </m:oMath>
      </m:oMathPara>
    </w:p>
    <w:p w:rsidR="001B3C0A" w:rsidRDefault="001B3C0A" w:rsidP="001B3C0A">
      <w:r>
        <w:rPr>
          <w:rFonts w:hint="eastAsia"/>
        </w:rPr>
        <w:t>计算估计激活值</w:t>
      </w:r>
    </w:p>
    <w:p w:rsidR="001B3C0A" w:rsidRPr="001B3C0A" w:rsidRDefault="001B3C0A" w:rsidP="00F4300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Sigmoid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</m:t>
          </m:r>
          <m:r>
            <m:rPr>
              <m:sty m:val="p"/>
            </m:rPr>
            <w:rPr>
              <w:rFonts w:ascii="Cambria Math" w:hAnsi="Cambria Math"/>
            </w:rPr>
            <m:t>1,…,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43006">
        <w:rPr>
          <w:rFonts w:hint="eastAsia"/>
        </w:rPr>
        <w:t>前馈计算每一层的估计值。</w:t>
      </w:r>
    </w:p>
    <w:p w:rsidR="001B3C0A" w:rsidRDefault="009D5CB2" w:rsidP="00F43006">
      <w:pPr>
        <w:pStyle w:val="4"/>
      </w:pPr>
      <w:r>
        <w:rPr>
          <w:rFonts w:hint="eastAsia"/>
        </w:rPr>
        <w:lastRenderedPageBreak/>
        <w:t>计算输出层梯度</w:t>
      </w:r>
    </w:p>
    <w:p w:rsidR="009D5CB2" w:rsidRDefault="009D5CB2" w:rsidP="009D5CB2">
      <w:r>
        <w:rPr>
          <w:rFonts w:hint="eastAsia"/>
        </w:rPr>
        <w:t>代价函数</w:t>
      </w:r>
    </w:p>
    <w:p w:rsidR="009D5CB2" w:rsidRPr="006F2E24" w:rsidRDefault="006F2E24" w:rsidP="009D5CB2">
      <w:pPr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12606" w:rsidRDefault="00612606" w:rsidP="009D5CB2">
      <w:r>
        <w:rPr>
          <w:rFonts w:hint="eastAsia"/>
        </w:rPr>
        <w:t>偏导</w:t>
      </w:r>
    </w:p>
    <w:p w:rsidR="00612606" w:rsidRPr="00612606" w:rsidRDefault="00612606" w:rsidP="009D5CB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∂J(w)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∂J(w)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:rsidR="00612606" w:rsidRDefault="006F2E24" w:rsidP="009D5CB2">
      <w:r>
        <w:rPr>
          <w:rFonts w:hint="eastAsia"/>
        </w:rPr>
        <w:t>其中</w:t>
      </w:r>
    </w:p>
    <w:p w:rsidR="006F2E24" w:rsidRPr="006F2E24" w:rsidRDefault="006F2E24" w:rsidP="009D5C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F2E24" w:rsidRPr="006F2E24" w:rsidRDefault="006F2E24" w:rsidP="009D5CB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</m:oMath>
      </m:oMathPara>
    </w:p>
    <w:p w:rsidR="006F2E24" w:rsidRPr="006F2E24" w:rsidRDefault="006F2E24" w:rsidP="009D5CB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sup>
          </m:sSubSup>
        </m:oMath>
      </m:oMathPara>
    </w:p>
    <w:p w:rsidR="006F2E24" w:rsidRDefault="006F2E24" w:rsidP="009D5CB2">
      <w:r>
        <w:rPr>
          <w:rFonts w:hint="eastAsia"/>
        </w:rPr>
        <w:t>所以</w:t>
      </w:r>
    </w:p>
    <w:p w:rsidR="006F2E24" w:rsidRPr="00230347" w:rsidRDefault="006F2E24" w:rsidP="009D5C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∂J(w)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sup>
          </m:sSubSup>
        </m:oMath>
      </m:oMathPara>
    </w:p>
    <w:p w:rsidR="00230347" w:rsidRDefault="00230347" w:rsidP="00230347">
      <w:pPr>
        <w:pStyle w:val="4"/>
      </w:pPr>
      <w:r>
        <w:rPr>
          <w:rFonts w:hint="eastAsia"/>
        </w:rPr>
        <w:t>反向传播</w:t>
      </w:r>
    </w:p>
    <w:p w:rsidR="00230347" w:rsidRPr="00230347" w:rsidRDefault="00230347" w:rsidP="00230347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, l=0,1,…,L-1</m:t>
          </m:r>
        </m:oMath>
      </m:oMathPara>
    </w:p>
    <w:p w:rsidR="00230347" w:rsidRDefault="001E19DF" w:rsidP="002303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</w:p>
    <w:p w:rsidR="008C7759" w:rsidRPr="006F2E24" w:rsidRDefault="008C7759" w:rsidP="008C775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</m:oMath>
      </m:oMathPara>
    </w:p>
    <w:p w:rsidR="001E496C" w:rsidRPr="00D33D2C" w:rsidRDefault="001E496C" w:rsidP="001E496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bSup>
        </m:oMath>
      </m:oMathPara>
    </w:p>
    <w:p w:rsidR="00D33D2C" w:rsidRPr="00D33D2C" w:rsidRDefault="00114C03" w:rsidP="001E496C">
      <w:pPr>
        <w:rPr>
          <w:rFonts w:hint="eastAsia"/>
        </w:rPr>
      </w:pPr>
      <w:r>
        <w:rPr>
          <w:rFonts w:hint="eastAsia"/>
        </w:rPr>
        <w:t>其中的第一项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bSup>
          </m:den>
        </m:f>
      </m:oMath>
      <w:r>
        <w:rPr>
          <w:rFonts w:hint="eastAsia"/>
        </w:rPr>
        <w:t>，由</w:t>
      </w:r>
      <w:r w:rsidR="00D33D2C">
        <w:rPr>
          <w:rFonts w:hint="eastAsia"/>
        </w:rPr>
        <w:t>下</w:t>
      </w:r>
      <w:proofErr w:type="gramStart"/>
      <w:r w:rsidR="00D33D2C">
        <w:rPr>
          <w:rFonts w:hint="eastAsia"/>
        </w:rPr>
        <w:t>式通过</w:t>
      </w:r>
      <w:proofErr w:type="gramEnd"/>
      <w:r w:rsidR="00D33D2C">
        <w:rPr>
          <w:rFonts w:hint="eastAsia"/>
        </w:rPr>
        <w:t>反向传播的</w:t>
      </w:r>
      <m:oMath>
        <m:r>
          <w:rPr>
            <w:rFonts w:ascii="Cambria Math" w:hAnsi="Cambria Math" w:hint="eastAsia"/>
          </w:rPr>
          <m:t>l+1</m:t>
        </m:r>
      </m:oMath>
      <w:r w:rsidR="00D33D2C">
        <w:rPr>
          <w:rFonts w:hint="eastAsia"/>
        </w:rPr>
        <w:t>层的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l+1</m:t>
                    </m:r>
                  </m:e>
                </m:d>
              </m:sup>
            </m:sSubSup>
          </m:den>
        </m:f>
      </m:oMath>
      <w:r w:rsidR="00D33D2C">
        <w:rPr>
          <w:rFonts w:hint="eastAsia"/>
        </w:rPr>
        <w:t>计算</w:t>
      </w:r>
    </w:p>
    <w:p w:rsidR="001E19DF" w:rsidRPr="00D33D2C" w:rsidRDefault="001E496C" w:rsidP="0023034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hAnsi="Cambria Math"/>
                </w:rPr>
                <m:t>∙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p>
          </m:sSubSup>
        </m:oMath>
      </m:oMathPara>
    </w:p>
    <w:p w:rsidR="00D33D2C" w:rsidRDefault="00114C03" w:rsidP="00114C03">
      <w:pPr>
        <w:pStyle w:val="4"/>
      </w:pPr>
      <w:r>
        <w:rPr>
          <w:rFonts w:hint="eastAsia"/>
        </w:rPr>
        <w:lastRenderedPageBreak/>
        <w:t>修正参数</w:t>
      </w:r>
    </w:p>
    <w:p w:rsidR="00114C03" w:rsidRPr="008E6811" w:rsidRDefault="00114C03" w:rsidP="00114C0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ji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ji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-ρ∙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ji</m:t>
              </m:r>
              <m:ctrlPr>
                <w:rPr>
                  <w:rFonts w:ascii="Cambria Math" w:hAnsi="Cambria Math"/>
                </w:rPr>
              </m:ctrlP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(t)</m:t>
              </m:r>
            </m:den>
          </m:f>
        </m:oMath>
      </m:oMathPara>
    </w:p>
    <w:p w:rsidR="008E6811" w:rsidRDefault="008E6811" w:rsidP="00114C03">
      <w:r>
        <w:rPr>
          <w:rFonts w:hint="eastAsia"/>
        </w:rPr>
        <w:t>修正后，重复前馈、反向传播和修正参数步骤，直至误差小于设定值，或迭代次数过多。</w:t>
      </w:r>
    </w:p>
    <w:p w:rsidR="008E6811" w:rsidRDefault="008E6811" w:rsidP="008E6811">
      <w:pPr>
        <w:pStyle w:val="3"/>
      </w:pPr>
      <w:r>
        <w:rPr>
          <w:rFonts w:hint="eastAsia"/>
        </w:rPr>
        <w:t>例题</w:t>
      </w:r>
    </w:p>
    <w:p w:rsidR="008E6811" w:rsidRPr="008E6811" w:rsidRDefault="008E6811" w:rsidP="008E6811">
      <w:pPr>
        <w:pStyle w:val="a"/>
      </w:pPr>
      <w:r>
        <w:rPr>
          <w:rFonts w:hint="eastAsia"/>
        </w:rPr>
        <w:t>由</w:t>
      </w:r>
      <w:r>
        <w:t>M-P</w:t>
      </w:r>
      <w:r>
        <w:rPr>
          <w:rFonts w:hint="eastAsia"/>
        </w:rPr>
        <w:t>模型组成的神经元网络的结构与参数如图所示，已知</w:t>
      </w:r>
      <w:r>
        <w:rPr>
          <w:rFonts w:ascii="Times New Roman" w:eastAsia="宋体" w:hAnsi="Times New Roman" w:cs="Times New Roman"/>
          <w:kern w:val="2"/>
          <w:position w:val="-14"/>
          <w:szCs w:val="24"/>
        </w:rPr>
        <w:object w:dxaOrig="1644" w:dyaOrig="396">
          <v:shape id="_x0000_i1119" type="#_x0000_t75" style="width:82.2pt;height:19.8pt" o:ole="">
            <v:imagedata r:id="rId32" o:title=""/>
          </v:shape>
          <o:OLEObject Type="Embed" ProgID="Equation.DSMT4" ShapeID="_x0000_i1119" DrawAspect="Content" ObjectID="_1544384478" r:id="rId33"/>
        </w:object>
      </w:r>
      <w:r>
        <w:rPr>
          <w:rFonts w:hint="eastAsia"/>
        </w:rPr>
        <w:t>，试问该网络与什么逻辑运算等价。</w:t>
      </w:r>
      <w:r>
        <w:t>M-C</w:t>
      </w:r>
      <w:r>
        <w:rPr>
          <w:rFonts w:hint="eastAsia"/>
        </w:rPr>
        <w:t>使用的模型参数为：</w:t>
      </w:r>
      <w:r>
        <w:rPr>
          <w:rFonts w:ascii="Times New Roman" w:eastAsia="宋体" w:hAnsi="Times New Roman" w:cs="Times New Roman"/>
          <w:kern w:val="2"/>
          <w:position w:val="-30"/>
          <w:sz w:val="21"/>
          <w:szCs w:val="24"/>
        </w:rPr>
        <w:object w:dxaOrig="1644" w:dyaOrig="720">
          <v:shape id="_x0000_i1120" type="#_x0000_t75" style="width:82.2pt;height:36pt" o:ole="">
            <v:imagedata r:id="rId34" o:title=""/>
          </v:shape>
          <o:OLEObject Type="Embed" ProgID="Equation.DSMT4" ShapeID="_x0000_i1120" DrawAspect="Content" ObjectID="_1544384479" r:id="rId35"/>
        </w:object>
      </w:r>
      <w:r>
        <w:rPr>
          <w:rFonts w:hint="eastAsia"/>
          <w:position w:val="-30"/>
        </w:rPr>
        <w:t>。</w:t>
      </w:r>
      <w:r>
        <w:br/>
      </w:r>
      <w:r>
        <w:rPr>
          <w:rFonts w:ascii="Times New Roman" w:eastAsia="宋体" w:hAnsi="Times New Roman" w:cs="Times New Roman"/>
          <w:kern w:val="2"/>
          <w:sz w:val="21"/>
          <w:szCs w:val="24"/>
        </w:rPr>
        <w:object w:dxaOrig="2640" w:dyaOrig="3024">
          <v:shape id="_x0000_i1121" type="#_x0000_t75" style="width:132pt;height:151.2pt" o:ole="">
            <v:imagedata r:id="rId36" o:title=""/>
          </v:shape>
          <o:OLEObject Type="Embed" ProgID="Visio.Drawing.11" ShapeID="_x0000_i1121" DrawAspect="Content" ObjectID="_1544384480" r:id="rId37"/>
        </w:object>
      </w:r>
    </w:p>
    <w:p w:rsidR="008E6811" w:rsidRDefault="008E6811" w:rsidP="008E6811">
      <w:pPr>
        <w:pStyle w:val="afd"/>
      </w:pPr>
      <w:r>
        <w:rPr>
          <w:rFonts w:hint="eastAsia"/>
        </w:rPr>
        <w:t>显然，只有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时，神经元激活。故该网络等价于与运算：AND。</w:t>
      </w:r>
    </w:p>
    <w:p w:rsidR="00894AC7" w:rsidRDefault="00894AC7" w:rsidP="00894AC7">
      <w:pPr>
        <w:pStyle w:val="1"/>
      </w:pPr>
      <w:r>
        <w:rPr>
          <w:rFonts w:hint="eastAsia"/>
        </w:rPr>
        <w:t>特征选择与提取</w:t>
      </w:r>
    </w:p>
    <w:p w:rsidR="00894AC7" w:rsidRDefault="00DA3B7E" w:rsidP="007B26FB">
      <w:pPr>
        <w:pStyle w:val="2"/>
      </w:pPr>
      <w:r>
        <w:rPr>
          <w:rFonts w:hint="eastAsia"/>
        </w:rPr>
        <w:t>基于</w:t>
      </w:r>
      <w:r w:rsidR="007B26FB">
        <w:rPr>
          <w:rFonts w:hint="eastAsia"/>
        </w:rPr>
        <w:t>类别可分性判据</w:t>
      </w:r>
      <w:r>
        <w:rPr>
          <w:rFonts w:hint="eastAsia"/>
        </w:rPr>
        <w:t>的特征提取</w:t>
      </w:r>
    </w:p>
    <w:p w:rsidR="007B26FB" w:rsidRDefault="00DA3B7E" w:rsidP="00DA3B7E">
      <w:pPr>
        <w:pStyle w:val="3"/>
      </w:pPr>
      <w:r>
        <w:rPr>
          <w:rFonts w:hint="eastAsia"/>
        </w:rPr>
        <w:t>判据</w:t>
      </w:r>
    </w:p>
    <w:p w:rsidR="0098365D" w:rsidRPr="0098365D" w:rsidRDefault="0098365D" w:rsidP="0098365D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[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]</m:t>
          </m:r>
        </m:oMath>
      </m:oMathPara>
    </w:p>
    <w:p w:rsidR="00DA3B7E" w:rsidRPr="00DA3B7E" w:rsidRDefault="00DA3B7E" w:rsidP="00DA3B7E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A3B7E" w:rsidRPr="00DA3B7E" w:rsidRDefault="00DA3B7E" w:rsidP="00DA3B7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sup>
              </m:sSup>
            </m:e>
          </m:nary>
        </m:oMath>
      </m:oMathPara>
    </w:p>
    <w:p w:rsidR="00DA3B7E" w:rsidRPr="00DA3B7E" w:rsidRDefault="00DA3B7E" w:rsidP="00DA3B7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w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DA3B7E" w:rsidRDefault="00297F1C" w:rsidP="00DA3B7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判据</w:t>
      </w:r>
    </w:p>
    <w:p w:rsidR="00297F1C" w:rsidRPr="00297F1C" w:rsidRDefault="00297F1C" w:rsidP="00DA3B7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=tr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w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b>
              </m:sSub>
            </m:e>
          </m:d>
        </m:oMath>
      </m:oMathPara>
    </w:p>
    <w:p w:rsidR="00297F1C" w:rsidRPr="00297F1C" w:rsidRDefault="00297F1C" w:rsidP="00297F1C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=tr(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w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297F1C" w:rsidRPr="00297F1C" w:rsidRDefault="00297F1C" w:rsidP="00297F1C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w:lastRenderedPageBreak/>
            <m:t>…</m:t>
          </m:r>
        </m:oMath>
      </m:oMathPara>
    </w:p>
    <w:p w:rsidR="00297F1C" w:rsidRDefault="005053E7" w:rsidP="005053E7">
      <w:pPr>
        <w:pStyle w:val="3"/>
      </w:pPr>
      <w:r>
        <w:rPr>
          <w:rFonts w:hint="eastAsia"/>
        </w:rPr>
        <w:t>提取</w:t>
      </w:r>
    </w:p>
    <w:p w:rsidR="005053E7" w:rsidRDefault="005053E7" w:rsidP="005053E7">
      <w:r>
        <w:rPr>
          <w:rFonts w:hint="eastAsia"/>
        </w:rPr>
        <w:t>求矩阵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的特征值：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，从大到小排序。</w:t>
      </w:r>
    </w:p>
    <w:p w:rsidR="005053E7" w:rsidRDefault="005053E7" w:rsidP="005053E7">
      <w:r>
        <w:rPr>
          <w:rFonts w:hint="eastAsia"/>
        </w:rPr>
        <w:t>选取其最大的</w:t>
      </w:r>
      <m:oMath>
        <m:r>
          <w:rPr>
            <w:rFonts w:ascii="Cambria Math" w:hAnsi="Cambria Math" w:hint="eastAsia"/>
          </w:rPr>
          <m:t>d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特征值对应的特征向量作为最优变换矩阵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。</w:t>
      </w:r>
    </w:p>
    <w:p w:rsidR="008D1FF3" w:rsidRDefault="008D1FF3" w:rsidP="008D1FF3">
      <w:pPr>
        <w:pStyle w:val="3"/>
      </w:pPr>
      <w:r>
        <w:rPr>
          <w:rFonts w:hint="eastAsia"/>
        </w:rPr>
        <w:t>例题</w:t>
      </w:r>
    </w:p>
    <w:p w:rsidR="008D1FF3" w:rsidRPr="008D1FF3" w:rsidRDefault="008D1FF3" w:rsidP="008D1FF3">
      <w:pPr>
        <w:pStyle w:val="a"/>
      </w:pPr>
      <w:r>
        <w:rPr>
          <w:rFonts w:hint="eastAsia"/>
        </w:rPr>
        <w:t>已知有两类数据</w:t>
      </w:r>
      <w:r>
        <w:t>,</w:t>
      </w:r>
      <w:r>
        <w:rPr>
          <w:rFonts w:hint="eastAsia"/>
        </w:rPr>
        <w:t>分别为：</w:t>
      </w:r>
      <w:r>
        <w:br/>
      </w:r>
      <w:r w:rsidRPr="008D1FF3">
        <w:rPr>
          <w:color w:val="0B0000"/>
        </w:rPr>
        <w:tab/>
      </w:r>
      <w:r>
        <w:rPr>
          <w:rFonts w:eastAsia="宋体"/>
          <w:color w:val="0B0000"/>
          <w:position w:val="-30"/>
          <w:szCs w:val="24"/>
        </w:rPr>
        <w:object w:dxaOrig="2232" w:dyaOrig="720">
          <v:shape id="_x0000_i1136" type="#_x0000_t75" style="width:111.6pt;height:36pt" o:ole="" fillcolor="blue">
            <v:imagedata r:id="rId38" o:title=""/>
          </v:shape>
          <o:OLEObject Type="Embed" ProgID="Equation.DSMT4" ShapeID="_x0000_i1136" DrawAspect="Content" ObjectID="_1544384481" r:id="rId39"/>
        </w:object>
      </w:r>
      <w:r>
        <w:br/>
      </w:r>
      <w:r w:rsidRPr="008D1FF3">
        <w:rPr>
          <w:rFonts w:hint="eastAsia"/>
          <w:color w:val="0F0000"/>
        </w:rPr>
        <w:t>试求该数据的类内</w:t>
      </w:r>
      <w:proofErr w:type="gramStart"/>
      <w:r w:rsidRPr="008D1FF3">
        <w:rPr>
          <w:rFonts w:hint="eastAsia"/>
          <w:color w:val="0F0000"/>
        </w:rPr>
        <w:t>及类间离散</w:t>
      </w:r>
      <w:proofErr w:type="gramEnd"/>
      <w:r w:rsidRPr="008D1FF3">
        <w:rPr>
          <w:rFonts w:hint="eastAsia"/>
          <w:color w:val="0F0000"/>
        </w:rPr>
        <w:t>矩阵</w:t>
      </w:r>
      <w:r>
        <w:rPr>
          <w:rFonts w:eastAsia="宋体"/>
          <w:color w:val="0B0000"/>
          <w:position w:val="-12"/>
          <w:szCs w:val="24"/>
        </w:rPr>
        <w:object w:dxaOrig="300" w:dyaOrig="360">
          <v:shape id="_x0000_i1137" type="#_x0000_t75" style="width:15pt;height:18pt" o:ole="">
            <v:imagedata r:id="rId40" o:title=""/>
          </v:shape>
          <o:OLEObject Type="Embed" ProgID="Equation.DSMT4" ShapeID="_x0000_i1137" DrawAspect="Content" ObjectID="_1544384482" r:id="rId41"/>
        </w:object>
      </w:r>
      <w:r w:rsidRPr="008D1FF3">
        <w:rPr>
          <w:rFonts w:hint="eastAsia"/>
          <w:color w:val="0B0000"/>
        </w:rPr>
        <w:t>和</w:t>
      </w:r>
      <w:r>
        <w:rPr>
          <w:rFonts w:eastAsia="宋体"/>
          <w:color w:val="0B0000"/>
          <w:position w:val="-12"/>
          <w:szCs w:val="24"/>
        </w:rPr>
        <w:object w:dxaOrig="276" w:dyaOrig="360">
          <v:shape id="_x0000_i1138" type="#_x0000_t75" style="width:13.8pt;height:18pt" o:ole="">
            <v:imagedata r:id="rId42" o:title=""/>
          </v:shape>
          <o:OLEObject Type="Embed" ProgID="Equation.DSMT4" ShapeID="_x0000_i1138" DrawAspect="Content" ObjectID="_1544384483" r:id="rId43"/>
        </w:object>
      </w:r>
      <w:r w:rsidRPr="008D1FF3">
        <w:rPr>
          <w:rFonts w:hint="eastAsia"/>
          <w:color w:val="0F0000"/>
        </w:rPr>
        <w:t>，并求使</w:t>
      </w:r>
      <w:r>
        <w:rPr>
          <w:rFonts w:eastAsia="宋体"/>
          <w:color w:val="0B0000"/>
          <w:position w:val="-12"/>
          <w:szCs w:val="24"/>
        </w:rPr>
        <w:object w:dxaOrig="276" w:dyaOrig="360">
          <v:shape id="_x0000_i1139" type="#_x0000_t75" style="width:13.8pt;height:18pt" o:ole="">
            <v:imagedata r:id="rId44" o:title=""/>
          </v:shape>
          <o:OLEObject Type="Embed" ProgID="Equation.DSMT4" ShapeID="_x0000_i1139" DrawAspect="Content" ObjectID="_1544384484" r:id="rId45"/>
        </w:object>
      </w:r>
      <w:r w:rsidRPr="008D1FF3">
        <w:rPr>
          <w:rFonts w:hint="eastAsia"/>
          <w:color w:val="0F0000"/>
        </w:rPr>
        <w:t>达到最大的特征提取。</w:t>
      </w:r>
    </w:p>
    <w:p w:rsidR="008D1FF3" w:rsidRPr="009A270C" w:rsidRDefault="009A270C" w:rsidP="008D1FF3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9A270C" w:rsidRPr="009A270C" w:rsidRDefault="009A270C" w:rsidP="008D1FF3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S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仿宋" w:hAnsi="Cambria Math"/>
                  <w:i/>
                </w:rPr>
              </m:ctrlPr>
            </m:naryPr>
            <m:sub>
              <m:r>
                <w:rPr>
                  <w:rFonts w:ascii="Cambria Math" w:eastAsia="仿宋" w:hAnsi="Cambria Math"/>
                </w:rPr>
                <m:t>x∈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仿宋" w:hAnsi="Cambria Math"/>
                    </w:rPr>
                    <m:t>T</m:t>
                  </m:r>
                </m:sup>
              </m:sSup>
              <m:r>
                <w:rPr>
                  <w:rFonts w:ascii="Cambria Math" w:eastAsia="仿宋" w:hAnsi="Cambria Math"/>
                </w:rPr>
                <m:t>=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</m:nary>
        </m:oMath>
      </m:oMathPara>
    </w:p>
    <w:p w:rsidR="009A270C" w:rsidRPr="009A270C" w:rsidRDefault="009A270C" w:rsidP="009A270C">
      <w:pPr>
        <w:rPr>
          <w:rFonts w:ascii="仿宋" w:eastAsia="仿宋" w:hAnsi="仿宋" w:hint="eastAsia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S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w:rPr>
              <w:rFonts w:ascii="Cambria Math" w:eastAsia="仿宋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仿宋" w:hAnsi="Cambria Math"/>
                  <w:i/>
                </w:rPr>
              </m:ctrlPr>
            </m:naryPr>
            <m:sub>
              <m:r>
                <w:rPr>
                  <w:rFonts w:ascii="Cambria Math" w:eastAsia="仿宋" w:hAnsi="Cambria Math"/>
                </w:rPr>
                <m:t>x∈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2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仿宋" w:hAnsi="Cambria Math"/>
                    </w:rPr>
                    <m:t>T</m:t>
                  </m:r>
                </m:sup>
              </m:sSup>
              <m:r>
                <w:rPr>
                  <w:rFonts w:ascii="Cambria Math" w:eastAsia="仿宋" w:hAnsi="Cambria Math"/>
                </w:rPr>
                <m:t>=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9</m:t>
                  </m:r>
                </m:den>
              </m:f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仿宋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仿宋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</m:nary>
        </m:oMath>
      </m:oMathPara>
    </w:p>
    <w:p w:rsidR="009A270C" w:rsidRPr="009A270C" w:rsidRDefault="009A270C" w:rsidP="008D1FF3">
      <w:pPr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w</m:t>
              </m:r>
            </m:sub>
          </m:sSub>
          <m:r>
            <w:rPr>
              <w:rFonts w:ascii="Cambria Math" w:eastAsia="仿宋" w:hAnsi="Cambria Math"/>
            </w:rPr>
            <m:t>=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S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/>
            </w:rPr>
            <m:t>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S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仿宋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eastAsia="仿宋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仿宋" w:hAnsi="Cambria Math"/>
                      </w:rPr>
                      <m:t>12</m:t>
                    </m:r>
                  </m:e>
                </m:mr>
              </m:m>
            </m:e>
          </m:d>
        </m:oMath>
      </m:oMathPara>
    </w:p>
    <w:p w:rsidR="009A270C" w:rsidRPr="009A270C" w:rsidRDefault="009A270C" w:rsidP="008D1FF3">
      <w:pPr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b</m:t>
              </m:r>
            </m:sub>
          </m:sSub>
          <m: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仿宋" w:hAnsi="Cambria Math"/>
                </w:rPr>
                <m:t>T</m:t>
              </m:r>
            </m:sup>
          </m:sSup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1</m:t>
              </m:r>
            </m:num>
            <m:den>
              <m:r>
                <w:rPr>
                  <w:rFonts w:ascii="Cambria Math" w:eastAsia="仿宋" w:hAnsi="Cambria Math"/>
                </w:rPr>
                <m:t>9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="仿宋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="仿宋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270C" w:rsidRPr="009A270C" w:rsidRDefault="009A270C" w:rsidP="008D1FF3">
      <w:pPr>
        <w:rPr>
          <w:rFonts w:ascii="仿宋" w:eastAsia="仿宋" w:hAnsi="仿宋"/>
        </w:rPr>
      </w:pPr>
      <m:oMathPara>
        <m:oMath>
          <m:sSubSup>
            <m:sSubSupPr>
              <m:ctrlPr>
                <w:rPr>
                  <w:rFonts w:ascii="Cambria Math" w:eastAsia="仿宋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仿宋" w:hAnsi="Cambria Math"/>
                </w:rPr>
                <m:t>S</m:t>
              </m:r>
              <m:ctrlPr>
                <w:rPr>
                  <w:rFonts w:ascii="Cambria Math" w:eastAsia="仿宋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w</m:t>
              </m:r>
              <m:ctrlPr>
                <w:rPr>
                  <w:rFonts w:ascii="Cambria Math" w:eastAsia="仿宋" w:hAnsi="Cambria Math"/>
                </w:rPr>
              </m:ctrlPr>
            </m:sub>
            <m:sup>
              <m:r>
                <w:rPr>
                  <w:rFonts w:ascii="Cambria Math" w:eastAsia="仿宋" w:hAnsi="Cambria Math"/>
                </w:rPr>
                <m:t>-1</m:t>
              </m:r>
            </m:sup>
          </m:sSubSup>
          <m:r>
            <w:rPr>
              <w:rFonts w:ascii="Cambria Math" w:eastAsia="仿宋" w:hAnsi="Cambria Math"/>
            </w:rPr>
            <m:t>=9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仿宋" w:hAnsi="Cambria Math"/>
                          </w:rPr>
                          <m:t>12</m:t>
                        </m:r>
                      </m:den>
                    </m:f>
                  </m:e>
                  <m:e>
                    <m:r>
                      <w:rPr>
                        <w:rFonts w:ascii="Cambria Math" w:eastAsia="仿宋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仿宋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仿宋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:rsidR="009A270C" w:rsidRPr="009A270C" w:rsidRDefault="009A270C" w:rsidP="008D1FF3">
      <w:pPr>
        <w:rPr>
          <w:rFonts w:ascii="仿宋" w:eastAsia="仿宋" w:hAnsi="仿宋"/>
        </w:rPr>
      </w:pPr>
      <m:oMathPara>
        <m:oMath>
          <m:sSubSup>
            <m:sSubSupPr>
              <m:ctrlPr>
                <w:rPr>
                  <w:rFonts w:ascii="Cambria Math" w:eastAsia="仿宋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仿宋" w:hAnsi="Cambria Math"/>
                </w:rPr>
                <m:t>S</m:t>
              </m:r>
              <m:ctrlPr>
                <w:rPr>
                  <w:rFonts w:ascii="Cambria Math" w:eastAsia="仿宋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w</m:t>
              </m:r>
              <m:ctrlPr>
                <w:rPr>
                  <w:rFonts w:ascii="Cambria Math" w:eastAsia="仿宋" w:hAnsi="Cambria Math"/>
                </w:rPr>
              </m:ctrlPr>
            </m:sub>
            <m:sup>
              <m:r>
                <w:rPr>
                  <w:rFonts w:ascii="Cambria Math" w:eastAsia="仿宋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S</m:t>
              </m:r>
            </m:e>
            <m:sub>
              <m:r>
                <w:rPr>
                  <w:rFonts w:ascii="Cambria Math" w:eastAsia="仿宋" w:hAnsi="Cambria Math"/>
                </w:rPr>
                <m:t>b</m:t>
              </m:r>
            </m:sub>
          </m:sSub>
          <m:r>
            <w:rPr>
              <w:rFonts w:ascii="Cambria Math" w:eastAsia="仿宋" w:hAnsi="Cambria Math"/>
            </w:rPr>
            <m:t>=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仿宋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仿宋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="仿宋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仿宋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仿宋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仿宋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仿宋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:rsidR="009A270C" w:rsidRDefault="009A270C" w:rsidP="008D1FF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特征值求得</w:t>
      </w:r>
    </w:p>
    <w:p w:rsidR="009A270C" w:rsidRPr="009A270C" w:rsidRDefault="009A270C" w:rsidP="008D1FF3">
      <w:pPr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仿宋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</w:rPr>
                <m:t>1</m:t>
              </m:r>
            </m:sub>
          </m:sSub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37</m:t>
              </m:r>
            </m:num>
            <m:den>
              <m:r>
                <w:rPr>
                  <w:rFonts w:ascii="Cambria Math" w:eastAsia="仿宋" w:hAnsi="Cambria Math"/>
                </w:rPr>
                <m:t>12</m:t>
              </m:r>
            </m:den>
          </m:f>
          <m:r>
            <w:rPr>
              <w:rFonts w:ascii="Cambria Math" w:eastAsia="仿宋" w:hAnsi="Cambria Math"/>
            </w:rPr>
            <m:t xml:space="preserve">, 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λ</m:t>
              </m:r>
            </m:e>
            <m:sub>
              <m:r>
                <w:rPr>
                  <w:rFonts w:ascii="Cambria Math" w:eastAsia="仿宋" w:hAnsi="Cambria Math"/>
                </w:rPr>
                <m:t>2</m:t>
              </m:r>
            </m:sub>
          </m:sSub>
          <m:r>
            <w:rPr>
              <w:rFonts w:ascii="Cambria Math" w:eastAsia="仿宋" w:hAnsi="Cambria Math"/>
            </w:rPr>
            <m:t>=0</m:t>
          </m:r>
        </m:oMath>
      </m:oMathPara>
    </w:p>
    <w:p w:rsidR="009A270C" w:rsidRPr="009A270C" w:rsidRDefault="009A270C" w:rsidP="008D1FF3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因此，选取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sub>
        </m:sSub>
      </m:oMath>
      <w:r>
        <w:rPr>
          <w:rFonts w:ascii="仿宋" w:eastAsia="仿宋" w:hAnsi="仿宋" w:hint="eastAsia"/>
        </w:rPr>
        <w:t>对应的特征向量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-6,1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T</m:t>
            </m:r>
          </m:sup>
        </m:sSup>
      </m:oMath>
    </w:p>
    <w:p w:rsidR="008D1FF3" w:rsidRDefault="008D1FF3" w:rsidP="008D1FF3">
      <w:pPr>
        <w:pStyle w:val="2"/>
      </w:pPr>
      <w:r>
        <w:rPr>
          <w:rFonts w:hint="eastAsia"/>
        </w:rPr>
        <w:lastRenderedPageBreak/>
        <w:t>K-L变换</w:t>
      </w:r>
    </w:p>
    <w:p w:rsidR="008D1FF3" w:rsidRDefault="00282B44" w:rsidP="008D1FF3">
      <w:pPr>
        <w:pStyle w:val="3"/>
      </w:pPr>
      <w:r>
        <w:rPr>
          <w:rFonts w:hint="eastAsia"/>
        </w:rPr>
        <w:t>简述</w:t>
      </w:r>
    </w:p>
    <w:p w:rsidR="00282B44" w:rsidRDefault="00282B44" w:rsidP="00282B44">
      <w:pPr>
        <w:rPr>
          <w:rFonts w:hint="eastAsia"/>
        </w:rPr>
      </w:pPr>
      <w:r>
        <w:rPr>
          <w:rFonts w:hint="eastAsia"/>
        </w:rPr>
        <w:t>通过选择产生矩阵的前d大的特征值对应的特征向量作为变换矩阵。</w:t>
      </w:r>
    </w:p>
    <w:p w:rsidR="00282B44" w:rsidRDefault="00282B44" w:rsidP="00282B44">
      <w:r>
        <w:rPr>
          <w:rFonts w:hint="eastAsia"/>
        </w:rPr>
        <w:t>当去掉均值信息时，可采用协方差矩阵作为产生矩阵，此时K</w:t>
      </w:r>
      <w:r>
        <w:t>-L</w:t>
      </w:r>
      <w:r>
        <w:rPr>
          <w:rFonts w:hint="eastAsia"/>
        </w:rPr>
        <w:t>变换等价于主成分分析（PCA）。</w:t>
      </w:r>
    </w:p>
    <w:p w:rsidR="00282B44" w:rsidRDefault="00282B44" w:rsidP="00282B44">
      <w:pPr>
        <w:pStyle w:val="3"/>
      </w:pPr>
      <w:proofErr w:type="gramStart"/>
      <w:r>
        <w:rPr>
          <w:rFonts w:hint="eastAsia"/>
        </w:rPr>
        <w:t>从类均值</w:t>
      </w:r>
      <w:proofErr w:type="gramEnd"/>
      <w:r>
        <w:rPr>
          <w:rFonts w:hint="eastAsia"/>
        </w:rPr>
        <w:t>提取判别信息</w:t>
      </w:r>
    </w:p>
    <w:p w:rsidR="00282B44" w:rsidRDefault="00282B44" w:rsidP="00282B44">
      <w:r>
        <w:rPr>
          <w:rFonts w:hint="eastAsia"/>
        </w:rPr>
        <w:t>计算总类内离散度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</w:p>
    <w:p w:rsidR="00CA6BF2" w:rsidRDefault="00282B44" w:rsidP="00282B44">
      <w:r>
        <w:rPr>
          <w:rFonts w:hint="eastAsia"/>
        </w:rPr>
        <w:t>将其作为产生矩阵进行K-L变换，求解特征值和特征向量。</w:t>
      </w:r>
    </w:p>
    <w:p w:rsidR="00CA6BF2" w:rsidRDefault="00CA6BF2" w:rsidP="00282B44">
      <w:pPr>
        <w:rPr>
          <w:rFonts w:hint="eastAsia"/>
        </w:rPr>
      </w:pPr>
      <w:r>
        <w:rPr>
          <w:rFonts w:hint="eastAsia"/>
        </w:rPr>
        <w:t>性能指标</w:t>
      </w:r>
    </w:p>
    <w:p w:rsidR="00CA6BF2" w:rsidRPr="00CA6BF2" w:rsidRDefault="00CA6BF2" w:rsidP="00282B44">
      <w:pPr>
        <w:rPr>
          <w:rFonts w:hint="eastAsia"/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282B44" w:rsidRDefault="00282B44" w:rsidP="00282B44">
      <w:r>
        <w:rPr>
          <w:rFonts w:hint="eastAsia"/>
        </w:rPr>
        <w:t>利用性能指标计算，从大到小排序，选取前d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特征的特征向量作为变换矩阵。</w:t>
      </w:r>
    </w:p>
    <w:p w:rsidR="00282B44" w:rsidRDefault="00282B44" w:rsidP="00282B44">
      <w:pPr>
        <w:pStyle w:val="3"/>
      </w:pPr>
      <w:r>
        <w:rPr>
          <w:rFonts w:hint="eastAsia"/>
        </w:rPr>
        <w:t>例题</w:t>
      </w:r>
    </w:p>
    <w:p w:rsidR="00282B44" w:rsidRDefault="00282B44" w:rsidP="00282B44">
      <w:pPr>
        <w:pStyle w:val="a"/>
      </w:pPr>
      <w:r>
        <w:rPr>
          <w:rFonts w:hint="eastAsia"/>
        </w:rPr>
        <w:t>设有一个两类问题，先验概率相等，特征为二维向量，类均值向量分别为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-4,-2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>
        <w:rPr>
          <w:rFonts w:hint="eastAsia"/>
        </w:rPr>
        <w:t>协方差矩阵分别是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br/>
          </m:r>
        </m:oMath>
      </m:oMathPara>
      <w:r>
        <w:rPr>
          <w:rFonts w:hint="eastAsia"/>
        </w:rPr>
        <w:t>利用K-L变换计算变换矩阵。</w:t>
      </w:r>
    </w:p>
    <w:p w:rsidR="00282B44" w:rsidRPr="00282B44" w:rsidRDefault="00282B44" w:rsidP="00282B44">
      <w:pPr>
        <w:pStyle w:val="afd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mr>
              </m:m>
            </m:e>
          </m:d>
        </m:oMath>
      </m:oMathPara>
    </w:p>
    <w:p w:rsidR="00282B44" w:rsidRPr="00CA6BF2" w:rsidRDefault="00B525E8" w:rsidP="00282B44">
      <w:pPr>
        <w:pStyle w:val="afd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=5,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</m:mr>
              </m:m>
            </m:e>
          </m:d>
        </m:oMath>
      </m:oMathPara>
    </w:p>
    <w:p w:rsidR="00CA6BF2" w:rsidRPr="00CA6BF2" w:rsidRDefault="00CA6BF2" w:rsidP="00282B44">
      <w:pPr>
        <w:pStyle w:val="afd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CA6BF2" w:rsidRPr="00BC2773" w:rsidRDefault="00BC2773" w:rsidP="00282B44">
      <w:pPr>
        <w:pStyle w:val="afd"/>
        <w:rPr>
          <w:b w:val="0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=3.6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C2773" w:rsidRPr="00BC2773" w:rsidRDefault="00BC2773" w:rsidP="00282B44">
      <w:pPr>
        <w:pStyle w:val="afd"/>
      </w:pPr>
      <w:r w:rsidRPr="00BC2773">
        <w:rPr>
          <w:rFonts w:hint="eastAsia"/>
        </w:rPr>
        <w:lastRenderedPageBreak/>
        <w:t>所以选</w:t>
      </w:r>
    </w:p>
    <w:p w:rsidR="00BC2773" w:rsidRPr="00BC2773" w:rsidRDefault="00BC2773" w:rsidP="00282B44">
      <w:pPr>
        <w:pStyle w:val="afd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0.707,0.707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C2773" w:rsidRPr="00BC2773" w:rsidRDefault="00BC2773" w:rsidP="00BC2773">
      <w:pPr>
        <w:pStyle w:val="afd"/>
        <w:rPr>
          <w:rFonts w:hint="eastAsia"/>
        </w:rPr>
      </w:pPr>
      <w:r>
        <w:rPr>
          <w:rFonts w:hint="eastAsia"/>
        </w:rPr>
        <w:t>作为变换矩阵。</w:t>
      </w:r>
      <w:bookmarkStart w:id="13" w:name="_GoBack"/>
      <w:bookmarkEnd w:id="13"/>
    </w:p>
    <w:sectPr w:rsidR="00BC2773" w:rsidRPr="00BC2773" w:rsidSect="00F433A4">
      <w:headerReference w:type="default" r:id="rId4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C0B" w:rsidRDefault="00096C0B" w:rsidP="0028745E">
      <w:pPr>
        <w:spacing w:after="0" w:line="240" w:lineRule="auto"/>
      </w:pPr>
      <w:r>
        <w:separator/>
      </w:r>
    </w:p>
  </w:endnote>
  <w:endnote w:type="continuationSeparator" w:id="0">
    <w:p w:rsidR="00096C0B" w:rsidRDefault="00096C0B" w:rsidP="0028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C0B" w:rsidRDefault="00096C0B" w:rsidP="0028745E">
      <w:pPr>
        <w:spacing w:after="0" w:line="240" w:lineRule="auto"/>
      </w:pPr>
      <w:r>
        <w:separator/>
      </w:r>
    </w:p>
  </w:footnote>
  <w:footnote w:type="continuationSeparator" w:id="0">
    <w:p w:rsidR="00096C0B" w:rsidRDefault="00096C0B" w:rsidP="0028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44" w:rsidRDefault="00282B44">
    <w:pPr>
      <w:pStyle w:val="af8"/>
    </w:pPr>
    <w:proofErr w:type="gramStart"/>
    <w:r>
      <w:rPr>
        <w:rFonts w:hint="eastAsia"/>
      </w:rPr>
      <w:t>许宏旭</w:t>
    </w:r>
    <w:proofErr w:type="gramEnd"/>
    <w:r>
      <w:rPr>
        <w:rFonts w:hint="eastAsia"/>
      </w:rPr>
      <w:t xml:space="preserve"> 201411212027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92A"/>
    <w:multiLevelType w:val="hybridMultilevel"/>
    <w:tmpl w:val="43A0D4EE"/>
    <w:lvl w:ilvl="0" w:tplc="D5AEFBCC">
      <w:start w:val="1"/>
      <w:numFmt w:val="decimal"/>
      <w:lvlText w:val="%1."/>
      <w:lvlJc w:val="left"/>
      <w:pPr>
        <w:ind w:left="362" w:hanging="360"/>
      </w:pPr>
    </w:lvl>
    <w:lvl w:ilvl="1" w:tplc="04090019">
      <w:start w:val="1"/>
      <w:numFmt w:val="lowerLetter"/>
      <w:lvlText w:val="%2)"/>
      <w:lvlJc w:val="left"/>
      <w:pPr>
        <w:ind w:left="842" w:hanging="420"/>
      </w:pPr>
    </w:lvl>
    <w:lvl w:ilvl="2" w:tplc="0409001B">
      <w:start w:val="1"/>
      <w:numFmt w:val="lowerRoman"/>
      <w:lvlText w:val="%3."/>
      <w:lvlJc w:val="right"/>
      <w:pPr>
        <w:ind w:left="1262" w:hanging="420"/>
      </w:pPr>
    </w:lvl>
    <w:lvl w:ilvl="3" w:tplc="0409000F">
      <w:start w:val="1"/>
      <w:numFmt w:val="decimal"/>
      <w:lvlText w:val="%4."/>
      <w:lvlJc w:val="left"/>
      <w:pPr>
        <w:ind w:left="1682" w:hanging="420"/>
      </w:pPr>
    </w:lvl>
    <w:lvl w:ilvl="4" w:tplc="04090019">
      <w:start w:val="1"/>
      <w:numFmt w:val="lowerLetter"/>
      <w:lvlText w:val="%5)"/>
      <w:lvlJc w:val="left"/>
      <w:pPr>
        <w:ind w:left="2102" w:hanging="420"/>
      </w:pPr>
    </w:lvl>
    <w:lvl w:ilvl="5" w:tplc="0409001B">
      <w:start w:val="1"/>
      <w:numFmt w:val="lowerRoman"/>
      <w:lvlText w:val="%6."/>
      <w:lvlJc w:val="right"/>
      <w:pPr>
        <w:ind w:left="2522" w:hanging="420"/>
      </w:pPr>
    </w:lvl>
    <w:lvl w:ilvl="6" w:tplc="0409000F">
      <w:start w:val="1"/>
      <w:numFmt w:val="decimal"/>
      <w:lvlText w:val="%7."/>
      <w:lvlJc w:val="left"/>
      <w:pPr>
        <w:ind w:left="2942" w:hanging="420"/>
      </w:pPr>
    </w:lvl>
    <w:lvl w:ilvl="7" w:tplc="04090019">
      <w:start w:val="1"/>
      <w:numFmt w:val="lowerLetter"/>
      <w:lvlText w:val="%8)"/>
      <w:lvlJc w:val="left"/>
      <w:pPr>
        <w:ind w:left="3362" w:hanging="420"/>
      </w:pPr>
    </w:lvl>
    <w:lvl w:ilvl="8" w:tplc="0409001B">
      <w:start w:val="1"/>
      <w:numFmt w:val="lowerRoman"/>
      <w:lvlText w:val="%9."/>
      <w:lvlJc w:val="right"/>
      <w:pPr>
        <w:ind w:left="3782" w:hanging="420"/>
      </w:pPr>
    </w:lvl>
  </w:abstractNum>
  <w:abstractNum w:abstractNumId="1" w15:restartNumberingAfterBreak="0">
    <w:nsid w:val="0713256E"/>
    <w:multiLevelType w:val="hybridMultilevel"/>
    <w:tmpl w:val="BFBE6646"/>
    <w:lvl w:ilvl="0" w:tplc="FE385B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F15023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E2596D"/>
    <w:multiLevelType w:val="hybridMultilevel"/>
    <w:tmpl w:val="DD580B6E"/>
    <w:lvl w:ilvl="0" w:tplc="EA08E6E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B66ECA"/>
    <w:multiLevelType w:val="hybridMultilevel"/>
    <w:tmpl w:val="F1D290E2"/>
    <w:lvl w:ilvl="0" w:tplc="2ABA6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C7FC7"/>
    <w:multiLevelType w:val="hybridMultilevel"/>
    <w:tmpl w:val="86968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366C76"/>
    <w:multiLevelType w:val="hybridMultilevel"/>
    <w:tmpl w:val="D8024060"/>
    <w:lvl w:ilvl="0" w:tplc="0D48F2E6">
      <w:start w:val="1"/>
      <w:numFmt w:val="decimal"/>
      <w:pStyle w:val="a"/>
      <w:lvlText w:val="%1.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0021E9"/>
    <w:multiLevelType w:val="hybridMultilevel"/>
    <w:tmpl w:val="31EE0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B0"/>
    <w:rsid w:val="00025DC9"/>
    <w:rsid w:val="00035DF0"/>
    <w:rsid w:val="00041CBA"/>
    <w:rsid w:val="0004536F"/>
    <w:rsid w:val="00057F50"/>
    <w:rsid w:val="000652B0"/>
    <w:rsid w:val="00092B04"/>
    <w:rsid w:val="000938C1"/>
    <w:rsid w:val="00096C0B"/>
    <w:rsid w:val="000A7561"/>
    <w:rsid w:val="000A7BCF"/>
    <w:rsid w:val="000B20D3"/>
    <w:rsid w:val="001112B3"/>
    <w:rsid w:val="00111C38"/>
    <w:rsid w:val="00114C03"/>
    <w:rsid w:val="001211EE"/>
    <w:rsid w:val="001830A7"/>
    <w:rsid w:val="001B3C0A"/>
    <w:rsid w:val="001E19DF"/>
    <w:rsid w:val="001E496C"/>
    <w:rsid w:val="001F660D"/>
    <w:rsid w:val="00204CBF"/>
    <w:rsid w:val="00230347"/>
    <w:rsid w:val="00232A53"/>
    <w:rsid w:val="00246EBB"/>
    <w:rsid w:val="00282B44"/>
    <w:rsid w:val="0028745E"/>
    <w:rsid w:val="00297F1C"/>
    <w:rsid w:val="002D2A6F"/>
    <w:rsid w:val="003404BF"/>
    <w:rsid w:val="003F6636"/>
    <w:rsid w:val="00422423"/>
    <w:rsid w:val="00437EEB"/>
    <w:rsid w:val="004404FB"/>
    <w:rsid w:val="00456DEE"/>
    <w:rsid w:val="00475ACA"/>
    <w:rsid w:val="004A4FC5"/>
    <w:rsid w:val="005053E7"/>
    <w:rsid w:val="0051208C"/>
    <w:rsid w:val="00563CAD"/>
    <w:rsid w:val="005A6E52"/>
    <w:rsid w:val="00612606"/>
    <w:rsid w:val="00662923"/>
    <w:rsid w:val="00667436"/>
    <w:rsid w:val="00670D2B"/>
    <w:rsid w:val="006932B0"/>
    <w:rsid w:val="006A28AA"/>
    <w:rsid w:val="006D7CC6"/>
    <w:rsid w:val="006F2E24"/>
    <w:rsid w:val="00735982"/>
    <w:rsid w:val="00765119"/>
    <w:rsid w:val="007765A6"/>
    <w:rsid w:val="007904CC"/>
    <w:rsid w:val="00796D15"/>
    <w:rsid w:val="007B26FB"/>
    <w:rsid w:val="007B77E8"/>
    <w:rsid w:val="007D5E63"/>
    <w:rsid w:val="007D7486"/>
    <w:rsid w:val="008343A9"/>
    <w:rsid w:val="00894AC7"/>
    <w:rsid w:val="008C7759"/>
    <w:rsid w:val="008D11E9"/>
    <w:rsid w:val="008D1FF3"/>
    <w:rsid w:val="008E09F2"/>
    <w:rsid w:val="008E0A17"/>
    <w:rsid w:val="008E6811"/>
    <w:rsid w:val="0098365D"/>
    <w:rsid w:val="009A270C"/>
    <w:rsid w:val="009C5F0D"/>
    <w:rsid w:val="009D5CB2"/>
    <w:rsid w:val="00A02DCB"/>
    <w:rsid w:val="00A35BCB"/>
    <w:rsid w:val="00A36730"/>
    <w:rsid w:val="00A6129C"/>
    <w:rsid w:val="00A81443"/>
    <w:rsid w:val="00AC72BC"/>
    <w:rsid w:val="00AC7D35"/>
    <w:rsid w:val="00AF7BB1"/>
    <w:rsid w:val="00B14505"/>
    <w:rsid w:val="00B43A8C"/>
    <w:rsid w:val="00B525E8"/>
    <w:rsid w:val="00B66B21"/>
    <w:rsid w:val="00B70402"/>
    <w:rsid w:val="00BC2773"/>
    <w:rsid w:val="00BD1825"/>
    <w:rsid w:val="00BD4271"/>
    <w:rsid w:val="00BD624A"/>
    <w:rsid w:val="00C12342"/>
    <w:rsid w:val="00CA6BF2"/>
    <w:rsid w:val="00CC4729"/>
    <w:rsid w:val="00D00690"/>
    <w:rsid w:val="00D25ACF"/>
    <w:rsid w:val="00D3123F"/>
    <w:rsid w:val="00D33D2C"/>
    <w:rsid w:val="00D34184"/>
    <w:rsid w:val="00D461DC"/>
    <w:rsid w:val="00D84852"/>
    <w:rsid w:val="00D93772"/>
    <w:rsid w:val="00DA3B7E"/>
    <w:rsid w:val="00E0387C"/>
    <w:rsid w:val="00E154D6"/>
    <w:rsid w:val="00E37FD5"/>
    <w:rsid w:val="00E5576E"/>
    <w:rsid w:val="00E61104"/>
    <w:rsid w:val="00E7115A"/>
    <w:rsid w:val="00EC4DC9"/>
    <w:rsid w:val="00F122CA"/>
    <w:rsid w:val="00F2759F"/>
    <w:rsid w:val="00F43006"/>
    <w:rsid w:val="00F433A4"/>
    <w:rsid w:val="00F75765"/>
    <w:rsid w:val="00F80E98"/>
    <w:rsid w:val="00F836F4"/>
    <w:rsid w:val="00F87EFD"/>
    <w:rsid w:val="00FA0A94"/>
    <w:rsid w:val="00FA23C0"/>
    <w:rsid w:val="00FA46F1"/>
    <w:rsid w:val="00FB0AA7"/>
    <w:rsid w:val="00F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3F3EE"/>
  <w15:chartTrackingRefBased/>
  <w15:docId w15:val="{E595E982-79C6-4FC8-8E9F-A10335A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5ACF"/>
  </w:style>
  <w:style w:type="paragraph" w:styleId="1">
    <w:name w:val="heading 1"/>
    <w:basedOn w:val="a0"/>
    <w:next w:val="a0"/>
    <w:link w:val="10"/>
    <w:uiPriority w:val="9"/>
    <w:qFormat/>
    <w:rsid w:val="0066743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43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6743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66743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6743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6743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6743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6743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6743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67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6674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标题 1 字符"/>
    <w:basedOn w:val="a1"/>
    <w:link w:val="1"/>
    <w:uiPriority w:val="9"/>
    <w:rsid w:val="006674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6674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6674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1"/>
    <w:link w:val="4"/>
    <w:uiPriority w:val="9"/>
    <w:rsid w:val="006674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1"/>
    <w:link w:val="5"/>
    <w:uiPriority w:val="9"/>
    <w:semiHidden/>
    <w:rsid w:val="0066743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1"/>
    <w:link w:val="6"/>
    <w:uiPriority w:val="9"/>
    <w:semiHidden/>
    <w:rsid w:val="0066743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1"/>
    <w:link w:val="7"/>
    <w:uiPriority w:val="9"/>
    <w:semiHidden/>
    <w:rsid w:val="006674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1"/>
    <w:link w:val="8"/>
    <w:uiPriority w:val="9"/>
    <w:semiHidden/>
    <w:rsid w:val="006674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1"/>
    <w:link w:val="9"/>
    <w:uiPriority w:val="9"/>
    <w:semiHidden/>
    <w:rsid w:val="006674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667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6674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1"/>
    <w:link w:val="a7"/>
    <w:uiPriority w:val="11"/>
    <w:rsid w:val="00667436"/>
    <w:rPr>
      <w:color w:val="5A5A5A" w:themeColor="text1" w:themeTint="A5"/>
      <w:spacing w:val="10"/>
    </w:rPr>
  </w:style>
  <w:style w:type="character" w:styleId="a9">
    <w:name w:val="Strong"/>
    <w:basedOn w:val="a1"/>
    <w:uiPriority w:val="22"/>
    <w:qFormat/>
    <w:rsid w:val="00667436"/>
    <w:rPr>
      <w:b/>
      <w:bCs/>
      <w:color w:val="000000" w:themeColor="text1"/>
    </w:rPr>
  </w:style>
  <w:style w:type="character" w:styleId="aa">
    <w:name w:val="Emphasis"/>
    <w:basedOn w:val="a1"/>
    <w:uiPriority w:val="20"/>
    <w:qFormat/>
    <w:rsid w:val="00667436"/>
    <w:rPr>
      <w:i/>
      <w:iCs/>
      <w:color w:val="auto"/>
    </w:rPr>
  </w:style>
  <w:style w:type="paragraph" w:styleId="ab">
    <w:name w:val="No Spacing"/>
    <w:uiPriority w:val="1"/>
    <w:qFormat/>
    <w:rsid w:val="00667436"/>
    <w:pPr>
      <w:spacing w:after="0" w:line="240" w:lineRule="auto"/>
    </w:pPr>
  </w:style>
  <w:style w:type="paragraph" w:styleId="ac">
    <w:name w:val="Quote"/>
    <w:basedOn w:val="a0"/>
    <w:next w:val="a0"/>
    <w:link w:val="ad"/>
    <w:uiPriority w:val="29"/>
    <w:qFormat/>
    <w:rsid w:val="006674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1"/>
    <w:link w:val="ac"/>
    <w:uiPriority w:val="29"/>
    <w:rsid w:val="00667436"/>
    <w:rPr>
      <w:i/>
      <w:iCs/>
      <w:color w:val="000000" w:themeColor="text1"/>
    </w:rPr>
  </w:style>
  <w:style w:type="paragraph" w:styleId="ae">
    <w:name w:val="Intense Quote"/>
    <w:basedOn w:val="a0"/>
    <w:next w:val="a0"/>
    <w:link w:val="af"/>
    <w:uiPriority w:val="30"/>
    <w:qFormat/>
    <w:rsid w:val="006674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1"/>
    <w:link w:val="ae"/>
    <w:uiPriority w:val="30"/>
    <w:rsid w:val="00667436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1"/>
    <w:uiPriority w:val="19"/>
    <w:qFormat/>
    <w:rsid w:val="00667436"/>
    <w:rPr>
      <w:i/>
      <w:iCs/>
      <w:color w:val="404040" w:themeColor="text1" w:themeTint="BF"/>
    </w:rPr>
  </w:style>
  <w:style w:type="character" w:styleId="af1">
    <w:name w:val="Intense Emphasis"/>
    <w:basedOn w:val="a1"/>
    <w:uiPriority w:val="21"/>
    <w:qFormat/>
    <w:rsid w:val="00667436"/>
    <w:rPr>
      <w:b/>
      <w:bCs/>
      <w:i/>
      <w:iCs/>
      <w:caps/>
    </w:rPr>
  </w:style>
  <w:style w:type="character" w:styleId="af2">
    <w:name w:val="Subtle Reference"/>
    <w:basedOn w:val="a1"/>
    <w:uiPriority w:val="31"/>
    <w:qFormat/>
    <w:rsid w:val="00667436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1"/>
    <w:uiPriority w:val="32"/>
    <w:qFormat/>
    <w:rsid w:val="00667436"/>
    <w:rPr>
      <w:b/>
      <w:bCs/>
      <w:smallCaps/>
      <w:u w:val="single"/>
    </w:rPr>
  </w:style>
  <w:style w:type="character" w:styleId="af4">
    <w:name w:val="Book Title"/>
    <w:basedOn w:val="a1"/>
    <w:uiPriority w:val="33"/>
    <w:qFormat/>
    <w:rsid w:val="00667436"/>
    <w:rPr>
      <w:b w:val="0"/>
      <w:bCs w:val="0"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667436"/>
    <w:pPr>
      <w:outlineLvl w:val="9"/>
    </w:pPr>
  </w:style>
  <w:style w:type="paragraph" w:styleId="af5">
    <w:name w:val="List Paragraph"/>
    <w:basedOn w:val="a0"/>
    <w:link w:val="af6"/>
    <w:uiPriority w:val="34"/>
    <w:qFormat/>
    <w:rsid w:val="00667436"/>
    <w:pPr>
      <w:ind w:firstLineChars="200" w:firstLine="420"/>
    </w:pPr>
  </w:style>
  <w:style w:type="character" w:styleId="af7">
    <w:name w:val="Placeholder Text"/>
    <w:basedOn w:val="a1"/>
    <w:uiPriority w:val="99"/>
    <w:semiHidden/>
    <w:rsid w:val="00796D15"/>
    <w:rPr>
      <w:color w:val="808080"/>
    </w:rPr>
  </w:style>
  <w:style w:type="paragraph" w:styleId="af8">
    <w:name w:val="header"/>
    <w:basedOn w:val="a0"/>
    <w:link w:val="af9"/>
    <w:uiPriority w:val="99"/>
    <w:unhideWhenUsed/>
    <w:rsid w:val="0028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28745E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2874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28745E"/>
    <w:rPr>
      <w:sz w:val="18"/>
      <w:szCs w:val="18"/>
    </w:rPr>
  </w:style>
  <w:style w:type="paragraph" w:customStyle="1" w:styleId="a">
    <w:name w:val="题干"/>
    <w:basedOn w:val="af5"/>
    <w:link w:val="afc"/>
    <w:qFormat/>
    <w:rsid w:val="00E0387C"/>
    <w:pPr>
      <w:numPr>
        <w:numId w:val="14"/>
      </w:numPr>
      <w:spacing w:after="200" w:line="276" w:lineRule="auto"/>
      <w:ind w:firstLineChars="0"/>
    </w:pPr>
    <w:rPr>
      <w:rFonts w:ascii="仿宋" w:eastAsia="仿宋" w:hAnsi="仿宋"/>
      <w:sz w:val="28"/>
      <w:szCs w:val="28"/>
    </w:rPr>
  </w:style>
  <w:style w:type="paragraph" w:customStyle="1" w:styleId="afd">
    <w:name w:val="答案"/>
    <w:basedOn w:val="af5"/>
    <w:link w:val="afe"/>
    <w:qFormat/>
    <w:rsid w:val="00F80E98"/>
    <w:pPr>
      <w:ind w:left="840" w:firstLineChars="0" w:firstLine="0"/>
    </w:pPr>
    <w:rPr>
      <w:rFonts w:ascii="仿宋" w:eastAsia="仿宋" w:hAnsi="仿宋"/>
      <w:b/>
      <w:sz w:val="28"/>
      <w:szCs w:val="28"/>
    </w:rPr>
  </w:style>
  <w:style w:type="character" w:customStyle="1" w:styleId="af6">
    <w:name w:val="列出段落 字符"/>
    <w:basedOn w:val="a1"/>
    <w:link w:val="af5"/>
    <w:uiPriority w:val="34"/>
    <w:rsid w:val="00E0387C"/>
  </w:style>
  <w:style w:type="character" w:customStyle="1" w:styleId="afc">
    <w:name w:val="题干 字符"/>
    <w:basedOn w:val="af6"/>
    <w:link w:val="a"/>
    <w:rsid w:val="00E0387C"/>
    <w:rPr>
      <w:rFonts w:ascii="仿宋" w:eastAsia="仿宋" w:hAnsi="仿宋"/>
      <w:sz w:val="28"/>
      <w:szCs w:val="28"/>
    </w:rPr>
  </w:style>
  <w:style w:type="character" w:customStyle="1" w:styleId="afe">
    <w:name w:val="答案 字符"/>
    <w:basedOn w:val="af6"/>
    <w:link w:val="afd"/>
    <w:rsid w:val="00F80E98"/>
    <w:rPr>
      <w:rFonts w:ascii="仿宋" w:eastAsia="仿宋" w:hAnsi="仿宋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A132-6B04-49F8-9B4A-2A89D94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18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89</cp:revision>
  <dcterms:created xsi:type="dcterms:W3CDTF">2016-12-26T06:13:00Z</dcterms:created>
  <dcterms:modified xsi:type="dcterms:W3CDTF">2016-12-27T14:38:00Z</dcterms:modified>
</cp:coreProperties>
</file>