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87" w:rsidRDefault="00623D18" w:rsidP="00623D18">
      <w:pPr>
        <w:pStyle w:val="a4"/>
      </w:pPr>
      <w:r>
        <w:rPr>
          <w:rFonts w:hint="eastAsia"/>
        </w:rPr>
        <w:t>详细设计说明书</w:t>
      </w:r>
    </w:p>
    <w:p w:rsidR="00623D18" w:rsidRDefault="00623D18" w:rsidP="00623D18">
      <w:pPr>
        <w:pStyle w:val="a6"/>
      </w:pPr>
      <w:r>
        <w:rPr>
          <w:rFonts w:hint="eastAsia"/>
        </w:rPr>
        <w:t>《北师小鸦 UWP》</w:t>
      </w:r>
    </w:p>
    <w:p w:rsidR="00623D18" w:rsidRDefault="00D734E8" w:rsidP="00D734E8">
      <w:pPr>
        <w:pStyle w:val="1"/>
      </w:pPr>
      <w:r>
        <w:rPr>
          <w:rFonts w:hint="eastAsia"/>
        </w:rPr>
        <w:t>导言</w:t>
      </w:r>
    </w:p>
    <w:p w:rsidR="00FC6D42" w:rsidRPr="00FC6D42" w:rsidRDefault="00FC6D42" w:rsidP="00FC6D42">
      <w:r w:rsidRPr="00A04511">
        <w:rPr>
          <w:rFonts w:hint="eastAsia"/>
        </w:rPr>
        <w:t>本章对该文档的目的、功能范围、术语、相关文档、参考资料、版本更新进行说明。</w:t>
      </w:r>
      <w:r w:rsidRPr="00A04511">
        <w:t xml:space="preserve"> </w:t>
      </w:r>
    </w:p>
    <w:p w:rsidR="00D734E8" w:rsidRDefault="00D734E8" w:rsidP="00D734E8">
      <w:pPr>
        <w:pStyle w:val="2"/>
      </w:pPr>
      <w:r>
        <w:rPr>
          <w:rFonts w:hint="eastAsia"/>
        </w:rPr>
        <w:t>目的</w:t>
      </w:r>
    </w:p>
    <w:p w:rsidR="00FC6D42" w:rsidRPr="00FC6D42" w:rsidRDefault="00FC6D42" w:rsidP="00FC6D42">
      <w:r w:rsidRPr="00A04511">
        <w:rPr>
          <w:rFonts w:hint="eastAsia"/>
        </w:rPr>
        <w:t>本文档的目的旨在推动软件工程的规范化，使设计人员遵循统一的详细设计书写规范，节省制作文档的时间，降低系统实现的风险，做到系统设计资料的规范性与全面性，以利于系统的实现、测试、维护、版本升级等。详细设计的详细程度，应达到可以编写程序的程度。</w:t>
      </w:r>
    </w:p>
    <w:p w:rsidR="00D734E8" w:rsidRDefault="00D734E8" w:rsidP="00D734E8">
      <w:pPr>
        <w:pStyle w:val="2"/>
      </w:pPr>
      <w:r>
        <w:rPr>
          <w:rFonts w:hint="eastAsia"/>
        </w:rPr>
        <w:t>范围</w:t>
      </w:r>
    </w:p>
    <w:p w:rsidR="00FC6D42" w:rsidRPr="00A04511" w:rsidRDefault="00FC6D42" w:rsidP="00FC6D42">
      <w:r w:rsidRPr="00A04511">
        <w:rPr>
          <w:rFonts w:hint="eastAsia"/>
        </w:rPr>
        <w:t>本文档用于软件设计阶段的详细设计，它的上游</w:t>
      </w:r>
      <w:r w:rsidRPr="00A04511">
        <w:t>(</w:t>
      </w:r>
      <w:r w:rsidRPr="00A04511">
        <w:rPr>
          <w:rFonts w:hint="eastAsia"/>
        </w:rPr>
        <w:t>依据的基线</w:t>
      </w:r>
      <w:r w:rsidRPr="00A04511">
        <w:t>)</w:t>
      </w:r>
      <w:r w:rsidRPr="00A04511">
        <w:rPr>
          <w:rFonts w:hint="eastAsia"/>
        </w:rPr>
        <w:t>是《概要设计说明书》，它的下游是源程序清单及单元测试计划，并为单元测试报告提供测试的依据。该范围应覆盖《概要设计说明书》中的功能点列表、性能点列表、接口列表。</w:t>
      </w:r>
      <w:r w:rsidRPr="00A04511">
        <w:t xml:space="preserve"> </w:t>
      </w:r>
    </w:p>
    <w:p w:rsidR="00FC6D42" w:rsidRPr="00FC6D42" w:rsidRDefault="00FC6D42" w:rsidP="00FC6D42">
      <w:r w:rsidRPr="00A04511">
        <w:rPr>
          <w:rFonts w:hint="eastAsia"/>
        </w:rPr>
        <w:t>软件详细设计的范围是</w:t>
      </w:r>
      <w:r w:rsidRPr="00A04511">
        <w:t>:</w:t>
      </w:r>
      <w:r w:rsidRPr="00A04511">
        <w:rPr>
          <w:rFonts w:hint="eastAsia"/>
        </w:rPr>
        <w:t>各子系统的公用模块实现设计、专用模块实现设计、存储过程实现设计、触发器实现设计、外部接口实现设计、部门角色授权设计、其他详细设计等。按照</w:t>
      </w:r>
      <w:r w:rsidRPr="00A04511">
        <w:t xml:space="preserve"> 3 </w:t>
      </w:r>
      <w:r w:rsidRPr="00A04511">
        <w:rPr>
          <w:rFonts w:hint="eastAsia"/>
        </w:rPr>
        <w:t>层结构</w:t>
      </w:r>
      <w:r w:rsidRPr="00A04511">
        <w:t>(B/A/S)</w:t>
      </w:r>
      <w:r w:rsidRPr="00A04511">
        <w:rPr>
          <w:rFonts w:hint="eastAsia"/>
        </w:rPr>
        <w:t>的布局，详细设计应从下面</w:t>
      </w:r>
      <w:r w:rsidRPr="00A04511">
        <w:t xml:space="preserve"> 3 </w:t>
      </w:r>
      <w:r w:rsidRPr="00A04511">
        <w:rPr>
          <w:rFonts w:hint="eastAsia"/>
        </w:rPr>
        <w:t>个方面进行。数据库服务器上的面向数据的设计</w:t>
      </w:r>
      <w:r w:rsidRPr="00A04511">
        <w:t>:</w:t>
      </w:r>
      <w:r w:rsidRPr="00A04511">
        <w:rPr>
          <w:rFonts w:hint="eastAsia"/>
        </w:rPr>
        <w:t>数据字典物理设计、基本表物理设计、中间表物理设计</w:t>
      </w:r>
      <w:r w:rsidRPr="00A04511">
        <w:t>(</w:t>
      </w:r>
      <w:r w:rsidRPr="00A04511">
        <w:rPr>
          <w:rFonts w:hint="eastAsia"/>
        </w:rPr>
        <w:t>报表设计</w:t>
      </w:r>
      <w:r w:rsidRPr="00A04511">
        <w:t>)</w:t>
      </w:r>
      <w:r w:rsidRPr="00A04511">
        <w:rPr>
          <w:rFonts w:hint="eastAsia"/>
        </w:rPr>
        <w:t>、临时表物理设计、视图物理设计、存储过程物理设计、触发器物理设计。应用服务器上的面向业务逻辑的设计</w:t>
      </w:r>
      <w:r w:rsidRPr="00A04511">
        <w:t>：</w:t>
      </w:r>
      <w:r w:rsidRPr="00A04511">
        <w:rPr>
          <w:rFonts w:hint="eastAsia"/>
        </w:rPr>
        <w:t>接口数据设计、中间件设计、数据通信传输设计、可视构件设计、非可视构件设计、角色授权设计、功能点设计</w:t>
      </w:r>
      <w:r w:rsidRPr="00A04511">
        <w:t>(</w:t>
      </w:r>
      <w:r w:rsidRPr="00A04511">
        <w:rPr>
          <w:rFonts w:hint="eastAsia"/>
        </w:rPr>
        <w:t>功能点列表设计</w:t>
      </w:r>
      <w:r w:rsidRPr="00A04511">
        <w:t>)</w:t>
      </w:r>
      <w:r w:rsidRPr="00A04511">
        <w:rPr>
          <w:rFonts w:hint="eastAsia"/>
        </w:rPr>
        <w:t>。浏览器上的面向对象的设计</w:t>
      </w:r>
      <w:r w:rsidRPr="00A04511">
        <w:t>：</w:t>
      </w:r>
      <w:r w:rsidRPr="00A04511">
        <w:rPr>
          <w:rFonts w:hint="eastAsia"/>
        </w:rPr>
        <w:t>录入修改界面设计、浏览查询界面设计、登录注册界面设计、信息发布界面设计。</w:t>
      </w:r>
    </w:p>
    <w:p w:rsidR="00D734E8" w:rsidRDefault="00D734E8" w:rsidP="00D734E8">
      <w:pPr>
        <w:pStyle w:val="2"/>
      </w:pPr>
      <w:r>
        <w:rPr>
          <w:rFonts w:hint="eastAsia"/>
        </w:rPr>
        <w:t>术语定义</w:t>
      </w:r>
    </w:p>
    <w:p w:rsidR="00FC6D42" w:rsidRDefault="00FC6D42" w:rsidP="00FC6D42">
      <w:r w:rsidRPr="00A04511">
        <w:rPr>
          <w:rFonts w:hint="eastAsia"/>
        </w:rPr>
        <w:t>术语定义，如表</w:t>
      </w:r>
      <w:r w:rsidRPr="00A04511">
        <w:t xml:space="preserve"> 6-16 </w:t>
      </w:r>
      <w:r w:rsidRPr="00A04511">
        <w:rPr>
          <w:rFonts w:hint="eastAsia"/>
        </w:rPr>
        <w:t>所示。</w:t>
      </w:r>
    </w:p>
    <w:tbl>
      <w:tblPr>
        <w:tblStyle w:val="5-3"/>
        <w:tblW w:w="5000" w:type="pct"/>
        <w:tblLook w:val="06A0" w:firstRow="1" w:lastRow="0" w:firstColumn="1" w:lastColumn="0" w:noHBand="1" w:noVBand="1"/>
      </w:tblPr>
      <w:tblGrid>
        <w:gridCol w:w="808"/>
        <w:gridCol w:w="1127"/>
        <w:gridCol w:w="6361"/>
      </w:tblGrid>
      <w:tr w:rsidR="00B31B4C" w:rsidRPr="00FC6D42" w:rsidTr="00FC6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7B6B5F" w:rsidRPr="00FC6D42" w:rsidRDefault="00C32C65" w:rsidP="00FC6D42">
            <w:pPr>
              <w:spacing w:after="160" w:line="259" w:lineRule="auto"/>
            </w:pPr>
            <w:r w:rsidRPr="00FC6D42">
              <w:t>序号</w:t>
            </w:r>
          </w:p>
        </w:tc>
        <w:tc>
          <w:tcPr>
            <w:tcW w:w="679" w:type="pct"/>
          </w:tcPr>
          <w:p w:rsidR="007B6B5F" w:rsidRPr="00FC6D42" w:rsidRDefault="00C32C65" w:rsidP="00FC6D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术语名称</w:t>
            </w:r>
          </w:p>
        </w:tc>
        <w:tc>
          <w:tcPr>
            <w:tcW w:w="3834" w:type="pct"/>
          </w:tcPr>
          <w:p w:rsidR="007B6B5F" w:rsidRPr="00FC6D42" w:rsidRDefault="00C32C65" w:rsidP="00FC6D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noProof/>
              </w:rPr>
              <w:drawing>
                <wp:inline distT="0" distB="0" distL="0" distR="0" wp14:anchorId="240D7555" wp14:editId="335B1552">
                  <wp:extent cx="17780" cy="1778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" cy="1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6B5F" w:rsidRPr="00FC6D42" w:rsidRDefault="00C32C65" w:rsidP="00FC6D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术语定义</w:t>
            </w:r>
          </w:p>
        </w:tc>
      </w:tr>
      <w:tr w:rsidR="00B31B4C" w:rsidRPr="00FC6D42" w:rsidTr="00FC6D42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7B6B5F" w:rsidRPr="00FC6D42" w:rsidRDefault="00C32C65" w:rsidP="00FC6D42">
            <w:pPr>
              <w:spacing w:after="160" w:line="259" w:lineRule="auto"/>
            </w:pPr>
            <w:r w:rsidRPr="00FC6D42">
              <w:t>1</w:t>
            </w:r>
          </w:p>
        </w:tc>
        <w:tc>
          <w:tcPr>
            <w:tcW w:w="679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详细设计</w:t>
            </w:r>
          </w:p>
        </w:tc>
        <w:tc>
          <w:tcPr>
            <w:tcW w:w="3834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在概要设计的基础上，对其功能模块或部件进行实现设计，使编程人员</w:t>
            </w:r>
            <w:r w:rsidRPr="00FC6D42">
              <w:t xml:space="preserve"> </w:t>
            </w:r>
            <w:r w:rsidRPr="00FC6D42">
              <w:rPr>
                <w:rFonts w:hint="eastAsia"/>
              </w:rPr>
              <w:t>据此能顺利书写出程序代码。</w:t>
            </w:r>
          </w:p>
        </w:tc>
      </w:tr>
      <w:tr w:rsidR="00B31B4C" w:rsidRPr="00FC6D42" w:rsidTr="00FC6D42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7B6B5F" w:rsidRPr="00FC6D42" w:rsidRDefault="00C32C65" w:rsidP="00FC6D42">
            <w:pPr>
              <w:spacing w:after="160" w:line="259" w:lineRule="auto"/>
            </w:pPr>
            <w:r w:rsidRPr="00FC6D42">
              <w:lastRenderedPageBreak/>
              <w:t>2</w:t>
            </w:r>
          </w:p>
        </w:tc>
        <w:tc>
          <w:tcPr>
            <w:tcW w:w="679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存储过程</w:t>
            </w:r>
          </w:p>
        </w:tc>
        <w:tc>
          <w:tcPr>
            <w:tcW w:w="3834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存放在数据库服务器上的一段程序，它能被其他程序调用，以完成对数</w:t>
            </w:r>
            <w:r w:rsidRPr="00FC6D42">
              <w:t xml:space="preserve"> </w:t>
            </w:r>
            <w:r w:rsidRPr="00FC6D42">
              <w:rPr>
                <w:rFonts w:hint="eastAsia"/>
              </w:rPr>
              <w:t>据库表的某些规定操作。</w:t>
            </w:r>
          </w:p>
        </w:tc>
      </w:tr>
      <w:tr w:rsidR="00B31B4C" w:rsidRPr="00FC6D42" w:rsidTr="00FC6D42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7B6B5F" w:rsidRPr="00FC6D42" w:rsidRDefault="00C32C65" w:rsidP="00FC6D42">
            <w:pPr>
              <w:spacing w:after="160" w:line="259" w:lineRule="auto"/>
            </w:pPr>
            <w:r w:rsidRPr="00FC6D42">
              <w:t>3</w:t>
            </w:r>
          </w:p>
        </w:tc>
        <w:tc>
          <w:tcPr>
            <w:tcW w:w="679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触发器</w:t>
            </w:r>
          </w:p>
        </w:tc>
        <w:tc>
          <w:tcPr>
            <w:tcW w:w="3834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存放在数据库服务器上的一段程序，当触发条件满足时它就被执行，以完成对数据库表的某些规定操作。</w:t>
            </w:r>
          </w:p>
        </w:tc>
      </w:tr>
      <w:tr w:rsidR="00B31B4C" w:rsidRPr="00FC6D42" w:rsidTr="00FC6D42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7B6B5F" w:rsidRPr="00FC6D42" w:rsidRDefault="00C32C65" w:rsidP="00FC6D42">
            <w:pPr>
              <w:spacing w:after="160" w:line="259" w:lineRule="auto"/>
            </w:pPr>
            <w:r w:rsidRPr="00FC6D42">
              <w:t>4</w:t>
            </w:r>
          </w:p>
        </w:tc>
        <w:tc>
          <w:tcPr>
            <w:tcW w:w="679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算法</w:t>
            </w:r>
          </w:p>
        </w:tc>
        <w:tc>
          <w:tcPr>
            <w:tcW w:w="3834" w:type="pct"/>
          </w:tcPr>
          <w:p w:rsidR="007B6B5F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rPr>
                <w:rFonts w:hint="eastAsia"/>
              </w:rPr>
              <w:t>详细设计中实现某项功能的数据处理方法及处理流程。</w:t>
            </w:r>
          </w:p>
        </w:tc>
      </w:tr>
      <w:tr w:rsidR="00264ED5" w:rsidRPr="00FC6D42" w:rsidTr="00FC6D42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5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PC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个人计算机</w:t>
            </w:r>
          </w:p>
        </w:tc>
      </w:tr>
      <w:tr w:rsidR="00264ED5" w:rsidRPr="00FC6D42" w:rsidTr="00FC6D42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6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Surface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微软 Surface 平板电脑</w:t>
            </w:r>
            <w:r w:rsidRPr="00FC6D42">
              <w:rPr>
                <w:rFonts w:ascii="MS Gothic" w:eastAsia="MS Gothic" w:hAnsi="MS Gothic" w:cs="MS Gothic" w:hint="eastAsia"/>
              </w:rPr>
              <w:t> </w:t>
            </w:r>
          </w:p>
        </w:tc>
      </w:tr>
      <w:tr w:rsidR="00264ED5" w:rsidRPr="00FC6D42" w:rsidTr="00FC6D42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7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Xbox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微软Xbox游戏机</w:t>
            </w:r>
          </w:p>
        </w:tc>
      </w:tr>
      <w:tr w:rsidR="00264ED5" w:rsidRPr="00FC6D42" w:rsidTr="00FC6D4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8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WP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微软 Windows 手机</w:t>
            </w:r>
            <w:r w:rsidRPr="00FC6D42">
              <w:rPr>
                <w:rFonts w:ascii="MS Gothic" w:eastAsia="MS Gothic" w:hAnsi="MS Gothic" w:cs="MS Gothic" w:hint="eastAsia"/>
              </w:rPr>
              <w:t> </w:t>
            </w:r>
          </w:p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Windows Phone</w:t>
            </w:r>
            <w:r w:rsidRPr="00FC6D42">
              <w:rPr>
                <w:rFonts w:ascii="MS Gothic" w:eastAsia="MS Gothic" w:hAnsi="MS Gothic" w:cs="MS Gothic" w:hint="eastAsia"/>
              </w:rPr>
              <w:t> </w:t>
            </w:r>
          </w:p>
        </w:tc>
      </w:tr>
      <w:tr w:rsidR="00264ED5" w:rsidRPr="00FC6D42" w:rsidTr="00FC6D42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9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C#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微软 C#/C Sharp 编程语言</w:t>
            </w:r>
          </w:p>
        </w:tc>
      </w:tr>
      <w:tr w:rsidR="00264ED5" w:rsidRPr="00FC6D42" w:rsidTr="00FC6D42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10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Windows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微软视窗操作系统</w:t>
            </w:r>
          </w:p>
        </w:tc>
      </w:tr>
      <w:tr w:rsidR="00264ED5" w:rsidRPr="00FC6D42" w:rsidTr="00FC6D42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11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C/S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客户/服务架构 Browser/Server</w:t>
            </w:r>
          </w:p>
        </w:tc>
      </w:tr>
      <w:tr w:rsidR="00264ED5" w:rsidRPr="00FC6D42" w:rsidTr="00FC6D42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</w:tcPr>
          <w:p w:rsidR="00264ED5" w:rsidRPr="00FC6D42" w:rsidRDefault="00C32C65" w:rsidP="00FC6D42">
            <w:pPr>
              <w:spacing w:after="160" w:line="259" w:lineRule="auto"/>
            </w:pPr>
            <w:r w:rsidRPr="00FC6D42">
              <w:t>12</w:t>
            </w:r>
          </w:p>
        </w:tc>
        <w:tc>
          <w:tcPr>
            <w:tcW w:w="679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GPA</w:t>
            </w:r>
          </w:p>
        </w:tc>
        <w:tc>
          <w:tcPr>
            <w:tcW w:w="3834" w:type="pct"/>
          </w:tcPr>
          <w:p w:rsidR="00264ED5" w:rsidRPr="00FC6D42" w:rsidRDefault="00C32C65" w:rsidP="00FC6D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D42">
              <w:t>平均绩点 Grade Point Average</w:t>
            </w:r>
          </w:p>
        </w:tc>
      </w:tr>
    </w:tbl>
    <w:p w:rsidR="00D734E8" w:rsidRDefault="00D734E8" w:rsidP="00D734E8">
      <w:pPr>
        <w:pStyle w:val="2"/>
      </w:pPr>
      <w:r>
        <w:rPr>
          <w:rFonts w:hint="eastAsia"/>
        </w:rPr>
        <w:t>参考资料</w:t>
      </w:r>
    </w:p>
    <w:p w:rsidR="00FC6D42" w:rsidRPr="00A04511" w:rsidRDefault="00FC6D42" w:rsidP="00FC6D42">
      <w:r w:rsidRPr="00A04511">
        <w:t xml:space="preserve">[1] </w:t>
      </w:r>
      <w:r w:rsidRPr="00A04511">
        <w:rPr>
          <w:rFonts w:hint="eastAsia"/>
        </w:rPr>
        <w:t>《概要设计说明书》</w:t>
      </w:r>
      <w:r w:rsidRPr="00A04511">
        <w:t xml:space="preserve"> </w:t>
      </w:r>
    </w:p>
    <w:p w:rsidR="00FC6D42" w:rsidRPr="00A04511" w:rsidRDefault="00FC6D42" w:rsidP="00FC6D42">
      <w:r w:rsidRPr="00A04511">
        <w:t xml:space="preserve">[2] </w:t>
      </w:r>
      <w:r w:rsidRPr="00A04511">
        <w:rPr>
          <w:rFonts w:hint="eastAsia"/>
        </w:rPr>
        <w:t>《需求分析说明书》</w:t>
      </w:r>
      <w:r w:rsidRPr="00A04511">
        <w:t xml:space="preserve"> </w:t>
      </w:r>
    </w:p>
    <w:p w:rsidR="00FC6D42" w:rsidRPr="00A04511" w:rsidRDefault="00FC6D42" w:rsidP="00FC6D42">
      <w:r w:rsidRPr="00A04511">
        <w:t xml:space="preserve">[3] </w:t>
      </w:r>
      <w:r w:rsidRPr="00A04511">
        <w:rPr>
          <w:rFonts w:hint="eastAsia"/>
        </w:rPr>
        <w:t>《软件合同》</w:t>
      </w:r>
    </w:p>
    <w:p w:rsidR="00FC6D42" w:rsidRPr="00A04511" w:rsidRDefault="00FC6D42" w:rsidP="00FC6D42">
      <w:r w:rsidRPr="00A04511">
        <w:t xml:space="preserve">[4] </w:t>
      </w:r>
      <w:r w:rsidRPr="00A04511">
        <w:rPr>
          <w:rFonts w:hint="eastAsia"/>
        </w:rPr>
        <w:t>命名规范</w:t>
      </w:r>
    </w:p>
    <w:p w:rsidR="00FC6D42" w:rsidRPr="00A04511" w:rsidRDefault="00FC6D42" w:rsidP="00FC6D42">
      <w:r w:rsidRPr="00A04511">
        <w:t xml:space="preserve">[5] </w:t>
      </w:r>
      <w:r w:rsidRPr="00A04511">
        <w:rPr>
          <w:rFonts w:hint="eastAsia"/>
        </w:rPr>
        <w:t>程序设计规范</w:t>
      </w:r>
      <w:r w:rsidRPr="00A04511">
        <w:t xml:space="preserve"> </w:t>
      </w:r>
    </w:p>
    <w:p w:rsidR="00FC6D42" w:rsidRPr="00FC6D42" w:rsidRDefault="00FC6D42" w:rsidP="00FC6D42">
      <w:r w:rsidRPr="00A04511">
        <w:t xml:space="preserve">[6] </w:t>
      </w:r>
      <w:r w:rsidRPr="00A04511">
        <w:rPr>
          <w:rFonts w:hint="eastAsia"/>
        </w:rPr>
        <w:t>界面设计规范</w:t>
      </w:r>
    </w:p>
    <w:p w:rsidR="00D734E8" w:rsidRDefault="00D734E8" w:rsidP="00D734E8">
      <w:pPr>
        <w:pStyle w:val="2"/>
      </w:pPr>
      <w:r>
        <w:rPr>
          <w:rFonts w:hint="eastAsia"/>
        </w:rPr>
        <w:t>相关文档</w:t>
      </w:r>
    </w:p>
    <w:p w:rsidR="00FC6D42" w:rsidRPr="00A04511" w:rsidRDefault="00FC6D42" w:rsidP="00FC6D42">
      <w:r w:rsidRPr="00A04511">
        <w:t xml:space="preserve">[1] </w:t>
      </w:r>
      <w:r w:rsidRPr="00A04511">
        <w:rPr>
          <w:rFonts w:hint="eastAsia"/>
        </w:rPr>
        <w:t>源程序清单</w:t>
      </w:r>
    </w:p>
    <w:p w:rsidR="00FC6D42" w:rsidRPr="00A04511" w:rsidRDefault="00FC6D42" w:rsidP="00FC6D42">
      <w:r w:rsidRPr="00A04511">
        <w:t xml:space="preserve">[2] </w:t>
      </w:r>
      <w:r w:rsidRPr="00A04511">
        <w:rPr>
          <w:rFonts w:hint="eastAsia"/>
        </w:rPr>
        <w:t>单元测试计划及报告</w:t>
      </w:r>
      <w:r w:rsidRPr="00A04511">
        <w:t xml:space="preserve"> </w:t>
      </w:r>
    </w:p>
    <w:p w:rsidR="00FC6D42" w:rsidRPr="00FC6D42" w:rsidRDefault="00FC6D42" w:rsidP="00FC6D42">
      <w:r w:rsidRPr="00A04511">
        <w:t xml:space="preserve">[3] </w:t>
      </w:r>
      <w:r w:rsidRPr="00A04511">
        <w:rPr>
          <w:rFonts w:hint="eastAsia"/>
        </w:rPr>
        <w:t>《用户使用手册》</w:t>
      </w:r>
      <w:r w:rsidRPr="00A04511">
        <w:t xml:space="preserve"> </w:t>
      </w:r>
    </w:p>
    <w:p w:rsidR="00D734E8" w:rsidRDefault="00D734E8" w:rsidP="00D734E8">
      <w:pPr>
        <w:pStyle w:val="1"/>
      </w:pPr>
      <w:r>
        <w:rPr>
          <w:rFonts w:hint="eastAsia"/>
        </w:rPr>
        <w:lastRenderedPageBreak/>
        <w:t>模块实现设计</w:t>
      </w:r>
    </w:p>
    <w:p w:rsidR="00D734E8" w:rsidRDefault="00D734E8" w:rsidP="00D734E8">
      <w:pPr>
        <w:pStyle w:val="2"/>
      </w:pPr>
      <w:r>
        <w:rPr>
          <w:rFonts w:hint="eastAsia"/>
        </w:rPr>
        <w:t>公用模块设计</w:t>
      </w:r>
    </w:p>
    <w:p w:rsidR="00071D8A" w:rsidRDefault="00071D8A" w:rsidP="00071D8A">
      <w:pPr>
        <w:pStyle w:val="3"/>
      </w:pPr>
      <w:r>
        <w:rPr>
          <w:rFonts w:hint="eastAsia"/>
        </w:rPr>
        <w:t>解析器助手模块</w:t>
      </w:r>
    </w:p>
    <w:p w:rsidR="00071D8A" w:rsidRDefault="00071D8A" w:rsidP="00071D8A">
      <w:r>
        <w:rPr>
          <w:rFonts w:hint="eastAsia"/>
        </w:rPr>
        <w:t>模块编号：G-</w:t>
      </w:r>
      <w:r>
        <w:t>001</w:t>
      </w:r>
    </w:p>
    <w:p w:rsidR="00071D8A" w:rsidRDefault="00071D8A" w:rsidP="00071D8A">
      <w:r>
        <w:rPr>
          <w:rFonts w:hint="eastAsia"/>
        </w:rPr>
        <w:t>模块名称：</w:t>
      </w:r>
      <w:r>
        <w:t>ParserHelper</w:t>
      </w:r>
    </w:p>
    <w:p w:rsidR="00071D8A" w:rsidRDefault="00071D8A" w:rsidP="00071D8A">
      <w:r>
        <w:rPr>
          <w:rFonts w:hint="eastAsia"/>
        </w:rPr>
        <w:t>模块功能：</w:t>
      </w:r>
    </w:p>
    <w:p w:rsidR="00071D8A" w:rsidRDefault="00071D8A" w:rsidP="00071D8A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获取首个元素文本</w:t>
      </w:r>
    </w:p>
    <w:p w:rsidR="00071D8A" w:rsidRDefault="00071D8A" w:rsidP="00071D8A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获取首个元素</w:t>
      </w:r>
    </w:p>
    <w:p w:rsidR="00071D8A" w:rsidRDefault="00071D8A" w:rsidP="00071D8A">
      <w:r>
        <w:rPr>
          <w:rFonts w:hint="eastAsia"/>
        </w:rPr>
        <w:t>模块背景描述：</w:t>
      </w:r>
    </w:p>
    <w:p w:rsidR="00071D8A" w:rsidRDefault="00071D8A" w:rsidP="00071D8A">
      <w:pPr>
        <w:ind w:left="420"/>
      </w:pPr>
      <w:r>
        <w:rPr>
          <w:rFonts w:hint="eastAsia"/>
        </w:rPr>
        <w:t>解析HTML时，经常获取指定Tag的元素列表，需要得到其中匹配的一个元素。如果未匹配，则返回空。</w:t>
      </w:r>
    </w:p>
    <w:p w:rsidR="00071D8A" w:rsidRDefault="00071D8A" w:rsidP="00071D8A">
      <w:r>
        <w:rPr>
          <w:rFonts w:hint="eastAsia"/>
        </w:rPr>
        <w:t>模块算法设计：</w:t>
      </w:r>
    </w:p>
    <w:p w:rsidR="00071D8A" w:rsidRPr="00071D8A" w:rsidRDefault="00071D8A" w:rsidP="00071D8A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ab/>
      </w:r>
      <w:r w:rsidRPr="00071D8A">
        <w:rPr>
          <w:rFonts w:ascii="Consolas" w:hAnsi="Consolas"/>
          <w:color w:val="808080"/>
          <w:sz w:val="20"/>
          <w:szCs w:val="20"/>
        </w:rPr>
        <w:t>///</w:t>
      </w:r>
      <w:r w:rsidRPr="00071D8A">
        <w:rPr>
          <w:rFonts w:ascii="Consolas" w:hAnsi="Consolas"/>
          <w:color w:val="008000"/>
          <w:sz w:val="20"/>
          <w:szCs w:val="20"/>
        </w:rPr>
        <w:t> </w:t>
      </w:r>
      <w:r w:rsidRPr="00071D8A">
        <w:rPr>
          <w:rFonts w:ascii="Consolas" w:hAnsi="Consolas"/>
          <w:color w:val="808080"/>
          <w:sz w:val="20"/>
          <w:szCs w:val="20"/>
        </w:rPr>
        <w:t>&lt;summary&gt;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Get text of first element from a element collection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&lt;/summary&gt;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&lt;param name="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elements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"&gt;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Collection of element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&lt;/param&gt;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&lt;returns&gt;&lt;see cref="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string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"/&gt;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. Returns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&lt;c&gt;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null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&lt;/c&gt;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if there is no element.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&lt;/returns&gt;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public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static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string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GetFirstElementText(</w:t>
      </w:r>
      <w:r w:rsidRPr="00071D8A">
        <w:rPr>
          <w:rFonts w:ascii="Consolas" w:eastAsia="宋体" w:hAnsi="Consolas" w:cs="宋体"/>
          <w:color w:val="2B91AF"/>
          <w:sz w:val="20"/>
          <w:szCs w:val="20"/>
        </w:rPr>
        <w:t>IHtmlCollection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&lt;</w:t>
      </w:r>
      <w:r w:rsidRPr="00071D8A">
        <w:rPr>
          <w:rFonts w:ascii="Consolas" w:eastAsia="宋体" w:hAnsi="Consolas" w:cs="宋体"/>
          <w:color w:val="2B91AF"/>
          <w:sz w:val="20"/>
          <w:szCs w:val="20"/>
        </w:rPr>
        <w:t>IElement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&gt; elements)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{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if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(elements.Count() &gt; 0)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{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return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elements[0].TextContent;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} 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else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{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return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null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}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}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 xml:space="preserve"> 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&lt;summary&gt;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Get first element from a element collection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&lt;/summary&gt;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&lt;param name="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elements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"&gt;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Collection of element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&lt;/param&gt;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lastRenderedPageBreak/>
        <w:t>       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///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&lt;returns&gt;&lt;see cref="</w:t>
      </w:r>
      <w:r w:rsidRPr="00071D8A">
        <w:rPr>
          <w:rFonts w:ascii="Consolas" w:eastAsia="宋体" w:hAnsi="Consolas" w:cs="宋体"/>
          <w:color w:val="2B91AF"/>
          <w:sz w:val="20"/>
          <w:szCs w:val="20"/>
        </w:rPr>
        <w:t>IElement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"/&gt;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. Returns 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&lt;c&gt;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null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&lt;/c&gt;</w:t>
      </w:r>
      <w:r w:rsidRPr="00071D8A">
        <w:rPr>
          <w:rFonts w:ascii="Consolas" w:eastAsia="宋体" w:hAnsi="Consolas" w:cs="宋体"/>
          <w:color w:val="008000"/>
          <w:sz w:val="20"/>
          <w:szCs w:val="20"/>
        </w:rPr>
        <w:t> if there is no element.</w:t>
      </w:r>
      <w:r w:rsidRPr="00071D8A">
        <w:rPr>
          <w:rFonts w:ascii="Consolas" w:eastAsia="宋体" w:hAnsi="Consolas" w:cs="宋体"/>
          <w:color w:val="808080"/>
          <w:sz w:val="20"/>
          <w:szCs w:val="20"/>
        </w:rPr>
        <w:t>&lt;/returns&gt;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public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static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2B91AF"/>
          <w:sz w:val="20"/>
          <w:szCs w:val="20"/>
        </w:rPr>
        <w:t>IElement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GetFirstElement(</w:t>
      </w:r>
      <w:r w:rsidRPr="00071D8A">
        <w:rPr>
          <w:rFonts w:ascii="Consolas" w:eastAsia="宋体" w:hAnsi="Consolas" w:cs="宋体"/>
          <w:color w:val="2B91AF"/>
          <w:sz w:val="20"/>
          <w:szCs w:val="20"/>
        </w:rPr>
        <w:t>IHtmlCollection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&lt;</w:t>
      </w:r>
      <w:r w:rsidRPr="00071D8A">
        <w:rPr>
          <w:rFonts w:ascii="Consolas" w:eastAsia="宋体" w:hAnsi="Consolas" w:cs="宋体"/>
          <w:color w:val="2B91AF"/>
          <w:sz w:val="20"/>
          <w:szCs w:val="20"/>
        </w:rPr>
        <w:t>IElement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&gt; elements)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{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if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(elements.Count() &gt; 0)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{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return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elements[0];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}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else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{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   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return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 </w:t>
      </w:r>
      <w:r w:rsidRPr="00071D8A">
        <w:rPr>
          <w:rFonts w:ascii="Consolas" w:eastAsia="宋体" w:hAnsi="Consolas" w:cs="宋体"/>
          <w:color w:val="0000FF"/>
          <w:sz w:val="20"/>
          <w:szCs w:val="20"/>
        </w:rPr>
        <w:t>null</w:t>
      </w:r>
      <w:r w:rsidRPr="00071D8A">
        <w:rPr>
          <w:rFonts w:ascii="Consolas" w:eastAsia="宋体" w:hAnsi="Consolas" w:cs="宋体"/>
          <w:color w:val="000000"/>
          <w:sz w:val="20"/>
          <w:szCs w:val="20"/>
        </w:rPr>
        <w:t>;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    }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    }</w:t>
      </w:r>
    </w:p>
    <w:p w:rsidR="00071D8A" w:rsidRPr="00071D8A" w:rsidRDefault="00071D8A" w:rsidP="0007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sz w:val="20"/>
          <w:szCs w:val="20"/>
        </w:rPr>
      </w:pPr>
      <w:r w:rsidRPr="00071D8A">
        <w:rPr>
          <w:rFonts w:ascii="Consolas" w:eastAsia="宋体" w:hAnsi="Consolas" w:cs="宋体"/>
          <w:color w:val="000000"/>
          <w:sz w:val="20"/>
          <w:szCs w:val="20"/>
        </w:rPr>
        <w:t>    }</w:t>
      </w:r>
    </w:p>
    <w:p w:rsidR="00CB2B43" w:rsidRDefault="00CB2B43" w:rsidP="00CB2B43">
      <w:r>
        <w:rPr>
          <w:rFonts w:hint="eastAsia"/>
        </w:rPr>
        <w:t>模块编写者：许宏旭</w:t>
      </w:r>
    </w:p>
    <w:p w:rsidR="00CB2B43" w:rsidRDefault="00CB2B43" w:rsidP="00CB2B43">
      <w:r>
        <w:rPr>
          <w:rFonts w:hint="eastAsia"/>
        </w:rPr>
        <w:t>编写日期：2017.</w:t>
      </w:r>
      <w:r>
        <w:t>4</w:t>
      </w:r>
      <w:r>
        <w:rPr>
          <w:rFonts w:hint="eastAsia"/>
        </w:rPr>
        <w:t>.</w:t>
      </w:r>
      <w:r>
        <w:t>22</w:t>
      </w:r>
    </w:p>
    <w:p w:rsidR="00CB2B43" w:rsidRDefault="00CB2B43" w:rsidP="00CB2B43">
      <w:r>
        <w:rPr>
          <w:rFonts w:hint="eastAsia"/>
        </w:rPr>
        <w:t>模块修订者：许宏旭</w:t>
      </w:r>
    </w:p>
    <w:p w:rsidR="00CB2B43" w:rsidRDefault="00CB2B43" w:rsidP="00CB2B43">
      <w:r>
        <w:rPr>
          <w:rFonts w:hint="eastAsia"/>
        </w:rPr>
        <w:t>修订日期：2017.</w:t>
      </w:r>
      <w:r>
        <w:t>4</w:t>
      </w:r>
      <w:r>
        <w:rPr>
          <w:rFonts w:hint="eastAsia"/>
        </w:rPr>
        <w:t>.</w:t>
      </w:r>
      <w:r>
        <w:t>23</w:t>
      </w:r>
    </w:p>
    <w:p w:rsidR="00CB2B43" w:rsidRDefault="00CB2B43" w:rsidP="00CB2B43">
      <w:r>
        <w:rPr>
          <w:rFonts w:hint="eastAsia"/>
        </w:rPr>
        <w:t>模块测试者：许宏旭</w:t>
      </w:r>
    </w:p>
    <w:p w:rsidR="00CB2B43" w:rsidRDefault="00CB2B43" w:rsidP="00CB2B43">
      <w:r>
        <w:rPr>
          <w:rFonts w:hint="eastAsia"/>
        </w:rPr>
        <w:t>测试日期：2017.</w:t>
      </w:r>
      <w:r>
        <w:t>4</w:t>
      </w:r>
      <w:r>
        <w:rPr>
          <w:rFonts w:hint="eastAsia"/>
        </w:rPr>
        <w:t>.</w:t>
      </w:r>
      <w:r>
        <w:t>23</w:t>
      </w:r>
    </w:p>
    <w:p w:rsidR="00D734E8" w:rsidRDefault="00D734E8" w:rsidP="00D734E8">
      <w:pPr>
        <w:pStyle w:val="2"/>
      </w:pPr>
      <w:r>
        <w:rPr>
          <w:rFonts w:hint="eastAsia"/>
        </w:rPr>
        <w:t>专用模块设计</w:t>
      </w:r>
    </w:p>
    <w:p w:rsidR="003410CC" w:rsidRDefault="003410CC" w:rsidP="003410CC">
      <w:pPr>
        <w:pStyle w:val="3"/>
      </w:pPr>
      <w:r>
        <w:rPr>
          <w:rFonts w:hint="eastAsia"/>
        </w:rPr>
        <w:t>统一身份认证登录</w:t>
      </w:r>
    </w:p>
    <w:p w:rsidR="003410CC" w:rsidRDefault="003410CC" w:rsidP="003410CC">
      <w:r>
        <w:rPr>
          <w:rFonts w:hint="eastAsia"/>
        </w:rPr>
        <w:t>模块编号：M</w:t>
      </w:r>
      <w:r>
        <w:t>0-1</w:t>
      </w:r>
    </w:p>
    <w:p w:rsidR="003410CC" w:rsidRDefault="003410CC" w:rsidP="003410CC">
      <w:r>
        <w:rPr>
          <w:rFonts w:hint="eastAsia"/>
        </w:rPr>
        <w:t>模块名称：Login</w:t>
      </w:r>
    </w:p>
    <w:p w:rsidR="003410CC" w:rsidRDefault="003410CC" w:rsidP="003410CC">
      <w:r>
        <w:rPr>
          <w:rFonts w:hint="eastAsia"/>
        </w:rPr>
        <w:t>模块背景描述：登录统一身份认证系统，以进入教务系统</w:t>
      </w:r>
    </w:p>
    <w:p w:rsidR="003410CC" w:rsidRDefault="003410CC" w:rsidP="003410CC">
      <w:r>
        <w:rPr>
          <w:rFonts w:hint="eastAsia"/>
        </w:rPr>
        <w:t>模块算法设计：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login parameters from the login page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A 2-element array of </w:t>
      </w:r>
      <w:r>
        <w:rPr>
          <w:rFonts w:ascii="Consolas" w:hAnsi="Consolas"/>
          <w:color w:val="808080"/>
          <w:sz w:val="20"/>
          <w:szCs w:val="20"/>
        </w:rPr>
        <w:t>&lt;see cref="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808080"/>
          <w:sz w:val="20"/>
          <w:szCs w:val="20"/>
        </w:rPr>
        <w:t>"/&gt;</w:t>
      </w:r>
      <w:r>
        <w:rPr>
          <w:rFonts w:ascii="Consolas" w:hAnsi="Consolas"/>
          <w:color w:val="008000"/>
          <w:sz w:val="20"/>
          <w:szCs w:val="20"/>
        </w:rPr>
        <w:t>: [0] =&gt; lt, [1] =&gt; execution</w:t>
      </w:r>
      <w:r>
        <w:rPr>
          <w:rFonts w:ascii="Consolas" w:hAnsi="Consolas"/>
          <w:color w:val="808080"/>
          <w:sz w:val="20"/>
          <w:szCs w:val="20"/>
        </w:rPr>
        <w:t>&lt;/returns&gt;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[]&gt; FetchLoginParams()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[] retParams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[2];                 </w:t>
      </w:r>
      <w:r>
        <w:rPr>
          <w:rFonts w:ascii="Consolas" w:hAnsi="Consolas"/>
          <w:color w:val="008000"/>
          <w:sz w:val="20"/>
          <w:szCs w:val="20"/>
        </w:rPr>
        <w:t>// there'll be 2 params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                       </w:t>
      </w:r>
      <w:r>
        <w:rPr>
          <w:rFonts w:ascii="Consolas" w:hAnsi="Consolas"/>
          <w:color w:val="008000"/>
          <w:sz w:val="20"/>
          <w:szCs w:val="20"/>
        </w:rPr>
        <w:t>// GET URL_LOGIN with specific UA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.Url(URL_LOGIN)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.ClearCookie()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.Header(HEADER_USER_AGENT, USER_AGENT)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.Get();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res.Content();                  </w:t>
      </w:r>
      <w:r>
        <w:rPr>
          <w:rFonts w:ascii="Consolas" w:hAnsi="Consolas"/>
          <w:color w:val="008000"/>
          <w:sz w:val="20"/>
          <w:szCs w:val="20"/>
        </w:rPr>
        <w:t>// fetch the response body (html)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extract the value of param "lt"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2B91AF"/>
          <w:sz w:val="20"/>
          <w:szCs w:val="20"/>
        </w:rPr>
        <w:t>Match</w:t>
      </w:r>
      <w:r>
        <w:rPr>
          <w:rFonts w:ascii="Consolas" w:hAnsi="Consolas"/>
          <w:color w:val="000000"/>
          <w:sz w:val="20"/>
          <w:szCs w:val="20"/>
        </w:rPr>
        <w:t> mc = 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.Match(body, </w:t>
      </w:r>
      <w:r>
        <w:rPr>
          <w:rFonts w:ascii="Consolas" w:hAnsi="Consolas"/>
          <w:color w:val="A31515"/>
          <w:sz w:val="20"/>
          <w:szCs w:val="20"/>
        </w:rPr>
        <w:t>"input type=\"hidden\" name=\"lt\" value=\"(.*)\""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retParams[0] = mc.Groups[1].Value;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extract the value of param "execution"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mc = </w:t>
      </w:r>
      <w:r>
        <w:rPr>
          <w:rFonts w:ascii="Consolas" w:hAnsi="Consolas"/>
          <w:color w:val="2B91AF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.Match(body, </w:t>
      </w:r>
      <w:r>
        <w:rPr>
          <w:rFonts w:ascii="Consolas" w:hAnsi="Consolas"/>
          <w:color w:val="A31515"/>
          <w:sz w:val="20"/>
          <w:szCs w:val="20"/>
        </w:rPr>
        <w:t>"input type=\"hidden\" name=\"execution\" value=\"(.*)\""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retParams[1] = mc.Groups[1].Value;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retParams;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Login to the BNU universal authentication platform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Error message. Returns </w:t>
      </w:r>
      <w:r>
        <w:rPr>
          <w:rFonts w:ascii="Consolas" w:hAnsi="Consolas"/>
          <w:color w:val="808080"/>
          <w:sz w:val="20"/>
          <w:szCs w:val="20"/>
        </w:rPr>
        <w:t>&lt;c&gt;</w:t>
      </w:r>
      <w:r>
        <w:rPr>
          <w:rFonts w:ascii="Consolas" w:hAnsi="Consolas"/>
          <w:color w:val="008000"/>
          <w:sz w:val="20"/>
          <w:szCs w:val="20"/>
        </w:rPr>
        <w:t>null</w:t>
      </w:r>
      <w:r>
        <w:rPr>
          <w:rFonts w:ascii="Consolas" w:hAnsi="Consolas"/>
          <w:color w:val="808080"/>
          <w:sz w:val="20"/>
          <w:szCs w:val="20"/>
        </w:rPr>
        <w:t>&lt;/c&gt;</w:t>
      </w:r>
      <w:r>
        <w:rPr>
          <w:rFonts w:ascii="Consolas" w:hAnsi="Consolas"/>
          <w:color w:val="008000"/>
          <w:sz w:val="20"/>
          <w:szCs w:val="20"/>
        </w:rPr>
        <w:t> if succeed.</w:t>
      </w:r>
      <w:r>
        <w:rPr>
          <w:rFonts w:ascii="Consolas" w:hAnsi="Consolas"/>
          <w:color w:val="808080"/>
          <w:sz w:val="20"/>
          <w:szCs w:val="20"/>
        </w:rPr>
        <w:t>&lt;/returns&gt;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&gt; Login()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(m_IsLogined)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Fetch login params needed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[] loginParams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FetchLoginParams();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.Url(URL_LOGIN)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.Header(HEADER_USER_AGENT, USER_AGENT)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"username"</w:t>
      </w:r>
      <w:r>
        <w:rPr>
          <w:rFonts w:ascii="Consolas" w:hAnsi="Consolas"/>
          <w:color w:val="000000"/>
          <w:sz w:val="20"/>
          <w:szCs w:val="20"/>
        </w:rPr>
        <w:t>, m_Username)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>, m_Password)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"lt"</w:t>
      </w:r>
      <w:r>
        <w:rPr>
          <w:rFonts w:ascii="Consolas" w:hAnsi="Consolas"/>
          <w:color w:val="000000"/>
          <w:sz w:val="20"/>
          <w:szCs w:val="20"/>
        </w:rPr>
        <w:t>, loginParams[0])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"execution"</w:t>
      </w:r>
      <w:r>
        <w:rPr>
          <w:rFonts w:ascii="Consolas" w:hAnsi="Consolas"/>
          <w:color w:val="000000"/>
          <w:sz w:val="20"/>
          <w:szCs w:val="20"/>
        </w:rPr>
        <w:t>, loginParams[1])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"_eventId"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.Post();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Decode html body by GBK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body = res.Content(</w:t>
      </w:r>
      <w:r>
        <w:rPr>
          <w:rFonts w:ascii="Consolas" w:hAnsi="Consolas"/>
          <w:color w:val="A31515"/>
          <w:sz w:val="20"/>
          <w:szCs w:val="20"/>
        </w:rPr>
        <w:t>"GBK"</w:t>
      </w:r>
      <w:r>
        <w:rPr>
          <w:rFonts w:ascii="Consolas" w:hAnsi="Consolas"/>
          <w:color w:val="000000"/>
          <w:sz w:val="20"/>
          <w:szCs w:val="20"/>
        </w:rPr>
        <w:t>).Result;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doc = m_Parser.Parse(body);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Init error message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error = 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A31515"/>
          <w:sz w:val="20"/>
          <w:szCs w:val="20"/>
        </w:rPr>
        <w:t>登录失败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If no "KINGOSOFT</w:t>
      </w:r>
      <w:r>
        <w:rPr>
          <w:rFonts w:ascii="Consolas" w:hAnsi="Consolas"/>
          <w:color w:val="008000"/>
          <w:sz w:val="20"/>
          <w:szCs w:val="20"/>
        </w:rPr>
        <w:t>高校数字校园综合管理平台</w:t>
      </w:r>
      <w:r>
        <w:rPr>
          <w:rFonts w:ascii="Consolas" w:hAnsi="Consolas"/>
          <w:color w:val="008000"/>
          <w:sz w:val="20"/>
          <w:szCs w:val="20"/>
        </w:rPr>
        <w:t>" found, then there will be errors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(!body.Contains(</w:t>
      </w:r>
      <w:r>
        <w:rPr>
          <w:rFonts w:ascii="Consolas" w:hAnsi="Consolas"/>
          <w:color w:val="A31515"/>
          <w:sz w:val="20"/>
          <w:szCs w:val="20"/>
        </w:rPr>
        <w:t>"KINGOSOFT</w:t>
      </w:r>
      <w:r>
        <w:rPr>
          <w:rFonts w:ascii="Consolas" w:hAnsi="Consolas"/>
          <w:color w:val="A31515"/>
          <w:sz w:val="20"/>
          <w:szCs w:val="20"/>
        </w:rPr>
        <w:t>高校数字校园综合管理平台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000"/>
          <w:sz w:val="20"/>
          <w:szCs w:val="20"/>
        </w:rPr>
        <w:t>// Get error message element: &lt;span id="error_message_show"&gt;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msg = doc.GetElementById(</w:t>
      </w:r>
      <w:r>
        <w:rPr>
          <w:rFonts w:ascii="Consolas" w:hAnsi="Consolas"/>
          <w:color w:val="A31515"/>
          <w:sz w:val="20"/>
          <w:szCs w:val="20"/>
        </w:rPr>
        <w:t>"error_message_show"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000"/>
          <w:sz w:val="20"/>
          <w:szCs w:val="20"/>
        </w:rPr>
        <w:t>// Element found, then assign error message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(msg !=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{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error = msg.TextContent;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}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error;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Otherwise, logined successfully.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m_IsLogined = </w:t>
      </w:r>
      <w:r>
        <w:rPr>
          <w:rFonts w:ascii="Consolas" w:hAnsi="Consolas"/>
          <w:color w:val="0000FF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410CC" w:rsidRDefault="003410CC" w:rsidP="003410C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CB2B43" w:rsidRDefault="00CB2B43" w:rsidP="00CB2B43">
      <w:r>
        <w:rPr>
          <w:rFonts w:hint="eastAsia"/>
        </w:rPr>
        <w:t>模块编写者：许宏旭</w:t>
      </w:r>
    </w:p>
    <w:p w:rsidR="00CB2B43" w:rsidRDefault="00CB2B43" w:rsidP="00CB2B43">
      <w:r>
        <w:rPr>
          <w:rFonts w:hint="eastAsia"/>
        </w:rPr>
        <w:t>编写日期：2017.</w:t>
      </w:r>
      <w:r>
        <w:t>4</w:t>
      </w:r>
      <w:r>
        <w:rPr>
          <w:rFonts w:hint="eastAsia"/>
        </w:rPr>
        <w:t>.</w:t>
      </w:r>
      <w:r>
        <w:t>22</w:t>
      </w:r>
    </w:p>
    <w:p w:rsidR="00CB2B43" w:rsidRDefault="00CB2B43" w:rsidP="00CB2B43">
      <w:r>
        <w:rPr>
          <w:rFonts w:hint="eastAsia"/>
        </w:rPr>
        <w:t>模块修订者：许宏旭</w:t>
      </w:r>
    </w:p>
    <w:p w:rsidR="00CB2B43" w:rsidRDefault="00CB2B43" w:rsidP="00CB2B43">
      <w:r>
        <w:rPr>
          <w:rFonts w:hint="eastAsia"/>
        </w:rPr>
        <w:t>修订日期：2017.</w:t>
      </w:r>
      <w:r>
        <w:t>4</w:t>
      </w:r>
      <w:r>
        <w:rPr>
          <w:rFonts w:hint="eastAsia"/>
        </w:rPr>
        <w:t>.</w:t>
      </w:r>
      <w:r>
        <w:t>22</w:t>
      </w:r>
    </w:p>
    <w:p w:rsidR="00CB2B43" w:rsidRDefault="00CB2B43" w:rsidP="00CB2B43">
      <w:r>
        <w:rPr>
          <w:rFonts w:hint="eastAsia"/>
        </w:rPr>
        <w:t>模块测试者：许宏旭</w:t>
      </w:r>
    </w:p>
    <w:p w:rsidR="00CB2B43" w:rsidRDefault="00CB2B43" w:rsidP="00CB2B43">
      <w:r>
        <w:rPr>
          <w:rFonts w:hint="eastAsia"/>
        </w:rPr>
        <w:t>测试日期：2017.</w:t>
      </w:r>
      <w:r>
        <w:t>4</w:t>
      </w:r>
      <w:r>
        <w:rPr>
          <w:rFonts w:hint="eastAsia"/>
        </w:rPr>
        <w:t>.</w:t>
      </w:r>
      <w:r>
        <w:t>22</w:t>
      </w:r>
    </w:p>
    <w:p w:rsidR="003410CC" w:rsidRDefault="00CB2B43" w:rsidP="00CB2B43">
      <w:pPr>
        <w:pStyle w:val="3"/>
      </w:pPr>
      <w:r>
        <w:rPr>
          <w:rFonts w:hint="eastAsia"/>
        </w:rPr>
        <w:t>获取学生信息模块</w:t>
      </w:r>
    </w:p>
    <w:p w:rsidR="00CB2B43" w:rsidRDefault="00CB2B43" w:rsidP="00CB2B43">
      <w:r>
        <w:rPr>
          <w:rFonts w:hint="eastAsia"/>
        </w:rPr>
        <w:t>模块编号：M0-2</w:t>
      </w:r>
    </w:p>
    <w:p w:rsidR="00CB2B43" w:rsidRDefault="00CB2B43" w:rsidP="00CB2B43">
      <w:r>
        <w:rPr>
          <w:rFonts w:hint="eastAsia"/>
        </w:rPr>
        <w:t>模块名称：Get Student Info</w:t>
      </w:r>
    </w:p>
    <w:p w:rsidR="00CB2B43" w:rsidRDefault="00CB2B43" w:rsidP="00CB2B43">
      <w:r>
        <w:rPr>
          <w:rFonts w:hint="eastAsia"/>
        </w:rPr>
        <w:lastRenderedPageBreak/>
        <w:t>模块背景描述：数据统计以及后续查询操作需要学号、年级等信息</w:t>
      </w:r>
    </w:p>
    <w:p w:rsidR="00CB2B43" w:rsidRDefault="00CB2B43" w:rsidP="00CB2B43">
      <w:r>
        <w:rPr>
          <w:rFonts w:hint="eastAsia"/>
        </w:rPr>
        <w:t>模块算法设计：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student info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&lt;list type="bullet"&gt;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    </w:t>
      </w:r>
      <w:r>
        <w:rPr>
          <w:rFonts w:ascii="Consolas" w:hAnsi="Consolas"/>
          <w:color w:val="808080"/>
          <w:sz w:val="20"/>
          <w:szCs w:val="20"/>
        </w:rPr>
        <w:t>&lt;item&gt;</w:t>
      </w:r>
      <w:r>
        <w:rPr>
          <w:rFonts w:ascii="Consolas" w:hAnsi="Consolas"/>
          <w:color w:val="008000"/>
          <w:sz w:val="20"/>
          <w:szCs w:val="20"/>
        </w:rPr>
        <w:t>student_id: xh</w:t>
      </w:r>
      <w:r>
        <w:rPr>
          <w:rFonts w:ascii="Consolas" w:hAnsi="Consolas"/>
          <w:color w:val="808080"/>
          <w:sz w:val="20"/>
          <w:szCs w:val="20"/>
        </w:rPr>
        <w:t>&lt;/item&gt;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    </w:t>
      </w:r>
      <w:r>
        <w:rPr>
          <w:rFonts w:ascii="Consolas" w:hAnsi="Consolas"/>
          <w:color w:val="808080"/>
          <w:sz w:val="20"/>
          <w:szCs w:val="20"/>
        </w:rPr>
        <w:t>&lt;item&gt;</w:t>
      </w:r>
      <w:r>
        <w:rPr>
          <w:rFonts w:ascii="Consolas" w:hAnsi="Consolas"/>
          <w:color w:val="008000"/>
          <w:sz w:val="20"/>
          <w:szCs w:val="20"/>
        </w:rPr>
        <w:t>grade: nj</w:t>
      </w:r>
      <w:r>
        <w:rPr>
          <w:rFonts w:ascii="Consolas" w:hAnsi="Consolas"/>
          <w:color w:val="808080"/>
          <w:sz w:val="20"/>
          <w:szCs w:val="20"/>
        </w:rPr>
        <w:t>&lt;/item&gt;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    </w:t>
      </w:r>
      <w:r>
        <w:rPr>
          <w:rFonts w:ascii="Consolas" w:hAnsi="Consolas"/>
          <w:color w:val="808080"/>
          <w:sz w:val="20"/>
          <w:szCs w:val="20"/>
        </w:rPr>
        <w:t>&lt;item&gt;</w:t>
      </w:r>
      <w:r>
        <w:rPr>
          <w:rFonts w:ascii="Consolas" w:hAnsi="Consolas"/>
          <w:color w:val="008000"/>
          <w:sz w:val="20"/>
          <w:szCs w:val="20"/>
        </w:rPr>
        <w:t>major: zymc</w:t>
      </w:r>
      <w:r>
        <w:rPr>
          <w:rFonts w:ascii="Consolas" w:hAnsi="Consolas"/>
          <w:color w:val="808080"/>
          <w:sz w:val="20"/>
          <w:szCs w:val="20"/>
        </w:rPr>
        <w:t>&lt;/item&gt;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    </w:t>
      </w:r>
      <w:r>
        <w:rPr>
          <w:rFonts w:ascii="Consolas" w:hAnsi="Consolas"/>
          <w:color w:val="808080"/>
          <w:sz w:val="20"/>
          <w:szCs w:val="20"/>
        </w:rPr>
        <w:t>&lt;item&gt;</w:t>
      </w:r>
      <w:r>
        <w:rPr>
          <w:rFonts w:ascii="Consolas" w:hAnsi="Consolas"/>
          <w:color w:val="008000"/>
          <w:sz w:val="20"/>
          <w:szCs w:val="20"/>
        </w:rPr>
        <w:t>major_id: zydm</w:t>
      </w:r>
      <w:r>
        <w:rPr>
          <w:rFonts w:ascii="Consolas" w:hAnsi="Consolas"/>
          <w:color w:val="808080"/>
          <w:sz w:val="20"/>
          <w:szCs w:val="20"/>
        </w:rPr>
        <w:t>&lt;/item&gt;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    </w:t>
      </w:r>
      <w:r>
        <w:rPr>
          <w:rFonts w:ascii="Consolas" w:hAnsi="Consolas"/>
          <w:color w:val="808080"/>
          <w:sz w:val="20"/>
          <w:szCs w:val="20"/>
        </w:rPr>
        <w:t>&lt;item&gt;</w:t>
      </w:r>
      <w:r>
        <w:rPr>
          <w:rFonts w:ascii="Consolas" w:hAnsi="Consolas"/>
          <w:color w:val="008000"/>
          <w:sz w:val="20"/>
          <w:szCs w:val="20"/>
        </w:rPr>
        <w:t>school_year: xn</w:t>
      </w:r>
      <w:r>
        <w:rPr>
          <w:rFonts w:ascii="Consolas" w:hAnsi="Consolas"/>
          <w:color w:val="808080"/>
          <w:sz w:val="20"/>
          <w:szCs w:val="20"/>
        </w:rPr>
        <w:t>&lt;/item&gt;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    </w:t>
      </w:r>
      <w:r>
        <w:rPr>
          <w:rFonts w:ascii="Consolas" w:hAnsi="Consolas"/>
          <w:color w:val="808080"/>
          <w:sz w:val="20"/>
          <w:szCs w:val="20"/>
        </w:rPr>
        <w:t>&lt;item&gt;</w:t>
      </w:r>
      <w:r>
        <w:rPr>
          <w:rFonts w:ascii="Consolas" w:hAnsi="Consolas"/>
          <w:color w:val="008000"/>
          <w:sz w:val="20"/>
          <w:szCs w:val="20"/>
        </w:rPr>
        <w:t>semester: xq_m</w:t>
      </w:r>
      <w:r>
        <w:rPr>
          <w:rFonts w:ascii="Consolas" w:hAnsi="Consolas"/>
          <w:color w:val="808080"/>
          <w:sz w:val="20"/>
          <w:szCs w:val="20"/>
        </w:rPr>
        <w:t>&lt;/item&gt;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&lt;/list&gt;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&lt;returns&gt;&lt;see cref="</w:t>
      </w:r>
      <w:r>
        <w:rPr>
          <w:rFonts w:ascii="Consolas" w:hAnsi="Consolas"/>
          <w:color w:val="2B91AF"/>
          <w:sz w:val="20"/>
          <w:szCs w:val="20"/>
        </w:rPr>
        <w:t>StudentInfo</w:t>
      </w:r>
      <w:r>
        <w:rPr>
          <w:rFonts w:ascii="Consolas" w:hAnsi="Consolas"/>
          <w:color w:val="808080"/>
          <w:sz w:val="20"/>
          <w:szCs w:val="20"/>
        </w:rPr>
        <w:t>"/&gt;&lt;returns&gt;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StudentInfo</w:t>
      </w:r>
      <w:r>
        <w:rPr>
          <w:rFonts w:ascii="Consolas" w:hAnsi="Consolas"/>
          <w:color w:val="000000"/>
          <w:sz w:val="20"/>
          <w:szCs w:val="20"/>
        </w:rPr>
        <w:t>&gt; GetStudentInfo()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(m_StudentInfo !=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m_StudentInfo;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.Url(URL_STUDENT_INFO)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.Header(HEADER_USER_AGENT, USER_AGENT)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.Header(HEADER_REFERER, REFERER)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.Post();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Update login state to avoid session expiration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Parse the fetched XML body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xmlParser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XmlParser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doc       = xmlParser.Parse(body);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studentId, grade, major, majorId, schoolYear, semester;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studentId 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.GetFirstElementText(doc.GetElementsByTagName(</w:t>
      </w:r>
      <w:r>
        <w:rPr>
          <w:rFonts w:ascii="Consolas" w:hAnsi="Consolas"/>
          <w:color w:val="A31515"/>
          <w:sz w:val="20"/>
          <w:szCs w:val="20"/>
        </w:rPr>
        <w:t>"xh"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grade     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.GetFirstElementText(doc.GetElementsByTagName(</w:t>
      </w:r>
      <w:r>
        <w:rPr>
          <w:rFonts w:ascii="Consolas" w:hAnsi="Consolas"/>
          <w:color w:val="A31515"/>
          <w:sz w:val="20"/>
          <w:szCs w:val="20"/>
        </w:rPr>
        <w:t>"nj"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major     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.GetFirstElementText(doc.GetElementsByTagName(</w:t>
      </w:r>
      <w:r>
        <w:rPr>
          <w:rFonts w:ascii="Consolas" w:hAnsi="Consolas"/>
          <w:color w:val="A31515"/>
          <w:sz w:val="20"/>
          <w:szCs w:val="20"/>
        </w:rPr>
        <w:t>"zymc"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majorId   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.GetFirstElementText(doc.GetElementsByTagName(</w:t>
      </w:r>
      <w:r>
        <w:rPr>
          <w:rFonts w:ascii="Consolas" w:hAnsi="Consolas"/>
          <w:color w:val="A31515"/>
          <w:sz w:val="20"/>
          <w:szCs w:val="20"/>
        </w:rPr>
        <w:t>"zydm"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schoolYear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.GetFirstElementText(doc.GetElementsByTagName(</w:t>
      </w:r>
      <w:r>
        <w:rPr>
          <w:rFonts w:ascii="Consolas" w:hAnsi="Consolas"/>
          <w:color w:val="A31515"/>
          <w:sz w:val="20"/>
          <w:szCs w:val="20"/>
        </w:rPr>
        <w:t>"xn"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semester  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.GetFirstElementText(doc.GetElementsByTagName(</w:t>
      </w:r>
      <w:r>
        <w:rPr>
          <w:rFonts w:ascii="Consolas" w:hAnsi="Consolas"/>
          <w:color w:val="A31515"/>
          <w:sz w:val="20"/>
          <w:szCs w:val="20"/>
        </w:rPr>
        <w:t>"xq_m"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8000"/>
          <w:sz w:val="20"/>
          <w:szCs w:val="20"/>
        </w:rPr>
        <w:t>// If no major or grade info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(majorId ==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 || grade ==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 || majorId == 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 || grade == 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000"/>
          <w:sz w:val="20"/>
          <w:szCs w:val="20"/>
        </w:rPr>
        <w:t>// Fetch them by another way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2B91AF"/>
          <w:sz w:val="20"/>
          <w:szCs w:val="20"/>
        </w:rPr>
        <w:t>GradeInfo</w:t>
      </w:r>
      <w:r>
        <w:rPr>
          <w:rFonts w:ascii="Consolas" w:hAnsi="Consolas"/>
          <w:color w:val="000000"/>
          <w:sz w:val="20"/>
          <w:szCs w:val="20"/>
        </w:rPr>
        <w:t> gradeInfo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GetGradeInfo(studentId);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major = gradeInfo.Major;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majorId = gradeInfo.MajorId;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grade = gradeInfo.Grade;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m_StudentInfo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StudentInfo</w:t>
      </w:r>
      <w:r>
        <w:rPr>
          <w:rFonts w:ascii="Consolas" w:hAnsi="Consolas"/>
          <w:color w:val="000000"/>
          <w:sz w:val="20"/>
          <w:szCs w:val="20"/>
        </w:rPr>
        <w:t>(studentId, grade, major, majorId, schoolYear, semester);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m_StudentInfo;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grade and major info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&lt;param name="</w:t>
      </w:r>
      <w:r>
        <w:rPr>
          <w:rFonts w:ascii="Consolas" w:hAnsi="Consolas"/>
          <w:color w:val="000000"/>
          <w:sz w:val="20"/>
          <w:szCs w:val="20"/>
        </w:rPr>
        <w:t>studentId</w:t>
      </w:r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Consolas" w:hAnsi="Consolas"/>
          <w:color w:val="008000"/>
          <w:sz w:val="20"/>
          <w:szCs w:val="20"/>
        </w:rPr>
        <w:t>Student Id</w:t>
      </w:r>
      <w:r>
        <w:rPr>
          <w:rFonts w:ascii="Consolas" w:hAnsi="Consolas"/>
          <w:color w:val="808080"/>
          <w:sz w:val="20"/>
          <w:szCs w:val="20"/>
        </w:rPr>
        <w:t>&lt;/param&gt;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&lt;returns&gt;&lt;see cref="</w:t>
      </w:r>
      <w:r>
        <w:rPr>
          <w:rFonts w:ascii="Consolas" w:hAnsi="Consolas"/>
          <w:color w:val="2B91AF"/>
          <w:sz w:val="20"/>
          <w:szCs w:val="20"/>
        </w:rPr>
        <w:t>GradeInfo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GradeInfo</w:t>
      </w:r>
      <w:r>
        <w:rPr>
          <w:rFonts w:ascii="Consolas" w:hAnsi="Consolas"/>
          <w:color w:val="000000"/>
          <w:sz w:val="20"/>
          <w:szCs w:val="20"/>
        </w:rPr>
        <w:t>&gt; GetGradeInfo(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studentId)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.Url(URL_GRADE_INFO)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.Header(HEADER_USER_AGENT, USER_AGENT)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.Header(HEADER_REFERER, REFERER)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"xh"</w:t>
      </w:r>
      <w:r>
        <w:rPr>
          <w:rFonts w:ascii="Consolas" w:hAnsi="Consolas"/>
          <w:color w:val="000000"/>
          <w:sz w:val="20"/>
          <w:szCs w:val="20"/>
        </w:rPr>
        <w:t>, studentId)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.Post();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</w:t>
      </w:r>
      <w:r>
        <w:rPr>
          <w:rFonts w:ascii="Consolas" w:hAnsi="Consolas"/>
          <w:color w:val="A31515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</w:t>
      </w:r>
      <w:r>
        <w:rPr>
          <w:rFonts w:ascii="Consolas" w:hAnsi="Consolas"/>
          <w:color w:val="2B91AF"/>
          <w:sz w:val="20"/>
          <w:szCs w:val="20"/>
        </w:rPr>
        <w:t>RequestResult</w:t>
      </w:r>
      <w:r>
        <w:rPr>
          <w:rFonts w:ascii="Consolas" w:hAnsi="Consolas"/>
          <w:color w:val="000000"/>
          <w:sz w:val="20"/>
          <w:szCs w:val="20"/>
        </w:rPr>
        <w:t> result = </w:t>
      </w:r>
      <w:r>
        <w:rPr>
          <w:rFonts w:ascii="Consolas" w:hAnsi="Consolas"/>
          <w:color w:val="2B91AF"/>
          <w:sz w:val="20"/>
          <w:szCs w:val="20"/>
        </w:rPr>
        <w:t>JsonConvert</w:t>
      </w:r>
      <w:r>
        <w:rPr>
          <w:rFonts w:ascii="Consolas" w:hAnsi="Consolas"/>
          <w:color w:val="000000"/>
          <w:sz w:val="20"/>
          <w:szCs w:val="20"/>
        </w:rPr>
        <w:t>.DeserializeObject&lt;</w:t>
      </w:r>
      <w:r>
        <w:rPr>
          <w:rFonts w:ascii="Consolas" w:hAnsi="Consolas"/>
          <w:color w:val="2B91AF"/>
          <w:sz w:val="20"/>
          <w:szCs w:val="20"/>
        </w:rPr>
        <w:t>RequestResult</w:t>
      </w:r>
      <w:r>
        <w:rPr>
          <w:rFonts w:ascii="Consolas" w:hAnsi="Consolas"/>
          <w:color w:val="000000"/>
          <w:sz w:val="20"/>
          <w:szCs w:val="20"/>
        </w:rPr>
        <w:t>&gt;(body);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GradeInfo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B91AF"/>
          <w:sz w:val="20"/>
          <w:szCs w:val="20"/>
        </w:rPr>
        <w:t>JsonConvert</w:t>
      </w:r>
      <w:r>
        <w:rPr>
          <w:rFonts w:ascii="Consolas" w:hAnsi="Consolas"/>
          <w:color w:val="000000"/>
          <w:sz w:val="20"/>
          <w:szCs w:val="20"/>
        </w:rPr>
        <w:t>.DeserializeObject&lt;</w:t>
      </w:r>
      <w:r>
        <w:rPr>
          <w:rFonts w:ascii="Consolas" w:hAnsi="Consolas"/>
          <w:color w:val="2B91AF"/>
          <w:sz w:val="20"/>
          <w:szCs w:val="20"/>
        </w:rPr>
        <w:t>GradeInfo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2B91AF"/>
          <w:sz w:val="20"/>
          <w:szCs w:val="20"/>
        </w:rPr>
        <w:t>_GradeInfo</w:t>
      </w:r>
      <w:r>
        <w:rPr>
          <w:rFonts w:ascii="Consolas" w:hAnsi="Consolas"/>
          <w:color w:val="000000"/>
          <w:sz w:val="20"/>
          <w:szCs w:val="20"/>
        </w:rPr>
        <w:t>&gt;(result.Result));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student details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&lt;returns&gt;&lt;see cref="</w:t>
      </w:r>
      <w:r>
        <w:rPr>
          <w:rFonts w:ascii="Consolas" w:hAnsi="Consolas"/>
          <w:color w:val="2B91AF"/>
          <w:sz w:val="20"/>
          <w:szCs w:val="20"/>
        </w:rPr>
        <w:t>StudentDetails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StudentDetails</w:t>
      </w:r>
      <w:r>
        <w:rPr>
          <w:rFonts w:ascii="Consolas" w:hAnsi="Consolas"/>
          <w:color w:val="000000"/>
          <w:sz w:val="20"/>
          <w:szCs w:val="20"/>
        </w:rPr>
        <w:t>&gt; GetStudentDetails()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.Url(URL_STUDENT_DETAILS)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.Header(HEADER_USER_AGENT, USER_AGENT)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.Header(HEADER_REFERER, REFERER)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.Post();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xmlParser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XmlParser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doc       = xmlParser.Parse(body);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info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.GetFirstElement(doc.GetElementsByTagName(</w:t>
      </w:r>
      <w:r>
        <w:rPr>
          <w:rFonts w:ascii="Consolas" w:hAnsi="Consolas"/>
          <w:color w:val="A31515"/>
          <w:sz w:val="20"/>
          <w:szCs w:val="20"/>
        </w:rPr>
        <w:t>"info"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(info ==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2B91AF"/>
          <w:sz w:val="20"/>
          <w:szCs w:val="20"/>
        </w:rPr>
        <w:t>StudentDetails</w:t>
      </w:r>
      <w:r>
        <w:rPr>
          <w:rFonts w:ascii="Consolas" w:hAnsi="Consolas"/>
          <w:color w:val="000000"/>
          <w:sz w:val="20"/>
          <w:szCs w:val="20"/>
        </w:rPr>
        <w:t> details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StudentDetails</w:t>
      </w:r>
      <w:r>
        <w:rPr>
          <w:rFonts w:ascii="Consolas" w:hAnsi="Consolas"/>
          <w:color w:val="000000"/>
          <w:sz w:val="20"/>
          <w:szCs w:val="20"/>
        </w:rPr>
        <w:t>(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address: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"txdz"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avatarId: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"zpid"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birthday: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"csrq"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className: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"bjmc"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college: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"yxb"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    collegeWill: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"zymc"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cultureStandard: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"whcd"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educationLevel: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"pycc"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email:  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"dzyx"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gaokaoId: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"gkksh"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gender: 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"xb"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id:     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"yhxh"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idNumber: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"sfzjh"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middleSchool: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"sydw"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mobile: 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"dh"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name:   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"xm"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nationality: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"mz"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number: 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"xh"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pinyin:    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"xmpy"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registrationGrade: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"rxnj"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registrationTime: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"bdtime"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schoolSystem: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"xz"</w:t>
      </w:r>
      <w:r>
        <w:rPr>
          <w:rFonts w:ascii="Consolas" w:hAnsi="Consolas"/>
          <w:color w:val="000000"/>
          <w:sz w:val="20"/>
          <w:szCs w:val="20"/>
        </w:rPr>
        <w:t>)),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speciality:        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.GetFirstElementText(info.GetElementsByTagName(</w:t>
      </w:r>
      <w:r>
        <w:rPr>
          <w:rFonts w:ascii="Consolas" w:hAnsi="Consolas"/>
          <w:color w:val="A31515"/>
          <w:sz w:val="20"/>
          <w:szCs w:val="20"/>
        </w:rPr>
        <w:t>"lqzy"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);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details;</w:t>
      </w:r>
    </w:p>
    <w:p w:rsidR="00CB2B43" w:rsidRDefault="00CB2B43" w:rsidP="00CB2B4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CB2B43" w:rsidRDefault="00CB2B43" w:rsidP="00CB2B43">
      <w:r>
        <w:rPr>
          <w:rFonts w:hint="eastAsia"/>
        </w:rPr>
        <w:t>模块编写者：许宏旭</w:t>
      </w:r>
    </w:p>
    <w:p w:rsidR="00CB2B43" w:rsidRDefault="00CB2B43" w:rsidP="00CB2B43">
      <w:r>
        <w:rPr>
          <w:rFonts w:hint="eastAsia"/>
        </w:rPr>
        <w:t>编写日期：2017.</w:t>
      </w:r>
      <w:r>
        <w:t>4</w:t>
      </w:r>
      <w:r>
        <w:rPr>
          <w:rFonts w:hint="eastAsia"/>
        </w:rPr>
        <w:t>.</w:t>
      </w:r>
      <w:r>
        <w:t>23</w:t>
      </w:r>
    </w:p>
    <w:p w:rsidR="00CB2B43" w:rsidRDefault="00CB2B43" w:rsidP="00CB2B43">
      <w:r>
        <w:rPr>
          <w:rFonts w:hint="eastAsia"/>
        </w:rPr>
        <w:t>模块修订者：许宏旭</w:t>
      </w:r>
    </w:p>
    <w:p w:rsidR="00CB2B43" w:rsidRDefault="00CB2B43" w:rsidP="00CB2B43">
      <w:r>
        <w:rPr>
          <w:rFonts w:hint="eastAsia"/>
        </w:rPr>
        <w:lastRenderedPageBreak/>
        <w:t>修订日期：2017.</w:t>
      </w:r>
      <w:r>
        <w:t>4</w:t>
      </w:r>
      <w:r>
        <w:rPr>
          <w:rFonts w:hint="eastAsia"/>
        </w:rPr>
        <w:t>.</w:t>
      </w:r>
      <w:r>
        <w:t>23</w:t>
      </w:r>
    </w:p>
    <w:p w:rsidR="00CB2B43" w:rsidRDefault="00CB2B43" w:rsidP="00CB2B43">
      <w:r>
        <w:rPr>
          <w:rFonts w:hint="eastAsia"/>
        </w:rPr>
        <w:t>模块测试者：许宏旭</w:t>
      </w:r>
    </w:p>
    <w:p w:rsidR="00CB2B43" w:rsidRDefault="00CB2B43" w:rsidP="00CB2B43">
      <w:r>
        <w:rPr>
          <w:rFonts w:hint="eastAsia"/>
        </w:rPr>
        <w:t>测试日期：2017.</w:t>
      </w:r>
      <w:r>
        <w:t>4</w:t>
      </w:r>
      <w:r>
        <w:rPr>
          <w:rFonts w:hint="eastAsia"/>
        </w:rPr>
        <w:t>.</w:t>
      </w:r>
      <w:r>
        <w:t>23</w:t>
      </w:r>
    </w:p>
    <w:p w:rsidR="007B660C" w:rsidRDefault="007B660C" w:rsidP="007B660C">
      <w:pPr>
        <w:pStyle w:val="3"/>
      </w:pPr>
      <w:r>
        <w:rPr>
          <w:rFonts w:hint="eastAsia"/>
        </w:rPr>
        <w:t>获取考试成绩模块</w:t>
      </w:r>
    </w:p>
    <w:p w:rsidR="007B660C" w:rsidRDefault="007B660C" w:rsidP="007B660C">
      <w:r>
        <w:rPr>
          <w:rFonts w:hint="eastAsia"/>
        </w:rPr>
        <w:t>模块编号：M</w:t>
      </w:r>
      <w:r w:rsidR="001533A7">
        <w:t>1-2</w:t>
      </w:r>
    </w:p>
    <w:p w:rsidR="007B660C" w:rsidRDefault="007B660C" w:rsidP="007B660C">
      <w:r>
        <w:rPr>
          <w:rFonts w:hint="eastAsia"/>
        </w:rPr>
        <w:t>模块名称：Get Exam Score</w:t>
      </w:r>
    </w:p>
    <w:p w:rsidR="007B660C" w:rsidRPr="007B660C" w:rsidRDefault="007B660C" w:rsidP="007B660C">
      <w:r>
        <w:rPr>
          <w:rFonts w:hint="eastAsia"/>
        </w:rPr>
        <w:t>模块背景描述：获取考试轮次和指定轮次成绩的后端抓取功能逻辑</w:t>
      </w:r>
    </w:p>
    <w:p w:rsidR="00CB2B43" w:rsidRDefault="007B660C" w:rsidP="00CB2B43">
      <w:r>
        <w:rPr>
          <w:rFonts w:hint="eastAsia"/>
        </w:rPr>
        <w:t>模块算法设计：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exam rounds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A list of </w:t>
      </w:r>
      <w:r>
        <w:rPr>
          <w:rFonts w:ascii="Consolas" w:hAnsi="Consolas"/>
          <w:color w:val="808080"/>
          <w:sz w:val="20"/>
          <w:szCs w:val="20"/>
        </w:rPr>
        <w:t>&lt;see cref="</w:t>
      </w:r>
      <w:r>
        <w:rPr>
          <w:rFonts w:ascii="Consolas" w:hAnsi="Consolas"/>
          <w:color w:val="2B91AF"/>
          <w:sz w:val="20"/>
          <w:szCs w:val="20"/>
        </w:rPr>
        <w:t>ExamRound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ExamRound</w:t>
      </w:r>
      <w:r>
        <w:rPr>
          <w:rFonts w:ascii="Consolas" w:hAnsi="Consolas"/>
          <w:color w:val="000000"/>
          <w:sz w:val="20"/>
          <w:szCs w:val="20"/>
        </w:rPr>
        <w:t>&gt;&gt; GetExamRounds()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.Url(URL_DROPLIST)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.Header(HEADER_USER_AGENT, USER_AGENT)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.Header(HEADER_REFERER, REFERER)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"comboBoxName"</w:t>
      </w:r>
      <w:r>
        <w:rPr>
          <w:rFonts w:ascii="Consolas" w:hAnsi="Consolas"/>
          <w:color w:val="000000"/>
          <w:sz w:val="20"/>
          <w:szCs w:val="20"/>
        </w:rPr>
        <w:t>, DROP_EXAM_NAME)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.Post();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</w:t>
      </w:r>
      <w:r>
        <w:rPr>
          <w:rFonts w:ascii="Consolas" w:hAnsi="Consolas"/>
          <w:color w:val="A31515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list = </w:t>
      </w:r>
      <w:r>
        <w:rPr>
          <w:rFonts w:ascii="Consolas" w:hAnsi="Consolas"/>
          <w:color w:val="2B91AF"/>
          <w:sz w:val="20"/>
          <w:szCs w:val="20"/>
        </w:rPr>
        <w:t>JsonConvert</w:t>
      </w:r>
      <w:r>
        <w:rPr>
          <w:rFonts w:ascii="Consolas" w:hAnsi="Consolas"/>
          <w:color w:val="000000"/>
          <w:sz w:val="20"/>
          <w:szCs w:val="20"/>
        </w:rPr>
        <w:t>.DeserializeObject&lt;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ExamRound</w:t>
      </w:r>
      <w:r>
        <w:rPr>
          <w:rFonts w:ascii="Consolas" w:hAnsi="Consolas"/>
          <w:color w:val="000000"/>
          <w:sz w:val="20"/>
          <w:szCs w:val="20"/>
        </w:rPr>
        <w:t>&gt;&gt;(body);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list.OrderByDescending(o =&gt; o.Code).ToList();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exam scores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&lt;param name="</w:t>
      </w:r>
      <w:r>
        <w:rPr>
          <w:rFonts w:ascii="Consolas" w:hAnsi="Consolas"/>
          <w:color w:val="000000"/>
          <w:sz w:val="20"/>
          <w:szCs w:val="20"/>
        </w:rPr>
        <w:t>year</w:t>
      </w:r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Consolas" w:hAnsi="Consolas"/>
          <w:color w:val="008000"/>
          <w:sz w:val="20"/>
          <w:szCs w:val="20"/>
        </w:rPr>
        <w:t>Specific which year to query. If 0 is given, all scores will be returned.</w:t>
      </w:r>
      <w:r>
        <w:rPr>
          <w:rFonts w:ascii="Consolas" w:hAnsi="Consolas"/>
          <w:color w:val="808080"/>
          <w:sz w:val="20"/>
          <w:szCs w:val="20"/>
        </w:rPr>
        <w:t>&lt;/param&gt;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&lt;param name="</w:t>
      </w:r>
      <w:r>
        <w:rPr>
          <w:rFonts w:ascii="Consolas" w:hAnsi="Consolas"/>
          <w:color w:val="000000"/>
          <w:sz w:val="20"/>
          <w:szCs w:val="20"/>
        </w:rPr>
        <w:t>term</w:t>
      </w:r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Consolas" w:hAnsi="Consolas"/>
          <w:color w:val="008000"/>
          <w:sz w:val="20"/>
          <w:szCs w:val="20"/>
        </w:rPr>
        <w:t>Specific which term to query.</w:t>
      </w:r>
      <w:r>
        <w:rPr>
          <w:rFonts w:ascii="Consolas" w:hAnsi="Consolas"/>
          <w:color w:val="808080"/>
          <w:sz w:val="20"/>
          <w:szCs w:val="20"/>
        </w:rPr>
        <w:t>&lt;/param&gt;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&lt;param name="</w:t>
      </w:r>
      <w:r>
        <w:rPr>
          <w:rFonts w:ascii="Consolas" w:hAnsi="Consolas"/>
          <w:color w:val="000000"/>
          <w:sz w:val="20"/>
          <w:szCs w:val="20"/>
        </w:rPr>
        <w:t>isOnlyMajor</w:t>
      </w:r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Consolas" w:hAnsi="Consolas"/>
          <w:color w:val="008000"/>
          <w:sz w:val="20"/>
          <w:szCs w:val="20"/>
        </w:rPr>
        <w:t>Specific whether scores of minor profession will be returned.</w:t>
      </w:r>
      <w:r>
        <w:rPr>
          <w:rFonts w:ascii="Consolas" w:hAnsi="Consolas"/>
          <w:color w:val="808080"/>
          <w:sz w:val="20"/>
          <w:szCs w:val="20"/>
        </w:rPr>
        <w:t>&lt;/param&gt;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A list of </w:t>
      </w:r>
      <w:r>
        <w:rPr>
          <w:rFonts w:ascii="Consolas" w:hAnsi="Consolas"/>
          <w:color w:val="808080"/>
          <w:sz w:val="20"/>
          <w:szCs w:val="20"/>
        </w:rPr>
        <w:t>&lt;see cref="</w:t>
      </w:r>
      <w:r>
        <w:rPr>
          <w:rFonts w:ascii="Consolas" w:hAnsi="Consolas"/>
          <w:color w:val="2B91AF"/>
          <w:sz w:val="20"/>
          <w:szCs w:val="20"/>
        </w:rPr>
        <w:t>ExamScore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ExamScore</w:t>
      </w:r>
      <w:r>
        <w:rPr>
          <w:rFonts w:ascii="Consolas" w:hAnsi="Consolas"/>
          <w:color w:val="000000"/>
          <w:sz w:val="20"/>
          <w:szCs w:val="20"/>
        </w:rPr>
        <w:t>&gt;&gt; GetExamScores(</w:t>
      </w:r>
      <w:r>
        <w:rPr>
          <w:rFonts w:ascii="Consolas" w:hAnsi="Consolas"/>
          <w:color w:val="0000FF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 year, </w:t>
      </w:r>
      <w:r>
        <w:rPr>
          <w:rFonts w:ascii="Consolas" w:hAnsi="Consolas"/>
          <w:color w:val="0000FF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 term, </w:t>
      </w:r>
      <w:r>
        <w:rPr>
          <w:rFonts w:ascii="Consolas" w:hAnsi="Consolas"/>
          <w:color w:val="0000FF"/>
          <w:sz w:val="20"/>
          <w:szCs w:val="20"/>
        </w:rPr>
        <w:t>bool</w:t>
      </w:r>
      <w:r>
        <w:rPr>
          <w:rFonts w:ascii="Consolas" w:hAnsi="Consolas"/>
          <w:color w:val="000000"/>
          <w:sz w:val="20"/>
          <w:szCs w:val="20"/>
        </w:rPr>
        <w:t> isOnlyMajor)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req = m_Session.Req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.Url(URL_EXAM_SCORE)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.Header(HEADER_USER_AGENT, USER_AGENT)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.Header(HEADER_REFERER, REFERER_EXAM_SCORE)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"ysyx"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"yscj"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"userCode"</w:t>
      </w:r>
      <w:r>
        <w:rPr>
          <w:rFonts w:ascii="Consolas" w:hAnsi="Consolas"/>
          <w:color w:val="000000"/>
          <w:sz w:val="20"/>
          <w:szCs w:val="20"/>
        </w:rPr>
        <w:t>, (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GetStudentInfo()).StudentId)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"zfx"</w:t>
      </w:r>
      <w:r>
        <w:rPr>
          <w:rFonts w:ascii="Consolas" w:hAnsi="Consolas"/>
          <w:color w:val="000000"/>
          <w:sz w:val="20"/>
          <w:szCs w:val="20"/>
        </w:rPr>
        <w:t>, isOnlyMajor ? </w:t>
      </w:r>
      <w:r>
        <w:rPr>
          <w:rFonts w:ascii="Consolas" w:hAnsi="Consolas"/>
          <w:color w:val="A31515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 : </w:t>
      </w:r>
      <w:r>
        <w:rPr>
          <w:rFonts w:ascii="Consolas" w:hAnsi="Consolas"/>
          <w:color w:val="A31515"/>
          <w:sz w:val="20"/>
          <w:szCs w:val="20"/>
        </w:rPr>
        <w:t>"1"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"ysyxS"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"sjxzS"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"zfxS"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(year == 0)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000"/>
          <w:sz w:val="20"/>
          <w:szCs w:val="20"/>
        </w:rPr>
        <w:t>// If year == 0, Then get all exam scores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req.Data(</w:t>
      </w:r>
      <w:r>
        <w:rPr>
          <w:rFonts w:ascii="Consolas" w:hAnsi="Consolas"/>
          <w:color w:val="A31515"/>
          <w:sz w:val="20"/>
          <w:szCs w:val="20"/>
        </w:rPr>
        <w:t>"sjxz"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"sjxz1"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000"/>
          <w:sz w:val="20"/>
          <w:szCs w:val="20"/>
        </w:rPr>
        <w:t>// Else get scores for specific semester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req.Data(</w:t>
      </w:r>
      <w:r>
        <w:rPr>
          <w:rFonts w:ascii="Consolas" w:hAnsi="Consolas"/>
          <w:color w:val="A31515"/>
          <w:sz w:val="20"/>
          <w:szCs w:val="20"/>
        </w:rPr>
        <w:t>"sjxz"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"sjxz3"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.Data(</w:t>
      </w:r>
      <w:r>
        <w:rPr>
          <w:rFonts w:ascii="Consolas" w:hAnsi="Consolas"/>
          <w:color w:val="A31515"/>
          <w:sz w:val="20"/>
          <w:szCs w:val="20"/>
        </w:rPr>
        <w:t>"xn"</w:t>
      </w:r>
      <w:r>
        <w:rPr>
          <w:rFonts w:ascii="Consolas" w:hAnsi="Consolas"/>
          <w:color w:val="000000"/>
          <w:sz w:val="20"/>
          <w:szCs w:val="20"/>
        </w:rPr>
        <w:t>, year.ToString())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.Data(</w:t>
      </w:r>
      <w:r>
        <w:rPr>
          <w:rFonts w:ascii="Consolas" w:hAnsi="Consolas"/>
          <w:color w:val="A31515"/>
          <w:sz w:val="20"/>
          <w:szCs w:val="20"/>
        </w:rPr>
        <w:t>"xn1"</w:t>
      </w:r>
      <w:r>
        <w:rPr>
          <w:rFonts w:ascii="Consolas" w:hAnsi="Consolas"/>
          <w:color w:val="000000"/>
          <w:sz w:val="20"/>
          <w:szCs w:val="20"/>
        </w:rPr>
        <w:t>, (year + 1).ToString())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.Data(</w:t>
      </w:r>
      <w:r>
        <w:rPr>
          <w:rFonts w:ascii="Consolas" w:hAnsi="Consolas"/>
          <w:color w:val="A31515"/>
          <w:sz w:val="20"/>
          <w:szCs w:val="20"/>
        </w:rPr>
        <w:t>"xq"</w:t>
      </w:r>
      <w:r>
        <w:rPr>
          <w:rFonts w:ascii="Consolas" w:hAnsi="Consolas"/>
          <w:color w:val="000000"/>
          <w:sz w:val="20"/>
          <w:szCs w:val="20"/>
        </w:rPr>
        <w:t>, term.ToString());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req.Post();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</w:t>
      </w:r>
      <w:r>
        <w:rPr>
          <w:rFonts w:ascii="Consolas" w:hAnsi="Consolas"/>
          <w:color w:val="A31515"/>
          <w:sz w:val="20"/>
          <w:szCs w:val="20"/>
        </w:rPr>
        <w:t>"GBK"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doc = m_Parser.Parse(body);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scores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ExamScore</w:t>
      </w:r>
      <w:r>
        <w:rPr>
          <w:rFonts w:ascii="Consolas" w:hAnsi="Consolas"/>
          <w:color w:val="000000"/>
          <w:sz w:val="20"/>
          <w:szCs w:val="20"/>
        </w:rPr>
        <w:t>&gt;();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(doc.GetElementsByTagName(</w:t>
      </w:r>
      <w:r>
        <w:rPr>
          <w:rFonts w:ascii="Consolas" w:hAnsi="Consolas"/>
          <w:color w:val="A31515"/>
          <w:sz w:val="20"/>
          <w:szCs w:val="20"/>
        </w:rPr>
        <w:t>"tbody"</w:t>
      </w:r>
      <w:r>
        <w:rPr>
          <w:rFonts w:ascii="Consolas" w:hAnsi="Consolas"/>
          <w:color w:val="000000"/>
          <w:sz w:val="20"/>
          <w:szCs w:val="20"/>
        </w:rPr>
        <w:t>).Count() == 0)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8000"/>
          <w:sz w:val="20"/>
          <w:szCs w:val="20"/>
        </w:rPr>
        <w:t>// No result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scores;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table = doc.GetElementsByTagName(</w:t>
      </w:r>
      <w:r>
        <w:rPr>
          <w:rFonts w:ascii="Consolas" w:hAnsi="Consolas"/>
          <w:color w:val="A31515"/>
          <w:sz w:val="20"/>
          <w:szCs w:val="20"/>
        </w:rPr>
        <w:t>"tbody"</w:t>
      </w:r>
      <w:r>
        <w:rPr>
          <w:rFonts w:ascii="Consolas" w:hAnsi="Consolas"/>
          <w:color w:val="000000"/>
          <w:sz w:val="20"/>
          <w:szCs w:val="20"/>
        </w:rPr>
        <w:t>)[0];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rows  = table.GetElementsByTagName(</w:t>
      </w:r>
      <w:r>
        <w:rPr>
          <w:rFonts w:ascii="Consolas" w:hAnsi="Consolas"/>
          <w:color w:val="A31515"/>
          <w:sz w:val="20"/>
          <w:szCs w:val="20"/>
        </w:rPr>
        <w:t>"tr"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lastTerm = 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foreach</w:t>
      </w:r>
      <w:r>
        <w:rPr>
          <w:rFonts w:ascii="Consolas" w:hAnsi="Consolas"/>
          <w:color w:val="000000"/>
          <w:sz w:val="20"/>
          <w:szCs w:val="20"/>
        </w:rPr>
        <w:t> (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tr 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 rows)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cols = tr.GetElementsByTagName(</w:t>
      </w:r>
      <w:r>
        <w:rPr>
          <w:rFonts w:ascii="Consolas" w:hAnsi="Consolas"/>
          <w:color w:val="A31515"/>
          <w:sz w:val="20"/>
          <w:szCs w:val="20"/>
        </w:rPr>
        <w:t>"td"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currentTerm = cols[0].TextContent.Trim();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(currentTerm == 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currentTerm = lastTerm;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lastTerm = currentTerm;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(cols.Count() &lt; 9) </w:t>
      </w:r>
      <w:r>
        <w:rPr>
          <w:rFonts w:ascii="Consolas" w:hAnsi="Consolas"/>
          <w:color w:val="0000FF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scores.Add(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ExamScore</w:t>
      </w:r>
      <w:r>
        <w:rPr>
          <w:rFonts w:ascii="Consolas" w:hAnsi="Consolas"/>
          <w:color w:val="000000"/>
          <w:sz w:val="20"/>
          <w:szCs w:val="20"/>
        </w:rPr>
        <w:t>(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semester:               currentTerm,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courseName:             cols[1].TextContent,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courseCredit:           cols[2].TextContent,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classification:         cols[3].TextContent,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score1:                 cols[5].TextContent,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score2:                 cols[6].TextContent,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score:                  cols[7].TextContent,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doLearnForFirstTime:    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A31515"/>
          <w:sz w:val="20"/>
          <w:szCs w:val="20"/>
        </w:rPr>
        <w:t>初修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 == cols[4].TextContent.Trim(),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isMajor:                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A31515"/>
          <w:sz w:val="20"/>
          <w:szCs w:val="20"/>
        </w:rPr>
        <w:t>主修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 == cols[8].TextContent.Trim()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));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scores.OrderByDescending(o =&gt; o.Score);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scores;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exam scores of all semesters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&lt;param name="</w:t>
      </w:r>
      <w:r>
        <w:rPr>
          <w:rFonts w:ascii="Consolas" w:hAnsi="Consolas"/>
          <w:color w:val="000000"/>
          <w:sz w:val="20"/>
          <w:szCs w:val="20"/>
        </w:rPr>
        <w:t>isOnlyMajor</w:t>
      </w:r>
      <w:r>
        <w:rPr>
          <w:rFonts w:ascii="Consolas" w:hAnsi="Consolas"/>
          <w:color w:val="808080"/>
          <w:sz w:val="20"/>
          <w:szCs w:val="20"/>
        </w:rPr>
        <w:t>"&gt;</w:t>
      </w:r>
      <w:r>
        <w:rPr>
          <w:rFonts w:ascii="Consolas" w:hAnsi="Consolas"/>
          <w:color w:val="008000"/>
          <w:sz w:val="20"/>
          <w:szCs w:val="20"/>
        </w:rPr>
        <w:t>Specific whether scores of minor profession will be returned.</w:t>
      </w:r>
      <w:r>
        <w:rPr>
          <w:rFonts w:ascii="Consolas" w:hAnsi="Consolas"/>
          <w:color w:val="808080"/>
          <w:sz w:val="20"/>
          <w:szCs w:val="20"/>
        </w:rPr>
        <w:t>&lt;/param&gt;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A list of </w:t>
      </w:r>
      <w:r>
        <w:rPr>
          <w:rFonts w:ascii="Consolas" w:hAnsi="Consolas"/>
          <w:color w:val="808080"/>
          <w:sz w:val="20"/>
          <w:szCs w:val="20"/>
        </w:rPr>
        <w:t>&lt;see cref="</w:t>
      </w:r>
      <w:r>
        <w:rPr>
          <w:rFonts w:ascii="Consolas" w:hAnsi="Consolas"/>
          <w:color w:val="2B91AF"/>
          <w:sz w:val="20"/>
          <w:szCs w:val="20"/>
        </w:rPr>
        <w:t>ExamScore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ExamScore</w:t>
      </w:r>
      <w:r>
        <w:rPr>
          <w:rFonts w:ascii="Consolas" w:hAnsi="Consolas"/>
          <w:color w:val="000000"/>
          <w:sz w:val="20"/>
          <w:szCs w:val="20"/>
        </w:rPr>
        <w:t>&gt;&gt; GetExamScores(</w:t>
      </w:r>
      <w:r>
        <w:rPr>
          <w:rFonts w:ascii="Consolas" w:hAnsi="Consolas"/>
          <w:color w:val="0000FF"/>
          <w:sz w:val="20"/>
          <w:szCs w:val="20"/>
        </w:rPr>
        <w:t>bool</w:t>
      </w:r>
      <w:r>
        <w:rPr>
          <w:rFonts w:ascii="Consolas" w:hAnsi="Consolas"/>
          <w:color w:val="000000"/>
          <w:sz w:val="20"/>
          <w:szCs w:val="20"/>
        </w:rPr>
        <w:t> isOnlyMajor)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GetExamScores(0, 0, isOnlyMajor);</w:t>
      </w:r>
    </w:p>
    <w:p w:rsidR="007B660C" w:rsidRDefault="007B660C" w:rsidP="007B660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7B660C" w:rsidRDefault="007B660C" w:rsidP="007B660C">
      <w:r>
        <w:rPr>
          <w:rFonts w:hint="eastAsia"/>
        </w:rPr>
        <w:t>模块编写者：许宏旭</w:t>
      </w:r>
    </w:p>
    <w:p w:rsidR="007B660C" w:rsidRDefault="007B660C" w:rsidP="007B660C">
      <w:r>
        <w:rPr>
          <w:rFonts w:hint="eastAsia"/>
        </w:rPr>
        <w:t>编写日期：2017.</w:t>
      </w:r>
      <w:r>
        <w:t>4</w:t>
      </w:r>
      <w:r>
        <w:rPr>
          <w:rFonts w:hint="eastAsia"/>
        </w:rPr>
        <w:t>.</w:t>
      </w:r>
      <w:r>
        <w:t>28</w:t>
      </w:r>
    </w:p>
    <w:p w:rsidR="007B660C" w:rsidRDefault="007B660C" w:rsidP="007B660C">
      <w:r>
        <w:rPr>
          <w:rFonts w:hint="eastAsia"/>
        </w:rPr>
        <w:t>模块修订者：许宏旭</w:t>
      </w:r>
    </w:p>
    <w:p w:rsidR="007B660C" w:rsidRDefault="007B660C" w:rsidP="007B660C">
      <w:r>
        <w:rPr>
          <w:rFonts w:hint="eastAsia"/>
        </w:rPr>
        <w:t>修订日期：2017.</w:t>
      </w:r>
      <w:r>
        <w:t>4</w:t>
      </w:r>
      <w:r>
        <w:rPr>
          <w:rFonts w:hint="eastAsia"/>
        </w:rPr>
        <w:t>.</w:t>
      </w:r>
      <w:r>
        <w:t>28</w:t>
      </w:r>
    </w:p>
    <w:p w:rsidR="007B660C" w:rsidRDefault="007B660C" w:rsidP="007B660C">
      <w:r>
        <w:rPr>
          <w:rFonts w:hint="eastAsia"/>
        </w:rPr>
        <w:t>模块测试者：许宏旭</w:t>
      </w:r>
    </w:p>
    <w:p w:rsidR="007B660C" w:rsidRDefault="007B660C" w:rsidP="007B660C">
      <w:r>
        <w:rPr>
          <w:rFonts w:hint="eastAsia"/>
        </w:rPr>
        <w:t>测试日期：2017.</w:t>
      </w:r>
      <w:r>
        <w:t>4</w:t>
      </w:r>
      <w:r>
        <w:rPr>
          <w:rFonts w:hint="eastAsia"/>
        </w:rPr>
        <w:t>.</w:t>
      </w:r>
      <w:r>
        <w:t>28</w:t>
      </w:r>
    </w:p>
    <w:p w:rsidR="007B660C" w:rsidRDefault="00D11753" w:rsidP="00D11753">
      <w:pPr>
        <w:pStyle w:val="3"/>
      </w:pPr>
      <w:r>
        <w:rPr>
          <w:rFonts w:hint="eastAsia"/>
        </w:rPr>
        <w:t>获取考试安排模块</w:t>
      </w:r>
    </w:p>
    <w:p w:rsidR="00D11753" w:rsidRDefault="00D11753" w:rsidP="00D11753">
      <w:r>
        <w:rPr>
          <w:rFonts w:hint="eastAsia"/>
        </w:rPr>
        <w:t>模块编号：M</w:t>
      </w:r>
      <w:r>
        <w:t>1-1</w:t>
      </w:r>
    </w:p>
    <w:p w:rsidR="00D11753" w:rsidRDefault="00D11753" w:rsidP="00D11753">
      <w:r>
        <w:rPr>
          <w:rFonts w:hint="eastAsia"/>
        </w:rPr>
        <w:t>模块名称：Get Exam Arrangement</w:t>
      </w:r>
    </w:p>
    <w:p w:rsidR="00D11753" w:rsidRDefault="00D11753" w:rsidP="00D11753">
      <w:r>
        <w:rPr>
          <w:rFonts w:hint="eastAsia"/>
        </w:rPr>
        <w:t>模块背景描述：获取指定轮次考试安排信息</w:t>
      </w:r>
    </w:p>
    <w:p w:rsidR="00D11753" w:rsidRDefault="00D11753" w:rsidP="00D11753">
      <w:r>
        <w:rPr>
          <w:rFonts w:hint="eastAsia"/>
        </w:rPr>
        <w:t>模块算法设计：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exam arrangement of specific exam round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&lt;param name="</w:t>
      </w:r>
      <w:r>
        <w:rPr>
          <w:rFonts w:ascii="Consolas" w:hAnsi="Consolas"/>
          <w:color w:val="000000"/>
          <w:sz w:val="20"/>
          <w:szCs w:val="20"/>
        </w:rPr>
        <w:t>round</w:t>
      </w:r>
      <w:r>
        <w:rPr>
          <w:rFonts w:ascii="Consolas" w:hAnsi="Consolas"/>
          <w:color w:val="808080"/>
          <w:sz w:val="20"/>
          <w:szCs w:val="20"/>
        </w:rPr>
        <w:t>"&gt;&lt;see cref="</w:t>
      </w:r>
      <w:r>
        <w:rPr>
          <w:rFonts w:ascii="Consolas" w:hAnsi="Consolas"/>
          <w:color w:val="2B91AF"/>
          <w:sz w:val="20"/>
          <w:szCs w:val="20"/>
        </w:rPr>
        <w:t>ExamRound</w:t>
      </w:r>
      <w:r>
        <w:rPr>
          <w:rFonts w:ascii="Consolas" w:hAnsi="Consolas"/>
          <w:color w:val="808080"/>
          <w:sz w:val="20"/>
          <w:szCs w:val="20"/>
        </w:rPr>
        <w:t>"/&gt;&lt;/param&gt;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A list of </w:t>
      </w:r>
      <w:r>
        <w:rPr>
          <w:rFonts w:ascii="Consolas" w:hAnsi="Consolas"/>
          <w:color w:val="808080"/>
          <w:sz w:val="20"/>
          <w:szCs w:val="20"/>
        </w:rPr>
        <w:t>&lt;see cref="</w:t>
      </w:r>
      <w:r>
        <w:rPr>
          <w:rFonts w:ascii="Consolas" w:hAnsi="Consolas"/>
          <w:color w:val="2B91AF"/>
          <w:sz w:val="20"/>
          <w:szCs w:val="20"/>
        </w:rPr>
        <w:t>ExamArrangement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ExamArrangement</w:t>
      </w:r>
      <w:r>
        <w:rPr>
          <w:rFonts w:ascii="Consolas" w:hAnsi="Consolas"/>
          <w:color w:val="000000"/>
          <w:sz w:val="20"/>
          <w:szCs w:val="20"/>
        </w:rPr>
        <w:t>&gt;&gt; GetExamArrangement(</w:t>
      </w:r>
      <w:r>
        <w:rPr>
          <w:rFonts w:ascii="Consolas" w:hAnsi="Consolas"/>
          <w:color w:val="2B91AF"/>
          <w:sz w:val="20"/>
          <w:szCs w:val="20"/>
        </w:rPr>
        <w:t>ExamRound</w:t>
      </w:r>
      <w:r>
        <w:rPr>
          <w:rFonts w:ascii="Consolas" w:hAnsi="Consolas"/>
          <w:color w:val="000000"/>
          <w:sz w:val="20"/>
          <w:szCs w:val="20"/>
        </w:rPr>
        <w:t> round)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.Url(URL_DATA_TABLE + TABLE_EXAM_ARRANGEMENT)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.Header(HEADER_USER_AGENT, USER_AGENT)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.Header(HEADER_REFERER, REFERER)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"xh"</w:t>
      </w:r>
      <w:r>
        <w:rPr>
          <w:rFonts w:ascii="Consolas" w:hAnsi="Consolas"/>
          <w:color w:val="000000"/>
          <w:sz w:val="20"/>
          <w:szCs w:val="20"/>
        </w:rPr>
        <w:t>, </w:t>
      </w:r>
      <w:r>
        <w:rPr>
          <w:rFonts w:ascii="Consolas" w:hAnsi="Consolas"/>
          <w:color w:val="A31515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"xn"</w:t>
      </w:r>
      <w:r>
        <w:rPr>
          <w:rFonts w:ascii="Consolas" w:hAnsi="Consolas"/>
          <w:color w:val="000000"/>
          <w:sz w:val="20"/>
          <w:szCs w:val="20"/>
        </w:rPr>
        <w:t>, round.Year)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"xq"</w:t>
      </w:r>
      <w:r>
        <w:rPr>
          <w:rFonts w:ascii="Consolas" w:hAnsi="Consolas"/>
          <w:color w:val="000000"/>
          <w:sz w:val="20"/>
          <w:szCs w:val="20"/>
        </w:rPr>
        <w:t>, round.Semester)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"kslc"</w:t>
      </w:r>
      <w:r>
        <w:rPr>
          <w:rFonts w:ascii="Consolas" w:hAnsi="Consolas"/>
          <w:color w:val="000000"/>
          <w:sz w:val="20"/>
          <w:szCs w:val="20"/>
        </w:rPr>
        <w:t>, round.Round)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.Data(</w:t>
      </w:r>
      <w:r>
        <w:rPr>
          <w:rFonts w:ascii="Consolas" w:hAnsi="Consolas"/>
          <w:color w:val="A31515"/>
          <w:sz w:val="20"/>
          <w:szCs w:val="20"/>
        </w:rPr>
        <w:t>"xnxqkslc"</w:t>
      </w:r>
      <w:r>
        <w:rPr>
          <w:rFonts w:ascii="Consolas" w:hAnsi="Consolas"/>
          <w:color w:val="000000"/>
          <w:sz w:val="20"/>
          <w:szCs w:val="20"/>
        </w:rPr>
        <w:t>, round.Code)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.Post();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</w:t>
      </w:r>
      <w:r>
        <w:rPr>
          <w:rFonts w:ascii="Consolas" w:hAnsi="Consolas"/>
          <w:color w:val="A31515"/>
          <w:sz w:val="20"/>
          <w:szCs w:val="20"/>
        </w:rPr>
        <w:t>"GBK"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doc = m_Parser.Parse(body);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arrangementList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ExamArrangement</w:t>
      </w:r>
      <w:r>
        <w:rPr>
          <w:rFonts w:ascii="Consolas" w:hAnsi="Consolas"/>
          <w:color w:val="000000"/>
          <w:sz w:val="20"/>
          <w:szCs w:val="20"/>
        </w:rPr>
        <w:t>&gt;();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 (</w:t>
      </w:r>
      <w:r>
        <w:rPr>
          <w:rFonts w:ascii="Consolas" w:hAnsi="Consolas"/>
          <w:color w:val="0000FF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 i = 0; ; ++i)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prefix = </w:t>
      </w:r>
      <w:r>
        <w:rPr>
          <w:rFonts w:ascii="Consolas" w:hAnsi="Consolas"/>
          <w:color w:val="A31515"/>
          <w:sz w:val="20"/>
          <w:szCs w:val="20"/>
        </w:rPr>
        <w:t>"tr"</w:t>
      </w:r>
      <w:r>
        <w:rPr>
          <w:rFonts w:ascii="Consolas" w:hAnsi="Consolas"/>
          <w:color w:val="000000"/>
          <w:sz w:val="20"/>
          <w:szCs w:val="20"/>
        </w:rPr>
        <w:t> + i + </w:t>
      </w:r>
      <w:r>
        <w:rPr>
          <w:rFonts w:ascii="Consolas" w:hAnsi="Consolas"/>
          <w:color w:val="A31515"/>
          <w:sz w:val="20"/>
          <w:szCs w:val="20"/>
        </w:rPr>
        <w:t>"_"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courseNameEl = doc.GetElementById(prefix + </w:t>
      </w:r>
      <w:r>
        <w:rPr>
          <w:rFonts w:ascii="Consolas" w:hAnsi="Consolas"/>
          <w:color w:val="A31515"/>
          <w:sz w:val="20"/>
          <w:szCs w:val="20"/>
        </w:rPr>
        <w:t>"kc"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(courseNameEl ==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8000"/>
          <w:sz w:val="20"/>
          <w:szCs w:val="20"/>
        </w:rPr>
        <w:t>// IF no tr{i}_kc, THEN no new lines.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00FF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}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2B91AF"/>
          <w:sz w:val="20"/>
          <w:szCs w:val="20"/>
        </w:rPr>
        <w:t>ExamArrangement</w:t>
      </w:r>
      <w:r>
        <w:rPr>
          <w:rFonts w:ascii="Consolas" w:hAnsi="Consolas"/>
          <w:color w:val="000000"/>
          <w:sz w:val="20"/>
          <w:szCs w:val="20"/>
        </w:rPr>
        <w:t> arrangement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ExamArrangement</w:t>
      </w:r>
      <w:r>
        <w:rPr>
          <w:rFonts w:ascii="Consolas" w:hAnsi="Consolas"/>
          <w:color w:val="000000"/>
          <w:sz w:val="20"/>
          <w:szCs w:val="20"/>
        </w:rPr>
        <w:t>(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courseName:     courseNameEl.TextContent,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credit:         doc.GetElementById(prefix + </w:t>
      </w:r>
      <w:r>
        <w:rPr>
          <w:rFonts w:ascii="Consolas" w:hAnsi="Consolas"/>
          <w:color w:val="A31515"/>
          <w:sz w:val="20"/>
          <w:szCs w:val="20"/>
        </w:rPr>
        <w:t>"xf"</w:t>
      </w:r>
      <w:r>
        <w:rPr>
          <w:rFonts w:ascii="Consolas" w:hAnsi="Consolas"/>
          <w:color w:val="000000"/>
          <w:sz w:val="20"/>
          <w:szCs w:val="20"/>
        </w:rPr>
        <w:t>).TextContent,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classification: doc.GetElementById(prefix + </w:t>
      </w:r>
      <w:r>
        <w:rPr>
          <w:rFonts w:ascii="Consolas" w:hAnsi="Consolas"/>
          <w:color w:val="A31515"/>
          <w:sz w:val="20"/>
          <w:szCs w:val="20"/>
        </w:rPr>
        <w:t>"lb"</w:t>
      </w:r>
      <w:r>
        <w:rPr>
          <w:rFonts w:ascii="Consolas" w:hAnsi="Consolas"/>
          <w:color w:val="000000"/>
          <w:sz w:val="20"/>
          <w:szCs w:val="20"/>
        </w:rPr>
        <w:t>).TextContent,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examType:       doc.GetElementById(prefix + </w:t>
      </w:r>
      <w:r>
        <w:rPr>
          <w:rFonts w:ascii="Consolas" w:hAnsi="Consolas"/>
          <w:color w:val="A31515"/>
          <w:sz w:val="20"/>
          <w:szCs w:val="20"/>
        </w:rPr>
        <w:t>"khfs"</w:t>
      </w:r>
      <w:r>
        <w:rPr>
          <w:rFonts w:ascii="Consolas" w:hAnsi="Consolas"/>
          <w:color w:val="000000"/>
          <w:sz w:val="20"/>
          <w:szCs w:val="20"/>
        </w:rPr>
        <w:t>).TextContent,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time:           doc.GetElementById(prefix + </w:t>
      </w:r>
      <w:r>
        <w:rPr>
          <w:rFonts w:ascii="Consolas" w:hAnsi="Consolas"/>
          <w:color w:val="A31515"/>
          <w:sz w:val="20"/>
          <w:szCs w:val="20"/>
        </w:rPr>
        <w:t>"kssj"</w:t>
      </w:r>
      <w:r>
        <w:rPr>
          <w:rFonts w:ascii="Consolas" w:hAnsi="Consolas"/>
          <w:color w:val="000000"/>
          <w:sz w:val="20"/>
          <w:szCs w:val="20"/>
        </w:rPr>
        <w:t>).TextContent,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location:       doc.GetElementById(prefix + </w:t>
      </w:r>
      <w:r>
        <w:rPr>
          <w:rFonts w:ascii="Consolas" w:hAnsi="Consolas"/>
          <w:color w:val="A31515"/>
          <w:sz w:val="20"/>
          <w:szCs w:val="20"/>
        </w:rPr>
        <w:t>"ksdd"</w:t>
      </w:r>
      <w:r>
        <w:rPr>
          <w:rFonts w:ascii="Consolas" w:hAnsi="Consolas"/>
          <w:color w:val="000000"/>
          <w:sz w:val="20"/>
          <w:szCs w:val="20"/>
        </w:rPr>
        <w:t>).TextContent,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seat:           doc.GetElementById(prefix + </w:t>
      </w:r>
      <w:r>
        <w:rPr>
          <w:rFonts w:ascii="Consolas" w:hAnsi="Consolas"/>
          <w:color w:val="A31515"/>
          <w:sz w:val="20"/>
          <w:szCs w:val="20"/>
        </w:rPr>
        <w:t>"zwh"</w:t>
      </w:r>
      <w:r>
        <w:rPr>
          <w:rFonts w:ascii="Consolas" w:hAnsi="Consolas"/>
          <w:color w:val="000000"/>
          <w:sz w:val="20"/>
          <w:szCs w:val="20"/>
        </w:rPr>
        <w:t>).TextContent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arrangementList.Add(arrangement);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arrangementList.Sort((a, b) =&gt;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(a.BeginTime.HasValue &amp;&amp; a.EndTime.HasValue &amp;&amp;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b.BeginTime.HasValue &amp;&amp; b.EndTime.HasValue)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00FF"/>
          <w:sz w:val="20"/>
          <w:szCs w:val="20"/>
        </w:rPr>
        <w:t>bool</w:t>
      </w:r>
      <w:r>
        <w:rPr>
          <w:rFonts w:ascii="Consolas" w:hAnsi="Consolas"/>
          <w:color w:val="000000"/>
          <w:sz w:val="20"/>
          <w:szCs w:val="20"/>
        </w:rPr>
        <w:t> aHasEnded = a.EndTime.Value &lt; </w:t>
      </w:r>
      <w:r>
        <w:rPr>
          <w:rFonts w:ascii="Consolas" w:hAnsi="Consolas"/>
          <w:color w:val="2B91AF"/>
          <w:sz w:val="20"/>
          <w:szCs w:val="20"/>
        </w:rPr>
        <w:t>DateTime</w:t>
      </w:r>
      <w:r>
        <w:rPr>
          <w:rFonts w:ascii="Consolas" w:hAnsi="Consolas"/>
          <w:color w:val="000000"/>
          <w:sz w:val="20"/>
          <w:szCs w:val="20"/>
        </w:rPr>
        <w:t>.Now;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00FF"/>
          <w:sz w:val="20"/>
          <w:szCs w:val="20"/>
        </w:rPr>
        <w:t>bool</w:t>
      </w:r>
      <w:r>
        <w:rPr>
          <w:rFonts w:ascii="Consolas" w:hAnsi="Consolas"/>
          <w:color w:val="000000"/>
          <w:sz w:val="20"/>
          <w:szCs w:val="20"/>
        </w:rPr>
        <w:t> bHasEnded = b.EndTime.Value &lt; </w:t>
      </w:r>
      <w:r>
        <w:rPr>
          <w:rFonts w:ascii="Consolas" w:hAnsi="Consolas"/>
          <w:color w:val="2B91AF"/>
          <w:sz w:val="20"/>
          <w:szCs w:val="20"/>
        </w:rPr>
        <w:t>DateTime</w:t>
      </w:r>
      <w:r>
        <w:rPr>
          <w:rFonts w:ascii="Consolas" w:hAnsi="Consolas"/>
          <w:color w:val="000000"/>
          <w:sz w:val="20"/>
          <w:szCs w:val="20"/>
        </w:rPr>
        <w:t>.Now;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(aHasEnded &amp;&amp; bHasEnded)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b.EndTime.Value.CompareTo(a.EndTime.Value);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            }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(!aHasEnded &amp;&amp; !bHasEnded)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a.BeginTime.Value.CompareTo(b.BeginTime.Value);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}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00FF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(aHasEnded &amp;&amp; !bHasEnded)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1000;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}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</w:t>
      </w:r>
      <w:r>
        <w:rPr>
          <w:rFonts w:ascii="Consolas" w:hAnsi="Consolas"/>
          <w:color w:val="0000FF"/>
          <w:sz w:val="20"/>
          <w:szCs w:val="20"/>
        </w:rPr>
        <w:t>else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{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-1000;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    }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}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1;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});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arrangementList;</w:t>
      </w:r>
    </w:p>
    <w:p w:rsidR="00D11753" w:rsidRDefault="00D11753" w:rsidP="00D11753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}</w:t>
      </w:r>
    </w:p>
    <w:p w:rsidR="00D11753" w:rsidRDefault="00D11753" w:rsidP="00D11753">
      <w:r>
        <w:rPr>
          <w:rFonts w:hint="eastAsia"/>
        </w:rPr>
        <w:t>模块编写者：许宏旭</w:t>
      </w:r>
    </w:p>
    <w:p w:rsidR="00D11753" w:rsidRDefault="00D11753" w:rsidP="00D11753">
      <w:r>
        <w:rPr>
          <w:rFonts w:hint="eastAsia"/>
        </w:rPr>
        <w:t>编写日期：2017.</w:t>
      </w:r>
      <w:r>
        <w:t>4</w:t>
      </w:r>
      <w:r>
        <w:rPr>
          <w:rFonts w:hint="eastAsia"/>
        </w:rPr>
        <w:t>.</w:t>
      </w:r>
      <w:r>
        <w:t>29</w:t>
      </w:r>
    </w:p>
    <w:p w:rsidR="00D11753" w:rsidRDefault="00D11753" w:rsidP="00D11753">
      <w:r>
        <w:rPr>
          <w:rFonts w:hint="eastAsia"/>
        </w:rPr>
        <w:t>模块修订者：许宏旭</w:t>
      </w:r>
    </w:p>
    <w:p w:rsidR="00D11753" w:rsidRDefault="00D11753" w:rsidP="00D11753">
      <w:r>
        <w:rPr>
          <w:rFonts w:hint="eastAsia"/>
        </w:rPr>
        <w:t>修订日期：2017.</w:t>
      </w:r>
      <w:r>
        <w:t>4</w:t>
      </w:r>
      <w:r>
        <w:rPr>
          <w:rFonts w:hint="eastAsia"/>
        </w:rPr>
        <w:t>.</w:t>
      </w:r>
      <w:r>
        <w:t>29</w:t>
      </w:r>
    </w:p>
    <w:p w:rsidR="00D11753" w:rsidRDefault="00D11753" w:rsidP="00D11753">
      <w:r>
        <w:rPr>
          <w:rFonts w:hint="eastAsia"/>
        </w:rPr>
        <w:t>模块测试者：许宏旭</w:t>
      </w:r>
    </w:p>
    <w:p w:rsidR="00D11753" w:rsidRDefault="00D11753" w:rsidP="00D11753">
      <w:r>
        <w:rPr>
          <w:rFonts w:hint="eastAsia"/>
        </w:rPr>
        <w:t>测试日期：2017.</w:t>
      </w:r>
      <w:r>
        <w:t>4</w:t>
      </w:r>
      <w:r>
        <w:rPr>
          <w:rFonts w:hint="eastAsia"/>
        </w:rPr>
        <w:t>.</w:t>
      </w:r>
      <w:r>
        <w:t>29</w:t>
      </w:r>
    </w:p>
    <w:p w:rsidR="00D11753" w:rsidRDefault="001533A7" w:rsidP="001533A7">
      <w:pPr>
        <w:pStyle w:val="3"/>
      </w:pPr>
      <w:r>
        <w:rPr>
          <w:rFonts w:hint="eastAsia"/>
        </w:rPr>
        <w:t>获取课程表模块</w:t>
      </w:r>
    </w:p>
    <w:p w:rsidR="001533A7" w:rsidRDefault="001533A7" w:rsidP="001533A7">
      <w:r>
        <w:rPr>
          <w:rFonts w:hint="eastAsia"/>
        </w:rPr>
        <w:t>模块编号：M2-1</w:t>
      </w:r>
    </w:p>
    <w:p w:rsidR="001533A7" w:rsidRDefault="001533A7" w:rsidP="001533A7">
      <w:r>
        <w:rPr>
          <w:rFonts w:hint="eastAsia"/>
        </w:rPr>
        <w:t xml:space="preserve">模块名称：Get Table </w:t>
      </w:r>
      <w:r>
        <w:t>C</w:t>
      </w:r>
      <w:r>
        <w:rPr>
          <w:rFonts w:hint="eastAsia"/>
        </w:rPr>
        <w:t>ourse</w:t>
      </w:r>
    </w:p>
    <w:p w:rsidR="001533A7" w:rsidRDefault="001533A7" w:rsidP="001533A7">
      <w:r>
        <w:rPr>
          <w:rFonts w:hint="eastAsia"/>
        </w:rPr>
        <w:t>模块背景描述：获取指定学期的课程表课程清单</w:t>
      </w:r>
    </w:p>
    <w:p w:rsidR="001533A7" w:rsidRDefault="001533A7" w:rsidP="001533A7">
      <w:r>
        <w:rPr>
          <w:rFonts w:hint="eastAsia"/>
        </w:rPr>
        <w:t>模块算法设计：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table semesters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A list of </w:t>
      </w:r>
      <w:r>
        <w:rPr>
          <w:rFonts w:ascii="Consolas" w:hAnsi="Consolas"/>
          <w:color w:val="808080"/>
          <w:sz w:val="20"/>
          <w:szCs w:val="20"/>
        </w:rPr>
        <w:t>&lt;see cref="</w:t>
      </w:r>
      <w:r>
        <w:rPr>
          <w:rFonts w:ascii="Consolas" w:hAnsi="Consolas"/>
          <w:color w:val="2B91AF"/>
          <w:sz w:val="20"/>
          <w:szCs w:val="20"/>
        </w:rPr>
        <w:t>TableSemester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TableSemester</w:t>
      </w:r>
      <w:r>
        <w:rPr>
          <w:rFonts w:ascii="Consolas" w:hAnsi="Consolas"/>
          <w:color w:val="000000"/>
          <w:sz w:val="20"/>
          <w:szCs w:val="20"/>
        </w:rPr>
        <w:t>&gt;&gt; GetTableSemesters()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        .Url(URL_DROPLIST)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.Header(HEADER_USER_AGENT, USER_AGENT)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.Header(HEADER_REFERER, REFERER)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.Data(</w:t>
      </w:r>
      <w:r>
        <w:rPr>
          <w:rFonts w:ascii="Consolas" w:hAnsi="Consolas"/>
          <w:color w:val="A31515"/>
          <w:sz w:val="20"/>
          <w:szCs w:val="20"/>
        </w:rPr>
        <w:t>"comboBoxName"</w:t>
      </w:r>
      <w:r>
        <w:rPr>
          <w:rFonts w:ascii="Consolas" w:hAnsi="Consolas"/>
          <w:color w:val="000000"/>
          <w:sz w:val="20"/>
          <w:szCs w:val="20"/>
        </w:rPr>
        <w:t>, DROP_SEMESTER)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.Post();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</w:t>
      </w:r>
      <w:r>
        <w:rPr>
          <w:rFonts w:ascii="Consolas" w:hAnsi="Consolas"/>
          <w:color w:val="A31515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JsonConvert</w:t>
      </w:r>
      <w:r>
        <w:rPr>
          <w:rFonts w:ascii="Consolas" w:hAnsi="Consolas"/>
          <w:color w:val="000000"/>
          <w:sz w:val="20"/>
          <w:szCs w:val="20"/>
        </w:rPr>
        <w:t>.DeserializeObject&lt;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TableSemester</w:t>
      </w:r>
      <w:r>
        <w:rPr>
          <w:rFonts w:ascii="Consolas" w:hAnsi="Consolas"/>
          <w:color w:val="000000"/>
          <w:sz w:val="20"/>
          <w:szCs w:val="20"/>
        </w:rPr>
        <w:t>&gt;&gt;(body);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&lt;summary&gt;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Get courses of timetable for specific semester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&lt;/summary&gt;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&lt;param name="</w:t>
      </w:r>
      <w:r>
        <w:rPr>
          <w:rFonts w:ascii="Consolas" w:hAnsi="Consolas"/>
          <w:color w:val="000000"/>
          <w:sz w:val="20"/>
          <w:szCs w:val="20"/>
        </w:rPr>
        <w:t>semester</w:t>
      </w:r>
      <w:r>
        <w:rPr>
          <w:rFonts w:ascii="Consolas" w:hAnsi="Consolas"/>
          <w:color w:val="808080"/>
          <w:sz w:val="20"/>
          <w:szCs w:val="20"/>
        </w:rPr>
        <w:t>"&gt;&lt;see cref="</w:t>
      </w:r>
      <w:r>
        <w:rPr>
          <w:rFonts w:ascii="Consolas" w:hAnsi="Consolas"/>
          <w:color w:val="2B91AF"/>
          <w:sz w:val="20"/>
          <w:szCs w:val="20"/>
        </w:rPr>
        <w:t>TableSemester</w:t>
      </w:r>
      <w:r>
        <w:rPr>
          <w:rFonts w:ascii="Consolas" w:hAnsi="Consolas"/>
          <w:color w:val="808080"/>
          <w:sz w:val="20"/>
          <w:szCs w:val="20"/>
        </w:rPr>
        <w:t>"/&gt;&lt;/param&gt;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///</w:t>
      </w:r>
      <w:r>
        <w:rPr>
          <w:rFonts w:ascii="Consolas" w:hAnsi="Consolas"/>
          <w:color w:val="008000"/>
          <w:sz w:val="20"/>
          <w:szCs w:val="20"/>
        </w:rPr>
        <w:t> </w:t>
      </w:r>
      <w:r>
        <w:rPr>
          <w:rFonts w:ascii="Consolas" w:hAnsi="Consolas"/>
          <w:color w:val="808080"/>
          <w:sz w:val="20"/>
          <w:szCs w:val="20"/>
        </w:rPr>
        <w:t>&lt;returns&gt;</w:t>
      </w:r>
      <w:r>
        <w:rPr>
          <w:rFonts w:ascii="Consolas" w:hAnsi="Consolas"/>
          <w:color w:val="008000"/>
          <w:sz w:val="20"/>
          <w:szCs w:val="20"/>
        </w:rPr>
        <w:t>A list of </w:t>
      </w:r>
      <w:r>
        <w:rPr>
          <w:rFonts w:ascii="Consolas" w:hAnsi="Consolas"/>
          <w:color w:val="808080"/>
          <w:sz w:val="20"/>
          <w:szCs w:val="20"/>
        </w:rPr>
        <w:t>&lt;see cref="</w:t>
      </w:r>
      <w:r>
        <w:rPr>
          <w:rFonts w:ascii="Consolas" w:hAnsi="Consolas"/>
          <w:color w:val="2B91AF"/>
          <w:sz w:val="20"/>
          <w:szCs w:val="20"/>
        </w:rPr>
        <w:t>TableCourse</w:t>
      </w:r>
      <w:r>
        <w:rPr>
          <w:rFonts w:ascii="Consolas" w:hAnsi="Consolas"/>
          <w:color w:val="808080"/>
          <w:sz w:val="20"/>
          <w:szCs w:val="20"/>
        </w:rPr>
        <w:t>"/&gt;&lt;/returns&gt;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async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Task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TableCourse</w:t>
      </w:r>
      <w:r>
        <w:rPr>
          <w:rFonts w:ascii="Consolas" w:hAnsi="Consolas"/>
          <w:color w:val="000000"/>
          <w:sz w:val="20"/>
          <w:szCs w:val="20"/>
        </w:rPr>
        <w:t>&gt;&gt; GetTableCourses(</w:t>
      </w:r>
      <w:r>
        <w:rPr>
          <w:rFonts w:ascii="Consolas" w:hAnsi="Consolas"/>
          <w:color w:val="2B91AF"/>
          <w:sz w:val="20"/>
          <w:szCs w:val="20"/>
        </w:rPr>
        <w:t>TableSemester</w:t>
      </w:r>
      <w:r>
        <w:rPr>
          <w:rFonts w:ascii="Consolas" w:hAnsi="Consolas"/>
          <w:color w:val="000000"/>
          <w:sz w:val="20"/>
          <w:szCs w:val="20"/>
        </w:rPr>
        <w:t> semester)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8000"/>
          <w:sz w:val="20"/>
          <w:szCs w:val="20"/>
        </w:rPr>
        <w:t>// Base64 encoding content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content = </w:t>
      </w:r>
      <w:r>
        <w:rPr>
          <w:rFonts w:ascii="Consolas" w:hAnsi="Consolas"/>
          <w:color w:val="A31515"/>
          <w:sz w:val="20"/>
          <w:szCs w:val="20"/>
        </w:rPr>
        <w:t>"xn="</w:t>
      </w:r>
      <w:r>
        <w:rPr>
          <w:rFonts w:ascii="Consolas" w:hAnsi="Consolas"/>
          <w:color w:val="000000"/>
          <w:sz w:val="20"/>
          <w:szCs w:val="20"/>
        </w:rPr>
        <w:t> + semester.Year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+ </w:t>
      </w:r>
      <w:r>
        <w:rPr>
          <w:rFonts w:ascii="Consolas" w:hAnsi="Consolas"/>
          <w:color w:val="A31515"/>
          <w:sz w:val="20"/>
          <w:szCs w:val="20"/>
        </w:rPr>
        <w:t>"&amp;xq="</w:t>
      </w:r>
      <w:r>
        <w:rPr>
          <w:rFonts w:ascii="Consolas" w:hAnsi="Consolas"/>
          <w:color w:val="000000"/>
          <w:sz w:val="20"/>
          <w:szCs w:val="20"/>
        </w:rPr>
        <w:t> + semester.Semester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+ </w:t>
      </w:r>
      <w:r>
        <w:rPr>
          <w:rFonts w:ascii="Consolas" w:hAnsi="Consolas"/>
          <w:color w:val="A31515"/>
          <w:sz w:val="20"/>
          <w:szCs w:val="20"/>
        </w:rPr>
        <w:t>"&amp;xh="</w:t>
      </w:r>
      <w:r>
        <w:rPr>
          <w:rFonts w:ascii="Consolas" w:hAnsi="Consolas"/>
          <w:color w:val="000000"/>
          <w:sz w:val="20"/>
          <w:szCs w:val="20"/>
        </w:rPr>
        <w:t> + (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GetStudentInfo()).StudentId;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content = </w:t>
      </w:r>
      <w:r>
        <w:rPr>
          <w:rFonts w:ascii="Consolas" w:hAnsi="Consolas"/>
          <w:color w:val="2B91AF"/>
          <w:sz w:val="20"/>
          <w:szCs w:val="20"/>
        </w:rPr>
        <w:t>Convert</w:t>
      </w:r>
      <w:r>
        <w:rPr>
          <w:rFonts w:ascii="Consolas" w:hAnsi="Consolas"/>
          <w:color w:val="000000"/>
          <w:sz w:val="20"/>
          <w:szCs w:val="20"/>
        </w:rPr>
        <w:t>.ToBase64String(System.Text.</w:t>
      </w:r>
      <w:r>
        <w:rPr>
          <w:rFonts w:ascii="Consolas" w:hAnsi="Consolas"/>
          <w:color w:val="2B91A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.ASCII.GetBytes(content));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res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m_Session.Req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.Url(URL_TIMETABLE + content)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.Header(HEADER_USER_AGENT, USER_AGENT)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.Header(HEADER_REFERER, REFERER_TIMETABLE)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.Get();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 body = </w:t>
      </w:r>
      <w:r>
        <w:rPr>
          <w:rFonts w:ascii="Consolas" w:hAnsi="Consolas"/>
          <w:color w:val="0000FF"/>
          <w:sz w:val="20"/>
          <w:szCs w:val="20"/>
        </w:rPr>
        <w:t>await</w:t>
      </w:r>
      <w:r>
        <w:rPr>
          <w:rFonts w:ascii="Consolas" w:hAnsi="Consolas"/>
          <w:color w:val="000000"/>
          <w:sz w:val="20"/>
          <w:szCs w:val="20"/>
        </w:rPr>
        <w:t> res.Content();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(!UpdateLoginState(body))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doc = m_Parser.Parse(body);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courses = 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B91AF"/>
          <w:sz w:val="20"/>
          <w:szCs w:val="20"/>
        </w:rPr>
        <w:t>TableCourse</w:t>
      </w:r>
      <w:r>
        <w:rPr>
          <w:rFonts w:ascii="Consolas" w:hAnsi="Consolas"/>
          <w:color w:val="000000"/>
          <w:sz w:val="20"/>
          <w:szCs w:val="20"/>
        </w:rPr>
        <w:t>&gt;();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table = </w:t>
      </w:r>
      <w:r>
        <w:rPr>
          <w:rFonts w:ascii="Consolas" w:hAnsi="Consolas"/>
          <w:color w:val="2B91AF"/>
          <w:sz w:val="20"/>
          <w:szCs w:val="20"/>
        </w:rPr>
        <w:t>ParserHelper</w:t>
      </w:r>
      <w:r>
        <w:rPr>
          <w:rFonts w:ascii="Consolas" w:hAnsi="Consolas"/>
          <w:color w:val="000000"/>
          <w:sz w:val="20"/>
          <w:szCs w:val="20"/>
        </w:rPr>
        <w:t>.GetFirstElement(doc.GetElementsByTagName(</w:t>
      </w:r>
      <w:r>
        <w:rPr>
          <w:rFonts w:ascii="Consolas" w:hAnsi="Consolas"/>
          <w:color w:val="A31515"/>
          <w:sz w:val="20"/>
          <w:szCs w:val="20"/>
        </w:rPr>
        <w:t>"tbody"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(table == </w:t>
      </w:r>
      <w:r>
        <w:rPr>
          <w:rFonts w:ascii="Consolas" w:hAnsi="Consolas"/>
          <w:color w:val="0000FF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{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courses;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}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rows = table.GetElementsByTagName(</w:t>
      </w:r>
      <w:r>
        <w:rPr>
          <w:rFonts w:ascii="Consolas" w:hAnsi="Consolas"/>
          <w:color w:val="A31515"/>
          <w:sz w:val="20"/>
          <w:szCs w:val="20"/>
        </w:rPr>
        <w:t>"tr"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foreach</w:t>
      </w:r>
      <w:r>
        <w:rPr>
          <w:rFonts w:ascii="Consolas" w:hAnsi="Consolas"/>
          <w:color w:val="000000"/>
          <w:sz w:val="20"/>
          <w:szCs w:val="20"/>
        </w:rPr>
        <w:t> (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tr 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 rows)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{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var</w:t>
      </w:r>
      <w:r>
        <w:rPr>
          <w:rFonts w:ascii="Consolas" w:hAnsi="Consolas"/>
          <w:color w:val="000000"/>
          <w:sz w:val="20"/>
          <w:szCs w:val="20"/>
        </w:rPr>
        <w:t> cols = tr.GetElementsByTagName(</w:t>
      </w:r>
      <w:r>
        <w:rPr>
          <w:rFonts w:ascii="Consolas" w:hAnsi="Consolas"/>
          <w:color w:val="A31515"/>
          <w:sz w:val="20"/>
          <w:szCs w:val="20"/>
        </w:rPr>
        <w:t>"td"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 (cols.Count() &lt; 14) </w:t>
      </w:r>
      <w:r>
        <w:rPr>
          <w:rFonts w:ascii="Consolas" w:hAnsi="Consolas"/>
          <w:color w:val="0000FF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courses.Add(</w:t>
      </w:r>
      <w:r>
        <w:rPr>
          <w:rFonts w:ascii="Consolas" w:hAnsi="Consolas"/>
          <w:color w:val="0000FF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> </w:t>
      </w:r>
      <w:r>
        <w:rPr>
          <w:rFonts w:ascii="Consolas" w:hAnsi="Consolas"/>
          <w:color w:val="2B91AF"/>
          <w:sz w:val="20"/>
          <w:szCs w:val="20"/>
        </w:rPr>
        <w:t>TableCourse</w:t>
      </w:r>
      <w:r>
        <w:rPr>
          <w:rFonts w:ascii="Consolas" w:hAnsi="Consolas"/>
          <w:color w:val="000000"/>
          <w:sz w:val="20"/>
          <w:szCs w:val="20"/>
        </w:rPr>
        <w:t>(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code:           cols[13].TextContent,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name:           cols[0].TextContent,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credit:         cols[2].TextContent,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teacher:        cols[4].TextContent,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locationTime:   cols[5].TextContent,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    isFreeToListen: cols[8].TextContent == </w:t>
      </w:r>
      <w:r>
        <w:rPr>
          <w:rFonts w:ascii="Consolas" w:hAnsi="Consolas"/>
          <w:color w:val="A31515"/>
          <w:sz w:val="20"/>
          <w:szCs w:val="20"/>
        </w:rPr>
        <w:t>"</w:t>
      </w:r>
      <w:r>
        <w:rPr>
          <w:rFonts w:ascii="Consolas" w:hAnsi="Consolas"/>
          <w:color w:val="A31515"/>
          <w:sz w:val="20"/>
          <w:szCs w:val="20"/>
        </w:rPr>
        <w:t>是</w:t>
      </w:r>
      <w:r>
        <w:rPr>
          <w:rFonts w:ascii="Consolas" w:hAnsi="Consolas"/>
          <w:color w:val="A31515"/>
          <w:sz w:val="20"/>
          <w:szCs w:val="20"/>
        </w:rPr>
        <w:t>"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  ));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}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</w:t>
      </w:r>
      <w:r>
        <w:rPr>
          <w:rFonts w:ascii="Consolas" w:hAnsi="Consolas"/>
          <w:color w:val="0000FF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 courses;</w:t>
      </w:r>
    </w:p>
    <w:p w:rsidR="001533A7" w:rsidRDefault="001533A7" w:rsidP="001533A7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533A7" w:rsidRDefault="001533A7" w:rsidP="001533A7">
      <w:r>
        <w:rPr>
          <w:rFonts w:hint="eastAsia"/>
        </w:rPr>
        <w:t>模块编写者：许宏旭</w:t>
      </w:r>
    </w:p>
    <w:p w:rsidR="001533A7" w:rsidRDefault="001533A7" w:rsidP="001533A7">
      <w:r>
        <w:rPr>
          <w:rFonts w:hint="eastAsia"/>
        </w:rPr>
        <w:t>编写日期：2017.</w:t>
      </w:r>
      <w:r>
        <w:t>4</w:t>
      </w:r>
      <w:r>
        <w:rPr>
          <w:rFonts w:hint="eastAsia"/>
        </w:rPr>
        <w:t>.</w:t>
      </w:r>
      <w:r>
        <w:t>30</w:t>
      </w:r>
    </w:p>
    <w:p w:rsidR="001533A7" w:rsidRDefault="001533A7" w:rsidP="001533A7">
      <w:r>
        <w:rPr>
          <w:rFonts w:hint="eastAsia"/>
        </w:rPr>
        <w:t>模块修订者：许宏旭</w:t>
      </w:r>
    </w:p>
    <w:p w:rsidR="001533A7" w:rsidRDefault="001533A7" w:rsidP="001533A7">
      <w:r>
        <w:rPr>
          <w:rFonts w:hint="eastAsia"/>
        </w:rPr>
        <w:t>修订日期：2017.</w:t>
      </w:r>
      <w:r>
        <w:t>4</w:t>
      </w:r>
      <w:r>
        <w:rPr>
          <w:rFonts w:hint="eastAsia"/>
        </w:rPr>
        <w:t>.</w:t>
      </w:r>
      <w:r>
        <w:t>30</w:t>
      </w:r>
    </w:p>
    <w:p w:rsidR="001533A7" w:rsidRDefault="001533A7" w:rsidP="001533A7">
      <w:r>
        <w:rPr>
          <w:rFonts w:hint="eastAsia"/>
        </w:rPr>
        <w:t>模块测试者：许宏旭</w:t>
      </w:r>
    </w:p>
    <w:p w:rsidR="001533A7" w:rsidRPr="001533A7" w:rsidRDefault="001533A7" w:rsidP="001533A7">
      <w:r>
        <w:rPr>
          <w:rFonts w:hint="eastAsia"/>
        </w:rPr>
        <w:t>测试日期：2017.</w:t>
      </w:r>
      <w:r>
        <w:t>4</w:t>
      </w:r>
      <w:r>
        <w:rPr>
          <w:rFonts w:hint="eastAsia"/>
        </w:rPr>
        <w:t>.</w:t>
      </w:r>
      <w:r>
        <w:t>30</w:t>
      </w:r>
    </w:p>
    <w:p w:rsidR="00D734E8" w:rsidRDefault="00D734E8" w:rsidP="009E0E2C">
      <w:pPr>
        <w:pStyle w:val="2"/>
      </w:pPr>
      <w:r>
        <w:rPr>
          <w:rFonts w:hint="eastAsia"/>
        </w:rPr>
        <w:t>存储过程设计</w:t>
      </w:r>
    </w:p>
    <w:p w:rsidR="009E0E2C" w:rsidRPr="009E0E2C" w:rsidRDefault="009E0E2C" w:rsidP="009E0E2C">
      <w:pPr>
        <w:rPr>
          <w:rFonts w:hint="eastAsia"/>
        </w:rPr>
      </w:pPr>
      <w:r>
        <w:rPr>
          <w:rFonts w:hint="eastAsia"/>
        </w:rPr>
        <w:t>INSERT INTO</w:t>
      </w:r>
      <w:r>
        <w:t xml:space="preserve"> Users</w:t>
      </w:r>
      <w:r>
        <w:rPr>
          <w:rFonts w:hint="eastAsia"/>
        </w:rPr>
        <w:t xml:space="preserve"> </w:t>
      </w:r>
      <w:r>
        <w:t>VALUES (</w:t>
      </w:r>
      <w:r>
        <w:rPr>
          <w:rFonts w:hint="eastAsia"/>
        </w:rPr>
        <w:t>姓名, 学号, 年级, 手机号, Email);</w:t>
      </w:r>
      <w:bookmarkStart w:id="0" w:name="_GoBack"/>
      <w:bookmarkEnd w:id="0"/>
    </w:p>
    <w:p w:rsidR="00D734E8" w:rsidRDefault="00D734E8" w:rsidP="00D734E8">
      <w:pPr>
        <w:pStyle w:val="1"/>
      </w:pPr>
      <w:r>
        <w:rPr>
          <w:rFonts w:hint="eastAsia"/>
        </w:rPr>
        <w:t>接口实现设计</w:t>
      </w:r>
    </w:p>
    <w:tbl>
      <w:tblPr>
        <w:tblStyle w:val="af9"/>
        <w:tblW w:w="8522" w:type="dxa"/>
        <w:tblLayout w:type="fixed"/>
        <w:tblLook w:val="04A0" w:firstRow="1" w:lastRow="0" w:firstColumn="1" w:lastColumn="0" w:noHBand="0" w:noVBand="1"/>
      </w:tblPr>
      <w:tblGrid>
        <w:gridCol w:w="1086"/>
        <w:gridCol w:w="2005"/>
        <w:gridCol w:w="1938"/>
        <w:gridCol w:w="1197"/>
        <w:gridCol w:w="2296"/>
      </w:tblGrid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编号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接口名称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接口内容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接口协议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接口数据结构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lastRenderedPageBreak/>
              <w:t>1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数字京师统一身份认证平台接口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京师统一身份认证系统登录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Oauth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Cookies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2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查看课表接口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显示本周或指定周课程表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List&lt;TableCourse&gt;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3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考试安排接口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查询指定学期的考试安排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List&lt;ExamArrangement&gt;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4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成绩查询接口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按要求查询成绩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List&lt;ExamScore&gt;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5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评教接口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对指定学期的教师教学进行评价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List&lt;Evaluation&gt;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6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自习室查询接口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查询指定时间段的自习室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List&lt;Room&gt;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7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图书馆馆藏查询接口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查询图书馆馆藏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List&lt;LibraryBook&gt;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8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图书馆选座接口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查询并提交图书馆选座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List&lt;LibrarySeat&gt;</w:t>
            </w:r>
          </w:p>
        </w:tc>
      </w:tr>
      <w:tr w:rsidR="00E05BE6" w:rsidRPr="00E05BE6" w:rsidTr="004C13EE">
        <w:tc>
          <w:tcPr>
            <w:tcW w:w="108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9</w:t>
            </w:r>
          </w:p>
        </w:tc>
        <w:tc>
          <w:tcPr>
            <w:tcW w:w="2005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北师大网关接口</w:t>
            </w:r>
          </w:p>
        </w:tc>
        <w:tc>
          <w:tcPr>
            <w:tcW w:w="1938" w:type="dxa"/>
          </w:tcPr>
          <w:p w:rsidR="00E05BE6" w:rsidRPr="00E05BE6" w:rsidRDefault="00E05BE6" w:rsidP="00E05BE6">
            <w:pPr>
              <w:widowControl/>
              <w:spacing w:after="160" w:line="259" w:lineRule="auto"/>
            </w:pPr>
            <w:r w:rsidRPr="00E05BE6">
              <w:rPr>
                <w:rFonts w:hint="eastAsia"/>
              </w:rPr>
              <w:t>登录北师大网关</w:t>
            </w:r>
          </w:p>
        </w:tc>
        <w:tc>
          <w:tcPr>
            <w:tcW w:w="1197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HTTP</w:t>
            </w:r>
          </w:p>
        </w:tc>
        <w:tc>
          <w:tcPr>
            <w:tcW w:w="2296" w:type="dxa"/>
          </w:tcPr>
          <w:p w:rsidR="00E05BE6" w:rsidRPr="00E05BE6" w:rsidRDefault="00E05BE6" w:rsidP="00E05BE6">
            <w:pPr>
              <w:widowControl/>
              <w:spacing w:after="160" w:line="259" w:lineRule="auto"/>
              <w:jc w:val="left"/>
            </w:pPr>
            <w:r w:rsidRPr="00E05BE6">
              <w:rPr>
                <w:rFonts w:hint="eastAsia"/>
              </w:rPr>
              <w:t>String(HTML)</w:t>
            </w:r>
          </w:p>
        </w:tc>
      </w:tr>
    </w:tbl>
    <w:p w:rsidR="00D734E8" w:rsidRDefault="00D734E8" w:rsidP="00D734E8">
      <w:pPr>
        <w:pStyle w:val="1"/>
      </w:pPr>
      <w:r>
        <w:rPr>
          <w:rFonts w:hint="eastAsia"/>
        </w:rPr>
        <w:t>其他实现设计</w:t>
      </w:r>
    </w:p>
    <w:p w:rsidR="00D734E8" w:rsidRDefault="00D734E8" w:rsidP="00D734E8">
      <w:pPr>
        <w:pStyle w:val="2"/>
      </w:pPr>
      <w:r>
        <w:rPr>
          <w:rFonts w:hint="eastAsia"/>
        </w:rPr>
        <w:t>角色授权设计</w:t>
      </w:r>
    </w:p>
    <w:tbl>
      <w:tblPr>
        <w:tblW w:w="963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 w:rsidR="00E05BE6" w:rsidRPr="00E05BE6" w:rsidTr="004C13EE"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模块名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宣传员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公关文创人员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开发员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维护员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客服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统计员</w:t>
            </w:r>
          </w:p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教务系统数据抓取模块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bookmarkStart w:id="1" w:name="__DdeLink__1_923699006"/>
            <w:bookmarkEnd w:id="1"/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教务系统数据处理模块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考试安排模块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成绩查询模块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lastRenderedPageBreak/>
              <w:t>课程表模块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图书馆管理模块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自习室查询模块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</w:tr>
      <w:tr w:rsidR="00E05BE6" w:rsidRPr="00E05BE6" w:rsidTr="004C13EE"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北师大网关模块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>
            <w:r w:rsidRPr="00E05BE6">
              <w:rPr>
                <w:rFonts w:hint="eastAsia"/>
              </w:rPr>
              <w:t>√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5BE6" w:rsidRPr="00E05BE6" w:rsidRDefault="00E05BE6" w:rsidP="00E05BE6"/>
        </w:tc>
      </w:tr>
    </w:tbl>
    <w:p w:rsidR="00D734E8" w:rsidRDefault="00D734E8" w:rsidP="00D734E8">
      <w:pPr>
        <w:pStyle w:val="1"/>
      </w:pPr>
      <w:r>
        <w:rPr>
          <w:rFonts w:hint="eastAsia"/>
        </w:rPr>
        <w:t>详细设计检查列表</w:t>
      </w:r>
    </w:p>
    <w:p w:rsidR="00D734E8" w:rsidRDefault="00D734E8" w:rsidP="00D734E8">
      <w:pPr>
        <w:pStyle w:val="2"/>
      </w:pPr>
      <w:r>
        <w:rPr>
          <w:rFonts w:hint="eastAsia"/>
        </w:rPr>
        <w:t>功能设计检查列表</w:t>
      </w:r>
    </w:p>
    <w:tbl>
      <w:tblPr>
        <w:tblW w:w="8298" w:type="dxa"/>
        <w:tblInd w:w="22" w:type="dxa"/>
        <w:tblCellMar>
          <w:top w:w="59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46"/>
        <w:gridCol w:w="1261"/>
        <w:gridCol w:w="1776"/>
        <w:gridCol w:w="1092"/>
        <w:gridCol w:w="1181"/>
        <w:gridCol w:w="1400"/>
        <w:gridCol w:w="842"/>
      </w:tblGrid>
      <w:tr w:rsidR="007C63B9" w:rsidRPr="007C63B9" w:rsidTr="004C13EE">
        <w:trPr>
          <w:trHeight w:val="8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编号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功能名称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功能描述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输入内容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系统响应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输出内容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是否实现 </w:t>
            </w:r>
          </w:p>
        </w:tc>
      </w:tr>
      <w:tr w:rsidR="007C63B9" w:rsidRPr="007C63B9" w:rsidTr="004C13EE">
        <w:trPr>
          <w:trHeight w:val="2014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1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京师认证登陆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用户输入用户名、密码，登录京师统一身份认证系统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用户名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登陆京师认证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>登陆信息</w:t>
            </w:r>
          </w:p>
          <w:p w:rsidR="007C63B9" w:rsidRPr="007C63B9" w:rsidRDefault="007C63B9" w:rsidP="007C63B9">
            <w:r w:rsidRPr="007C63B9">
              <w:t xml:space="preserve">（成功或失败） </w:t>
            </w:r>
          </w:p>
          <w:p w:rsidR="007C63B9" w:rsidRPr="007C63B9" w:rsidRDefault="007C63B9" w:rsidP="007C63B9">
            <w:r w:rsidRPr="007C63B9">
              <w:t>用户信息</w:t>
            </w:r>
          </w:p>
          <w:p w:rsidR="007C63B9" w:rsidRPr="007C63B9" w:rsidRDefault="007C63B9" w:rsidP="007C63B9">
            <w:r w:rsidRPr="007C63B9">
              <w:t xml:space="preserve">（Cookies）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268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2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课程表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选择指定学期，导入指定学期课程，显示本周或指定周课程表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指定学期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获取课程表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课程安排列表（课程名称、时间地点、任课教师） </w:t>
            </w:r>
          </w:p>
          <w:p w:rsidR="007C63B9" w:rsidRPr="007C63B9" w:rsidRDefault="007C63B9" w:rsidP="007C63B9">
            <w:r w:rsidRPr="007C63B9">
              <w:t xml:space="preserve">图形化课表显示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8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3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考试安排查询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查询指定学期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指定学期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获取考试列表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课程名称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284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lastRenderedPageBreak/>
              <w:t xml:space="preserve">4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成绩查询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查询指定学期的成绩 </w:t>
            </w:r>
          </w:p>
          <w:p w:rsidR="007C63B9" w:rsidRPr="007C63B9" w:rsidRDefault="007C63B9" w:rsidP="007C63B9">
            <w:r w:rsidRPr="007C63B9">
              <w:t xml:space="preserve">GPA 计算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指定学期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获取成绩列表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成绩列表 </w:t>
            </w:r>
          </w:p>
          <w:p w:rsidR="007C63B9" w:rsidRPr="007C63B9" w:rsidRDefault="007C63B9" w:rsidP="007C63B9">
            <w:r w:rsidRPr="007C63B9">
              <w:t>（课程名称、平时成绩、期末成</w:t>
            </w:r>
          </w:p>
          <w:p w:rsidR="007C63B9" w:rsidRPr="007C63B9" w:rsidRDefault="007C63B9" w:rsidP="007C63B9">
            <w:r w:rsidRPr="007C63B9">
              <w:t xml:space="preserve">绩、总成绩） </w:t>
            </w:r>
          </w:p>
          <w:p w:rsidR="007C63B9" w:rsidRPr="007C63B9" w:rsidRDefault="007C63B9" w:rsidP="007C63B9">
            <w:r w:rsidRPr="007C63B9">
              <w:t xml:space="preserve">GPA 报告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251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5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评教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对指定学期轮次的教师教学评教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指定学期轮次 </w:t>
            </w:r>
          </w:p>
          <w:p w:rsidR="007C63B9" w:rsidRPr="007C63B9" w:rsidRDefault="007C63B9" w:rsidP="007C63B9">
            <w:r w:rsidRPr="007C63B9">
              <w:t xml:space="preserve">指定教学项目 </w:t>
            </w:r>
          </w:p>
          <w:p w:rsidR="007C63B9" w:rsidRPr="007C63B9" w:rsidRDefault="007C63B9" w:rsidP="007C63B9">
            <w:r w:rsidRPr="007C63B9">
              <w:t xml:space="preserve">评教内容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反馈评教信息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评教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843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6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自习室查询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查询指定时段的空闲自习室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指定字段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获取自习室列表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空闲自习室列表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8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7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图书馆馆藏查询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查询图书馆馆藏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图书名称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获取图书列表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相关图书列表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167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8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图书馆选座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查询并提交图书馆选座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指定座位 </w:t>
            </w:r>
          </w:p>
          <w:p w:rsidR="007C63B9" w:rsidRPr="007C63B9" w:rsidRDefault="007C63B9" w:rsidP="007C63B9">
            <w:r w:rsidRPr="007C63B9">
              <w:t xml:space="preserve">指定时段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获取选座信息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选座信息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118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9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北师大网关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登录北师大网关，连接互联网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用户名密码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>获取反馈网络信息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登录信息流量信息 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</w:tbl>
    <w:p w:rsidR="00D734E8" w:rsidRDefault="00D734E8" w:rsidP="00D734E8">
      <w:pPr>
        <w:pStyle w:val="2"/>
      </w:pPr>
      <w:r>
        <w:rPr>
          <w:rFonts w:hint="eastAsia"/>
        </w:rPr>
        <w:t>接口设计检查列表</w:t>
      </w:r>
    </w:p>
    <w:tbl>
      <w:tblPr>
        <w:tblW w:w="8298" w:type="dxa"/>
        <w:tblInd w:w="22" w:type="dxa"/>
        <w:tblCellMar>
          <w:top w:w="59" w:type="dxa"/>
          <w:right w:w="84" w:type="dxa"/>
        </w:tblCellMar>
        <w:tblLook w:val="04A0" w:firstRow="1" w:lastRow="0" w:firstColumn="1" w:lastColumn="0" w:noHBand="0" w:noVBand="1"/>
      </w:tblPr>
      <w:tblGrid>
        <w:gridCol w:w="1004"/>
        <w:gridCol w:w="1001"/>
        <w:gridCol w:w="1003"/>
        <w:gridCol w:w="1133"/>
        <w:gridCol w:w="1080"/>
        <w:gridCol w:w="1044"/>
        <w:gridCol w:w="1054"/>
        <w:gridCol w:w="979"/>
      </w:tblGrid>
      <w:tr w:rsidR="007C63B9" w:rsidRPr="007C63B9" w:rsidTr="004C13EE">
        <w:trPr>
          <w:trHeight w:val="84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编号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接口名称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功能描述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接口标准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入口参数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出口参数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传输频率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>是否实现</w:t>
            </w:r>
          </w:p>
        </w:tc>
      </w:tr>
      <w:tr w:rsidR="007C63B9" w:rsidRPr="007C63B9" w:rsidTr="004C13EE">
        <w:trPr>
          <w:trHeight w:val="185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lastRenderedPageBreak/>
              <w:t xml:space="preserve">1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数字京师统一身份认证平台接口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京师统一身份认证系统登录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Oauth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用户名密码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Key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每次开启 app 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251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2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查看课表接口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显示本周或指定周课程表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课程名称 </w:t>
            </w:r>
          </w:p>
          <w:p w:rsidR="007C63B9" w:rsidRPr="007C63B9" w:rsidRDefault="007C63B9" w:rsidP="007C63B9">
            <w:r w:rsidRPr="007C63B9">
              <w:t xml:space="preserve">时间地点 </w:t>
            </w:r>
          </w:p>
          <w:p w:rsidR="007C63B9" w:rsidRPr="007C63B9" w:rsidRDefault="007C63B9" w:rsidP="007C63B9">
            <w:r w:rsidRPr="007C63B9">
              <w:t xml:space="preserve">任课教师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查看或导入课表时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217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3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考试安排查询接口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查询指定学期的考试安排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指定学期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课程名称 </w:t>
            </w:r>
          </w:p>
          <w:p w:rsidR="007C63B9" w:rsidRPr="007C63B9" w:rsidRDefault="007C63B9" w:rsidP="007C63B9">
            <w:r w:rsidRPr="007C63B9">
              <w:t xml:space="preserve">时间地点 </w:t>
            </w:r>
          </w:p>
          <w:p w:rsidR="007C63B9" w:rsidRPr="007C63B9" w:rsidRDefault="007C63B9" w:rsidP="007C63B9">
            <w:r w:rsidRPr="007C63B9">
              <w:t xml:space="preserve">座位号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查询考试安排时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300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4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成绩查询接口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查询指定学期的成绩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指定学期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课程名称 </w:t>
            </w:r>
          </w:p>
          <w:p w:rsidR="007C63B9" w:rsidRPr="007C63B9" w:rsidRDefault="007C63B9" w:rsidP="007C63B9">
            <w:r w:rsidRPr="007C63B9">
              <w:t xml:space="preserve">平时成绩 </w:t>
            </w:r>
          </w:p>
          <w:p w:rsidR="007C63B9" w:rsidRPr="007C63B9" w:rsidRDefault="007C63B9" w:rsidP="007C63B9">
            <w:r w:rsidRPr="007C63B9">
              <w:t xml:space="preserve">期末成绩 </w:t>
            </w:r>
          </w:p>
          <w:p w:rsidR="007C63B9" w:rsidRPr="007C63B9" w:rsidRDefault="007C63B9" w:rsidP="007C63B9">
            <w:r w:rsidRPr="007C63B9">
              <w:t xml:space="preserve">总成绩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查询成绩时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185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5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评教接口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对指定学期轮次的教室教学评价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>指定学期、教学项</w:t>
            </w:r>
          </w:p>
          <w:p w:rsidR="007C63B9" w:rsidRPr="007C63B9" w:rsidRDefault="007C63B9" w:rsidP="007C63B9">
            <w:r w:rsidRPr="007C63B9">
              <w:t xml:space="preserve">目、评教内容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评教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评教时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1517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6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自习室查询接口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查询指定时段的空闲自习室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指定时段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空闲自习室列表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查询空闲自习室时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1181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lastRenderedPageBreak/>
              <w:t xml:space="preserve">7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图书馆馆藏查询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查询图书馆馆藏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图书名称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相关图书列表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查询图书馆馆藏时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167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8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图书馆选座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查询并提交图书馆选座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指定座位 </w:t>
            </w:r>
          </w:p>
          <w:p w:rsidR="007C63B9" w:rsidRPr="007C63B9" w:rsidRDefault="007C63B9" w:rsidP="007C63B9">
            <w:r w:rsidRPr="007C63B9">
              <w:t xml:space="preserve">指定时段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选座信息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图书馆选座时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  <w:tr w:rsidR="007C63B9" w:rsidRPr="007C63B9" w:rsidTr="004C13EE">
        <w:trPr>
          <w:trHeight w:val="167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9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北师大网关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登陆北师大网关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HTTP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用户名密码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登录信息 </w:t>
            </w:r>
          </w:p>
          <w:p w:rsidR="007C63B9" w:rsidRPr="007C63B9" w:rsidRDefault="007C63B9" w:rsidP="007C63B9">
            <w:r w:rsidRPr="007C63B9">
              <w:t xml:space="preserve">流量信息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登陆网关时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3B9" w:rsidRPr="007C63B9" w:rsidRDefault="007C63B9" w:rsidP="007C63B9">
            <w:r w:rsidRPr="007C63B9">
              <w:t xml:space="preserve">是 </w:t>
            </w:r>
          </w:p>
        </w:tc>
      </w:tr>
    </w:tbl>
    <w:p w:rsidR="007C63B9" w:rsidRPr="007C63B9" w:rsidRDefault="007C63B9" w:rsidP="00636C5A"/>
    <w:sectPr w:rsidR="007C63B9" w:rsidRPr="007C63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4F3" w:rsidRDefault="00F544F3" w:rsidP="00D11753">
      <w:pPr>
        <w:spacing w:after="0" w:line="240" w:lineRule="auto"/>
      </w:pPr>
      <w:r>
        <w:separator/>
      </w:r>
    </w:p>
  </w:endnote>
  <w:endnote w:type="continuationSeparator" w:id="0">
    <w:p w:rsidR="00F544F3" w:rsidRDefault="00F544F3" w:rsidP="00D1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4F3" w:rsidRDefault="00F544F3" w:rsidP="00D11753">
      <w:pPr>
        <w:spacing w:after="0" w:line="240" w:lineRule="auto"/>
      </w:pPr>
      <w:r>
        <w:separator/>
      </w:r>
    </w:p>
  </w:footnote>
  <w:footnote w:type="continuationSeparator" w:id="0">
    <w:p w:rsidR="00F544F3" w:rsidRDefault="00F544F3" w:rsidP="00D11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753" w:rsidRPr="00D11753" w:rsidRDefault="00D11753" w:rsidP="00D11753">
    <w:pPr>
      <w:pStyle w:val="af5"/>
    </w:pPr>
    <w:r>
      <w:rPr>
        <w:rFonts w:hint="eastAsia"/>
      </w:rPr>
      <w:t>许宏旭 金鑫 詹孟奇 韩雨琦 郭耀琛 袁聪思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C85E4E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507ED9"/>
    <w:multiLevelType w:val="hybridMultilevel"/>
    <w:tmpl w:val="EC7AB942"/>
    <w:lvl w:ilvl="0" w:tplc="5D4E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AC"/>
    <w:rsid w:val="00071D8A"/>
    <w:rsid w:val="001533A7"/>
    <w:rsid w:val="001A745C"/>
    <w:rsid w:val="00213F87"/>
    <w:rsid w:val="003410CC"/>
    <w:rsid w:val="00623D18"/>
    <w:rsid w:val="00636C5A"/>
    <w:rsid w:val="006575C6"/>
    <w:rsid w:val="007B660C"/>
    <w:rsid w:val="007C63B9"/>
    <w:rsid w:val="009E0E2C"/>
    <w:rsid w:val="00B25196"/>
    <w:rsid w:val="00B55B05"/>
    <w:rsid w:val="00C32C65"/>
    <w:rsid w:val="00C337AC"/>
    <w:rsid w:val="00CB2B43"/>
    <w:rsid w:val="00D11753"/>
    <w:rsid w:val="00D17FB6"/>
    <w:rsid w:val="00D734E8"/>
    <w:rsid w:val="00E05BE6"/>
    <w:rsid w:val="00E31EBC"/>
    <w:rsid w:val="00E430CB"/>
    <w:rsid w:val="00F544F3"/>
    <w:rsid w:val="00FC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0261"/>
  <w15:chartTrackingRefBased/>
  <w15:docId w15:val="{81326D06-E331-4E08-9B19-3D9DB07D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0CB"/>
  </w:style>
  <w:style w:type="paragraph" w:styleId="1">
    <w:name w:val="heading 1"/>
    <w:basedOn w:val="a"/>
    <w:next w:val="a"/>
    <w:link w:val="10"/>
    <w:uiPriority w:val="9"/>
    <w:qFormat/>
    <w:rsid w:val="00E430C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430C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30C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0C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0C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0C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0C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0C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0C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0C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430C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430C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E430C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430C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430C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430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430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430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430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430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E430C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430C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E430CB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E430CB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E430CB"/>
    <w:rPr>
      <w:i/>
      <w:iCs/>
      <w:color w:val="auto"/>
    </w:rPr>
  </w:style>
  <w:style w:type="paragraph" w:styleId="aa">
    <w:name w:val="No Spacing"/>
    <w:uiPriority w:val="1"/>
    <w:qFormat/>
    <w:rsid w:val="00E430C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430CB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E430C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E430CB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430C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E430CB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E430CB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430CB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E430CB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430CB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430CB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430CB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07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1D8A"/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D11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D11753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D117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D11753"/>
    <w:rPr>
      <w:sz w:val="18"/>
      <w:szCs w:val="18"/>
    </w:rPr>
  </w:style>
  <w:style w:type="table" w:styleId="af9">
    <w:name w:val="Table Grid"/>
    <w:basedOn w:val="a1"/>
    <w:rsid w:val="00E05BE6"/>
    <w:pPr>
      <w:widowControl w:val="0"/>
      <w:spacing w:after="0"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FC6D4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FC6D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23</Pages>
  <Words>3597</Words>
  <Characters>20505</Characters>
  <Application>Microsoft Office Word</Application>
  <DocSecurity>0</DocSecurity>
  <Lines>170</Lines>
  <Paragraphs>48</Paragraphs>
  <ScaleCrop>false</ScaleCrop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 Xu</dc:creator>
  <cp:keywords/>
  <dc:description/>
  <cp:lastModifiedBy>Hongxu Xu</cp:lastModifiedBy>
  <cp:revision>17</cp:revision>
  <dcterms:created xsi:type="dcterms:W3CDTF">2017-05-04T10:15:00Z</dcterms:created>
  <dcterms:modified xsi:type="dcterms:W3CDTF">2017-05-13T09:16:00Z</dcterms:modified>
</cp:coreProperties>
</file>