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GreenPlum 使用指南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psql -d postgres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集群部署</w:t>
      </w:r>
    </w:p>
    <w:p>
      <w:pPr>
        <w:pStyle w:val="4"/>
        <w:bidi w:val="0"/>
      </w:pPr>
      <w:r>
        <w:rPr>
          <w:rFonts w:hint="default"/>
          <w:lang w:val="en-US" w:eastAsia="zh-CN"/>
        </w:rPr>
        <w:t>1.安装依赖库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所有节点执行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# yum -y install rsync coreutils glib2 lrzsz sysstat e4fsprogs xfsprogs ntp readline-devel zlib zlib-devel openssl openssl-devel pam-devel libxml2-devel libxslt-devel python-devel tcl-devel gcc make smartmontools flex bison perl perl-devel perl-ExtUtils* OpenIPMI-tools openldap openldap-devel logrotate python-py gcc-c++ libevent-devel apr-devel libcurl-devel bzip2-devel libyaml-devel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easy_install pip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pip install paramiko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pip install psutil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pip install lockfile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2.修改内核参数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# vi /etc/sysctl.conf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#net.core.netdev_max_backlog = 2500-&gt;10000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#add by langke install greenplum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kernel.shmmni = 4096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kernel.sem = 50100 64128000 50100 1280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kernel.msgmni = 2048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net.ipv4.conf.all.arp_filter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net.ipv4.netfilter.ip_conntrack_max = 655360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net.ipv4.tcp_keepalive_probes = 9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net.ipv4.tcp_keepalive_intvl = 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vm.overcommit_memory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fs.file-max = 7672460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fs.aio-max-nr = 1048576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上面这个内核参数设置之后影响elasticsearch进程（进程自动退出，报OOM：Native memory allocation (mmap) failed to map 11314593792 bytes for committing reserved memory,可能是vm.overcommit_memory，参数影响）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kernel.shmmni = 4096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kernel.sem =250 32000 32 128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kernel.msgmni = 32768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net.ipv4.conf.all.arp_filter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net.ipv4.tcp_keepalive_probes = 9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net.ipv4.tcp_keepalive_intvl = 75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vm.overcommit_memory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fs.file-max = 7672460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fs.aio-max-nr = 1048576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# sysctl -p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受内核参数影响kafka java客户端推送数据也受影响，soa_logs队列推送很慢 ，内核参数一直调整无效，最终迁移kafka节点：所以内核参数最好还是不要修改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# rm -f /etc/security/limits.d/90-nproc.conf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# vi /etc/security/limits.conf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* soft nproc 204800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* hard nproc 204800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* soft memlock unlimited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* hard memlock unlimited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设置块设备预读大小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/sbin/blockdev --setra 16384 /dev/sda1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/sbin/blockdev --setra 16384 /dev/sdb1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/sbin/blockdev --setra 16384 /dev/sdc1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/sbin/blockdev --setra 16384 /dev/sdd1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3.初始化安装环境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#切换到hadoop用户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su hadoop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master节点: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mkdir -p /data/disk1/gp/master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chown -R hadoop /data/disk1/gp/master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chmod 700 /data/disk1/gp/master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所有 segment 节点: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mkdir -p /data/disk1/gp/data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mkdir -p /data/disk2/gp/data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mkdir -p /data/disk3/gp/data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mkdir -p /data/disk4/gp/data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mkdir -p /data/disk1/gp/mirror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mkdir -p /data/disk2/gp/mirror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mkdir -p /data/disk3/gp/mirror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mkdir -p /data/disk4/gp/mirror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chown -R hadoop /data/disk1/gp/data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chmod -R 700 /data/disk1/gp/data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4.安装：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./greenplum-db-4.3.9.1-build-1-rhel5-x86_64.bin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安装到/opt/17173_install/greenplum-db-4.3.9.1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安装完成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cd greenplum-db/bin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./pg_config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cd 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cat greenplum_path.sh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添加到用户的环境变量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cat greenplum_path.sh &gt;&gt; ~/.bash_profile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. ~/.bash_profile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创建主机文件，包括所有节点以及主节点本身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vi host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sea2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sea3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sea4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sea5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sea6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交换KEY，master 访问所有的segment不需要输入密码，master pub拷贝到所有的segment authorized_keys,安装过hadoop可以略过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gpssh-exkeys -f ./host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安装软件到segment hosts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gpseginstall -f ./host -u hadoop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5.初始化数据库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配置文件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cp docs/cli_help/gpconfigs/gpinitsystem_config ./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chmod 644 ./gpinitsystem_config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vi ./gpinitsystem_config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declare -a DATA_DIRECTORY=(/data/disk1/gp/data /data/disk2/gp/data /data/disk3/gp/data /data/disk4/gp/data)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MASTER_HOSTNAME=sea6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MASTER_DIRECTORY=/data/disk1/gp/master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MIRROR_PORT_BASE=50000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REPLICATION_PORT_BASE=41000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MIRROR_REPLICATION_PORT_BASE=51000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declare -a MIRROR_DATA_DIRECTORY=(/data/disk1/gp/mirror /data/disk2/gp/mirror /data/disk3/gp/mirror /data/disk4/gp/mirror)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DATABASE_NAME=sea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MACHINE_LIST_FILE=/opt/17173_install/greenplum-db/host_segment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编辑主机文件，不要包含master, standby，除非master,standby节点也需要当segment node使用.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vi host_segment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sea2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sea3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sea4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sea5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sea6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初始化数据库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gpinitsystem -c ./gpinitsystem_config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6.增加standby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一个gp集群只有一个master肯定会让人不放心，还好有备用，当master宕掉后，会自动启用standby作为master，下面来看一下standby怎么添加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在standby服务器上执行,sea5作为standby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mkdir /data/disk1/gp/master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chown hadoop /data/disk1/gp/master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在master服务器上执行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gpinitstandby -s sea5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中间输入一次Y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7.增加mirror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mirror就是镜像，也叫数据备份。mirror对于数据存储来说很重要，因为我们的服务器指不定什么时候出毛病，有mirror就好很多了，因为两台存储节点同时宕掉的几率还是很小的。如果前面在GP初始化文件里忘记配置mirror了，请按照下面的方法添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.bashrc和.bash_profile最后都添加下面两行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source /opt/17173_install/greenplum-db/greenplum_path.sh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export MASTER_DATA_DIRECTORY=/data/disk1/gp/master/gpseg-1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设置完后记得source一下使其立即生效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gpaddmirrors -p 1000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运行过程中需要输入两次mirror路径：/data/disk1/gp/mirror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出现异常：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-gpaddmirrors failed. (Reason='FATAL: System was started in master-only utility mode - only utility mode connections are allowed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vi env_gp.sh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export MASTER_DATA_DIRECTORY=/data/disk1/master/gpseg-1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export PGHOST=127.0.0.1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export PGPORT=5432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export PGUSER=hadoop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export PGDATABASE=sea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. ./env_gp.sh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8.尝试连接到postgres数据库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psql -d postgres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postgres=# select datname,datdba,encoding,datacl from pg_database;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创建数据库，创建表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createdb sea -E utf-8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psql -d sea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select version();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create table test01(id int primary key,col1 varchar(50));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insert into test01 select 1,'sea'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select * from test01;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9.创建用户</w:t>
      </w:r>
      <w:r>
        <w:rPr>
          <w:rFonts w:hint="eastAsia"/>
          <w:lang w:val="en-US" w:eastAsia="zh-CN"/>
        </w:rPr>
        <w:t>、修改用户、删除用户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CREATE ROLE user01 WITH LOGIN;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ALTER ROLE user01 WITH PASSWORD '111111';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GRANT ALL ON DATABASE sea TO user01;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取消授权：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REVOKE ALL ON DATABASE sea from user01;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CREATE USER user01 WITH PASSWORD '111111' NOSUPERUSER;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\du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CREATE ROLE users;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GRANT users TO user01;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GRANT ALL PRIVILEGES ON DATABASE sea TO user01;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psql: FATAL: no pg_hba.conf entry for host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修改：/data1/gpdata/master/gpseg-1/pg_hba.conf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host all all 10.5.15.222/32 trust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重新加载配置：select pg_reload_conf();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10.数据库启动关闭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gpstart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gpstop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gpstate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也可以用gpstat来查看当前的状态，此命令也是排错时的必备工具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gpstat -e #查看mirror的状态，我们这次的案例没有安装mirror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gpstat -f #查看standby master的状态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gpstat -s #查看整个GP群集的状态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gpstat -i #查看GP的版本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gpstat --help #帮助文档，可以查看gpstat更多用法，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 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>二、GreenPlum安装性能监控工具GPCCC（Greenplum Command Center Console）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1.performance monitor安装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使用gpperfmon_install命令，Greenplum安装完成后已经包含该命令,安装后会建立名为gpperfmon的数据库，默认使用gpmon用户。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gpperfmon_install --enable --password gpmon --port 5432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然后重启数据库，-r的含义是restart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gpstop -r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2.确认监控采集进程是否已经启动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ps -ef|grep gpmmon|grep -v grep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#确认Performance Monitor数据库写入数据是否正常，检查是否有记录写入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psql -d gpperfmon -c 'select * from system_now'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如果配置了master的standby,拷贝Master主机拷贝配置文件到Standby Master的相应目录.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gpscp -h sea5 /data/disk1/gp/master/gpseg-1/pg_hba.conf =:$MASTER_DATA_DIRECTORY/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gpscp -h sea5 ~/.pgpass =:~/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3.安装Greenplum Command Center Console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下载地址 </w:t>
      </w:r>
      <w:r>
        <w:rPr>
          <w:rFonts w:hint="default" w:ascii="Verdana" w:hAnsi="Verdana" w:eastAsia="宋体" w:cs="Verdana"/>
          <w:i w:val="0"/>
          <w:caps w:val="0"/>
          <w:color w:val="6466B3"/>
          <w:spacing w:val="0"/>
          <w:kern w:val="0"/>
          <w:sz w:val="21"/>
          <w:szCs w:val="21"/>
          <w:u w:val="single"/>
          <w:shd w:val="clear" w:fill="FAF7E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6466B3"/>
          <w:spacing w:val="0"/>
          <w:kern w:val="0"/>
          <w:sz w:val="21"/>
          <w:szCs w:val="21"/>
          <w:u w:val="single"/>
          <w:shd w:val="clear" w:fill="FAF7EF"/>
          <w:lang w:val="en-US" w:eastAsia="zh-CN" w:bidi="ar"/>
        </w:rPr>
        <w:instrText xml:space="preserve"> HYPERLINK "https://network.pivotal.io/products/pivotal-gpdb" </w:instrText>
      </w:r>
      <w:r>
        <w:rPr>
          <w:rFonts w:hint="default" w:ascii="Verdana" w:hAnsi="Verdana" w:eastAsia="宋体" w:cs="Verdana"/>
          <w:i w:val="0"/>
          <w:caps w:val="0"/>
          <w:color w:val="6466B3"/>
          <w:spacing w:val="0"/>
          <w:kern w:val="0"/>
          <w:sz w:val="21"/>
          <w:szCs w:val="21"/>
          <w:u w:val="single"/>
          <w:shd w:val="clear" w:fill="FAF7EF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宋体" w:cs="Verdana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t>https://network.pivotal.io/products/pivotal-gpdb</w:t>
      </w:r>
      <w:r>
        <w:rPr>
          <w:rFonts w:hint="default" w:ascii="Verdana" w:hAnsi="Verdana" w:eastAsia="宋体" w:cs="Verdana"/>
          <w:i w:val="0"/>
          <w:caps w:val="0"/>
          <w:color w:val="6466B3"/>
          <w:spacing w:val="0"/>
          <w:kern w:val="0"/>
          <w:sz w:val="21"/>
          <w:szCs w:val="21"/>
          <w:u w:val="single"/>
          <w:shd w:val="clear" w:fill="FAF7E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3.1安装gpccc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./greenplum-cc-web-1.3.0.0-build-91-RHEL5-x86_64.bin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输入performance monitor的安装目录如 /opt/17173_install/greenplum-cc-web-2.4.0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chown -R hadoop greenplum-cc-web-2.4.0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chown -R gpadmin:gpadmin greenplum-cc-web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gpccc和gpdb一样，都会创建一个软链接，分别是greenplum-db和greenplum-cc-web.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3.2设置环境变量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source greenplum-cc-web/gpcc_path.sh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或者vi ~/.bashrc ~/.bash_profile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source /opt/17173_install/greenplum-db/greenplum_path.sh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source /opt/17173_install/greenplum-cc-web/gpcc_path.sh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source ~/.bashrc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3.3 在所有主机安装GPCCC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这里的all_host文件就采用前面安装GPDB的时候的所有节点的文件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gpccinstall -f /opt/17173_install/greenplum-db/host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#注意在所有机器上配置环境变量，或者使用gpscp 将一台机器的文件copy到其他机器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vi .bashrc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source /opt/17173_install/greenplum-cc-web/gpcc_path.sh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3.4 配置安装详细项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cd /opt/17173_install/greenplum-cc-web-2.4.0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gpcmdr --setup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Please enter a new instance name:输入gpcc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Is the master host for the Greenplum Database remote? Yy|Nn (default=N):n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What would you like to use for the display name for this instance:gpcc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What port does the Greenplum Database use? (default=5432):回车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will you install workload manaager (default=N):Y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What port would you like the web server to use for this instance?回车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Do you want to enable SSL for the Web API Yy|Nn (default=N):n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Do you want to copy the instance to a standby master host Yy|Nn (default=Y): 没有standby 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What is the hostname of the standby master host? [sea6]:回车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3.5 启动及相关操作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启动实例：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gpcmdr --start gpcc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查看端口状态： lsof -i :28080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发现是lighttpd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浏览：</w:t>
      </w:r>
      <w:r>
        <w:rPr>
          <w:rFonts w:hint="default" w:ascii="Verdana" w:hAnsi="Verdana" w:eastAsia="宋体" w:cs="Verdana"/>
          <w:i w:val="0"/>
          <w:caps w:val="0"/>
          <w:color w:val="6466B3"/>
          <w:spacing w:val="0"/>
          <w:kern w:val="0"/>
          <w:sz w:val="21"/>
          <w:szCs w:val="21"/>
          <w:u w:val="single"/>
          <w:shd w:val="clear" w:fill="FAF7E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6466B3"/>
          <w:spacing w:val="0"/>
          <w:kern w:val="0"/>
          <w:sz w:val="21"/>
          <w:szCs w:val="21"/>
          <w:u w:val="single"/>
          <w:shd w:val="clear" w:fill="FAF7EF"/>
          <w:lang w:val="en-US" w:eastAsia="zh-CN" w:bidi="ar"/>
        </w:rPr>
        <w:instrText xml:space="preserve"> HYPERLINK "http://sea6:28080/" </w:instrText>
      </w:r>
      <w:r>
        <w:rPr>
          <w:rFonts w:hint="default" w:ascii="Verdana" w:hAnsi="Verdana" w:eastAsia="宋体" w:cs="Verdana"/>
          <w:i w:val="0"/>
          <w:caps w:val="0"/>
          <w:color w:val="6466B3"/>
          <w:spacing w:val="0"/>
          <w:kern w:val="0"/>
          <w:sz w:val="21"/>
          <w:szCs w:val="21"/>
          <w:u w:val="single"/>
          <w:shd w:val="clear" w:fill="FAF7EF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宋体" w:cs="Verdana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t>http://sea6:28080/</w:t>
      </w:r>
      <w:r>
        <w:rPr>
          <w:rFonts w:hint="default" w:ascii="Verdana" w:hAnsi="Verdana" w:eastAsia="宋体" w:cs="Verdana"/>
          <w:i w:val="0"/>
          <w:caps w:val="0"/>
          <w:color w:val="6466B3"/>
          <w:spacing w:val="0"/>
          <w:kern w:val="0"/>
          <w:sz w:val="21"/>
          <w:szCs w:val="21"/>
          <w:u w:val="single"/>
          <w:shd w:val="clear" w:fill="FAF7E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4.相关注意事项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4.1重启应用的时候，如果有其他链接，可以强制重启：gpstop -M immediate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4.2 错误error：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6466B3"/>
          <w:spacing w:val="0"/>
          <w:kern w:val="0"/>
          <w:sz w:val="21"/>
          <w:szCs w:val="21"/>
          <w:u w:val="single"/>
          <w:shd w:val="clear" w:fill="FAF7E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6466B3"/>
          <w:spacing w:val="0"/>
          <w:kern w:val="0"/>
          <w:sz w:val="21"/>
          <w:szCs w:val="21"/>
          <w:u w:val="single"/>
          <w:shd w:val="clear" w:fill="FAF7EF"/>
          <w:lang w:val="en-US" w:eastAsia="zh-CN" w:bidi="ar"/>
        </w:rPr>
        <w:instrText xml:space="preserve"> HYPERLINK "http://1.no/" </w:instrText>
      </w:r>
      <w:r>
        <w:rPr>
          <w:rFonts w:hint="default" w:ascii="Verdana" w:hAnsi="Verdana" w:eastAsia="宋体" w:cs="Verdana"/>
          <w:i w:val="0"/>
          <w:caps w:val="0"/>
          <w:color w:val="6466B3"/>
          <w:spacing w:val="0"/>
          <w:kern w:val="0"/>
          <w:sz w:val="21"/>
          <w:szCs w:val="21"/>
          <w:u w:val="single"/>
          <w:shd w:val="clear" w:fill="FAF7EF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宋体" w:cs="Verdana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t>1.no</w:t>
      </w:r>
      <w:r>
        <w:rPr>
          <w:rFonts w:hint="default" w:ascii="Verdana" w:hAnsi="Verdana" w:eastAsia="宋体" w:cs="Verdana"/>
          <w:i w:val="0"/>
          <w:caps w:val="0"/>
          <w:color w:val="6466B3"/>
          <w:spacing w:val="0"/>
          <w:kern w:val="0"/>
          <w:sz w:val="21"/>
          <w:szCs w:val="21"/>
          <w:u w:val="single"/>
          <w:shd w:val="clear" w:fill="FAF7E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 pg_hba.conf entry for host “::1”, user “gpmon”, database “gpperfmon”, SSL off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解决：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vi pg_hba.conf增加：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host gpperfmon gpmon ::1/128 trust (此处的trust应该为md5，否则后面会报错)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重新加载配置：select pg_reload_conf();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ERROR: relation "gp_toolkit.__gp_log_master_ext" does not exist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报错为ERROR: relation "gp_toolkit.__gp_log_master_ext" does not exist，数据库gppfermon中gp_toolkit schema中无内容，可能是template0,1中的gp_toolkit内容丢失；没办法，手动补：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psql -f $GPHOME/share/postgresql/gp_toolkit.sql gpperfmon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3.登陆web提示：trust login is disabled.trust user gpmon is not allowed to login Command Center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描述：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用psql -d gpperfmon -U gpmon -W 输入密码可以正常登陆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查看日志：/home/greenplum-4.3-cc/instances/gpcc2/logs/gpmonws.log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修改pg_hba.conf将其中的trust修改为md5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source /usr/local/greenplum-db/greenplum_path.sh 不要写到profile或者./bashrc文件中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因为该句会导致python环境变量的改变，致使yum不能正常使用，出现no module named yum问题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解决办法：使用是直接运行不添加，或者新建立用户中，在新用户家目录的bashrc文件中添加该环境变量，当然该用户不能使用yum命令。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kern w:val="0"/>
          <w:sz w:val="21"/>
          <w:szCs w:val="21"/>
          <w:shd w:val="clear" w:fill="FAF7EF"/>
          <w:lang w:val="en-US" w:eastAsia="zh-CN" w:bidi="ar"/>
        </w:rPr>
        <w:t>root用户使用su -登入不带环境变量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</w:rPr>
        <w:t>segment</w:t>
      </w:r>
      <w:r>
        <w:rPr>
          <w:rFonts w:hint="eastAsia"/>
          <w:lang w:val="en-US" w:eastAsia="zh-CN"/>
        </w:rPr>
        <w:t>数量定义</w:t>
      </w:r>
    </w:p>
    <w:p>
      <w:pPr>
        <w:numPr>
          <w:ilvl w:val="0"/>
          <w:numId w:val="1"/>
        </w:num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和CPU核数，块设备数量，RAID卡通道数量，网卡数量都有关系。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要做到均衡配比，资源的利用才能最合理。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你可以这样来分配，例如CPU核数乘以0.8作为segment数量，然后再均匀分配SEG对应的块设备，网卡，RAID卡，</w:t>
      </w:r>
    </w:p>
    <w:p>
      <w:pPr>
        <w:numPr>
          <w:ilvl w:val="0"/>
          <w:numId w:val="1"/>
        </w:num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1.考虑服务器是几路服务器：x86服务器是2路甚至4路的话，建议1路（即一个NUMA节点）至少对应一个，并且1个segment不要跨NUMA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2.考虑服务器具体芯片的处理能力（不仅仅看core数），好点的CPU还是有好处的，好的CPU一个NUMA节点可以对应几个segment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一定要注意RAID卡、网卡，多配几块有好处的。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018AA"/>
    <w:multiLevelType w:val="singleLevel"/>
    <w:tmpl w:val="398018A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93C85"/>
    <w:rsid w:val="01785A23"/>
    <w:rsid w:val="0BEB415C"/>
    <w:rsid w:val="0C306F87"/>
    <w:rsid w:val="118264C6"/>
    <w:rsid w:val="1C4C19EB"/>
    <w:rsid w:val="20684675"/>
    <w:rsid w:val="24D44139"/>
    <w:rsid w:val="29FB1A2E"/>
    <w:rsid w:val="2DF93C85"/>
    <w:rsid w:val="30961363"/>
    <w:rsid w:val="352543C7"/>
    <w:rsid w:val="3915063B"/>
    <w:rsid w:val="3AC312B1"/>
    <w:rsid w:val="3B1038C3"/>
    <w:rsid w:val="42430003"/>
    <w:rsid w:val="43630210"/>
    <w:rsid w:val="4E181C85"/>
    <w:rsid w:val="557A1CC1"/>
    <w:rsid w:val="57142761"/>
    <w:rsid w:val="5C534062"/>
    <w:rsid w:val="63DB1D86"/>
    <w:rsid w:val="6756557D"/>
    <w:rsid w:val="737E669B"/>
    <w:rsid w:val="783B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2019-09-17T02:42:00Z</dcterms:created>
  <dc:creator>Administrator</dc:creator>
  <cp:lastModifiedBy>Administrator</cp:lastModifiedBy>
  <dcterms:modified xsi:type="dcterms:W3CDTF">2019-09-18T02:15:54Z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