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⚽ 2026 世界杯 R32 淘汰赛预测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9A227"/>
          <w:sz w:val="26"/>
          <w:szCs w:val="26"/>
        </w:rPr>
        <w:t xml:space="preserve">北京时间 2026年7月2日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生成日期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2026-07-01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模型版本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v3.6 首次实战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预测模式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平衡模式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赛事阶段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R32 淘汰赛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6C3483"/>
          <w:sz w:val="22"/>
          <w:szCs w:val="22"/>
        </w:rPr>
        <w:t xml:space="preserve">v3.6模型说明：本报告首次应用v3.6全套模块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4.29 淘汰赛R32×0.93 正式化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4.31 东道主开场爆发系数（新增）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4.32 客队慢热调整（新增）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4.33 赔率校准反向识别机制（新增）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基于7月1日复盘（R32三场100%胜平负命中）的模型进化</w:t>
      </w:r>
    </w:p>
    <w:p>
      <w:pPr>
        <w:pBdr>
          <w:bottom w:val="single" w:color="C9A227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📋 比赛清单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对阵</w:t>
            </w:r>
          </w:p>
        </w:tc>
        <w:tc>
          <w:tcPr>
            <w:tcW w:type="dxa" w:w="18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29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球场/城市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 vs 刚果民主共和国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07-02 00:00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Mercedes-Benz Stadium, 亚特兰大（室内）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07-02 04:00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Lumen Field, 西雅图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07-02 08:00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Levi's Stadium, 圣克拉拉（湾区）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⚽ 比赛1：英格兰 VS 刚果民主共和国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北京时间 07-02 00:00 | Mercedes-Benz Stadium, 亚特兰大（室内空调球场）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📊 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FIFA排名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ELO</w:t>
            </w:r>
          </w:p>
        </w:tc>
        <w:tc>
          <w:tcPr>
            <w:tcW w:type="dxa" w:w="20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近5场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8.9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第4-6位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≈1900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WDWWW（4胜1平）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刚果民主共和国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20"/>
                <w:szCs w:val="20"/>
              </w:rPr>
              <w:t xml:space="preserve">4.8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约第75位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≈1480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WLDLD（首次参赛）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实力差：4.1 → 明显优势（评分差&lt;5.0未触发碾压级调整）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🎯 xG计算（v3.6公式）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英格兰基础xG = 2.0 × (1.8/1.35) × 0.93(R32) × 1.12(WC膨胀) = 2.78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调整因子 = 1.03(不败5场) × 1.05(经验) × 1.20(刚果金崩溃预警) × 1.08(破大巴)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4"/>
          <w:szCs w:val="24"/>
        </w:rPr>
        <w:t xml:space="preserve">最终xG：英格兰 2.80 / 刚果金 0.55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📈 胜平负概率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  <w:tc>
          <w:tcPr>
            <w:tcW w:type="dxa" w:w="25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刚果金胜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4"/>
                <w:szCs w:val="24"/>
              </w:rPr>
              <w:t xml:space="preserve">81.3%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11.4%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4.9%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⚽ 最可能比分 TOP3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13.8%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12.8%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9.8%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🔥 爆冷比分推荐（1-2个）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3-1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刚果金Wissa利用英格兰淘汰赛节奏调整期抓住反击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英格兰主力保守+进攻转化率低，刚果金摆大巴逆袭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🎲 让球与大小球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盘口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英格兰让1球（净胜≥2）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61.7%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英格兰让1.5球胜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61.7%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首选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62.6%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大3.5球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40.6%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中等风险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🔥 爆冷检测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2"/>
          <w:szCs w:val="22"/>
        </w:rPr>
        <w:t xml:space="preserve">爆冷指数：18/100（⭐☆☆☆☆）无爆冷风险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英格兰阵容完整，凯恩/贝林厄姆/福登/萨卡状态火热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刚果金首次参赛，无淘汰赛经验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英格兰防守稳固（近5场失球&lt;0.8）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💡 关键因素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凯恩+贝林厄姆的锋线组合与刚果金防守的差距超过实力评分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Wissa（Brentford前锋）是刚果金唯一进球威胁，小组赛3球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英格兰淘汰赛节奏调整期可能被利用（前20分钟）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图赫尔战术体系稳定，防线不会大变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🎯 推荐结果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C9A22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推荐类型</w:t>
            </w:r>
          </w:p>
        </w:tc>
        <w:tc>
          <w:tcPr>
            <w:tcW w:type="dxa" w:w="6500"/>
            <w:shd w:fill="C9A22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推荐内容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首选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英格兰胜 + 大2.5球（综合约60%）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次选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英格兰让1.5球胜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比分推荐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2-0 / 3-0 / 1-0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6"/>
          <w:szCs w:val="26"/>
        </w:rPr>
        <w:t xml:space="preserve">信心指数：7.5 / 10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📝 最终结论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英格兰阵容深度、经验和状态全面碾压刚果金，但由于评分差未达碾压级，模型采用保守估值。凯恩+贝林厄姆锋线加上防守稳固，2-0/3-0是最合理比分。刚果金进球机会极少，重点关注英格兰半场即建立领先。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⚽ 比赛2：比利时 VS 塞内加尔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北京时间 07-02 04:00 | Lumen Field, 西雅图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📊 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FIFA排名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ELO</w:t>
            </w:r>
          </w:p>
        </w:tc>
        <w:tc>
          <w:tcPr>
            <w:tcW w:type="dxa" w:w="20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近5场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比利时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7.9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第10位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≈1860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WDDWW（3胜2平）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第15位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≈1650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WLLDL（1胜3负1平📉）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实力差：1.4 → 略有优势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⚡ v3.6+v3.5模块触发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6C3483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000"/>
            <w:shd w:fill="6C3483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触发情况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4.22 状态低迷（塞内加尔）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中度低迷 → 进攻-10%，防守-7%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4.20 防守韧性（比利时稳固）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塞内加尔进攻额外-10%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4.30 爆冷概率修正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爆冷指数38 → 25-40档 → 比利时×0.92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🎯 xG计算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比利时xG = 1.5×(1.0/1.35)×0.93×1.12×1.07(塞内加尔防守削弱) = 1.24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塞内加尔xG = 1.2×(0.8/1.35)×0.93×1.12×0.90(低迷)×0.95(防守稳固) = 0.63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4"/>
          <w:szCs w:val="24"/>
        </w:rPr>
        <w:t xml:space="preserve">最终xG：比利时 1.24 / 塞内加尔 0.63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📈 胜平负概率（爆冷修正后）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比利时胜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塞内加尔胜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模型原始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50.9%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19.0%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4.30修正后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47.5%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32.0%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20.5%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⚽ 最可能比分 TOP3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19.1%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15.4%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12.1%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🔥 爆冷比分推荐（1-2个）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塞内加尔爆冷小胜：Mané最后一届爆发+比利时中场松懈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比利时小胜逆转：塞内加尔先进球，比利时后场发力反超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🎲 大小球（本场重点）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盘口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大1.5球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55.8%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4"/>
                <w:szCs w:val="24"/>
              </w:rPr>
              <w:t xml:space="preserve">71.2%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★ 本轮最稳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28.8%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🔥 爆冷检测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爆冷指数：38/100（⭐⭐⭐☆☆）轻微-中等爆冷风险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塞内加尔虽状态差但Mané最后一届的心理爆发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比利时近3届世界杯均在16强前止步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塞内加尔非洲反击对比利时慢节奏防线的克制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💡 关键因素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Mané效应：34岁最后一届世界杯，可能爆发或彻底熄火（波动极大）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比利时黄金一代（De Bruyne 34岁、卢卡库 33岁）也在告别舞台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比利时门将库尔图瓦（顶级）是最大隐藏优势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塞内加尔近5场1胜3负1平，负率60%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🎯 推荐结果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C9A22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推荐类型</w:t>
            </w:r>
          </w:p>
        </w:tc>
        <w:tc>
          <w:tcPr>
            <w:tcW w:type="dxa" w:w="6500"/>
            <w:shd w:fill="C9A22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推荐内容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首选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比利时不败（胜或平）+ 小2.5球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次选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小2.5球（71.2%）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比分推荐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1-0 / 0-0 / 1-1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6"/>
          <w:szCs w:val="26"/>
        </w:rPr>
        <w:t xml:space="preserve">信心指数：6.0 / 10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（Mané爆发风险+比利时无杀气，双方不确定性高）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📝 最终结论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双方状态低迷+防守稳固+关键球员告别战，模型倾向低进球+比利时小胜/平局。Mané最后一届是最大变数。市场盘口与模型（爆冷修正后）高度一致，小2.5球是最稳的投注方向。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40"/>
          <w:szCs w:val="40"/>
        </w:rPr>
        <w:t xml:space="preserve">⚽ 比赛3：美国 VS 波黑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6C3483"/>
          <w:sz w:val="24"/>
          <w:szCs w:val="24"/>
        </w:rPr>
        <w:t xml:space="preserve">v3.6模块全面触发（4.29 + 4.31 + 4.32 + 4.33）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北京时间 07-02 08:00 | Levi's Stadium, 圣克拉拉（湾区）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📊 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FIFA排名</w:t>
            </w:r>
          </w:p>
        </w:tc>
        <w:tc>
          <w:tcPr>
            <w:tcW w:type="dxa" w:w="15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ELO</w:t>
            </w:r>
          </w:p>
        </w:tc>
        <w:tc>
          <w:tcPr>
            <w:tcW w:type="dxa" w:w="20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近5场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美国🇺🇸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7.7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第12-14位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≈1810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LWWLW（末场0-3输）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第64位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≈1550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WLDDD（平局成瘾）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实力差：1.7 → 略有优势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⚡ v3.6模块全面触发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6C3483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00"/>
            <w:shd w:fill="6C3483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触发情况</w:t>
            </w:r>
          </w:p>
        </w:tc>
        <w:tc>
          <w:tcPr>
            <w:tcW w:type="dxa" w:w="3000"/>
            <w:shd w:fill="6C3483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4.29 R32×0.93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全场触发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xG × 0.93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6C3483"/>
                <w:sz w:val="20"/>
                <w:szCs w:val="20"/>
              </w:rPr>
              <w:t xml:space="preserve">4.31 东道主开场爆发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部分触发（状态加成未满足）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上半场xG占比 0.48（vs 标准0.45）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6C3483"/>
                <w:sz w:val="20"/>
                <w:szCs w:val="20"/>
              </w:rPr>
              <w:t xml:space="preserve">4.32 客队慢热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触发（跨洲9000km+时差严重）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波黑上半场防守-5%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6C3483"/>
                <w:sz w:val="20"/>
                <w:szCs w:val="20"/>
              </w:rPr>
              <w:t xml:space="preserve">4.33 赔率校准反向识别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触发（模型54% vs 市场72%）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基本面2/5 → 50:50加权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4.30 爆冷风险修正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爆冷指数42/100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40-60档：强队×0.82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🎯 xG计算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美国基础xG = 2.0×(1.0/1.35)×0.93×1.12 = 1.54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调整 = 1.12(东道主+12%) × 1.025(客队慢热折算) = 1.77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波黑基础xG = 1.2×(1.5/1.35)×0.93×1.12 = 1.39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调整 = 0.92(美国防守+8%) = 1.28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4"/>
          <w:szCs w:val="24"/>
        </w:rPr>
        <w:t xml:space="preserve">最终xG：美国 1.77 / 波黑 1.28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📈 胜平负概率（多层修正）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波黑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模型原始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48.8%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23.3%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27.6%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4.30爆冷修正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4.33市场加权(50:50)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4"/>
                <w:szCs w:val="24"/>
              </w:rPr>
              <w:t xml:space="preserve">54%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市场隐含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20"/>
                <w:szCs w:val="20"/>
              </w:rPr>
              <w:t xml:space="preserve">68%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20"/>
                <w:szCs w:val="20"/>
              </w:rPr>
              <w:t xml:space="preserve">12%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⚽ 最可能比分 TOP3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10.7%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9.5%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8.4%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🔥 爆冷比分推荐（1-2个）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波黑小胜：Dzeko高空球+空中优势攻破美国后防（1.88/1.90m身高不足）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波黑最小爆冷：美国东道主压力下失误，波黑防反得手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🎲 让球与大小球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盘口</w:t>
            </w:r>
          </w:p>
        </w:tc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美国让0.5球胜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首选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美国让1球（净胜≥2）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26.6%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不推荐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58.5%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41.5%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🔥 爆冷检测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爆冷指数：42/100（⭐⭐⭐⭐☆）中等爆冷风险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美国末场0-3惨败土耳其暴露防守漏洞（最强预警）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Dzeko身高对美国中卫Robinson/Zimmerman的空中优势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美国东道主压力大，容易失误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波黑2013友谊赛4-3胜美国的历史阴影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💡 关键因素（本场重点）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美国末场0-3输土耳其是最大警示：防守崩盘问题需在R32解决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Dzeko的高空球威胁：美国中卫身高不足（1.88m/1.90m）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联合东道主的双刃剑：主场父老期待既是动力也是压力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市场72% vs 模型54%的分歧：市场可能掌握美国主力回归/波黑核心伤病信息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v3.6客队慢热部分兑现：波黑跨洲+时区严重不利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🎯 推荐结果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C9A22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推荐类型</w:t>
            </w:r>
          </w:p>
        </w:tc>
        <w:tc>
          <w:tcPr>
            <w:tcW w:type="dxa" w:w="6500"/>
            <w:shd w:fill="C9A22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推荐内容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首选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美国胜 或 平局（校准后综合79%）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次选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大2.5球（58.5%，市场一致）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比分推荐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1-1 / 2-1 / 1-0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警示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不建议让1球盘（美国防守漏洞）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6"/>
          <w:szCs w:val="26"/>
        </w:rPr>
        <w:t xml:space="preserve">信心指数：6.5 / 10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（v3.6首次触发赔率校准反向识别，基本面部分支持模型）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📝 最终结论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场是v3.6模型的首次实战检验场。4.31东道主开场爆发（部分触发）、4.32客队慢热（触发）、4.33赔率校准反向识别（触发）三大模块全部生效。模型给美国54%胜率（校准后），远低于市场72%，反映末场0-3惨败带来的爆冷风险。Dzeko的高空威胁是美国最大隐患。推荐美国小胜1-1至2-1区间+大2.5球。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📊 三场比赛综合推荐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</w:t>
            </w:r>
          </w:p>
        </w:tc>
        <w:tc>
          <w:tcPr>
            <w:tcW w:type="dxa" w:w="10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  <w:tc>
          <w:tcPr>
            <w:tcW w:type="dxa" w:w="20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大小球</w:t>
            </w:r>
          </w:p>
        </w:tc>
        <w:tc>
          <w:tcPr>
            <w:tcW w:type="dxa" w:w="1000"/>
            <w:shd w:fill="1F4E79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v3.6触发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英格兰大胜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7.5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 62.6%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4.29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比利时不败/平局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6.0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★ 小2.5球 71.2%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4.29+4.30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美国胜/平局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6.5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 58.5%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6C3483"/>
                <w:sz w:val="20"/>
                <w:szCs w:val="20"/>
              </w:rPr>
              <w:t xml:space="preserve">4.29+4.31+4.32+4.33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🏆 综合最稳推荐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0"/>
          <w:szCs w:val="30"/>
        </w:rPr>
        <w:t xml:space="preserve">比利时 vs 塞内加尔 小2.5球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27AE60"/>
          <w:sz w:val="24"/>
          <w:szCs w:val="24"/>
        </w:rPr>
        <w:t xml:space="preserve">71.2%概率 + 模型市场高度一致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💼 投注组合建议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保守组合（信心7.0+）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英格兰胜 + 大2.5球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比利时不败（胜或平）+ 小2.5球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平衡组合（信心6.0+）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英格兰让1.5球胜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比利时vs塞内加尔 小2.5球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美国胜 + 大2.5球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4"/>
          <w:szCs w:val="24"/>
        </w:rPr>
        <w:t xml:space="preserve">激进组合（爆冷追求）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塞内加尔+1让球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波黑+0.5让球</w:t>
      </w:r>
    </w:p>
    <w:p>
      <w:pPr>
        <w:pBdr>
          <w:bottom w:val="single" w:color="C9A227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C3483"/>
          <w:sz w:val="30"/>
          <w:szCs w:val="30"/>
        </w:rPr>
        <w:t xml:space="preserve">⚡ v3.6模型触发汇总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6C3483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shd w:fill="6C3483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触发场次</w:t>
            </w:r>
          </w:p>
        </w:tc>
        <w:tc>
          <w:tcPr>
            <w:tcW w:type="dxa" w:w="3500"/>
            <w:shd w:fill="6C3483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4.29 淘汰赛R32×0.93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3场（全部）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v3.6正式化后首次应用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4.30 爆冷风险概率修正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2场（比赛2/3）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塞内加尔+波黑均触发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6C3483"/>
                <w:sz w:val="20"/>
                <w:szCs w:val="20"/>
              </w:rPr>
              <w:t xml:space="preserve">4.31 东道主开场爆发系数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1场（比赛3）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部分触发（状态加成未满足）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6C3483"/>
                <w:sz w:val="20"/>
                <w:szCs w:val="20"/>
              </w:rPr>
              <w:t xml:space="preserve">4.32 客队慢热调整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1场（比赛3）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触发（波黑跨洲+严重时差）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6C3483"/>
                <w:sz w:val="20"/>
                <w:szCs w:val="20"/>
              </w:rPr>
              <w:t xml:space="preserve">4.33 赔率校准反向识别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1场（比赛3）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触发（模型市场差&gt;20%，基本面2/5）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4.13 碾压级前置条件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1场（比赛1）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阻止英格兰过度碾压调整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4.20 防守韧性抗压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1场（比赛2）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比利时防守稳固削弱塞内加尔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4.22 状态低迷加成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1场（比赛2）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塞内加尔中度低迷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4.15 防守崩溃预警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1场（比赛1）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刚果金黄色预警×1.2</w:t>
            </w:r>
          </w:p>
        </w:tc>
      </w:tr>
    </w:tbl>
    <w:p>
      <w:pPr>
        <w:pBdr>
          <w:bottom w:val="single" w:color="C9A227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⚠️ 使用提示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v3.6模型首次实战：4.31/4.32/4.33三个新模块在比赛3全面触发，需重点观察实际结果与预测的匹配度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赔率校准分歧：美国vs波黑场次市场与模型分歧较大，建议赛前1小时再次校准首发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本预测基于模型计算，仅供数据分析参考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数据来源：ESPN API（比赛安排+赔率）、6月26日缓存HTML数据、7月1日复盘验证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0"/>
          <w:szCs w:val="20"/>
        </w:rPr>
        <w:t xml:space="preserve">———— 报告结束 ————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6C3483"/>
          <w:sz w:val="22"/>
          <w:szCs w:val="22"/>
        </w:rPr>
        <w:t xml:space="preserve">模型版本：v3.6（2026-07-01）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下轮R16对手预测：本场获胜方将在7月4-7日R16对阵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2026世界杯R32预测_北京时间7月2日</dc:title>
  <dc:creator>World Cup Prediction v3.6</dc:creator>
  <cp:lastModifiedBy>Un-named</cp:lastModifiedBy>
  <cp:revision>1</cp:revision>
  <dcterms:created xsi:type="dcterms:W3CDTF">2026-07-01T07:27:43.177Z</dcterms:created>
  <dcterms:modified xsi:type="dcterms:W3CDTF">2026-07-01T07:27:43.179Z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