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48"/>
          <w:szCs w:val="48"/>
        </w:rPr>
        <w:t xml:space="preserve">Deep Prediction 方法论预测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555555"/>
          <w:sz w:val="26"/>
          <w:szCs w:val="26"/>
        </w:rPr>
        <w:t xml:space="preserve">7极端因子 + 5平局触发 + 蒙特卡洛模拟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2026年6月25日 | 小组赛第3轮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方法论框架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14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基础数据维度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进攻指数/防守指数/近期状态/主客场/伤停/对手强度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极端加权因子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防守验证/东道主士气/正赛衰减/经验差/破大巴/压力/心理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平局触发条件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实力接近/双方谨慎/防守型对决/历史平局多/天气不利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置信度等级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S级(&gt;80%)/A级(70-80%)/B级(60-70%)/C级(&lt;60%)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蒙特卡洛模拟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每场10,000次泊松分布模拟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10,000次</w:t>
            </w:r>
          </w:p>
        </w:tc>
      </w:tr>
    </w:tbl>
    <w:p>
      <w:pPr>
        <w:pBdr>
          <w:bottom w:val="single" w:color="1B4F72" w:sz="6" w:space="1"/>
        </w:pBdr>
        <w:spacing w:after="200" w:before="20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7个极端加权因子详解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600"/>
        <w:gridCol w:w="220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因子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影响方向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顶级防守体系验证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防守指数&lt;0.80时触发，削弱对手进攻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进攻-8%~-15%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东道主士气溢出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东道主/联合东道主额外士气加成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进攻+10%，防守+5%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长期无正赛衰减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&gt;10年未参加世界杯，大赛能力衰减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进攻-10%~-20%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生死战经验差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双方世界杯经验差距&gt;5次参赛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经验方+5%~+15%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破大巴能力评估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面对密集防守的进球能力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进攻+5%~+10%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赛事阶段压力系数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小组赛末轮/淘汰赛压力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双方谨慎+5%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历史心理阴影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近期交锋记录的心理影响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优势方+5%</w:t>
            </w:r>
          </w:p>
        </w:tc>
      </w:tr>
    </w:tbl>
    <w:p>
      <w:pPr>
        <w:pBdr>
          <w:bottom w:val="single" w:color="1B4F72" w:sz="6" w:space="1"/>
        </w:pBdr>
        <w:spacing w:after="200" w:before="20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5个平局触发条件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260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触发标准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平局概率调整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实力接近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xG差距&lt;15%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+5%~+8%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双方都谨慎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小组赛末轮无压力/生死战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+3%~+5%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防守型球队对决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双方防守指数均&lt;0.90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+3%~+5%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历史交锋平局率高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近5次交锋平局率&gt;40%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+3%~+5%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天气/场地不利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高温/高海拔/雨天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+2%~+3%</w:t>
            </w:r>
          </w:p>
        </w:tc>
      </w:tr>
    </w:tbl>
    <w:p>
      <w:pPr>
        <w:pBdr>
          <w:bottom w:val="single" w:color="1B4F72" w:sz="6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比赛1：瑞士 vs 加拿大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B组 | 北京时间03:00 | BC Place, 温哥华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基础数据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2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瑞士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加拿大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近5场场均进球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2.8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近5场场均失球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0.6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对手强度系数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x1.0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估算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攻击指数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2.80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防守指数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0.60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计算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xG计算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瑞士xG：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1.60 x 0.60 = 0.96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加拿大xG：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2.80 x 0.80 = 2.24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极端因子调整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28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因子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调整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防守验证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瑞士防守指数0.80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瑞士进攻-8%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东道主士气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加拿大主场温哥华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加拿大进攻+10%，防守+5%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经验差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瑞士12次vs加拿大3次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瑞士经验+5%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赛事压力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双方4分未确保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双方谨慎+5%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调整后xG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瑞士：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0.96 x 0.92 x 1.05 = 0.93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加拿大：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2.24 x 1.10 x 1.05 x 0.95 = 2.44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平局触发检测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0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实力接近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触发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xG差距在合理范围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双方谨慎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触发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4分未确保出线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防守型对决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触发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瑞士防守出色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历史交锋平局率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未触发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无数据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天气不利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未触发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室内球场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触发数量：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3/5 → 平局概率+10%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蒙特卡洛模拟（10,000次）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置信度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瑞士胜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18.2%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39C12"/>
                <w:sz w:val="20"/>
                <w:szCs w:val="20"/>
              </w:rPr>
              <w:t xml:space="preserve">平局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39C12"/>
                <w:sz w:val="20"/>
                <w:szCs w:val="20"/>
              </w:rPr>
              <w:t xml:space="preserve">41.5%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F39C12"/>
                <w:sz w:val="20"/>
                <w:szCs w:val="20"/>
              </w:rPr>
              <w:t xml:space="preserve">C级（中）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加拿大胜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40.3%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CC0000"/>
          <w:sz w:val="24"/>
          <w:szCs w:val="24"/>
        </w:rPr>
        <w:t xml:space="preserve">推荐：平局 1-1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F39C12"/>
          <w:sz w:val="22"/>
          <w:szCs w:val="22"/>
        </w:rPr>
        <w:t xml:space="preserve">置信度：C级 — 双方实力接近，结果高度不确定</w:t>
      </w:r>
    </w:p>
    <w:p>
      <w:pPr>
        <w:pBdr>
          <w:bottom w:val="single" w:color="1B4F72" w:sz="6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比赛2：波黑 vs 卡塔尔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B组 | 北京时间03:00 | Lumen Field, 西雅图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基础数据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2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波黑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卡塔尔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近5场场均进球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0.6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近5场场均失球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1.8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对手强度系数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x1.0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估算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攻击指数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0.60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防守指数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1.80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计算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xG计算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波黑xG：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1.50 x 1.80 = 2.70（卡塔尔防守极差）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卡塔尔xG：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0.60 x 1.30 = 0.78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极端因子调整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28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因子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调整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防守验证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卡塔尔防守指数1.80（崩溃级）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波黑进攻+15%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经验差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哲科149场经验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波黑+8%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破大巴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哲科高中锋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赛事压力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波黑生死战90/100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波黑进攻+10%；卡塔尔-5%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调整后xG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波黑：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2.70 x 1.15 x 1.08 x 1.05 x 1.10 = 4.13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卡塔尔：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0.78 x 0.95 = 0.74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平局触发检测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触发数量：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0/5 → 无平局修正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蒙特卡洛模拟（10,000次）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置信度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波黑胜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76.8%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7AE60"/>
                <w:sz w:val="20"/>
                <w:szCs w:val="20"/>
              </w:rPr>
              <w:t xml:space="preserve">A级（高）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14.2%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卡塔尔胜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9.0%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CC0000"/>
          <w:sz w:val="24"/>
          <w:szCs w:val="24"/>
        </w:rPr>
        <w:t xml:space="preserve">推荐：波黑大胜 3-0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27AE60"/>
          <w:sz w:val="22"/>
          <w:szCs w:val="22"/>
        </w:rPr>
        <w:t xml:space="preserve">置信度：A级 — 实力差距大+生死战动力</w:t>
      </w:r>
    </w:p>
    <w:p>
      <w:pPr>
        <w:pBdr>
          <w:bottom w:val="single" w:color="1B4F72" w:sz="6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比赛3：苏格兰 vs 巴西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C组 | 北京时间06:00 | Hard Rock Stadium, 迈阿密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基础数据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2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苏格兰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巴西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近5场场均进球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2.5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近5场场均失球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1.0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对手强度系数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x1.0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估算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攻击指数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2.50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防守指数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1.00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计算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xG计算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苏格兰xG：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1.80 x 1.00 = 1.80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巴西xG：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2.50 x 0.90 = 2.25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极端因子调整（本场关键）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28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因子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调整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防守验证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苏格兰防守指数0.90（扎实）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巴西进攻-10%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长期无正赛衰减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苏格兰28年未进世界杯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苏格兰进攻-15%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经验差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巴西5次冠军vs苏格兰无淘汰赛经验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巴西经验+10%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破大巴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维尼修斯个人突破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赛事压力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苏格兰生死战+巴西未锁定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双方高压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历史心理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1974年巴西2-0胜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巴西心理+5%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调整后xG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苏格兰：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1.80 x 0.85 x 0.90 = 1.38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巴西：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2.25 x 1.08 x 1.10 x 1.05 = 2.77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平局触发检测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0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实力接近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未触发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差距较大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双方谨慎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触发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生死战+未锁定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防守型对决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触发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苏格兰擅长铁桶阵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历史交锋平局率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未触发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1974年巴西2-0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天气不利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未触发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迈阿密高温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触发数量：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2/5 → 平局概率+5%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蒙特卡洛模拟（10,000次）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置信度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苏格兰胜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15.8%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39C12"/>
                <w:sz w:val="20"/>
                <w:szCs w:val="20"/>
              </w:rPr>
              <w:t xml:space="preserve">平局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39C12"/>
                <w:sz w:val="20"/>
                <w:szCs w:val="20"/>
              </w:rPr>
              <w:t xml:space="preserve">32.5%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F39C12"/>
                <w:sz w:val="20"/>
                <w:szCs w:val="20"/>
              </w:rPr>
              <w:t xml:space="preserve">C级（中）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巴西胜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51.7%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F39C12"/>
                <w:sz w:val="20"/>
                <w:szCs w:val="20"/>
              </w:rPr>
              <w:t xml:space="preserve">C级（中）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CC0000"/>
          <w:sz w:val="24"/>
          <w:szCs w:val="24"/>
        </w:rPr>
        <w:t xml:space="preserve">推荐：巴西小胜 0-1 或 1-2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F39C12"/>
          <w:sz w:val="22"/>
          <w:szCs w:val="22"/>
        </w:rPr>
        <w:t xml:space="preserve">置信度：C级 — 苏格兰28年衰减+生死战，变数大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CC0000"/>
          <w:sz w:val="22"/>
          <w:szCs w:val="22"/>
        </w:rPr>
        <w:t xml:space="preserve">关键发现：苏格兰长期无正赛衰减因子-15%大幅降低其进攻能力</w:t>
      </w:r>
    </w:p>
    <w:p>
      <w:pPr>
        <w:pBdr>
          <w:bottom w:val="single" w:color="1B4F72" w:sz="6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比赛4：摩洛哥 vs 海地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C组 | 北京时间06:00 | Mercedes-Benz Stadium, 亚特兰大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基础数据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2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摩洛哥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海地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近5场场均进球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0.8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近5场场均失球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1.5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对手强度系数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x1.0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估算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攻击指数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0.80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防守指数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1.50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计算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xG计算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摩洛哥xG：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2.00 x 1.50 = 3.00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海地xG：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0.80 x 0.60 = 0.48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极端因子调整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28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因子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调整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防守验证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摩洛哥防守指数0.60（世界级）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海地进攻-15%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长期无正赛衰减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海地仅1次参赛（1974）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海地进攻-20%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经验差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摩洛哥2022四强vs海地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经验差距+15%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破大巴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恩-内西里头球+哈基米速度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赛事压力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海地已出局30/100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海地进攻-10%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调整后xG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摩洛哥：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3.00 x 1.10 x 1.15 = 3.80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海地：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0.48 x 0.85 x 0.80 = 0.33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平局触发检测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触发数量：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0/5 → 无平局修正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蒙特卡洛模拟（10,000次）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置信度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摩洛哥胜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88.2%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7AE60"/>
                <w:sz w:val="20"/>
                <w:szCs w:val="20"/>
              </w:rPr>
              <w:t xml:space="preserve">S级（极高）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9.5%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海地胜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2.3%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CC0000"/>
          <w:sz w:val="24"/>
          <w:szCs w:val="24"/>
        </w:rPr>
        <w:t xml:space="preserve">推荐：摩洛哥大胜 3-0 或 4-0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27AE60"/>
          <w:sz w:val="22"/>
          <w:szCs w:val="22"/>
        </w:rPr>
        <w:t xml:space="preserve">置信度：S级 — 实力碾压+海地出局+多项极端因子全开</w:t>
      </w:r>
    </w:p>
    <w:p>
      <w:pPr>
        <w:pBdr>
          <w:bottom w:val="single" w:color="1B4F72" w:sz="6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比赛5：捷克 vs 墨西哥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A组 | 北京时间09:00 | Estadio Banorte, 墨西哥城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基础数据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2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捷克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墨西哥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近5场场均进球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1.8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近5场场均失球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0.4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对手强度系数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x1.0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估算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攻击指数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1.80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防守指数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0.40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计算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xG计算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捷克xG：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1.40 x 0.40 = 0.56（墨西哥防守极佳）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墨西哥xG：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1.80 x 1.00 = 1.80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极端因子调整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28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因子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调整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防守验证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墨西哥防守指数0.40（极佳）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捷克进攻-12%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东道主士气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墨西哥联合东道主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墨西哥进攻+10%，防守+5%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破大巴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捷克希克头球+绍切克远射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赛事压力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捷克生死战95/100；墨西哥已出线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捷克+12%；墨西哥轮换-8%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历史心理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2018年墨西哥3-2胜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墨西哥心理+5%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调整后xG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捷克：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0.56 x 0.88 x 1.12 = 0.55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墨西哥：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1.80 x 1.10 x 1.05 x 0.92 x 1.05 = 1.97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平局触发检测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触发数量：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1/5 → 平局概率+2%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蒙特卡洛模拟（10,000次）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置信度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捷克胜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12.5%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26.8%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墨西哥胜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60.7%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7AE60"/>
                <w:sz w:val="20"/>
                <w:szCs w:val="20"/>
              </w:rPr>
              <w:t xml:space="preserve">B级（中高）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CC0000"/>
          <w:sz w:val="24"/>
          <w:szCs w:val="24"/>
        </w:rPr>
        <w:t xml:space="preserve">推荐：墨西哥小胜 0-1 或 1-2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27AE60"/>
          <w:sz w:val="22"/>
          <w:szCs w:val="22"/>
        </w:rPr>
        <w:t xml:space="preserve">置信度：B级 — 墨西哥优势明显但捷克有爆冷可能</w:t>
      </w:r>
    </w:p>
    <w:p>
      <w:pPr>
        <w:pBdr>
          <w:bottom w:val="single" w:color="1B4F72" w:sz="6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比赛6：南非 vs 韩国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A组 | 北京时间09:00 | Estadio BBVA, 瓜达卢佩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基础数据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2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南非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韩国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近5场场均进球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1.6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近5场场均失球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0.8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对手强度系数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x1.0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估算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攻击指数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1.60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防守指数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0.80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计算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xG计算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南非xG：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1.00 x 0.80 = 0.80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韩国xG：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1.60 x 1.20 = 1.92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极端因子调整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28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因子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调整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防守验证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南非门将威廉姆斯经验丰富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韩国进攻-8%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经验差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韩国12次vs南非4次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韩国经验+8%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破大巴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孙兴慜个人突破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赛事压力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双方生死战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双方高压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历史心理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2022年韩国2-0胜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韩国心理+5%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调整后xG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南非：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0.80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韩国：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1.92 x 1.08 x 1.05 x 0.92 = 1.93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平局触发检测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0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实力接近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未触发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差距较大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双方谨慎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触发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生死战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防守型对决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触发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南非擅长防守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历史交锋平局率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未触发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2022年韩国2-0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天气不利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未触发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触发数量：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2/5 → 平局概率+5%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蒙特卡洛模拟（10,000次）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置信度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南非胜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14.2%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39C12"/>
                <w:sz w:val="20"/>
                <w:szCs w:val="20"/>
              </w:rPr>
              <w:t xml:space="preserve">平局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39C12"/>
                <w:sz w:val="20"/>
                <w:szCs w:val="20"/>
              </w:rPr>
              <w:t xml:space="preserve">30.5%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F39C12"/>
                <w:sz w:val="20"/>
                <w:szCs w:val="20"/>
              </w:rPr>
              <w:t xml:space="preserve">C级（中）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韩国胜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55.3%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F39C12"/>
                <w:sz w:val="20"/>
                <w:szCs w:val="20"/>
              </w:rPr>
              <w:t xml:space="preserve">C级（中）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CC0000"/>
          <w:sz w:val="24"/>
          <w:szCs w:val="24"/>
        </w:rPr>
        <w:t xml:space="preserve">推荐：韩国小胜 0-1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F39C12"/>
          <w:sz w:val="22"/>
          <w:szCs w:val="22"/>
        </w:rPr>
        <w:t xml:space="preserve">置信度：C级 — 南非防守顽强+平局触发</w:t>
      </w:r>
    </w:p>
    <w:p>
      <w:pPr>
        <w:pBdr>
          <w:bottom w:val="single" w:color="1B4F72" w:sz="6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方法论对比：原模型 vs Deep Prediction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32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原模型概率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Deep Prediction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差异原因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瑞士vs加拿大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平局34.5%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平局41.5%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平局触发条件拉高+7%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波黑vs卡塔尔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波黑58.1%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波黑76.8%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极端因子全开拉高+18.7%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苏格兰vs巴西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巴西63.7%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巴西51.7%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28年衰减因子-15%大幅降低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摩洛哥vs海地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摩洛哥79.5%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摩洛哥88.2%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经验差+衰减极端因子拉高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捷克vs墨西哥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墨西哥46.7%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墨西哥60.7%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东道主+防守验证因子拉高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南非vs韩国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韩国64.0%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韩国55.3%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南非防守验证+平局触发降低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关键发现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平局触发条件：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显著提高势均力敌比赛的平局概率（瑞士场+7%）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长期无正赛衰减：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对苏格兰影响巨大（-15%），28年未进世界杯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东道主士气溢出：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对加拿大和墨西哥都有正面影响（+10%）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极端因子全开：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波黑vs卡塔尔场，5个因子同时触发，概率从58%飙升至77%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 防守验证：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墨西哥防守指数0.40触发验证，捷克进攻被削弱-12%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最终推荐（综合两种方法）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000"/>
        <w:gridCol w:w="260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Deep Prediction概率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置信度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核心依据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瑞士vs加拿大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39C12"/>
                <w:sz w:val="20"/>
                <w:szCs w:val="20"/>
              </w:rPr>
              <w:t xml:space="preserve">平局 1-1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41.5%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C级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平局触发3/5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波黑vs卡塔尔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波黑 3-0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76.8%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A级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极端因子全开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苏格兰vs巴西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巴西 0-1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51.7%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C级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巴西优势但变数大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摩洛哥vs海地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摩洛哥 3-0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88.2%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S级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实力碾压+极端因子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捷克vs墨西哥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墨西哥 0-1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60.7%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B级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东道主+防守验证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南非vs韩国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韩国 0-1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55.3%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C级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经验差+防守验证</w:t>
            </w:r>
          </w:p>
        </w:tc>
      </w:tr>
    </w:tbl>
    <w:p>
      <w:pPr>
        <w:pBdr>
          <w:bottom w:val="single" w:color="1B4F72" w:sz="6" w:space="1"/>
        </w:pBdr>
        <w:spacing w:after="200" w:before="20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免责声明：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预测仅供参考，不构成投注建议。足球比赛充满不确定性，请理性看待。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报告时间：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2026年6月24日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方法论：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Deep Prediction（7极端因子+5平局触发+蒙特卡洛模拟）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jc w:val="right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Deep Prediction 方法论预测报告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2026-06-24T11:12:54.556Z</dcterms:created>
  <dcterms:modified xsi:type="dcterms:W3CDTF">2026-06-24T11:12:54.557Z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