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4682C" w14:textId="77777777" w:rsidR="001E5F45" w:rsidRDefault="001E5F45" w:rsidP="001E5F45">
      <w:pPr>
        <w:ind w:firstLine="800"/>
        <w:jc w:val="center"/>
        <w:rPr>
          <w:sz w:val="40"/>
        </w:rPr>
      </w:pPr>
    </w:p>
    <w:p w14:paraId="0C9B0313" w14:textId="77777777" w:rsidR="001E5F45" w:rsidRDefault="001E5F45" w:rsidP="001E5F45">
      <w:pPr>
        <w:ind w:firstLine="800"/>
        <w:jc w:val="center"/>
        <w:rPr>
          <w:sz w:val="40"/>
        </w:rPr>
      </w:pPr>
    </w:p>
    <w:p w14:paraId="50B52616" w14:textId="77777777" w:rsidR="001E5F45" w:rsidRDefault="001E5F45" w:rsidP="001E5F45">
      <w:pPr>
        <w:ind w:firstLine="800"/>
        <w:jc w:val="center"/>
        <w:rPr>
          <w:sz w:val="40"/>
        </w:rPr>
      </w:pPr>
    </w:p>
    <w:p w14:paraId="495B54DD" w14:textId="77777777" w:rsidR="001E5F45" w:rsidRDefault="001E5F45" w:rsidP="001E5F45">
      <w:pPr>
        <w:ind w:firstLine="800"/>
        <w:jc w:val="center"/>
        <w:rPr>
          <w:sz w:val="40"/>
        </w:rPr>
      </w:pPr>
    </w:p>
    <w:p w14:paraId="35BD82C4" w14:textId="77777777" w:rsidR="001E5F45" w:rsidRDefault="001E5F45" w:rsidP="00595821">
      <w:pPr>
        <w:ind w:firstLineChars="0" w:firstLine="0"/>
        <w:rPr>
          <w:sz w:val="40"/>
        </w:rPr>
      </w:pPr>
    </w:p>
    <w:p w14:paraId="2A474519" w14:textId="424E73DE" w:rsidR="00414904" w:rsidRDefault="00FA62D4" w:rsidP="002727A1">
      <w:pPr>
        <w:ind w:firstLineChars="0" w:firstLine="0"/>
        <w:jc w:val="center"/>
        <w:rPr>
          <w:sz w:val="40"/>
        </w:rPr>
      </w:pPr>
      <w:r w:rsidRPr="001E5F45">
        <w:rPr>
          <w:rFonts w:hint="eastAsia"/>
          <w:sz w:val="40"/>
        </w:rPr>
        <w:t>ESM</w:t>
      </w:r>
      <w:r w:rsidRPr="001E5F45">
        <w:rPr>
          <w:sz w:val="40"/>
        </w:rPr>
        <w:t xml:space="preserve"> Cloud Toolkit </w:t>
      </w:r>
      <w:r w:rsidRPr="001E5F45">
        <w:rPr>
          <w:rFonts w:hint="eastAsia"/>
          <w:sz w:val="40"/>
        </w:rPr>
        <w:t>用户手册</w:t>
      </w:r>
    </w:p>
    <w:p w14:paraId="56BFDD3F" w14:textId="237B641F" w:rsidR="001E5F45" w:rsidRDefault="001E5F45" w:rsidP="001E5F45">
      <w:pPr>
        <w:ind w:firstLine="800"/>
        <w:jc w:val="center"/>
        <w:rPr>
          <w:sz w:val="40"/>
        </w:rPr>
      </w:pPr>
    </w:p>
    <w:p w14:paraId="4FBCC1A4" w14:textId="175D9C41" w:rsidR="00595821" w:rsidRDefault="00595821" w:rsidP="001E5F45">
      <w:pPr>
        <w:ind w:firstLine="800"/>
        <w:jc w:val="center"/>
        <w:rPr>
          <w:sz w:val="40"/>
        </w:rPr>
      </w:pPr>
    </w:p>
    <w:p w14:paraId="59E5D247" w14:textId="7F0E00F3" w:rsidR="001E5F45" w:rsidRDefault="001E5F45" w:rsidP="002727A1">
      <w:pPr>
        <w:ind w:firstLineChars="0" w:firstLine="0"/>
        <w:rPr>
          <w:sz w:val="40"/>
        </w:rPr>
      </w:pPr>
    </w:p>
    <w:p w14:paraId="57475712" w14:textId="66E443D9" w:rsidR="001E5F45" w:rsidRDefault="001E5F45" w:rsidP="001E5F45">
      <w:pPr>
        <w:ind w:firstLine="800"/>
        <w:jc w:val="center"/>
        <w:rPr>
          <w:sz w:val="40"/>
        </w:rPr>
      </w:pPr>
    </w:p>
    <w:p w14:paraId="5E0BD4C4" w14:textId="77777777" w:rsidR="001E5F45" w:rsidRPr="001E5F45" w:rsidRDefault="001E5F45" w:rsidP="001E5F45">
      <w:pPr>
        <w:ind w:firstLine="800"/>
        <w:jc w:val="center"/>
        <w:rPr>
          <w:sz w:val="40"/>
        </w:rPr>
      </w:pPr>
    </w:p>
    <w:p w14:paraId="29279A6B" w14:textId="6F5BB6D0" w:rsidR="00FA62D4" w:rsidRDefault="00FA62D4" w:rsidP="002727A1">
      <w:pPr>
        <w:ind w:firstLineChars="0" w:firstLine="0"/>
        <w:jc w:val="center"/>
      </w:pPr>
    </w:p>
    <w:p w14:paraId="2C813AE5" w14:textId="0522F4DD" w:rsidR="00FA62D4" w:rsidRDefault="00FA62D4" w:rsidP="002727A1">
      <w:pPr>
        <w:ind w:firstLineChars="0" w:firstLine="0"/>
        <w:jc w:val="center"/>
      </w:pPr>
      <w:r>
        <w:rPr>
          <w:rFonts w:hint="eastAsia"/>
        </w:rPr>
        <w:t>许晶</w:t>
      </w:r>
      <w:r w:rsidR="00D25565">
        <w:rPr>
          <w:rFonts w:hint="eastAsia"/>
        </w:rPr>
        <w:t>，</w:t>
      </w:r>
      <w:r w:rsidR="00DD1877">
        <w:rPr>
          <w:rFonts w:hint="eastAsia"/>
        </w:rPr>
        <w:t>肖睿娟</w:t>
      </w:r>
    </w:p>
    <w:p w14:paraId="3F01003D" w14:textId="1D780BF3" w:rsidR="00FA62D4" w:rsidRDefault="00FA62D4" w:rsidP="002727A1">
      <w:pPr>
        <w:ind w:firstLineChars="0" w:firstLine="0"/>
        <w:jc w:val="center"/>
      </w:pPr>
      <w:r>
        <w:rPr>
          <w:rFonts w:hint="eastAsia"/>
        </w:rPr>
        <w:t>中国科学院物理研究所</w:t>
      </w:r>
    </w:p>
    <w:p w14:paraId="216F2659" w14:textId="25A34785" w:rsidR="00FA62D4" w:rsidRDefault="00FA62D4" w:rsidP="002727A1">
      <w:pPr>
        <w:ind w:firstLineChars="0" w:firstLine="0"/>
        <w:jc w:val="center"/>
      </w:pPr>
      <w:r>
        <w:rPr>
          <w:rFonts w:hint="eastAsia"/>
        </w:rPr>
        <w:t>2</w:t>
      </w:r>
      <w:r>
        <w:t>024</w:t>
      </w:r>
      <w:r>
        <w:rPr>
          <w:rFonts w:hint="eastAsia"/>
        </w:rPr>
        <w:t>年</w:t>
      </w:r>
      <w:r>
        <w:rPr>
          <w:rFonts w:hint="eastAsia"/>
        </w:rPr>
        <w:t>1</w:t>
      </w:r>
      <w:r>
        <w:rPr>
          <w:rFonts w:hint="eastAsia"/>
        </w:rPr>
        <w:t>月</w:t>
      </w:r>
      <w:r>
        <w:rPr>
          <w:rFonts w:hint="eastAsia"/>
        </w:rPr>
        <w:t>1</w:t>
      </w:r>
      <w:r w:rsidR="005D21A6">
        <w:rPr>
          <w:rFonts w:hint="eastAsia"/>
        </w:rPr>
        <w:t>7</w:t>
      </w:r>
      <w:r>
        <w:rPr>
          <w:rFonts w:hint="eastAsia"/>
        </w:rPr>
        <w:t>日</w:t>
      </w:r>
    </w:p>
    <w:p w14:paraId="07A93027" w14:textId="00A8F2E2" w:rsidR="006961C9" w:rsidRDefault="006961C9">
      <w:pPr>
        <w:widowControl/>
        <w:ind w:firstLine="560"/>
        <w:jc w:val="left"/>
      </w:pPr>
      <w:r>
        <w:br w:type="page"/>
      </w:r>
    </w:p>
    <w:p w14:paraId="6C7A69BE" w14:textId="3C114A09" w:rsidR="006961C9" w:rsidRDefault="006961C9" w:rsidP="001E5F45">
      <w:pPr>
        <w:ind w:firstLineChars="0" w:firstLine="0"/>
        <w:jc w:val="left"/>
        <w:rPr>
          <w:b/>
        </w:rPr>
      </w:pPr>
      <w:r w:rsidRPr="001E5F45">
        <w:rPr>
          <w:rFonts w:hint="eastAsia"/>
          <w:b/>
        </w:rPr>
        <w:lastRenderedPageBreak/>
        <w:t>目录</w:t>
      </w:r>
    </w:p>
    <w:p w14:paraId="3E8D4820" w14:textId="7540B912" w:rsidR="001E5F45" w:rsidRDefault="001E5F45">
      <w:pPr>
        <w:pStyle w:val="TOC1"/>
        <w:tabs>
          <w:tab w:val="left" w:pos="440"/>
          <w:tab w:val="right" w:leader="dot" w:pos="8296"/>
        </w:tabs>
        <w:rPr>
          <w:rFonts w:cstheme="minorBidi"/>
          <w:noProof/>
          <w:kern w:val="2"/>
          <w:sz w:val="21"/>
        </w:rPr>
      </w:pPr>
      <w:r>
        <w:rPr>
          <w:b/>
        </w:rPr>
        <w:fldChar w:fldCharType="begin"/>
      </w:r>
      <w:r>
        <w:rPr>
          <w:b/>
        </w:rPr>
        <w:instrText xml:space="preserve"> TOC \o "1-3" \h \z \u </w:instrText>
      </w:r>
      <w:r>
        <w:rPr>
          <w:b/>
        </w:rPr>
        <w:fldChar w:fldCharType="separate"/>
      </w:r>
      <w:hyperlink w:anchor="_Toc156378374" w:history="1">
        <w:r w:rsidRPr="00CE718F">
          <w:rPr>
            <w:rStyle w:val="ad"/>
            <w:noProof/>
          </w:rPr>
          <w:t>1</w:t>
        </w:r>
        <w:r>
          <w:rPr>
            <w:rFonts w:cstheme="minorBidi"/>
            <w:noProof/>
            <w:kern w:val="2"/>
            <w:sz w:val="21"/>
          </w:rPr>
          <w:tab/>
        </w:r>
        <w:r w:rsidRPr="00CE718F">
          <w:rPr>
            <w:rStyle w:val="ad"/>
            <w:noProof/>
          </w:rPr>
          <w:t>程序介绍</w:t>
        </w:r>
        <w:r>
          <w:rPr>
            <w:noProof/>
            <w:webHidden/>
          </w:rPr>
          <w:tab/>
        </w:r>
        <w:r>
          <w:rPr>
            <w:noProof/>
            <w:webHidden/>
          </w:rPr>
          <w:fldChar w:fldCharType="begin"/>
        </w:r>
        <w:r>
          <w:rPr>
            <w:noProof/>
            <w:webHidden/>
          </w:rPr>
          <w:instrText xml:space="preserve"> PAGEREF _Toc156378374 \h </w:instrText>
        </w:r>
        <w:r>
          <w:rPr>
            <w:noProof/>
            <w:webHidden/>
          </w:rPr>
        </w:r>
        <w:r>
          <w:rPr>
            <w:noProof/>
            <w:webHidden/>
          </w:rPr>
          <w:fldChar w:fldCharType="separate"/>
        </w:r>
        <w:r>
          <w:rPr>
            <w:noProof/>
            <w:webHidden/>
          </w:rPr>
          <w:t>3</w:t>
        </w:r>
        <w:r>
          <w:rPr>
            <w:noProof/>
            <w:webHidden/>
          </w:rPr>
          <w:fldChar w:fldCharType="end"/>
        </w:r>
      </w:hyperlink>
    </w:p>
    <w:p w14:paraId="4D14C5AC" w14:textId="39774D6F" w:rsidR="001E5F45" w:rsidRDefault="00F007FC">
      <w:pPr>
        <w:pStyle w:val="TOC1"/>
        <w:tabs>
          <w:tab w:val="left" w:pos="440"/>
          <w:tab w:val="right" w:leader="dot" w:pos="8296"/>
        </w:tabs>
        <w:rPr>
          <w:rFonts w:cstheme="minorBidi"/>
          <w:noProof/>
          <w:kern w:val="2"/>
          <w:sz w:val="21"/>
        </w:rPr>
      </w:pPr>
      <w:hyperlink w:anchor="_Toc156378375" w:history="1">
        <w:r w:rsidR="001E5F45" w:rsidRPr="00CE718F">
          <w:rPr>
            <w:rStyle w:val="ad"/>
            <w:noProof/>
          </w:rPr>
          <w:t>2</w:t>
        </w:r>
        <w:r w:rsidR="001E5F45">
          <w:rPr>
            <w:rFonts w:cstheme="minorBidi"/>
            <w:noProof/>
            <w:kern w:val="2"/>
            <w:sz w:val="21"/>
          </w:rPr>
          <w:tab/>
        </w:r>
        <w:r w:rsidR="001E5F45" w:rsidRPr="00CE718F">
          <w:rPr>
            <w:rStyle w:val="ad"/>
            <w:noProof/>
          </w:rPr>
          <w:t>程序说明</w:t>
        </w:r>
        <w:r w:rsidR="001E5F45">
          <w:rPr>
            <w:noProof/>
            <w:webHidden/>
          </w:rPr>
          <w:tab/>
        </w:r>
        <w:r w:rsidR="001E5F45">
          <w:rPr>
            <w:noProof/>
            <w:webHidden/>
          </w:rPr>
          <w:fldChar w:fldCharType="begin"/>
        </w:r>
        <w:r w:rsidR="001E5F45">
          <w:rPr>
            <w:noProof/>
            <w:webHidden/>
          </w:rPr>
          <w:instrText xml:space="preserve"> PAGEREF _Toc156378375 \h </w:instrText>
        </w:r>
        <w:r w:rsidR="001E5F45">
          <w:rPr>
            <w:noProof/>
            <w:webHidden/>
          </w:rPr>
        </w:r>
        <w:r w:rsidR="001E5F45">
          <w:rPr>
            <w:noProof/>
            <w:webHidden/>
          </w:rPr>
          <w:fldChar w:fldCharType="separate"/>
        </w:r>
        <w:r w:rsidR="001E5F45">
          <w:rPr>
            <w:noProof/>
            <w:webHidden/>
          </w:rPr>
          <w:t>4</w:t>
        </w:r>
        <w:r w:rsidR="001E5F45">
          <w:rPr>
            <w:noProof/>
            <w:webHidden/>
          </w:rPr>
          <w:fldChar w:fldCharType="end"/>
        </w:r>
      </w:hyperlink>
    </w:p>
    <w:p w14:paraId="30F02D5A" w14:textId="770F65DD" w:rsidR="001E5F45" w:rsidRDefault="00F007FC">
      <w:pPr>
        <w:pStyle w:val="TOC2"/>
        <w:tabs>
          <w:tab w:val="left" w:pos="840"/>
          <w:tab w:val="right" w:leader="dot" w:pos="8296"/>
        </w:tabs>
        <w:rPr>
          <w:rFonts w:cstheme="minorBidi"/>
          <w:noProof/>
          <w:kern w:val="2"/>
          <w:sz w:val="21"/>
        </w:rPr>
      </w:pPr>
      <w:hyperlink w:anchor="_Toc156378376" w:history="1">
        <w:r w:rsidR="001E5F45" w:rsidRPr="00CE718F">
          <w:rPr>
            <w:rStyle w:val="ad"/>
            <w:noProof/>
          </w:rPr>
          <w:t>2.1</w:t>
        </w:r>
        <w:r w:rsidR="001E5F45">
          <w:rPr>
            <w:rFonts w:cstheme="minorBidi"/>
            <w:noProof/>
            <w:kern w:val="2"/>
            <w:sz w:val="21"/>
          </w:rPr>
          <w:tab/>
        </w:r>
        <w:r w:rsidR="001E5F45" w:rsidRPr="00CE718F">
          <w:rPr>
            <w:rStyle w:val="ad"/>
            <w:noProof/>
          </w:rPr>
          <w:t>程序部署</w:t>
        </w:r>
        <w:r w:rsidR="001E5F45">
          <w:rPr>
            <w:noProof/>
            <w:webHidden/>
          </w:rPr>
          <w:tab/>
        </w:r>
        <w:r w:rsidR="001E5F45">
          <w:rPr>
            <w:noProof/>
            <w:webHidden/>
          </w:rPr>
          <w:fldChar w:fldCharType="begin"/>
        </w:r>
        <w:r w:rsidR="001E5F45">
          <w:rPr>
            <w:noProof/>
            <w:webHidden/>
          </w:rPr>
          <w:instrText xml:space="preserve"> PAGEREF _Toc156378376 \h </w:instrText>
        </w:r>
        <w:r w:rsidR="001E5F45">
          <w:rPr>
            <w:noProof/>
            <w:webHidden/>
          </w:rPr>
        </w:r>
        <w:r w:rsidR="001E5F45">
          <w:rPr>
            <w:noProof/>
            <w:webHidden/>
          </w:rPr>
          <w:fldChar w:fldCharType="separate"/>
        </w:r>
        <w:r w:rsidR="001E5F45">
          <w:rPr>
            <w:noProof/>
            <w:webHidden/>
          </w:rPr>
          <w:t>5</w:t>
        </w:r>
        <w:r w:rsidR="001E5F45">
          <w:rPr>
            <w:noProof/>
            <w:webHidden/>
          </w:rPr>
          <w:fldChar w:fldCharType="end"/>
        </w:r>
      </w:hyperlink>
    </w:p>
    <w:p w14:paraId="0908B5AF" w14:textId="3AB35AAC" w:rsidR="001E5F45" w:rsidRDefault="00F007FC">
      <w:pPr>
        <w:pStyle w:val="TOC2"/>
        <w:tabs>
          <w:tab w:val="left" w:pos="840"/>
          <w:tab w:val="right" w:leader="dot" w:pos="8296"/>
        </w:tabs>
        <w:rPr>
          <w:rFonts w:cstheme="minorBidi"/>
          <w:noProof/>
          <w:kern w:val="2"/>
          <w:sz w:val="21"/>
        </w:rPr>
      </w:pPr>
      <w:hyperlink w:anchor="_Toc156378377" w:history="1">
        <w:r w:rsidR="001E5F45" w:rsidRPr="00CE718F">
          <w:rPr>
            <w:rStyle w:val="ad"/>
            <w:noProof/>
          </w:rPr>
          <w:t>2.2</w:t>
        </w:r>
        <w:r w:rsidR="001E5F45">
          <w:rPr>
            <w:rFonts w:cstheme="minorBidi"/>
            <w:noProof/>
            <w:kern w:val="2"/>
            <w:sz w:val="21"/>
          </w:rPr>
          <w:tab/>
        </w:r>
        <w:r w:rsidR="001E5F45" w:rsidRPr="00CE718F">
          <w:rPr>
            <w:rStyle w:val="ad"/>
            <w:noProof/>
          </w:rPr>
          <w:t>在MatElab平台上设置插件</w:t>
        </w:r>
        <w:r w:rsidR="001E5F45">
          <w:rPr>
            <w:noProof/>
            <w:webHidden/>
          </w:rPr>
          <w:tab/>
        </w:r>
        <w:r w:rsidR="001E5F45">
          <w:rPr>
            <w:noProof/>
            <w:webHidden/>
          </w:rPr>
          <w:fldChar w:fldCharType="begin"/>
        </w:r>
        <w:r w:rsidR="001E5F45">
          <w:rPr>
            <w:noProof/>
            <w:webHidden/>
          </w:rPr>
          <w:instrText xml:space="preserve"> PAGEREF _Toc156378377 \h </w:instrText>
        </w:r>
        <w:r w:rsidR="001E5F45">
          <w:rPr>
            <w:noProof/>
            <w:webHidden/>
          </w:rPr>
        </w:r>
        <w:r w:rsidR="001E5F45">
          <w:rPr>
            <w:noProof/>
            <w:webHidden/>
          </w:rPr>
          <w:fldChar w:fldCharType="separate"/>
        </w:r>
        <w:r w:rsidR="001E5F45">
          <w:rPr>
            <w:noProof/>
            <w:webHidden/>
          </w:rPr>
          <w:t>5</w:t>
        </w:r>
        <w:r w:rsidR="001E5F45">
          <w:rPr>
            <w:noProof/>
            <w:webHidden/>
          </w:rPr>
          <w:fldChar w:fldCharType="end"/>
        </w:r>
      </w:hyperlink>
    </w:p>
    <w:p w14:paraId="2E2EA1D7" w14:textId="0B60E977" w:rsidR="001E5F45" w:rsidRDefault="00F007FC">
      <w:pPr>
        <w:pStyle w:val="TOC1"/>
        <w:tabs>
          <w:tab w:val="left" w:pos="440"/>
          <w:tab w:val="right" w:leader="dot" w:pos="8296"/>
        </w:tabs>
        <w:rPr>
          <w:rFonts w:cstheme="minorBidi"/>
          <w:noProof/>
          <w:kern w:val="2"/>
          <w:sz w:val="21"/>
        </w:rPr>
      </w:pPr>
      <w:hyperlink w:anchor="_Toc156378378" w:history="1">
        <w:r w:rsidR="001E5F45" w:rsidRPr="00CE718F">
          <w:rPr>
            <w:rStyle w:val="ad"/>
            <w:noProof/>
          </w:rPr>
          <w:t>3</w:t>
        </w:r>
        <w:r w:rsidR="001E5F45">
          <w:rPr>
            <w:rFonts w:cstheme="minorBidi"/>
            <w:noProof/>
            <w:kern w:val="2"/>
            <w:sz w:val="21"/>
          </w:rPr>
          <w:tab/>
        </w:r>
        <w:r w:rsidR="001E5F45" w:rsidRPr="00CE718F">
          <w:rPr>
            <w:rStyle w:val="ad"/>
            <w:noProof/>
          </w:rPr>
          <w:t>程序使用</w:t>
        </w:r>
        <w:r w:rsidR="001E5F45">
          <w:rPr>
            <w:noProof/>
            <w:webHidden/>
          </w:rPr>
          <w:tab/>
        </w:r>
        <w:r w:rsidR="001E5F45">
          <w:rPr>
            <w:noProof/>
            <w:webHidden/>
          </w:rPr>
          <w:fldChar w:fldCharType="begin"/>
        </w:r>
        <w:r w:rsidR="001E5F45">
          <w:rPr>
            <w:noProof/>
            <w:webHidden/>
          </w:rPr>
          <w:instrText xml:space="preserve"> PAGEREF _Toc156378378 \h </w:instrText>
        </w:r>
        <w:r w:rsidR="001E5F45">
          <w:rPr>
            <w:noProof/>
            <w:webHidden/>
          </w:rPr>
        </w:r>
        <w:r w:rsidR="001E5F45">
          <w:rPr>
            <w:noProof/>
            <w:webHidden/>
          </w:rPr>
          <w:fldChar w:fldCharType="separate"/>
        </w:r>
        <w:r w:rsidR="001E5F45">
          <w:rPr>
            <w:noProof/>
            <w:webHidden/>
          </w:rPr>
          <w:t>5</w:t>
        </w:r>
        <w:r w:rsidR="001E5F45">
          <w:rPr>
            <w:noProof/>
            <w:webHidden/>
          </w:rPr>
          <w:fldChar w:fldCharType="end"/>
        </w:r>
      </w:hyperlink>
    </w:p>
    <w:p w14:paraId="4E036F79" w14:textId="3DFACF47" w:rsidR="001E5F45" w:rsidRDefault="00F007FC">
      <w:pPr>
        <w:pStyle w:val="TOC2"/>
        <w:tabs>
          <w:tab w:val="left" w:pos="840"/>
          <w:tab w:val="right" w:leader="dot" w:pos="8296"/>
        </w:tabs>
        <w:rPr>
          <w:rFonts w:cstheme="minorBidi"/>
          <w:noProof/>
          <w:kern w:val="2"/>
          <w:sz w:val="21"/>
        </w:rPr>
      </w:pPr>
      <w:hyperlink w:anchor="_Toc156378379" w:history="1">
        <w:r w:rsidR="001E5F45" w:rsidRPr="00CE718F">
          <w:rPr>
            <w:rStyle w:val="ad"/>
            <w:noProof/>
          </w:rPr>
          <w:t>3.1</w:t>
        </w:r>
        <w:r w:rsidR="001E5F45">
          <w:rPr>
            <w:rFonts w:cstheme="minorBidi"/>
            <w:noProof/>
            <w:kern w:val="2"/>
            <w:sz w:val="21"/>
          </w:rPr>
          <w:tab/>
        </w:r>
        <w:r w:rsidR="001E5F45" w:rsidRPr="00CE718F">
          <w:rPr>
            <w:rStyle w:val="ad"/>
            <w:noProof/>
          </w:rPr>
          <w:t>计算数据备份功能</w:t>
        </w:r>
        <w:r w:rsidR="001E5F45">
          <w:rPr>
            <w:noProof/>
            <w:webHidden/>
          </w:rPr>
          <w:tab/>
        </w:r>
        <w:r w:rsidR="001E5F45">
          <w:rPr>
            <w:noProof/>
            <w:webHidden/>
          </w:rPr>
          <w:fldChar w:fldCharType="begin"/>
        </w:r>
        <w:r w:rsidR="001E5F45">
          <w:rPr>
            <w:noProof/>
            <w:webHidden/>
          </w:rPr>
          <w:instrText xml:space="preserve"> PAGEREF _Toc156378379 \h </w:instrText>
        </w:r>
        <w:r w:rsidR="001E5F45">
          <w:rPr>
            <w:noProof/>
            <w:webHidden/>
          </w:rPr>
        </w:r>
        <w:r w:rsidR="001E5F45">
          <w:rPr>
            <w:noProof/>
            <w:webHidden/>
          </w:rPr>
          <w:fldChar w:fldCharType="separate"/>
        </w:r>
        <w:r w:rsidR="001E5F45">
          <w:rPr>
            <w:noProof/>
            <w:webHidden/>
          </w:rPr>
          <w:t>6</w:t>
        </w:r>
        <w:r w:rsidR="001E5F45">
          <w:rPr>
            <w:noProof/>
            <w:webHidden/>
          </w:rPr>
          <w:fldChar w:fldCharType="end"/>
        </w:r>
      </w:hyperlink>
    </w:p>
    <w:p w14:paraId="74D861E6" w14:textId="20339D03" w:rsidR="001E5F45" w:rsidRDefault="00F007FC">
      <w:pPr>
        <w:pStyle w:val="TOC2"/>
        <w:tabs>
          <w:tab w:val="left" w:pos="840"/>
          <w:tab w:val="right" w:leader="dot" w:pos="8296"/>
        </w:tabs>
        <w:rPr>
          <w:rFonts w:cstheme="minorBidi"/>
          <w:noProof/>
          <w:kern w:val="2"/>
          <w:sz w:val="21"/>
        </w:rPr>
      </w:pPr>
      <w:hyperlink w:anchor="_Toc156378380" w:history="1">
        <w:r w:rsidR="001E5F45" w:rsidRPr="00CE718F">
          <w:rPr>
            <w:rStyle w:val="ad"/>
            <w:noProof/>
          </w:rPr>
          <w:t>3.2</w:t>
        </w:r>
        <w:r w:rsidR="001E5F45">
          <w:rPr>
            <w:rFonts w:cstheme="minorBidi"/>
            <w:noProof/>
            <w:kern w:val="2"/>
            <w:sz w:val="21"/>
          </w:rPr>
          <w:tab/>
        </w:r>
        <w:r w:rsidR="001E5F45" w:rsidRPr="00CE718F">
          <w:rPr>
            <w:rStyle w:val="ad"/>
            <w:noProof/>
          </w:rPr>
          <w:t>机器学习相关功能</w:t>
        </w:r>
        <w:r w:rsidR="001E5F45">
          <w:rPr>
            <w:noProof/>
            <w:webHidden/>
          </w:rPr>
          <w:tab/>
        </w:r>
        <w:r w:rsidR="001E5F45">
          <w:rPr>
            <w:noProof/>
            <w:webHidden/>
          </w:rPr>
          <w:fldChar w:fldCharType="begin"/>
        </w:r>
        <w:r w:rsidR="001E5F45">
          <w:rPr>
            <w:noProof/>
            <w:webHidden/>
          </w:rPr>
          <w:instrText xml:space="preserve"> PAGEREF _Toc156378380 \h </w:instrText>
        </w:r>
        <w:r w:rsidR="001E5F45">
          <w:rPr>
            <w:noProof/>
            <w:webHidden/>
          </w:rPr>
        </w:r>
        <w:r w:rsidR="001E5F45">
          <w:rPr>
            <w:noProof/>
            <w:webHidden/>
          </w:rPr>
          <w:fldChar w:fldCharType="separate"/>
        </w:r>
        <w:r w:rsidR="001E5F45">
          <w:rPr>
            <w:noProof/>
            <w:webHidden/>
          </w:rPr>
          <w:t>9</w:t>
        </w:r>
        <w:r w:rsidR="001E5F45">
          <w:rPr>
            <w:noProof/>
            <w:webHidden/>
          </w:rPr>
          <w:fldChar w:fldCharType="end"/>
        </w:r>
      </w:hyperlink>
    </w:p>
    <w:p w14:paraId="2C30B8CE" w14:textId="2B630755" w:rsidR="001E5F45" w:rsidRDefault="00F007FC">
      <w:pPr>
        <w:pStyle w:val="TOC2"/>
        <w:tabs>
          <w:tab w:val="left" w:pos="840"/>
          <w:tab w:val="right" w:leader="dot" w:pos="8296"/>
        </w:tabs>
        <w:rPr>
          <w:rFonts w:cstheme="minorBidi"/>
          <w:noProof/>
          <w:kern w:val="2"/>
          <w:sz w:val="21"/>
        </w:rPr>
      </w:pPr>
      <w:hyperlink w:anchor="_Toc156378381" w:history="1">
        <w:r w:rsidR="001E5F45" w:rsidRPr="00CE718F">
          <w:rPr>
            <w:rStyle w:val="ad"/>
            <w:noProof/>
          </w:rPr>
          <w:t>3.3</w:t>
        </w:r>
        <w:r w:rsidR="001E5F45">
          <w:rPr>
            <w:rFonts w:cstheme="minorBidi"/>
            <w:noProof/>
            <w:kern w:val="2"/>
            <w:sz w:val="21"/>
          </w:rPr>
          <w:tab/>
        </w:r>
        <w:r w:rsidR="001E5F45" w:rsidRPr="00CE718F">
          <w:rPr>
            <w:rStyle w:val="ad"/>
            <w:noProof/>
          </w:rPr>
          <w:t>实验数据处理功能</w:t>
        </w:r>
        <w:r w:rsidR="001E5F45">
          <w:rPr>
            <w:noProof/>
            <w:webHidden/>
          </w:rPr>
          <w:tab/>
        </w:r>
        <w:r w:rsidR="001E5F45">
          <w:rPr>
            <w:noProof/>
            <w:webHidden/>
          </w:rPr>
          <w:fldChar w:fldCharType="begin"/>
        </w:r>
        <w:r w:rsidR="001E5F45">
          <w:rPr>
            <w:noProof/>
            <w:webHidden/>
          </w:rPr>
          <w:instrText xml:space="preserve"> PAGEREF _Toc156378381 \h </w:instrText>
        </w:r>
        <w:r w:rsidR="001E5F45">
          <w:rPr>
            <w:noProof/>
            <w:webHidden/>
          </w:rPr>
        </w:r>
        <w:r w:rsidR="001E5F45">
          <w:rPr>
            <w:noProof/>
            <w:webHidden/>
          </w:rPr>
          <w:fldChar w:fldCharType="separate"/>
        </w:r>
        <w:r w:rsidR="001E5F45">
          <w:rPr>
            <w:noProof/>
            <w:webHidden/>
          </w:rPr>
          <w:t>10</w:t>
        </w:r>
        <w:r w:rsidR="001E5F45">
          <w:rPr>
            <w:noProof/>
            <w:webHidden/>
          </w:rPr>
          <w:fldChar w:fldCharType="end"/>
        </w:r>
      </w:hyperlink>
    </w:p>
    <w:p w14:paraId="7E520692" w14:textId="6E0E1420" w:rsidR="001E5F45" w:rsidRPr="001E5F45" w:rsidRDefault="001E5F45" w:rsidP="001E5F45">
      <w:pPr>
        <w:ind w:firstLineChars="0" w:firstLine="0"/>
        <w:jc w:val="left"/>
        <w:rPr>
          <w:b/>
        </w:rPr>
      </w:pPr>
      <w:r>
        <w:rPr>
          <w:b/>
        </w:rPr>
        <w:fldChar w:fldCharType="end"/>
      </w:r>
    </w:p>
    <w:p w14:paraId="3EB08BFE" w14:textId="06367CE8" w:rsidR="00521A61" w:rsidRDefault="00521A61">
      <w:pPr>
        <w:widowControl/>
        <w:ind w:firstLine="560"/>
        <w:jc w:val="left"/>
      </w:pPr>
      <w:r>
        <w:br w:type="page"/>
      </w:r>
    </w:p>
    <w:p w14:paraId="276279A9" w14:textId="64A800C1" w:rsidR="005A3F3D" w:rsidRPr="005A3F3D" w:rsidRDefault="00521A61" w:rsidP="002874D8">
      <w:pPr>
        <w:pStyle w:val="1"/>
      </w:pPr>
      <w:bookmarkStart w:id="0" w:name="_Toc156378374"/>
      <w:r w:rsidRPr="00656B7B">
        <w:rPr>
          <w:rFonts w:hint="eastAsia"/>
        </w:rPr>
        <w:lastRenderedPageBreak/>
        <w:t>程序介绍</w:t>
      </w:r>
      <w:bookmarkEnd w:id="0"/>
    </w:p>
    <w:p w14:paraId="451648C1" w14:textId="77777777" w:rsidR="00C4065E" w:rsidRDefault="007E4059" w:rsidP="005C0F80">
      <w:pPr>
        <w:ind w:firstLine="560"/>
      </w:pPr>
      <w:r>
        <w:rPr>
          <w:rFonts w:hint="eastAsia"/>
        </w:rPr>
        <w:t>储能器件在实现清洁能源低碳高效安全的利用中扮演了重要角色</w:t>
      </w:r>
      <w:r w:rsidR="00E55707">
        <w:rPr>
          <w:rFonts w:hint="eastAsia"/>
        </w:rPr>
        <w:t>。为了进一步提升储能器件的综合性能，开发新材料、对已知材料</w:t>
      </w:r>
      <w:r w:rsidR="000934CA">
        <w:rPr>
          <w:rFonts w:hint="eastAsia"/>
        </w:rPr>
        <w:t>进行</w:t>
      </w:r>
      <w:r w:rsidR="00A76506">
        <w:rPr>
          <w:rFonts w:hint="eastAsia"/>
        </w:rPr>
        <w:t>改性至关重要。</w:t>
      </w:r>
      <w:r w:rsidR="007702D7">
        <w:rPr>
          <w:rFonts w:hint="eastAsia"/>
        </w:rPr>
        <w:t>对储能材料的研究主要遵循</w:t>
      </w:r>
      <w:r w:rsidR="00AA0E38">
        <w:rPr>
          <w:rFonts w:hint="eastAsia"/>
        </w:rPr>
        <w:t>调研、探索以及数据再利用三大步骤，目前主要依赖人工推进，自动化程度低且需要研究人员</w:t>
      </w:r>
      <w:r w:rsidR="0067015F">
        <w:rPr>
          <w:rFonts w:hint="eastAsia"/>
        </w:rPr>
        <w:t>进行大量重复的数据</w:t>
      </w:r>
      <w:r w:rsidR="00693152">
        <w:rPr>
          <w:rFonts w:hint="eastAsia"/>
        </w:rPr>
        <w:t>归纳、存档及后处理</w:t>
      </w:r>
      <w:r w:rsidR="00235996">
        <w:rPr>
          <w:rFonts w:hint="eastAsia"/>
        </w:rPr>
        <w:t>。</w:t>
      </w:r>
      <w:r w:rsidR="005459E2">
        <w:rPr>
          <w:rFonts w:hint="eastAsia"/>
        </w:rPr>
        <w:t>此外，</w:t>
      </w:r>
      <w:r w:rsidR="007A76E0">
        <w:rPr>
          <w:rFonts w:hint="eastAsia"/>
        </w:rPr>
        <w:t>大数据与人工智能技术的组合</w:t>
      </w:r>
      <w:r w:rsidR="00607418">
        <w:rPr>
          <w:rFonts w:hint="eastAsia"/>
        </w:rPr>
        <w:t>已经在材料科学研究中表现出了令人印象深刻的潜力</w:t>
      </w:r>
      <w:r w:rsidR="007A76E0">
        <w:rPr>
          <w:rFonts w:hint="eastAsia"/>
        </w:rPr>
        <w:t>。</w:t>
      </w:r>
      <w:r w:rsidR="003C025E">
        <w:rPr>
          <w:rFonts w:hint="eastAsia"/>
        </w:rPr>
        <w:t>然而，</w:t>
      </w:r>
      <w:r w:rsidR="000E5ACB">
        <w:rPr>
          <w:rFonts w:hint="eastAsia"/>
        </w:rPr>
        <w:t>由于没有</w:t>
      </w:r>
      <w:r w:rsidR="004E1F36">
        <w:rPr>
          <w:rFonts w:hint="eastAsia"/>
        </w:rPr>
        <w:t>通用的规范</w:t>
      </w:r>
      <w:r w:rsidR="000E5ACB">
        <w:rPr>
          <w:rFonts w:hint="eastAsia"/>
        </w:rPr>
        <w:t>化数据归档流程，</w:t>
      </w:r>
      <w:r w:rsidR="00E453AF">
        <w:rPr>
          <w:rFonts w:hint="eastAsia"/>
        </w:rPr>
        <w:t>即使</w:t>
      </w:r>
      <w:r w:rsidR="00DC7592">
        <w:rPr>
          <w:rFonts w:hint="eastAsia"/>
        </w:rPr>
        <w:t>耗费大量精力</w:t>
      </w:r>
      <w:r w:rsidR="00D36FED">
        <w:rPr>
          <w:rFonts w:hint="eastAsia"/>
        </w:rPr>
        <w:t>进行保存</w:t>
      </w:r>
      <w:r w:rsidR="00107B8D">
        <w:rPr>
          <w:rFonts w:hint="eastAsia"/>
        </w:rPr>
        <w:t>的数据</w:t>
      </w:r>
      <w:r w:rsidR="00215F85">
        <w:rPr>
          <w:rFonts w:hint="eastAsia"/>
        </w:rPr>
        <w:t>也</w:t>
      </w:r>
      <w:r w:rsidR="00107B8D">
        <w:rPr>
          <w:rFonts w:hint="eastAsia"/>
        </w:rPr>
        <w:t>很难直接</w:t>
      </w:r>
      <w:r w:rsidR="00842B76">
        <w:rPr>
          <w:rFonts w:hint="eastAsia"/>
        </w:rPr>
        <w:t>利用</w:t>
      </w:r>
      <w:r w:rsidR="00677551">
        <w:rPr>
          <w:rFonts w:hint="eastAsia"/>
        </w:rPr>
        <w:t>人工智能</w:t>
      </w:r>
      <w:r w:rsidR="00842B76">
        <w:rPr>
          <w:rFonts w:hint="eastAsia"/>
        </w:rPr>
        <w:t>技术</w:t>
      </w:r>
      <w:r w:rsidR="00A64BF7">
        <w:rPr>
          <w:rFonts w:hint="eastAsia"/>
        </w:rPr>
        <w:t>进行进一步挖掘</w:t>
      </w:r>
      <w:r w:rsidR="00D876F6">
        <w:rPr>
          <w:rFonts w:hint="eastAsia"/>
        </w:rPr>
        <w:t>。</w:t>
      </w:r>
    </w:p>
    <w:p w14:paraId="7B61119E" w14:textId="33C7F75B" w:rsidR="00521A61" w:rsidRDefault="000934CA" w:rsidP="005C0F80">
      <w:pPr>
        <w:ind w:firstLine="560"/>
      </w:pPr>
      <w:r>
        <w:rPr>
          <w:rFonts w:hint="eastAsia"/>
        </w:rPr>
        <w:t>因此，</w:t>
      </w:r>
      <w:r w:rsidR="008A527C">
        <w:rPr>
          <w:rFonts w:hint="eastAsia"/>
        </w:rPr>
        <w:t>基于中国科学院物理研究所凝聚态物质科学数据中心所开发的物质科学电子实验室平台（简称</w:t>
      </w:r>
      <w:r w:rsidR="008A527C">
        <w:rPr>
          <w:rFonts w:hint="eastAsia"/>
        </w:rPr>
        <w:t>MatElab</w:t>
      </w:r>
      <w:r w:rsidR="008A527C">
        <w:rPr>
          <w:rFonts w:hint="eastAsia"/>
        </w:rPr>
        <w:t>），我们开发了一个专为能</w:t>
      </w:r>
      <w:proofErr w:type="gramStart"/>
      <w:r w:rsidR="008A527C">
        <w:rPr>
          <w:rFonts w:hint="eastAsia"/>
        </w:rPr>
        <w:t>源材料</w:t>
      </w:r>
      <w:proofErr w:type="gramEnd"/>
      <w:r w:rsidR="008A527C">
        <w:rPr>
          <w:rFonts w:hint="eastAsia"/>
        </w:rPr>
        <w:t>科学研究所设计的云工具箱——</w:t>
      </w:r>
      <w:r w:rsidR="008A527C">
        <w:t>Energy Storage Materials Cloud Toolkit</w:t>
      </w:r>
      <w:r w:rsidR="008A527C">
        <w:rPr>
          <w:rFonts w:hint="eastAsia"/>
        </w:rPr>
        <w:t>（简称</w:t>
      </w:r>
      <w:r w:rsidR="008A527C">
        <w:rPr>
          <w:rFonts w:hint="eastAsia"/>
        </w:rPr>
        <w:t>ESM</w:t>
      </w:r>
      <w:r w:rsidR="008A527C">
        <w:t xml:space="preserve"> </w:t>
      </w:r>
      <w:r w:rsidR="008A527C">
        <w:rPr>
          <w:rFonts w:hint="eastAsia"/>
        </w:rPr>
        <w:t>Cloud</w:t>
      </w:r>
      <w:r w:rsidR="008A527C">
        <w:t xml:space="preserve"> </w:t>
      </w:r>
      <w:r w:rsidR="008A527C">
        <w:rPr>
          <w:rFonts w:hint="eastAsia"/>
        </w:rPr>
        <w:t>Toolkit</w:t>
      </w:r>
      <w:r w:rsidR="008A527C">
        <w:rPr>
          <w:rFonts w:hint="eastAsia"/>
        </w:rPr>
        <w:t>），</w:t>
      </w:r>
      <w:r w:rsidR="00DF50C3">
        <w:rPr>
          <w:rFonts w:hint="eastAsia"/>
        </w:rPr>
        <w:t>其提供的多项功能</w:t>
      </w:r>
      <w:r w:rsidR="00404E4B">
        <w:rPr>
          <w:rFonts w:hint="eastAsia"/>
        </w:rPr>
        <w:t>使得科研人员能够对科研数据进行</w:t>
      </w:r>
      <w:r w:rsidR="002B44B3">
        <w:rPr>
          <w:rFonts w:hint="eastAsia"/>
        </w:rPr>
        <w:t>快速可靠</w:t>
      </w:r>
      <w:r w:rsidR="00404E4B">
        <w:rPr>
          <w:rFonts w:hint="eastAsia"/>
        </w:rPr>
        <w:t>地记录、</w:t>
      </w:r>
      <w:r w:rsidR="00C4065E">
        <w:rPr>
          <w:rFonts w:hint="eastAsia"/>
        </w:rPr>
        <w:t>处理、</w:t>
      </w:r>
      <w:r w:rsidR="002B44B3">
        <w:rPr>
          <w:rFonts w:hint="eastAsia"/>
        </w:rPr>
        <w:t>备份</w:t>
      </w:r>
      <w:r w:rsidR="00404E4B">
        <w:rPr>
          <w:rFonts w:hint="eastAsia"/>
        </w:rPr>
        <w:t>、溯源以及再利用，</w:t>
      </w:r>
      <w:r w:rsidR="00C4065E">
        <w:rPr>
          <w:rFonts w:hint="eastAsia"/>
        </w:rPr>
        <w:t>同时图形界面化的机器学习工具降低了机器学习技术在储能材料领域应用的门槛。</w:t>
      </w:r>
      <w:r w:rsidR="001A3AF6">
        <w:rPr>
          <w:rFonts w:hint="eastAsia"/>
        </w:rPr>
        <w:t>完整的</w:t>
      </w:r>
      <w:r w:rsidR="001A3AF6">
        <w:rPr>
          <w:rFonts w:hint="eastAsia"/>
        </w:rPr>
        <w:t>ESM</w:t>
      </w:r>
      <w:r w:rsidR="001A3AF6">
        <w:t xml:space="preserve"> </w:t>
      </w:r>
      <w:r w:rsidR="001A3AF6">
        <w:rPr>
          <w:rFonts w:hint="eastAsia"/>
        </w:rPr>
        <w:t>Cloud</w:t>
      </w:r>
      <w:r w:rsidR="001A3AF6">
        <w:t xml:space="preserve"> </w:t>
      </w:r>
      <w:r w:rsidR="001A3AF6">
        <w:rPr>
          <w:rFonts w:hint="eastAsia"/>
        </w:rPr>
        <w:t>Toolkit</w:t>
      </w:r>
      <w:r w:rsidR="001A3AF6">
        <w:rPr>
          <w:rFonts w:hint="eastAsia"/>
        </w:rPr>
        <w:t>程序包含以下功能：</w:t>
      </w:r>
    </w:p>
    <w:p w14:paraId="3F60D3CB" w14:textId="1CE043EE" w:rsidR="00641A7E" w:rsidRDefault="00641A7E" w:rsidP="00641A7E">
      <w:pPr>
        <w:pStyle w:val="a9"/>
        <w:numPr>
          <w:ilvl w:val="0"/>
          <w:numId w:val="3"/>
        </w:numPr>
        <w:ind w:firstLineChars="0"/>
      </w:pPr>
      <w:r>
        <w:rPr>
          <w:rFonts w:hint="eastAsia"/>
        </w:rPr>
        <w:t>计算模拟数据的自动上传</w:t>
      </w:r>
    </w:p>
    <w:p w14:paraId="7D6DEF1F" w14:textId="7E0108D9" w:rsidR="00D077DD" w:rsidRDefault="00641A7E" w:rsidP="00D077DD">
      <w:pPr>
        <w:pStyle w:val="a9"/>
        <w:numPr>
          <w:ilvl w:val="0"/>
          <w:numId w:val="3"/>
        </w:numPr>
        <w:ind w:firstLineChars="0"/>
      </w:pPr>
      <w:r>
        <w:rPr>
          <w:rFonts w:hint="eastAsia"/>
        </w:rPr>
        <w:t>配置、训练</w:t>
      </w:r>
      <w:r w:rsidR="00D077DD">
        <w:rPr>
          <w:rFonts w:hint="eastAsia"/>
        </w:rPr>
        <w:t>以及调用机器学习模型</w:t>
      </w:r>
    </w:p>
    <w:p w14:paraId="76FBFD79" w14:textId="3ECA797D" w:rsidR="00D077DD" w:rsidRDefault="00D077DD" w:rsidP="00D077DD">
      <w:pPr>
        <w:pStyle w:val="a9"/>
        <w:numPr>
          <w:ilvl w:val="0"/>
          <w:numId w:val="3"/>
        </w:numPr>
        <w:ind w:firstLineChars="0"/>
      </w:pPr>
      <w:r>
        <w:rPr>
          <w:rFonts w:hint="eastAsia"/>
        </w:rPr>
        <w:t>实验数据后处理</w:t>
      </w:r>
    </w:p>
    <w:p w14:paraId="78A38C45" w14:textId="45592A88" w:rsidR="00D077DD" w:rsidRDefault="00D077DD" w:rsidP="00D077DD">
      <w:pPr>
        <w:pStyle w:val="a9"/>
        <w:numPr>
          <w:ilvl w:val="0"/>
          <w:numId w:val="3"/>
        </w:numPr>
        <w:ind w:firstLineChars="0"/>
      </w:pPr>
      <w:r>
        <w:rPr>
          <w:rFonts w:hint="eastAsia"/>
        </w:rPr>
        <w:t>生成</w:t>
      </w:r>
      <w:r>
        <w:rPr>
          <w:rFonts w:hint="eastAsia"/>
        </w:rPr>
        <w:t>PPT</w:t>
      </w:r>
    </w:p>
    <w:p w14:paraId="64337014" w14:textId="3DA40D71" w:rsidR="00D077DD" w:rsidRDefault="00D71074" w:rsidP="00EB1F8C">
      <w:pPr>
        <w:ind w:firstLine="560"/>
      </w:pPr>
      <w:r>
        <w:rPr>
          <w:rFonts w:hint="eastAsia"/>
        </w:rPr>
        <w:lastRenderedPageBreak/>
        <w:t>具体功能及</w:t>
      </w:r>
      <w:r w:rsidR="005A3F3D">
        <w:rPr>
          <w:rFonts w:hint="eastAsia"/>
        </w:rPr>
        <w:t>相应</w:t>
      </w:r>
      <w:r w:rsidR="00F80332">
        <w:rPr>
          <w:rFonts w:hint="eastAsia"/>
        </w:rPr>
        <w:t>输入输出结果</w:t>
      </w:r>
      <w:r>
        <w:rPr>
          <w:rFonts w:hint="eastAsia"/>
        </w:rPr>
        <w:t>如图</w:t>
      </w:r>
      <w:r>
        <w:rPr>
          <w:rFonts w:hint="eastAsia"/>
        </w:rPr>
        <w:t>1</w:t>
      </w:r>
      <w:r>
        <w:rPr>
          <w:rFonts w:hint="eastAsia"/>
        </w:rPr>
        <w:t>所示：</w:t>
      </w:r>
    </w:p>
    <w:p w14:paraId="44CCC08D" w14:textId="595F5F23" w:rsidR="00C87E57" w:rsidRDefault="004C482B" w:rsidP="005A3F3D">
      <w:pPr>
        <w:ind w:firstLineChars="0" w:firstLine="0"/>
      </w:pPr>
      <w:r>
        <w:rPr>
          <w:noProof/>
        </w:rPr>
        <w:drawing>
          <wp:inline distT="0" distB="0" distL="0" distR="0" wp14:anchorId="52A04662" wp14:editId="5062ED56">
            <wp:extent cx="5268231" cy="2268416"/>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068" b="10292"/>
                    <a:stretch/>
                  </pic:blipFill>
                  <pic:spPr bwMode="auto">
                    <a:xfrm>
                      <a:off x="0" y="0"/>
                      <a:ext cx="5269230" cy="2268846"/>
                    </a:xfrm>
                    <a:prstGeom prst="rect">
                      <a:avLst/>
                    </a:prstGeom>
                    <a:noFill/>
                    <a:ln>
                      <a:noFill/>
                    </a:ln>
                    <a:extLst>
                      <a:ext uri="{53640926-AAD7-44D8-BBD7-CCE9431645EC}">
                        <a14:shadowObscured xmlns:a14="http://schemas.microsoft.com/office/drawing/2010/main"/>
                      </a:ext>
                    </a:extLst>
                  </pic:spPr>
                </pic:pic>
              </a:graphicData>
            </a:graphic>
          </wp:inline>
        </w:drawing>
      </w:r>
    </w:p>
    <w:p w14:paraId="26C20687" w14:textId="7C813A1D" w:rsidR="00C87E57" w:rsidRDefault="00C87E57" w:rsidP="00D71074">
      <w:pPr>
        <w:ind w:firstLineChars="0" w:firstLine="0"/>
      </w:pPr>
    </w:p>
    <w:p w14:paraId="4D5F7C17" w14:textId="6B9B0BD4" w:rsidR="00EB1F8C" w:rsidRDefault="00C87E57" w:rsidP="00EB1F8C">
      <w:pPr>
        <w:ind w:firstLine="560"/>
      </w:pPr>
      <w:r>
        <w:rPr>
          <w:rFonts w:hint="eastAsia"/>
        </w:rPr>
        <w:t>其中，灰色方框代表着输入信息，分别</w:t>
      </w:r>
      <w:r w:rsidR="004C482B">
        <w:rPr>
          <w:rFonts w:hint="eastAsia"/>
        </w:rPr>
        <w:t>为</w:t>
      </w:r>
      <w:r>
        <w:rPr>
          <w:rFonts w:hint="eastAsia"/>
        </w:rPr>
        <w:t>基于第一性原理计算软件</w:t>
      </w:r>
      <w:r>
        <w:rPr>
          <w:rFonts w:hint="eastAsia"/>
        </w:rPr>
        <w:t>VASP(</w:t>
      </w:r>
      <w:r>
        <w:t>Vienna Ab initio Simulation Package)</w:t>
      </w:r>
      <w:r>
        <w:rPr>
          <w:rFonts w:hint="eastAsia"/>
        </w:rPr>
        <w:t>所得原始计算文件、交流阻抗谱</w:t>
      </w:r>
      <w:r w:rsidR="008A5E8F">
        <w:rPr>
          <w:rFonts w:hint="eastAsia"/>
        </w:rPr>
        <w:t>实验</w:t>
      </w:r>
      <w:r w:rsidR="00C54161">
        <w:rPr>
          <w:rFonts w:hint="eastAsia"/>
        </w:rPr>
        <w:t>数据</w:t>
      </w:r>
      <w:r>
        <w:rPr>
          <w:rFonts w:hint="eastAsia"/>
        </w:rPr>
        <w:t>文件、电化学循环</w:t>
      </w:r>
      <w:r w:rsidR="00C54161">
        <w:rPr>
          <w:rFonts w:hint="eastAsia"/>
        </w:rPr>
        <w:t>实验</w:t>
      </w:r>
      <w:r>
        <w:rPr>
          <w:rFonts w:hint="eastAsia"/>
        </w:rPr>
        <w:t>数据文件、以及</w:t>
      </w:r>
      <w:r w:rsidR="00EB1F8C">
        <w:rPr>
          <w:rFonts w:hint="eastAsia"/>
        </w:rPr>
        <w:t>在</w:t>
      </w:r>
      <w:r w:rsidR="00EB1F8C">
        <w:rPr>
          <w:rFonts w:hint="eastAsia"/>
        </w:rPr>
        <w:t>MatElab</w:t>
      </w:r>
      <w:r w:rsidR="00EB1F8C">
        <w:rPr>
          <w:rFonts w:hint="eastAsia"/>
        </w:rPr>
        <w:t>平台单条记录中的参数配置；蓝色方框代表</w:t>
      </w:r>
      <w:r w:rsidR="00EB1F8C">
        <w:rPr>
          <w:rFonts w:hint="eastAsia"/>
        </w:rPr>
        <w:t>ESM</w:t>
      </w:r>
      <w:r w:rsidR="00EB1F8C">
        <w:t xml:space="preserve"> </w:t>
      </w:r>
      <w:r w:rsidR="00EB1F8C">
        <w:rPr>
          <w:rFonts w:hint="eastAsia"/>
        </w:rPr>
        <w:t>Cloud</w:t>
      </w:r>
      <w:r w:rsidR="00EB1F8C">
        <w:t xml:space="preserve"> </w:t>
      </w:r>
      <w:r w:rsidR="00EB1F8C">
        <w:rPr>
          <w:rFonts w:hint="eastAsia"/>
        </w:rPr>
        <w:t>Toolkit</w:t>
      </w:r>
      <w:r w:rsidR="00EB1F8C">
        <w:rPr>
          <w:rFonts w:hint="eastAsia"/>
        </w:rPr>
        <w:t>的核心功能，主要包含计算数据备份、机器学习相关功能和实验数据后处理等功能；橙色方框代表</w:t>
      </w:r>
      <w:r w:rsidR="00EB1F8C">
        <w:rPr>
          <w:rFonts w:hint="eastAsia"/>
        </w:rPr>
        <w:t>ESM</w:t>
      </w:r>
      <w:r w:rsidR="00EB1F8C">
        <w:t xml:space="preserve"> </w:t>
      </w:r>
      <w:r w:rsidR="00EB1F8C">
        <w:rPr>
          <w:rFonts w:hint="eastAsia"/>
        </w:rPr>
        <w:t>Cloud</w:t>
      </w:r>
      <w:r w:rsidR="00EB1F8C">
        <w:t xml:space="preserve"> </w:t>
      </w:r>
      <w:r w:rsidR="00EB1F8C">
        <w:rPr>
          <w:rFonts w:hint="eastAsia"/>
        </w:rPr>
        <w:t>Toolkit</w:t>
      </w:r>
      <w:r w:rsidR="00EB1F8C">
        <w:rPr>
          <w:rFonts w:hint="eastAsia"/>
        </w:rPr>
        <w:t>所得结果，所有中间结果和最终结果都以文本或文件的形式上传至</w:t>
      </w:r>
      <w:r w:rsidR="00EB1F8C">
        <w:rPr>
          <w:rFonts w:hint="eastAsia"/>
        </w:rPr>
        <w:t>MatElab</w:t>
      </w:r>
      <w:r w:rsidR="00EB1F8C">
        <w:rPr>
          <w:rFonts w:hint="eastAsia"/>
        </w:rPr>
        <w:t>平台。</w:t>
      </w:r>
    </w:p>
    <w:p w14:paraId="77DCFC72" w14:textId="5EAF9558" w:rsidR="006C6ECC" w:rsidRDefault="006C6ECC">
      <w:pPr>
        <w:widowControl/>
        <w:spacing w:line="240" w:lineRule="auto"/>
        <w:ind w:firstLineChars="0" w:firstLine="0"/>
        <w:jc w:val="left"/>
      </w:pPr>
      <w:r>
        <w:br w:type="page"/>
      </w:r>
    </w:p>
    <w:p w14:paraId="2D322BEB" w14:textId="5B7EBB54" w:rsidR="00EB1F8C" w:rsidRPr="002874D8" w:rsidRDefault="00EB1F8C" w:rsidP="002874D8">
      <w:pPr>
        <w:pStyle w:val="1"/>
      </w:pPr>
      <w:bookmarkStart w:id="1" w:name="_Toc156378375"/>
      <w:r w:rsidRPr="002874D8">
        <w:rPr>
          <w:rFonts w:hint="eastAsia"/>
        </w:rPr>
        <w:lastRenderedPageBreak/>
        <w:t>程序</w:t>
      </w:r>
      <w:r w:rsidR="007F1AA0">
        <w:rPr>
          <w:rFonts w:hint="eastAsia"/>
        </w:rPr>
        <w:t>说明</w:t>
      </w:r>
      <w:bookmarkEnd w:id="1"/>
    </w:p>
    <w:p w14:paraId="692DA694" w14:textId="482F188E" w:rsidR="00ED6B73" w:rsidRDefault="007B462C" w:rsidP="002874D8">
      <w:pPr>
        <w:ind w:firstLine="560"/>
      </w:pPr>
      <w:r>
        <w:rPr>
          <w:rFonts w:hint="eastAsia"/>
        </w:rPr>
        <w:t>ESM</w:t>
      </w:r>
      <w:r>
        <w:t xml:space="preserve"> </w:t>
      </w:r>
      <w:r>
        <w:rPr>
          <w:rFonts w:hint="eastAsia"/>
        </w:rPr>
        <w:t>Cloud</w:t>
      </w:r>
      <w:r>
        <w:t xml:space="preserve"> </w:t>
      </w:r>
      <w:r>
        <w:rPr>
          <w:rFonts w:hint="eastAsia"/>
        </w:rPr>
        <w:t>Toolkit</w:t>
      </w:r>
      <w:r>
        <w:rPr>
          <w:rFonts w:hint="eastAsia"/>
        </w:rPr>
        <w:t>是一个后端应用程序，</w:t>
      </w:r>
      <w:r w:rsidR="00D82B09">
        <w:rPr>
          <w:rFonts w:hint="eastAsia"/>
        </w:rPr>
        <w:t>可以在</w:t>
      </w:r>
      <w:r w:rsidR="00F409E6">
        <w:t>P</w:t>
      </w:r>
      <w:r w:rsidR="00D82B09">
        <w:t>ython</w:t>
      </w:r>
      <w:r w:rsidR="00D82B09">
        <w:t>环境下独立运行，</w:t>
      </w:r>
      <w:r w:rsidR="00D82B09">
        <w:rPr>
          <w:rFonts w:hint="eastAsia"/>
        </w:rPr>
        <w:t>亦</w:t>
      </w:r>
      <w:r w:rsidR="00D82B09">
        <w:t>可</w:t>
      </w:r>
      <w:r w:rsidR="002874D8">
        <w:rPr>
          <w:rFonts w:hint="eastAsia"/>
        </w:rPr>
        <w:t>以</w:t>
      </w:r>
      <w:r w:rsidR="002874D8">
        <w:rPr>
          <w:rFonts w:hint="eastAsia"/>
        </w:rPr>
        <w:t>MatElab</w:t>
      </w:r>
      <w:r w:rsidR="002874D8">
        <w:rPr>
          <w:rFonts w:hint="eastAsia"/>
        </w:rPr>
        <w:t>平台作为前端，</w:t>
      </w:r>
      <w:r w:rsidR="00B9164C">
        <w:rPr>
          <w:rFonts w:hint="eastAsia"/>
        </w:rPr>
        <w:t>通过该平台中的</w:t>
      </w:r>
      <w:r>
        <w:rPr>
          <w:rFonts w:hint="eastAsia"/>
        </w:rPr>
        <w:t>【插件】</w:t>
      </w:r>
      <w:r w:rsidR="00B9164C">
        <w:rPr>
          <w:rFonts w:hint="eastAsia"/>
        </w:rPr>
        <w:t>功能</w:t>
      </w:r>
      <w:r>
        <w:rPr>
          <w:rFonts w:hint="eastAsia"/>
        </w:rPr>
        <w:t>访问、处理用户储存在</w:t>
      </w:r>
      <w:r>
        <w:rPr>
          <w:rFonts w:hint="eastAsia"/>
        </w:rPr>
        <w:t>MatElab</w:t>
      </w:r>
      <w:r>
        <w:rPr>
          <w:rFonts w:hint="eastAsia"/>
        </w:rPr>
        <w:t>平台上数据，将处理结果上传至</w:t>
      </w:r>
      <w:r w:rsidR="00B9164C">
        <w:rPr>
          <w:rFonts w:hint="eastAsia"/>
        </w:rPr>
        <w:t>MatElab</w:t>
      </w:r>
      <w:r w:rsidR="00B9164C">
        <w:rPr>
          <w:rFonts w:hint="eastAsia"/>
        </w:rPr>
        <w:t>平台相应位置</w:t>
      </w:r>
      <w:r w:rsidR="00F85149">
        <w:rPr>
          <w:rFonts w:hint="eastAsia"/>
        </w:rPr>
        <w:t>，并以单条记录的形式展示</w:t>
      </w:r>
      <w:r>
        <w:rPr>
          <w:rFonts w:hint="eastAsia"/>
        </w:rPr>
        <w:t>。</w:t>
      </w:r>
      <w:r w:rsidR="00F85149">
        <w:rPr>
          <w:rFonts w:hint="eastAsia"/>
        </w:rPr>
        <w:t>该</w:t>
      </w:r>
      <w:r w:rsidR="002874D8">
        <w:rPr>
          <w:rFonts w:hint="eastAsia"/>
        </w:rPr>
        <w:t>程序</w:t>
      </w:r>
      <w:r w:rsidR="00F85149">
        <w:rPr>
          <w:rFonts w:hint="eastAsia"/>
        </w:rPr>
        <w:t>的</w:t>
      </w:r>
      <w:r w:rsidR="002874D8">
        <w:rPr>
          <w:rFonts w:hint="eastAsia"/>
        </w:rPr>
        <w:t>使用分为两个部分：①</w:t>
      </w:r>
      <w:r w:rsidR="002874D8">
        <w:rPr>
          <w:rFonts w:hint="eastAsia"/>
        </w:rPr>
        <w:t xml:space="preserve"> </w:t>
      </w:r>
      <w:r w:rsidR="002874D8">
        <w:rPr>
          <w:rFonts w:hint="eastAsia"/>
        </w:rPr>
        <w:t>将该程序部署至远程服务器上；②</w:t>
      </w:r>
      <w:r w:rsidR="002874D8">
        <w:t xml:space="preserve"> </w:t>
      </w:r>
      <w:r w:rsidR="002874D8">
        <w:rPr>
          <w:rFonts w:hint="eastAsia"/>
        </w:rPr>
        <w:t>用户在</w:t>
      </w:r>
      <w:r w:rsidR="002874D8">
        <w:rPr>
          <w:rFonts w:hint="eastAsia"/>
        </w:rPr>
        <w:t>MatElab</w:t>
      </w:r>
      <w:r w:rsidR="002874D8">
        <w:rPr>
          <w:rFonts w:hint="eastAsia"/>
        </w:rPr>
        <w:t>平台上以插件的</w:t>
      </w:r>
      <w:r w:rsidR="001F52B3">
        <w:rPr>
          <w:rFonts w:hint="eastAsia"/>
        </w:rPr>
        <w:t>形式配置</w:t>
      </w:r>
      <w:r w:rsidR="002874D8">
        <w:rPr>
          <w:rFonts w:hint="eastAsia"/>
        </w:rPr>
        <w:t>该程序</w:t>
      </w:r>
      <w:r w:rsidR="007934BF">
        <w:rPr>
          <w:rFonts w:hint="eastAsia"/>
        </w:rPr>
        <w:t>中的功能</w:t>
      </w:r>
      <w:r w:rsidR="002874D8">
        <w:rPr>
          <w:rFonts w:hint="eastAsia"/>
        </w:rPr>
        <w:t>。</w:t>
      </w:r>
    </w:p>
    <w:p w14:paraId="473A5162" w14:textId="1969241F" w:rsidR="00E52713" w:rsidRPr="00E52713" w:rsidRDefault="00E52713" w:rsidP="002874D8">
      <w:pPr>
        <w:ind w:firstLine="560"/>
      </w:pPr>
      <w:r>
        <w:rPr>
          <w:rFonts w:hint="eastAsia"/>
        </w:rPr>
        <w:t>该程序部署到一台计算机（</w:t>
      </w:r>
      <w:r w:rsidR="00CB1B30">
        <w:rPr>
          <w:rFonts w:hint="eastAsia"/>
        </w:rPr>
        <w:t>后文简称</w:t>
      </w:r>
      <w:r>
        <w:rPr>
          <w:rFonts w:hint="eastAsia"/>
        </w:rPr>
        <w:t>ESM</w:t>
      </w:r>
      <w:r>
        <w:rPr>
          <w:rFonts w:hint="eastAsia"/>
        </w:rPr>
        <w:t>计算</w:t>
      </w:r>
      <w:r w:rsidR="00CB1B30">
        <w:rPr>
          <w:rFonts w:hint="eastAsia"/>
        </w:rPr>
        <w:t>机</w:t>
      </w:r>
      <w:r>
        <w:rPr>
          <w:rFonts w:hint="eastAsia"/>
        </w:rPr>
        <w:t>）</w:t>
      </w:r>
      <w:r w:rsidR="00CB1B30">
        <w:rPr>
          <w:rFonts w:hint="eastAsia"/>
        </w:rPr>
        <w:t>后</w:t>
      </w:r>
      <w:r>
        <w:rPr>
          <w:rFonts w:hint="eastAsia"/>
        </w:rPr>
        <w:t>，可供多用户共同使用。对于</w:t>
      </w:r>
      <w:proofErr w:type="gramStart"/>
      <w:r>
        <w:rPr>
          <w:rFonts w:hint="eastAsia"/>
        </w:rPr>
        <w:t>算力需求</w:t>
      </w:r>
      <w:proofErr w:type="gramEnd"/>
      <w:r>
        <w:rPr>
          <w:rFonts w:hint="eastAsia"/>
        </w:rPr>
        <w:t>高的任务，例如对大量材料结构生成描述符、以及机器学习模型的训练，程序均使用</w:t>
      </w:r>
      <w:proofErr w:type="gramStart"/>
      <w:r>
        <w:rPr>
          <w:rFonts w:hint="eastAsia"/>
        </w:rPr>
        <w:t>多进</w:t>
      </w:r>
      <w:proofErr w:type="gramEnd"/>
      <w:r>
        <w:rPr>
          <w:rFonts w:hint="eastAsia"/>
        </w:rPr>
        <w:t>程并行策略，提升任务执行效率。此外，多用户可同时调用相同的功能，程序将</w:t>
      </w:r>
      <w:r w:rsidR="00C97560">
        <w:rPr>
          <w:rFonts w:hint="eastAsia"/>
        </w:rPr>
        <w:t>为不同的任务</w:t>
      </w:r>
      <w:r w:rsidR="00BA3ADA">
        <w:rPr>
          <w:rFonts w:hint="eastAsia"/>
        </w:rPr>
        <w:t>自动</w:t>
      </w:r>
      <w:r w:rsidR="00C97560">
        <w:rPr>
          <w:rFonts w:hint="eastAsia"/>
        </w:rPr>
        <w:t>分配不同的计算</w:t>
      </w:r>
      <w:r w:rsidR="00DC15CE">
        <w:rPr>
          <w:rFonts w:hint="eastAsia"/>
        </w:rPr>
        <w:t>核心</w:t>
      </w:r>
      <w:r w:rsidR="00C97560">
        <w:rPr>
          <w:rFonts w:hint="eastAsia"/>
        </w:rPr>
        <w:t>。</w:t>
      </w:r>
    </w:p>
    <w:p w14:paraId="07A76E66" w14:textId="552E70F0" w:rsidR="002874D8" w:rsidRDefault="00BA3ADA" w:rsidP="002874D8">
      <w:pPr>
        <w:ind w:firstLine="560"/>
      </w:pPr>
      <w:r>
        <w:rPr>
          <w:rFonts w:hint="eastAsia"/>
        </w:rPr>
        <w:t>基于</w:t>
      </w:r>
      <w:r>
        <w:t>MatElab</w:t>
      </w:r>
      <w:r>
        <w:t>平台进行</w:t>
      </w:r>
      <w:r>
        <w:t>ESM Cloud Toolkit</w:t>
      </w:r>
      <w:r>
        <w:t>的调用</w:t>
      </w:r>
      <w:r>
        <w:rPr>
          <w:rFonts w:hint="eastAsia"/>
        </w:rPr>
        <w:t>可以</w:t>
      </w:r>
      <w:r>
        <w:t>更为直观和</w:t>
      </w:r>
      <w:r>
        <w:rPr>
          <w:rFonts w:hint="eastAsia"/>
        </w:rPr>
        <w:t>便捷</w:t>
      </w:r>
      <w:r>
        <w:t>的使用</w:t>
      </w:r>
      <w:r>
        <w:rPr>
          <w:rFonts w:hint="eastAsia"/>
        </w:rPr>
        <w:t>该</w:t>
      </w:r>
      <w:r>
        <w:t>工具箱的各项功能，</w:t>
      </w:r>
      <w:r w:rsidR="00880948">
        <w:rPr>
          <w:rFonts w:hint="eastAsia"/>
        </w:rPr>
        <w:t>以下</w:t>
      </w:r>
      <w:r w:rsidR="00880948">
        <w:t>的程序部署和程序使用均以通过</w:t>
      </w:r>
      <w:r w:rsidR="00880948">
        <w:t>MatElab</w:t>
      </w:r>
      <w:r w:rsidR="00880948">
        <w:t>平台</w:t>
      </w:r>
      <w:r w:rsidR="00880948">
        <w:rPr>
          <w:rFonts w:hint="eastAsia"/>
        </w:rPr>
        <w:t>调用</w:t>
      </w:r>
      <w:r w:rsidR="00880948">
        <w:t>ESM</w:t>
      </w:r>
      <w:r w:rsidR="00880948">
        <w:t>工具箱为例进行介绍。</w:t>
      </w:r>
      <w:r w:rsidR="000F16D9">
        <w:rPr>
          <w:rFonts w:hint="eastAsia"/>
        </w:rPr>
        <w:t>用户在使用</w:t>
      </w:r>
      <w:r w:rsidR="000F16D9">
        <w:rPr>
          <w:rFonts w:hint="eastAsia"/>
        </w:rPr>
        <w:t>ESM</w:t>
      </w:r>
      <w:r w:rsidR="000F16D9">
        <w:t xml:space="preserve"> </w:t>
      </w:r>
      <w:r w:rsidR="000F16D9">
        <w:rPr>
          <w:rFonts w:hint="eastAsia"/>
        </w:rPr>
        <w:t>Cloud</w:t>
      </w:r>
      <w:r w:rsidR="000F16D9">
        <w:t xml:space="preserve"> </w:t>
      </w:r>
      <w:r w:rsidR="000F16D9">
        <w:rPr>
          <w:rFonts w:hint="eastAsia"/>
        </w:rPr>
        <w:t>Toolkit</w:t>
      </w:r>
      <w:r w:rsidR="000F16D9">
        <w:rPr>
          <w:rFonts w:hint="eastAsia"/>
        </w:rPr>
        <w:t>之前</w:t>
      </w:r>
      <w:r w:rsidR="007934BF">
        <w:rPr>
          <w:rFonts w:hint="eastAsia"/>
        </w:rPr>
        <w:t>可以提前学习并</w:t>
      </w:r>
      <w:r w:rsidR="000F16D9">
        <w:rPr>
          <w:rFonts w:hint="eastAsia"/>
        </w:rPr>
        <w:t>使用</w:t>
      </w:r>
      <w:r w:rsidR="000F16D9">
        <w:rPr>
          <w:rFonts w:hint="eastAsia"/>
        </w:rPr>
        <w:t>MatElab</w:t>
      </w:r>
      <w:r w:rsidR="000F16D9">
        <w:rPr>
          <w:rFonts w:hint="eastAsia"/>
        </w:rPr>
        <w:t>平台实验记录本</w:t>
      </w:r>
      <w:r w:rsidR="007934BF">
        <w:rPr>
          <w:rFonts w:hint="eastAsia"/>
        </w:rPr>
        <w:t>的</w:t>
      </w:r>
      <w:r w:rsidR="000F16D9">
        <w:rPr>
          <w:rFonts w:hint="eastAsia"/>
        </w:rPr>
        <w:t>基本功能，在</w:t>
      </w:r>
      <w:r w:rsidR="000F16D9">
        <w:rPr>
          <w:rFonts w:hint="eastAsia"/>
        </w:rPr>
        <w:t>MatElab</w:t>
      </w:r>
      <w:r w:rsidR="000F16D9">
        <w:rPr>
          <w:rFonts w:hint="eastAsia"/>
        </w:rPr>
        <w:t>平台的【帮助文档】中包含了实验记录本的使用教程等内容。</w:t>
      </w:r>
    </w:p>
    <w:p w14:paraId="2C3992C7" w14:textId="4491A922" w:rsidR="002874D8" w:rsidRPr="002B2536" w:rsidRDefault="00DB7DBD" w:rsidP="002B2536">
      <w:pPr>
        <w:pStyle w:val="2"/>
      </w:pPr>
      <w:r w:rsidRPr="002B2536">
        <w:rPr>
          <w:rFonts w:hint="eastAsia"/>
        </w:rPr>
        <w:t xml:space="preserve"> </w:t>
      </w:r>
      <w:bookmarkStart w:id="2" w:name="_Toc156378376"/>
      <w:r w:rsidRPr="002B2536">
        <w:t>程序部署</w:t>
      </w:r>
      <w:bookmarkEnd w:id="2"/>
    </w:p>
    <w:p w14:paraId="0C35BCB6" w14:textId="108A0821" w:rsidR="007934BF" w:rsidRDefault="00E257C2" w:rsidP="007934BF">
      <w:pPr>
        <w:ind w:firstLine="560"/>
      </w:pPr>
      <w:r>
        <w:rPr>
          <w:rFonts w:hint="eastAsia"/>
        </w:rPr>
        <w:t>ESM</w:t>
      </w:r>
      <w:r>
        <w:t xml:space="preserve"> </w:t>
      </w:r>
      <w:r>
        <w:rPr>
          <w:rFonts w:hint="eastAsia"/>
        </w:rPr>
        <w:t>Cloud</w:t>
      </w:r>
      <w:r>
        <w:t xml:space="preserve"> </w:t>
      </w:r>
      <w:r>
        <w:rPr>
          <w:rFonts w:hint="eastAsia"/>
        </w:rPr>
        <w:t>Toolkit</w:t>
      </w:r>
      <w:proofErr w:type="gramStart"/>
      <w:r>
        <w:rPr>
          <w:rFonts w:hint="eastAsia"/>
        </w:rPr>
        <w:t>需部署</w:t>
      </w:r>
      <w:proofErr w:type="gramEnd"/>
      <w:r w:rsidR="003C2F0A">
        <w:rPr>
          <w:rFonts w:hint="eastAsia"/>
        </w:rPr>
        <w:t>到</w:t>
      </w:r>
      <w:r w:rsidR="00FF3D2A">
        <w:rPr>
          <w:rFonts w:hint="eastAsia"/>
        </w:rPr>
        <w:t>可联网的计算机上，</w:t>
      </w:r>
      <w:r w:rsidR="003C2F0A">
        <w:rPr>
          <w:rFonts w:hint="eastAsia"/>
        </w:rPr>
        <w:t>以实现与</w:t>
      </w:r>
      <w:r w:rsidR="003C2F0A">
        <w:rPr>
          <w:rFonts w:hint="eastAsia"/>
        </w:rPr>
        <w:lastRenderedPageBreak/>
        <w:t>MatElab</w:t>
      </w:r>
      <w:r w:rsidR="003C2F0A">
        <w:rPr>
          <w:rFonts w:hint="eastAsia"/>
        </w:rPr>
        <w:t>服务器交互的功能。</w:t>
      </w:r>
      <w:r w:rsidR="007934BF">
        <w:rPr>
          <w:rFonts w:hint="eastAsia"/>
        </w:rPr>
        <w:t>需要注意的是，</w:t>
      </w:r>
      <w:r w:rsidR="003C2F0A">
        <w:rPr>
          <w:rFonts w:hint="eastAsia"/>
        </w:rPr>
        <w:t>由于该程序中的机器学习相关功能涉及到复杂的计算过程，因此</w:t>
      </w:r>
      <w:r w:rsidR="007934BF">
        <w:rPr>
          <w:rFonts w:hint="eastAsia"/>
        </w:rPr>
        <w:t>ESM</w:t>
      </w:r>
      <w:r w:rsidR="003C2F0A">
        <w:rPr>
          <w:rFonts w:hint="eastAsia"/>
        </w:rPr>
        <w:t>计算机需要</w:t>
      </w:r>
      <w:r w:rsidR="007934BF">
        <w:rPr>
          <w:rFonts w:hint="eastAsia"/>
        </w:rPr>
        <w:t>具备</w:t>
      </w:r>
      <w:r w:rsidR="003C2F0A">
        <w:rPr>
          <w:rFonts w:hint="eastAsia"/>
        </w:rPr>
        <w:t>一定的算力，具体性能要求需根据具体任务</w:t>
      </w:r>
      <w:r w:rsidR="007934BF">
        <w:rPr>
          <w:rFonts w:hint="eastAsia"/>
        </w:rPr>
        <w:t>确定</w:t>
      </w:r>
      <w:r w:rsidR="003C2F0A">
        <w:rPr>
          <w:rFonts w:hint="eastAsia"/>
        </w:rPr>
        <w:t>。</w:t>
      </w:r>
      <w:r w:rsidR="007934BF">
        <w:rPr>
          <w:rFonts w:hint="eastAsia"/>
        </w:rPr>
        <w:t>此外，</w:t>
      </w:r>
      <w:r w:rsidR="003F1087">
        <w:rPr>
          <w:rFonts w:hint="eastAsia"/>
        </w:rPr>
        <w:t>该程序使用</w:t>
      </w:r>
      <w:r w:rsidR="007934BF">
        <w:rPr>
          <w:rFonts w:hint="eastAsia"/>
        </w:rPr>
        <w:t>P</w:t>
      </w:r>
      <w:r w:rsidR="003F1087">
        <w:rPr>
          <w:rFonts w:hint="eastAsia"/>
        </w:rPr>
        <w:t>ython</w:t>
      </w:r>
      <w:r w:rsidR="003F1087">
        <w:rPr>
          <w:rFonts w:hint="eastAsia"/>
        </w:rPr>
        <w:t>编程语言编写，</w:t>
      </w:r>
      <w:r w:rsidR="007934BF">
        <w:rPr>
          <w:rFonts w:hint="eastAsia"/>
        </w:rPr>
        <w:t>需要在</w:t>
      </w:r>
      <w:r w:rsidR="007934BF">
        <w:rPr>
          <w:rFonts w:hint="eastAsia"/>
        </w:rPr>
        <w:t>Python</w:t>
      </w:r>
      <w:r w:rsidR="007934BF">
        <w:rPr>
          <w:rFonts w:hint="eastAsia"/>
        </w:rPr>
        <w:t>编程环境下运行该程序，</w:t>
      </w:r>
      <w:r w:rsidR="003F1087">
        <w:rPr>
          <w:rFonts w:hint="eastAsia"/>
        </w:rPr>
        <w:t>推荐</w:t>
      </w:r>
      <w:r w:rsidR="007934BF">
        <w:rPr>
          <w:rFonts w:hint="eastAsia"/>
        </w:rPr>
        <w:t>使用</w:t>
      </w:r>
      <w:r w:rsidR="007934BF">
        <w:rPr>
          <w:rFonts w:hint="eastAsia"/>
        </w:rPr>
        <w:t>anaconda3</w:t>
      </w:r>
      <w:r w:rsidR="007934BF">
        <w:rPr>
          <w:rFonts w:hint="eastAsia"/>
        </w:rPr>
        <w:t>或者</w:t>
      </w:r>
      <w:proofErr w:type="spellStart"/>
      <w:r w:rsidR="007934BF">
        <w:rPr>
          <w:rFonts w:hint="eastAsia"/>
        </w:rPr>
        <w:t>miniconda</w:t>
      </w:r>
      <w:proofErr w:type="spellEnd"/>
      <w:r w:rsidR="003F1087">
        <w:rPr>
          <w:rFonts w:hint="eastAsia"/>
        </w:rPr>
        <w:t>创建</w:t>
      </w:r>
      <w:r w:rsidR="000F74F2">
        <w:rPr>
          <w:rFonts w:hint="eastAsia"/>
        </w:rPr>
        <w:t>名为</w:t>
      </w:r>
      <w:r w:rsidR="000F74F2">
        <w:rPr>
          <w:rFonts w:hint="eastAsia"/>
        </w:rPr>
        <w:t>p</w:t>
      </w:r>
      <w:r w:rsidR="000F74F2">
        <w:t>lugin</w:t>
      </w:r>
      <w:r w:rsidR="000F74F2">
        <w:rPr>
          <w:rFonts w:hint="eastAsia"/>
        </w:rPr>
        <w:t>的</w:t>
      </w:r>
      <w:r w:rsidR="00A67A38">
        <w:rPr>
          <w:rFonts w:hint="eastAsia"/>
        </w:rPr>
        <w:t>P</w:t>
      </w:r>
      <w:r w:rsidR="000F74F2">
        <w:rPr>
          <w:rFonts w:hint="eastAsia"/>
        </w:rPr>
        <w:t>ython</w:t>
      </w:r>
      <w:r w:rsidR="000F74F2">
        <w:rPr>
          <w:rFonts w:hint="eastAsia"/>
        </w:rPr>
        <w:t>虚拟环境，</w:t>
      </w:r>
      <w:r w:rsidR="00DF2812">
        <w:rPr>
          <w:rFonts w:hint="eastAsia"/>
        </w:rPr>
        <w:t>安装</w:t>
      </w:r>
      <w:r w:rsidR="007934BF">
        <w:rPr>
          <w:rFonts w:hint="eastAsia"/>
        </w:rPr>
        <w:t>必要</w:t>
      </w:r>
      <w:r w:rsidR="00DF2812">
        <w:rPr>
          <w:rFonts w:hint="eastAsia"/>
        </w:rPr>
        <w:t>的依赖库，如：</w:t>
      </w:r>
      <w:proofErr w:type="spellStart"/>
      <w:r w:rsidR="00DF2812">
        <w:rPr>
          <w:rFonts w:hint="eastAsia"/>
        </w:rPr>
        <w:t>f</w:t>
      </w:r>
      <w:r w:rsidR="00DF2812">
        <w:t>astapi</w:t>
      </w:r>
      <w:proofErr w:type="spellEnd"/>
      <w:r w:rsidR="00DF2812">
        <w:rPr>
          <w:rFonts w:hint="eastAsia"/>
        </w:rPr>
        <w:t>、</w:t>
      </w:r>
      <w:r w:rsidR="00DF2812">
        <w:rPr>
          <w:rFonts w:hint="eastAsia"/>
        </w:rPr>
        <w:t>requests</w:t>
      </w:r>
      <w:r w:rsidR="00DF2812">
        <w:rPr>
          <w:rFonts w:hint="eastAsia"/>
        </w:rPr>
        <w:t>、</w:t>
      </w:r>
      <w:proofErr w:type="spellStart"/>
      <w:r w:rsidR="00DF2812">
        <w:rPr>
          <w:rFonts w:hint="eastAsia"/>
        </w:rPr>
        <w:t>uvicorn</w:t>
      </w:r>
      <w:proofErr w:type="spellEnd"/>
      <w:r w:rsidR="00DF2812">
        <w:rPr>
          <w:rFonts w:hint="eastAsia"/>
        </w:rPr>
        <w:t>等（需检查相关依赖</w:t>
      </w:r>
      <w:proofErr w:type="gramStart"/>
      <w:r w:rsidR="00DF2812">
        <w:rPr>
          <w:rFonts w:hint="eastAsia"/>
        </w:rPr>
        <w:t>库是否</w:t>
      </w:r>
      <w:proofErr w:type="gramEnd"/>
      <w:r w:rsidR="00DF2812">
        <w:rPr>
          <w:rFonts w:hint="eastAsia"/>
        </w:rPr>
        <w:t>全部正确安装）</w:t>
      </w:r>
      <w:r w:rsidR="007934BF">
        <w:rPr>
          <w:rFonts w:hint="eastAsia"/>
        </w:rPr>
        <w:t>。该程序在开发时在</w:t>
      </w:r>
      <w:r w:rsidR="007934BF">
        <w:rPr>
          <w:rFonts w:hint="eastAsia"/>
        </w:rPr>
        <w:t>Win</w:t>
      </w:r>
      <w:r w:rsidR="003326B8">
        <w:rPr>
          <w:rFonts w:hint="eastAsia"/>
        </w:rPr>
        <w:t>dows11</w:t>
      </w:r>
      <w:r w:rsidR="003326B8">
        <w:rPr>
          <w:rFonts w:hint="eastAsia"/>
        </w:rPr>
        <w:t>下的</w:t>
      </w:r>
      <w:r w:rsidR="003326B8">
        <w:rPr>
          <w:rFonts w:hint="eastAsia"/>
        </w:rPr>
        <w:t>Python</w:t>
      </w:r>
      <w:r w:rsidR="003326B8">
        <w:t xml:space="preserve"> 3.10.12</w:t>
      </w:r>
      <w:r w:rsidR="003326B8">
        <w:rPr>
          <w:rFonts w:hint="eastAsia"/>
        </w:rPr>
        <w:t>和</w:t>
      </w:r>
      <w:r w:rsidR="003326B8">
        <w:rPr>
          <w:rFonts w:hint="eastAsia"/>
        </w:rPr>
        <w:t>Linux</w:t>
      </w:r>
      <w:r w:rsidR="003326B8">
        <w:rPr>
          <w:rFonts w:hint="eastAsia"/>
        </w:rPr>
        <w:t>下的</w:t>
      </w:r>
      <w:r w:rsidR="003326B8">
        <w:rPr>
          <w:rFonts w:hint="eastAsia"/>
        </w:rPr>
        <w:t>Python</w:t>
      </w:r>
      <w:r w:rsidR="003326B8">
        <w:t xml:space="preserve"> </w:t>
      </w:r>
      <w:r w:rsidR="00A67A38">
        <w:rPr>
          <w:rFonts w:hint="eastAsia"/>
        </w:rPr>
        <w:t>3.10.9</w:t>
      </w:r>
      <w:r w:rsidR="003326B8">
        <w:rPr>
          <w:rFonts w:hint="eastAsia"/>
        </w:rPr>
        <w:t>测试，如出现版本不兼容问题，</w:t>
      </w:r>
      <w:r w:rsidR="002832E1">
        <w:rPr>
          <w:rFonts w:hint="eastAsia"/>
        </w:rPr>
        <w:t>可尝试安装已测试过的</w:t>
      </w:r>
      <w:r w:rsidR="002832E1">
        <w:rPr>
          <w:rFonts w:hint="eastAsia"/>
        </w:rPr>
        <w:t>Python</w:t>
      </w:r>
      <w:r w:rsidR="002832E1">
        <w:rPr>
          <w:rFonts w:hint="eastAsia"/>
        </w:rPr>
        <w:t>版本。</w:t>
      </w:r>
    </w:p>
    <w:p w14:paraId="11C673F0" w14:textId="4B116D47" w:rsidR="00B935A6" w:rsidRDefault="00B935A6" w:rsidP="007934BF">
      <w:pPr>
        <w:ind w:firstLine="560"/>
      </w:pPr>
      <w:r>
        <w:rPr>
          <w:rFonts w:hint="eastAsia"/>
        </w:rPr>
        <w:t>程序部署好之后，建议以后台运行的形式运行该服务（例如</w:t>
      </w:r>
      <w:r>
        <w:t>Linux</w:t>
      </w:r>
      <w:r>
        <w:rPr>
          <w:rFonts w:hint="eastAsia"/>
        </w:rPr>
        <w:t>命令行：</w:t>
      </w:r>
      <w:proofErr w:type="spellStart"/>
      <w:r>
        <w:t>nohup</w:t>
      </w:r>
      <w:proofErr w:type="spellEnd"/>
      <w:r>
        <w:t xml:space="preserve"> python xxx.py &amp;</w:t>
      </w:r>
      <w:r>
        <w:rPr>
          <w:rFonts w:hint="eastAsia"/>
        </w:rPr>
        <w:t>），定期检查程序的运行情况。</w:t>
      </w:r>
    </w:p>
    <w:p w14:paraId="67D4060C" w14:textId="6A925416" w:rsidR="002B2536" w:rsidRDefault="002B2536" w:rsidP="002B2536">
      <w:pPr>
        <w:pStyle w:val="2"/>
      </w:pPr>
      <w:bookmarkStart w:id="3" w:name="_Toc156378377"/>
      <w:r>
        <w:rPr>
          <w:rFonts w:hint="eastAsia"/>
        </w:rPr>
        <w:t>在</w:t>
      </w:r>
      <w:r>
        <w:rPr>
          <w:rFonts w:hint="eastAsia"/>
        </w:rPr>
        <w:t>MatElab</w:t>
      </w:r>
      <w:r>
        <w:rPr>
          <w:rFonts w:hint="eastAsia"/>
        </w:rPr>
        <w:t>平台上设置插件</w:t>
      </w:r>
      <w:bookmarkEnd w:id="3"/>
    </w:p>
    <w:p w14:paraId="75BEC955" w14:textId="5D2DCD8B" w:rsidR="00B935A6" w:rsidRDefault="00C2152A" w:rsidP="006848C3">
      <w:pPr>
        <w:ind w:firstLine="560"/>
      </w:pPr>
      <w:r>
        <w:rPr>
          <w:rFonts w:hint="eastAsia"/>
        </w:rPr>
        <w:t>登录</w:t>
      </w:r>
      <w:r>
        <w:rPr>
          <w:rFonts w:hint="eastAsia"/>
        </w:rPr>
        <w:t>MatElab</w:t>
      </w:r>
      <w:r>
        <w:rPr>
          <w:rFonts w:hint="eastAsia"/>
        </w:rPr>
        <w:t>平台</w:t>
      </w:r>
      <w:r w:rsidR="000F16D9">
        <w:rPr>
          <w:rFonts w:hint="eastAsia"/>
        </w:rPr>
        <w:t>（</w:t>
      </w:r>
      <w:r w:rsidR="000F16D9" w:rsidRPr="000F16D9">
        <w:t>https://in.iphy.ac.cn/eln/#/</w:t>
      </w:r>
      <w:r w:rsidR="000F16D9">
        <w:rPr>
          <w:rFonts w:hint="eastAsia"/>
        </w:rPr>
        <w:t>），在【实验记录本】</w:t>
      </w:r>
      <w:r w:rsidR="000F16D9">
        <w:rPr>
          <w:rFonts w:hint="eastAsia"/>
        </w:rPr>
        <w:t>-</w:t>
      </w:r>
      <w:r w:rsidR="000F16D9">
        <w:rPr>
          <w:rFonts w:hint="eastAsia"/>
        </w:rPr>
        <w:t>【插件管理】中【新增插件】，将</w:t>
      </w:r>
      <w:r w:rsidR="000F16D9">
        <w:rPr>
          <w:rFonts w:hint="eastAsia"/>
        </w:rPr>
        <w:t>ESM</w:t>
      </w:r>
      <w:r w:rsidR="000F16D9">
        <w:t xml:space="preserve"> </w:t>
      </w:r>
      <w:r w:rsidR="000F16D9">
        <w:rPr>
          <w:rFonts w:hint="eastAsia"/>
        </w:rPr>
        <w:t>Cloud</w:t>
      </w:r>
      <w:r w:rsidR="000F16D9">
        <w:t xml:space="preserve"> </w:t>
      </w:r>
      <w:r w:rsidR="000F16D9">
        <w:rPr>
          <w:rFonts w:hint="eastAsia"/>
        </w:rPr>
        <w:t>Toolkit</w:t>
      </w:r>
      <w:r w:rsidR="000F16D9">
        <w:rPr>
          <w:rFonts w:hint="eastAsia"/>
        </w:rPr>
        <w:t>程序中不同功能所对应</w:t>
      </w:r>
      <w:proofErr w:type="spellStart"/>
      <w:r w:rsidR="000F16D9">
        <w:rPr>
          <w:rFonts w:hint="eastAsia"/>
        </w:rPr>
        <w:t>uvicorn</w:t>
      </w:r>
      <w:proofErr w:type="spellEnd"/>
      <w:r w:rsidR="000F16D9">
        <w:rPr>
          <w:rFonts w:hint="eastAsia"/>
        </w:rPr>
        <w:t>服务</w:t>
      </w:r>
      <w:r w:rsidR="00D067C4">
        <w:rPr>
          <w:rFonts w:hint="eastAsia"/>
        </w:rPr>
        <w:t>的</w:t>
      </w:r>
      <w:r w:rsidR="000F16D9">
        <w:rPr>
          <w:rFonts w:hint="eastAsia"/>
        </w:rPr>
        <w:t>URL</w:t>
      </w:r>
      <w:r w:rsidR="000F16D9">
        <w:rPr>
          <w:rFonts w:hint="eastAsia"/>
        </w:rPr>
        <w:t>填写到</w:t>
      </w:r>
      <w:r w:rsidR="00D067C4">
        <w:rPr>
          <w:rFonts w:hint="eastAsia"/>
        </w:rPr>
        <w:t>【</w:t>
      </w:r>
      <w:r w:rsidR="000F16D9">
        <w:rPr>
          <w:rFonts w:hint="eastAsia"/>
        </w:rPr>
        <w:t>新增插件</w:t>
      </w:r>
      <w:r w:rsidR="00D067C4">
        <w:rPr>
          <w:rFonts w:hint="eastAsia"/>
        </w:rPr>
        <w:t>】</w:t>
      </w:r>
      <w:r w:rsidR="000F16D9">
        <w:rPr>
          <w:rFonts w:hint="eastAsia"/>
        </w:rPr>
        <w:t>的</w:t>
      </w:r>
      <w:r w:rsidR="000F16D9">
        <w:rPr>
          <w:rFonts w:hint="eastAsia"/>
        </w:rPr>
        <w:t>URL</w:t>
      </w:r>
      <w:r w:rsidR="000F16D9">
        <w:rPr>
          <w:rFonts w:hint="eastAsia"/>
        </w:rPr>
        <w:t>中，</w:t>
      </w:r>
      <w:r w:rsidR="00D067C4">
        <w:rPr>
          <w:rFonts w:hint="eastAsia"/>
        </w:rPr>
        <w:t>对该插件进行命名后，</w:t>
      </w:r>
      <w:r w:rsidR="000F16D9">
        <w:rPr>
          <w:rFonts w:hint="eastAsia"/>
        </w:rPr>
        <w:t>启用相关插件</w:t>
      </w:r>
      <w:r w:rsidR="00E6771C">
        <w:rPr>
          <w:rFonts w:hint="eastAsia"/>
        </w:rPr>
        <w:t>，即可在实验记录本单条【记录】的【插件】下拉菜单中看到新添加的插件。</w:t>
      </w:r>
    </w:p>
    <w:p w14:paraId="5F75DDC5" w14:textId="2A0CBAB2" w:rsidR="006C6ECC" w:rsidRDefault="006C6ECC" w:rsidP="006C6ECC">
      <w:pPr>
        <w:widowControl/>
        <w:spacing w:line="240" w:lineRule="auto"/>
        <w:ind w:firstLineChars="0" w:firstLine="0"/>
        <w:jc w:val="left"/>
      </w:pPr>
      <w:r>
        <w:br w:type="page"/>
      </w:r>
    </w:p>
    <w:p w14:paraId="3C1270EF" w14:textId="5E1522F1" w:rsidR="002874D8" w:rsidRDefault="007F1AA0" w:rsidP="000F5832">
      <w:pPr>
        <w:pStyle w:val="1"/>
      </w:pPr>
      <w:bookmarkStart w:id="4" w:name="_Toc156378378"/>
      <w:r>
        <w:rPr>
          <w:rFonts w:hint="eastAsia"/>
        </w:rPr>
        <w:lastRenderedPageBreak/>
        <w:t>程序使用</w:t>
      </w:r>
      <w:bookmarkEnd w:id="4"/>
    </w:p>
    <w:p w14:paraId="3E17B7E4" w14:textId="719B665E" w:rsidR="00B647F5" w:rsidRDefault="00B935A6" w:rsidP="000E373F">
      <w:pPr>
        <w:ind w:firstLine="560"/>
      </w:pPr>
      <w:r>
        <w:rPr>
          <w:rFonts w:hint="eastAsia"/>
        </w:rPr>
        <w:t>在程序正常使用之前，</w:t>
      </w:r>
      <w:proofErr w:type="gramStart"/>
      <w:r>
        <w:rPr>
          <w:rFonts w:hint="eastAsia"/>
        </w:rPr>
        <w:t>请确保</w:t>
      </w:r>
      <w:proofErr w:type="gramEnd"/>
      <w:r w:rsidR="00FC7ED5">
        <w:rPr>
          <w:rFonts w:hint="eastAsia"/>
        </w:rPr>
        <w:t>已</w:t>
      </w:r>
      <w:r>
        <w:rPr>
          <w:rFonts w:hint="eastAsia"/>
        </w:rPr>
        <w:t>按照程序说明正确部署并在</w:t>
      </w:r>
      <w:r>
        <w:rPr>
          <w:rFonts w:hint="eastAsia"/>
        </w:rPr>
        <w:t>MatElab</w:t>
      </w:r>
      <w:r>
        <w:rPr>
          <w:rFonts w:hint="eastAsia"/>
        </w:rPr>
        <w:t>中完成插件的配置。</w:t>
      </w:r>
      <w:r w:rsidR="000E373F">
        <w:rPr>
          <w:rFonts w:hint="eastAsia"/>
        </w:rPr>
        <w:t>ESM</w:t>
      </w:r>
      <w:r w:rsidR="000E373F">
        <w:t xml:space="preserve"> </w:t>
      </w:r>
      <w:r w:rsidR="000E373F">
        <w:rPr>
          <w:rFonts w:hint="eastAsia"/>
        </w:rPr>
        <w:t>Cloud</w:t>
      </w:r>
      <w:r w:rsidR="000E373F">
        <w:t xml:space="preserve"> </w:t>
      </w:r>
      <w:r w:rsidR="000E373F">
        <w:rPr>
          <w:rFonts w:hint="eastAsia"/>
        </w:rPr>
        <w:t>Toolkit</w:t>
      </w:r>
      <w:r w:rsidR="000F5832">
        <w:rPr>
          <w:rFonts w:hint="eastAsia"/>
        </w:rPr>
        <w:t>的功能主要分为三大部分：①计算数据备</w:t>
      </w:r>
      <w:r w:rsidR="000F5832" w:rsidRPr="000F5832">
        <w:t>份；</w:t>
      </w:r>
      <w:r w:rsidR="000F5832">
        <w:rPr>
          <w:rFonts w:hint="eastAsia"/>
        </w:rPr>
        <w:t xml:space="preserve"> </w:t>
      </w:r>
      <w:r w:rsidR="000F5832" w:rsidRPr="000F5832">
        <w:rPr>
          <w:rFonts w:hint="eastAsia"/>
        </w:rPr>
        <w:t>②</w:t>
      </w:r>
      <w:r w:rsidR="000F5832" w:rsidRPr="000F5832">
        <w:t>机器</w:t>
      </w:r>
      <w:r w:rsidR="000F5832">
        <w:rPr>
          <w:rFonts w:hint="eastAsia"/>
        </w:rPr>
        <w:t>学习相关功能；③实验数据后处理等。</w:t>
      </w:r>
    </w:p>
    <w:p w14:paraId="468BD208" w14:textId="1C9B3A57" w:rsidR="0034176C" w:rsidRDefault="0034176C" w:rsidP="0034176C">
      <w:pPr>
        <w:pStyle w:val="2"/>
      </w:pPr>
      <w:bookmarkStart w:id="5" w:name="_Toc156378379"/>
      <w:r>
        <w:rPr>
          <w:rFonts w:hint="eastAsia"/>
        </w:rPr>
        <w:t>计算数据备份功能</w:t>
      </w:r>
      <w:bookmarkEnd w:id="5"/>
    </w:p>
    <w:p w14:paraId="72457D67" w14:textId="301E10CA" w:rsidR="0034176C" w:rsidRDefault="004A4315" w:rsidP="001B7276">
      <w:pPr>
        <w:ind w:firstLine="560"/>
      </w:pPr>
      <w:r>
        <w:rPr>
          <w:rFonts w:hint="eastAsia"/>
        </w:rPr>
        <w:t>当使用计算模拟的方法对</w:t>
      </w:r>
      <w:r w:rsidR="001B7276">
        <w:rPr>
          <w:rFonts w:hint="eastAsia"/>
        </w:rPr>
        <w:t>科学目标（或者说特定的材料）进行探索时，会产生大量的数据，对这些数据进行储存和备份尤为重要，一方面为后续查阅相关数据提供了便利，另一方面可以对大量数据进行标准化归档，为以后使用机器学习等人工智能方法再次探索该数据做准备。</w:t>
      </w:r>
    </w:p>
    <w:p w14:paraId="5FB12CE8" w14:textId="58DF6FBE" w:rsidR="00E50821" w:rsidRDefault="001B7276" w:rsidP="00720D55">
      <w:pPr>
        <w:ind w:firstLine="560"/>
      </w:pPr>
      <w:r>
        <w:rPr>
          <w:rFonts w:hint="eastAsia"/>
        </w:rPr>
        <w:t>ESM</w:t>
      </w:r>
      <w:r>
        <w:t xml:space="preserve"> </w:t>
      </w:r>
      <w:r>
        <w:rPr>
          <w:rFonts w:hint="eastAsia"/>
        </w:rPr>
        <w:t>Cloud</w:t>
      </w:r>
      <w:r>
        <w:t xml:space="preserve"> </w:t>
      </w:r>
      <w:r>
        <w:rPr>
          <w:rFonts w:hint="eastAsia"/>
        </w:rPr>
        <w:t>Toolkit</w:t>
      </w:r>
      <w:r>
        <w:rPr>
          <w:rFonts w:hint="eastAsia"/>
        </w:rPr>
        <w:t>程序中包含了计算数据备份功能，该功能主要针对使用第一性原理计算程序包</w:t>
      </w:r>
      <w:r>
        <w:rPr>
          <w:rFonts w:hint="eastAsia"/>
        </w:rPr>
        <w:t>V</w:t>
      </w:r>
      <w:r>
        <w:t>ienna Ab initio Simulation Package (VASP)</w:t>
      </w:r>
      <w:r>
        <w:rPr>
          <w:rFonts w:hint="eastAsia"/>
        </w:rPr>
        <w:t>计算产生的原始数据做备份，与该计算相关的信息以【记录】的形式在</w:t>
      </w:r>
      <w:r>
        <w:rPr>
          <w:rFonts w:hint="eastAsia"/>
        </w:rPr>
        <w:t>MatElab</w:t>
      </w:r>
      <w:r>
        <w:rPr>
          <w:rFonts w:hint="eastAsia"/>
        </w:rPr>
        <w:t>平台上指定记录本中展示。该功能可对单个</w:t>
      </w:r>
      <w:r>
        <w:rPr>
          <w:rFonts w:hint="eastAsia"/>
        </w:rPr>
        <w:t>VASP</w:t>
      </w:r>
      <w:r>
        <w:rPr>
          <w:rFonts w:hint="eastAsia"/>
        </w:rPr>
        <w:t>计算结果（特指一个</w:t>
      </w:r>
      <w:r>
        <w:rPr>
          <w:rFonts w:hint="eastAsia"/>
        </w:rPr>
        <w:t>VASP</w:t>
      </w:r>
      <w:r>
        <w:rPr>
          <w:rFonts w:hint="eastAsia"/>
        </w:rPr>
        <w:t>任务）做备份，也可以</w:t>
      </w:r>
      <w:proofErr w:type="gramStart"/>
      <w:r>
        <w:rPr>
          <w:rFonts w:hint="eastAsia"/>
        </w:rPr>
        <w:t>批量对</w:t>
      </w:r>
      <w:proofErr w:type="gramEnd"/>
      <w:r>
        <w:rPr>
          <w:rFonts w:hint="eastAsia"/>
        </w:rPr>
        <w:t>VASP</w:t>
      </w:r>
      <w:r>
        <w:rPr>
          <w:rFonts w:hint="eastAsia"/>
        </w:rPr>
        <w:t>计算结果做备份。需要注意的是，当使用批量备份功能时，对计算结果的储存目录有一定的要求</w:t>
      </w:r>
      <w:r w:rsidR="00E50821">
        <w:rPr>
          <w:rFonts w:hint="eastAsia"/>
        </w:rPr>
        <w:t>，具体的目录要求可见下图：</w:t>
      </w:r>
    </w:p>
    <w:p w14:paraId="0CF1B71C" w14:textId="0ECEB5C0" w:rsidR="00C51576" w:rsidRDefault="00C51576" w:rsidP="006848C3">
      <w:pPr>
        <w:ind w:firstLine="560"/>
        <w:jc w:val="center"/>
      </w:pPr>
      <w:r w:rsidRPr="00720D55">
        <w:rPr>
          <w:noProof/>
        </w:rPr>
        <w:lastRenderedPageBreak/>
        <w:drawing>
          <wp:inline distT="0" distB="0" distL="0" distR="0" wp14:anchorId="026238DB" wp14:editId="301E4F32">
            <wp:extent cx="1242060" cy="15595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540"/>
                    <a:stretch/>
                  </pic:blipFill>
                  <pic:spPr bwMode="auto">
                    <a:xfrm>
                      <a:off x="0" y="0"/>
                      <a:ext cx="1242060" cy="1559560"/>
                    </a:xfrm>
                    <a:prstGeom prst="rect">
                      <a:avLst/>
                    </a:prstGeom>
                    <a:ln>
                      <a:noFill/>
                    </a:ln>
                    <a:extLst>
                      <a:ext uri="{53640926-AAD7-44D8-BBD7-CCE9431645EC}">
                        <a14:shadowObscured xmlns:a14="http://schemas.microsoft.com/office/drawing/2010/main"/>
                      </a:ext>
                    </a:extLst>
                  </pic:spPr>
                </pic:pic>
              </a:graphicData>
            </a:graphic>
          </wp:inline>
        </w:drawing>
      </w:r>
    </w:p>
    <w:p w14:paraId="331053BA" w14:textId="157A7488" w:rsidR="001B7276" w:rsidRDefault="00720D55" w:rsidP="00720D55">
      <w:pPr>
        <w:ind w:firstLineChars="0" w:firstLine="0"/>
        <w:jc w:val="center"/>
      </w:pPr>
      <w:r>
        <w:rPr>
          <w:rFonts w:hint="eastAsia"/>
        </w:rPr>
        <w:t>使用批量备份功能时目录要求示意图</w:t>
      </w:r>
    </w:p>
    <w:p w14:paraId="54FB4BFD" w14:textId="77777777" w:rsidR="00C51576" w:rsidRDefault="00C51576" w:rsidP="00C51576">
      <w:pPr>
        <w:ind w:firstLine="560"/>
        <w:jc w:val="left"/>
      </w:pPr>
    </w:p>
    <w:p w14:paraId="42EECA55" w14:textId="6A647535" w:rsidR="00BE0666" w:rsidRDefault="00C51576" w:rsidP="00BE0666">
      <w:pPr>
        <w:ind w:firstLine="560"/>
        <w:jc w:val="left"/>
      </w:pPr>
      <w:r>
        <w:rPr>
          <w:rFonts w:hint="eastAsia"/>
        </w:rPr>
        <w:t>将数据</w:t>
      </w:r>
      <w:r>
        <w:t>按照目标格式</w:t>
      </w:r>
      <w:r>
        <w:rPr>
          <w:rFonts w:hint="eastAsia"/>
        </w:rPr>
        <w:t>储存后，即可使用</w:t>
      </w:r>
      <w:r>
        <w:rPr>
          <w:rFonts w:hint="eastAsia"/>
        </w:rPr>
        <w:t>ESM</w:t>
      </w:r>
      <w:r>
        <w:t xml:space="preserve"> </w:t>
      </w:r>
      <w:r>
        <w:rPr>
          <w:rFonts w:hint="eastAsia"/>
        </w:rPr>
        <w:t>Cloud</w:t>
      </w:r>
      <w:r>
        <w:t xml:space="preserve"> </w:t>
      </w:r>
      <w:r>
        <w:rPr>
          <w:rFonts w:hint="eastAsia"/>
        </w:rPr>
        <w:t>Toolkit</w:t>
      </w:r>
      <w:r>
        <w:rPr>
          <w:rFonts w:hint="eastAsia"/>
        </w:rPr>
        <w:t>中的数据自动上传脚本</w:t>
      </w:r>
      <w:r>
        <w:rPr>
          <w:rFonts w:hint="eastAsia"/>
        </w:rPr>
        <w:t>(</w:t>
      </w:r>
      <w:r>
        <w:t>import_data.py)</w:t>
      </w:r>
      <w:r>
        <w:rPr>
          <w:rFonts w:hint="eastAsia"/>
        </w:rPr>
        <w:t>，并设置</w:t>
      </w:r>
      <w:proofErr w:type="spellStart"/>
      <w:r>
        <w:t>prms.json</w:t>
      </w:r>
      <w:proofErr w:type="spellEnd"/>
      <w:r>
        <w:rPr>
          <w:rFonts w:hint="eastAsia"/>
        </w:rPr>
        <w:t>文件中的参数，即可运行</w:t>
      </w:r>
      <w:r>
        <w:rPr>
          <w:rFonts w:hint="eastAsia"/>
        </w:rPr>
        <w:t>i</w:t>
      </w:r>
      <w:r>
        <w:t>mport_data.py</w:t>
      </w:r>
      <w:r>
        <w:rPr>
          <w:rFonts w:hint="eastAsia"/>
        </w:rPr>
        <w:t>脚本</w:t>
      </w:r>
      <w:r>
        <w:rPr>
          <w:rFonts w:hint="eastAsia"/>
        </w:rPr>
        <w:t>(</w:t>
      </w:r>
      <w:r>
        <w:t>python import_data.py)</w:t>
      </w:r>
      <w:r>
        <w:rPr>
          <w:rFonts w:hint="eastAsia"/>
        </w:rPr>
        <w:t>将计算数据进行归档保存。</w:t>
      </w:r>
    </w:p>
    <w:p w14:paraId="2AF15682" w14:textId="35D9D1D1" w:rsidR="00BE0666" w:rsidRDefault="00BE0666" w:rsidP="00BE0666">
      <w:pPr>
        <w:ind w:firstLine="560"/>
        <w:jc w:val="left"/>
      </w:pPr>
      <w:r>
        <w:rPr>
          <w:rFonts w:hint="eastAsia"/>
        </w:rPr>
        <w:t>下图给出了</w:t>
      </w:r>
      <w:proofErr w:type="spellStart"/>
      <w:r>
        <w:rPr>
          <w:rFonts w:hint="eastAsia"/>
        </w:rPr>
        <w:t>p</w:t>
      </w:r>
      <w:r>
        <w:t>rms</w:t>
      </w:r>
      <w:r>
        <w:rPr>
          <w:rFonts w:hint="eastAsia"/>
        </w:rPr>
        <w:t>.</w:t>
      </w:r>
      <w:r>
        <w:t>json</w:t>
      </w:r>
      <w:proofErr w:type="spellEnd"/>
      <w:r>
        <w:rPr>
          <w:rFonts w:hint="eastAsia"/>
        </w:rPr>
        <w:t>文件的示例。可以看到参数设置主要包含以下</w:t>
      </w:r>
      <w:r>
        <w:rPr>
          <w:rFonts w:hint="eastAsia"/>
        </w:rPr>
        <w:t>9</w:t>
      </w:r>
      <w:r>
        <w:rPr>
          <w:rFonts w:hint="eastAsia"/>
        </w:rPr>
        <w:t>个内容：</w:t>
      </w:r>
    </w:p>
    <w:p w14:paraId="0053007E" w14:textId="271AAC09" w:rsidR="00BE0666" w:rsidRDefault="00BE0666" w:rsidP="00BE0666">
      <w:pPr>
        <w:pStyle w:val="a9"/>
        <w:numPr>
          <w:ilvl w:val="0"/>
          <w:numId w:val="10"/>
        </w:numPr>
        <w:ind w:firstLineChars="0"/>
      </w:pPr>
      <w:r>
        <w:rPr>
          <w:rFonts w:hint="eastAsia"/>
        </w:rPr>
        <w:t>计算目的：对该批量（或单个）计算结果的说明，建议用户每次运行数据自动上传脚本时自行填写；</w:t>
      </w:r>
    </w:p>
    <w:p w14:paraId="04AE066E" w14:textId="18CFDEB4" w:rsidR="00BE0666" w:rsidRDefault="00BE0666" w:rsidP="00BE0666">
      <w:pPr>
        <w:pStyle w:val="a9"/>
        <w:numPr>
          <w:ilvl w:val="0"/>
          <w:numId w:val="10"/>
        </w:numPr>
        <w:ind w:firstLineChars="0"/>
      </w:pPr>
      <w:r>
        <w:rPr>
          <w:rFonts w:hint="eastAsia"/>
        </w:rPr>
        <w:t>是否生成数据集：该自动上传脚本会自动将</w:t>
      </w:r>
      <w:r>
        <w:rPr>
          <w:rFonts w:hint="eastAsia"/>
        </w:rPr>
        <w:t>VASP</w:t>
      </w:r>
      <w:r>
        <w:rPr>
          <w:rFonts w:hint="eastAsia"/>
        </w:rPr>
        <w:t>输出的结果转化为</w:t>
      </w:r>
      <w:r>
        <w:rPr>
          <w:rFonts w:hint="eastAsia"/>
        </w:rPr>
        <w:t>ASE</w:t>
      </w:r>
      <w:r>
        <w:t xml:space="preserve"> (Atomic Simulation Environment) </w:t>
      </w:r>
      <w:r>
        <w:rPr>
          <w:rFonts w:hint="eastAsia"/>
        </w:rPr>
        <w:t>Python</w:t>
      </w:r>
      <w:r>
        <w:rPr>
          <w:rFonts w:hint="eastAsia"/>
        </w:rPr>
        <w:t>第三方库中的</w:t>
      </w:r>
      <w:r>
        <w:rPr>
          <w:rFonts w:hint="eastAsia"/>
        </w:rPr>
        <w:t>Atoms</w:t>
      </w:r>
      <w:r>
        <w:rPr>
          <w:rFonts w:hint="eastAsia"/>
        </w:rPr>
        <w:t>实例的形式，并将其以</w:t>
      </w:r>
      <w:proofErr w:type="spellStart"/>
      <w:r>
        <w:rPr>
          <w:rFonts w:hint="eastAsia"/>
        </w:rPr>
        <w:t>n</w:t>
      </w:r>
      <w:r>
        <w:t>umpy</w:t>
      </w:r>
      <w:proofErr w:type="spellEnd"/>
      <w:r>
        <w:rPr>
          <w:rFonts w:hint="eastAsia"/>
        </w:rPr>
        <w:t>中</w:t>
      </w:r>
      <w:r>
        <w:rPr>
          <w:rFonts w:hint="eastAsia"/>
        </w:rPr>
        <w:t>a</w:t>
      </w:r>
      <w:r>
        <w:t>rray</w:t>
      </w:r>
      <w:r>
        <w:rPr>
          <w:rFonts w:hint="eastAsia"/>
        </w:rPr>
        <w:t>的形式收集起来，如果该选项填写</w:t>
      </w:r>
      <w:r>
        <w:rPr>
          <w:rFonts w:hint="eastAsia"/>
        </w:rPr>
        <w:t>T</w:t>
      </w:r>
      <w:r>
        <w:t>rue</w:t>
      </w:r>
      <w:r>
        <w:rPr>
          <w:rFonts w:hint="eastAsia"/>
        </w:rPr>
        <w:t>，则会自动完成上述数据的收集工作；如果填写</w:t>
      </w:r>
      <w:r>
        <w:rPr>
          <w:rFonts w:hint="eastAsia"/>
        </w:rPr>
        <w:t>False</w:t>
      </w:r>
      <w:r>
        <w:rPr>
          <w:rFonts w:hint="eastAsia"/>
        </w:rPr>
        <w:t>，则跳过该步骤；</w:t>
      </w:r>
    </w:p>
    <w:p w14:paraId="799F5E2D" w14:textId="6CAF084D" w:rsidR="00BE0666" w:rsidRDefault="00BE0666" w:rsidP="00BE0666">
      <w:pPr>
        <w:pStyle w:val="a9"/>
        <w:numPr>
          <w:ilvl w:val="0"/>
          <w:numId w:val="10"/>
        </w:numPr>
        <w:ind w:firstLineChars="0"/>
      </w:pPr>
      <w:r>
        <w:rPr>
          <w:rFonts w:hint="eastAsia"/>
        </w:rPr>
        <w:t>用户名：用户在</w:t>
      </w:r>
      <w:r>
        <w:rPr>
          <w:rFonts w:hint="eastAsia"/>
        </w:rPr>
        <w:t>MatElab</w:t>
      </w:r>
      <w:r>
        <w:rPr>
          <w:rFonts w:hint="eastAsia"/>
        </w:rPr>
        <w:t>平台上的用户名；</w:t>
      </w:r>
    </w:p>
    <w:p w14:paraId="11DE7194" w14:textId="20D703EA" w:rsidR="00BE0666" w:rsidRDefault="00BE0666" w:rsidP="00BE0666">
      <w:pPr>
        <w:pStyle w:val="a9"/>
        <w:numPr>
          <w:ilvl w:val="0"/>
          <w:numId w:val="10"/>
        </w:numPr>
        <w:ind w:firstLineChars="0"/>
      </w:pPr>
      <w:r>
        <w:rPr>
          <w:rFonts w:hint="eastAsia"/>
        </w:rPr>
        <w:t>密码：用户在</w:t>
      </w:r>
      <w:r>
        <w:rPr>
          <w:rFonts w:hint="eastAsia"/>
        </w:rPr>
        <w:t>MatElab</w:t>
      </w:r>
      <w:r>
        <w:rPr>
          <w:rFonts w:hint="eastAsia"/>
        </w:rPr>
        <w:t>平台上的密码，需要额外说明的是，该</w:t>
      </w:r>
      <w:r>
        <w:rPr>
          <w:rFonts w:hint="eastAsia"/>
        </w:rPr>
        <w:lastRenderedPageBreak/>
        <w:t>用户名和密码是为了登录用户在</w:t>
      </w:r>
      <w:r>
        <w:rPr>
          <w:rFonts w:hint="eastAsia"/>
        </w:rPr>
        <w:t>MatElab</w:t>
      </w:r>
      <w:r>
        <w:rPr>
          <w:rFonts w:hint="eastAsia"/>
        </w:rPr>
        <w:t>平台上的账号使用，</w:t>
      </w:r>
      <w:r w:rsidR="006848C3">
        <w:rPr>
          <w:rFonts w:hint="eastAsia"/>
        </w:rPr>
        <w:t>并未将该信息储存或上传至其他任何位置；</w:t>
      </w:r>
    </w:p>
    <w:p w14:paraId="73BDF854" w14:textId="64541EC6" w:rsidR="006848C3" w:rsidRDefault="006848C3" w:rsidP="00BE0666">
      <w:pPr>
        <w:pStyle w:val="a9"/>
        <w:numPr>
          <w:ilvl w:val="0"/>
          <w:numId w:val="10"/>
        </w:numPr>
        <w:ind w:firstLineChars="0"/>
      </w:pPr>
      <w:r>
        <w:rPr>
          <w:rFonts w:hint="eastAsia"/>
        </w:rPr>
        <w:t>进程数：该进程数是指运行该数据上传脚本时可使用的中央处理单</w:t>
      </w:r>
      <w:r w:rsidR="006546E8">
        <w:rPr>
          <w:rFonts w:hint="eastAsia"/>
        </w:rPr>
        <w:t>元</w:t>
      </w:r>
      <w:r>
        <w:t>(</w:t>
      </w:r>
      <w:r>
        <w:rPr>
          <w:rFonts w:hint="eastAsia"/>
        </w:rPr>
        <w:t>CPU</w:t>
      </w:r>
      <w:r>
        <w:t>)</w:t>
      </w:r>
      <w:r>
        <w:rPr>
          <w:rFonts w:hint="eastAsia"/>
        </w:rPr>
        <w:t>核心数，由于涉及对计算数据批量处理，使用</w:t>
      </w:r>
      <w:proofErr w:type="gramStart"/>
      <w:r>
        <w:rPr>
          <w:rFonts w:hint="eastAsia"/>
        </w:rPr>
        <w:t>多进程</w:t>
      </w:r>
      <w:proofErr w:type="gramEnd"/>
      <w:r>
        <w:rPr>
          <w:rFonts w:hint="eastAsia"/>
        </w:rPr>
        <w:t>策略可加快代码运行进程，该参数的设定依照用户所需归档数据量以及运行代码的计算机配置决定；</w:t>
      </w:r>
    </w:p>
    <w:p w14:paraId="7F5308A9" w14:textId="7A748EF0" w:rsidR="006848C3" w:rsidRDefault="006848C3" w:rsidP="00BE0666">
      <w:pPr>
        <w:pStyle w:val="a9"/>
        <w:numPr>
          <w:ilvl w:val="0"/>
          <w:numId w:val="10"/>
        </w:numPr>
        <w:ind w:firstLineChars="0"/>
      </w:pPr>
      <w:r>
        <w:rPr>
          <w:rFonts w:hint="eastAsia"/>
        </w:rPr>
        <w:t>数据路径：用户储存计算数据的根目录；</w:t>
      </w:r>
    </w:p>
    <w:p w14:paraId="649C94E1" w14:textId="2267795A" w:rsidR="006848C3" w:rsidRDefault="006848C3" w:rsidP="00BE0666">
      <w:pPr>
        <w:pStyle w:val="a9"/>
        <w:numPr>
          <w:ilvl w:val="0"/>
          <w:numId w:val="10"/>
        </w:numPr>
        <w:ind w:firstLineChars="0"/>
      </w:pPr>
      <w:r>
        <w:rPr>
          <w:rFonts w:hint="eastAsia"/>
        </w:rPr>
        <w:t>记录本名称：用于指定该计算数据上传的电子实验记录本；</w:t>
      </w:r>
    </w:p>
    <w:p w14:paraId="76A743AA" w14:textId="2D93063A" w:rsidR="006848C3" w:rsidRDefault="006848C3" w:rsidP="00BE0666">
      <w:pPr>
        <w:pStyle w:val="a9"/>
        <w:numPr>
          <w:ilvl w:val="0"/>
          <w:numId w:val="10"/>
        </w:numPr>
        <w:ind w:firstLineChars="0"/>
      </w:pPr>
      <w:proofErr w:type="spellStart"/>
      <w:r>
        <w:rPr>
          <w:rFonts w:hint="eastAsia"/>
        </w:rPr>
        <w:t>uid</w:t>
      </w:r>
      <w:proofErr w:type="spellEnd"/>
      <w:r>
        <w:rPr>
          <w:rFonts w:hint="eastAsia"/>
        </w:rPr>
        <w:t>：</w:t>
      </w:r>
      <w:r>
        <w:rPr>
          <w:rFonts w:hint="eastAsia"/>
        </w:rPr>
        <w:t>MatElab</w:t>
      </w:r>
      <w:r>
        <w:rPr>
          <w:rFonts w:hint="eastAsia"/>
        </w:rPr>
        <w:t>平台中的【记录】都有对应的</w:t>
      </w:r>
      <w:proofErr w:type="spellStart"/>
      <w:r>
        <w:rPr>
          <w:rFonts w:hint="eastAsia"/>
        </w:rPr>
        <w:t>uid</w:t>
      </w:r>
      <w:proofErr w:type="spellEnd"/>
      <w:r>
        <w:rPr>
          <w:rFonts w:hint="eastAsia"/>
        </w:rPr>
        <w:t>号，该参数的含义为是否需要自定义</w:t>
      </w:r>
      <w:proofErr w:type="spellStart"/>
      <w:r>
        <w:rPr>
          <w:rFonts w:hint="eastAsia"/>
        </w:rPr>
        <w:t>uid</w:t>
      </w:r>
      <w:proofErr w:type="spellEnd"/>
      <w:r>
        <w:rPr>
          <w:rFonts w:hint="eastAsia"/>
        </w:rPr>
        <w:t>号，如果设置为</w:t>
      </w:r>
      <w:r>
        <w:rPr>
          <w:rFonts w:hint="eastAsia"/>
        </w:rPr>
        <w:t>False</w:t>
      </w:r>
      <w:r>
        <w:rPr>
          <w:rFonts w:hint="eastAsia"/>
        </w:rPr>
        <w:t>，则该数据自动上传脚本会自动为指定【记录】生成一个</w:t>
      </w:r>
      <w:r>
        <w:rPr>
          <w:rFonts w:hint="eastAsia"/>
        </w:rPr>
        <w:t>16</w:t>
      </w:r>
      <w:r>
        <w:rPr>
          <w:rFonts w:hint="eastAsia"/>
        </w:rPr>
        <w:t>位的</w:t>
      </w:r>
      <w:proofErr w:type="spellStart"/>
      <w:r>
        <w:rPr>
          <w:rFonts w:hint="eastAsia"/>
        </w:rPr>
        <w:t>uid</w:t>
      </w:r>
      <w:proofErr w:type="spellEnd"/>
      <w:r>
        <w:rPr>
          <w:rFonts w:hint="eastAsia"/>
        </w:rPr>
        <w:t>号，否则将以用户自行设置的</w:t>
      </w:r>
      <w:proofErr w:type="spellStart"/>
      <w:r>
        <w:rPr>
          <w:rFonts w:hint="eastAsia"/>
        </w:rPr>
        <w:t>uid</w:t>
      </w:r>
      <w:proofErr w:type="spellEnd"/>
      <w:r>
        <w:rPr>
          <w:rFonts w:hint="eastAsia"/>
        </w:rPr>
        <w:t>号赋给【记录】；</w:t>
      </w:r>
    </w:p>
    <w:p w14:paraId="7C62A2E1" w14:textId="15FD879A" w:rsidR="006848C3" w:rsidRDefault="006848C3" w:rsidP="00BE0666">
      <w:pPr>
        <w:pStyle w:val="a9"/>
        <w:numPr>
          <w:ilvl w:val="0"/>
          <w:numId w:val="10"/>
        </w:numPr>
        <w:ind w:firstLineChars="0"/>
      </w:pPr>
      <w:r>
        <w:rPr>
          <w:rFonts w:hint="eastAsia"/>
        </w:rPr>
        <w:t>记录名称：指定【记录】的名称。</w:t>
      </w:r>
    </w:p>
    <w:p w14:paraId="3A47EF1F" w14:textId="3F8824D2" w:rsidR="006848C3" w:rsidRDefault="006848C3" w:rsidP="006848C3">
      <w:pPr>
        <w:ind w:firstLine="560"/>
      </w:pPr>
      <w:r>
        <w:rPr>
          <w:rFonts w:hint="eastAsia"/>
        </w:rPr>
        <w:t>以上是对</w:t>
      </w:r>
      <w:proofErr w:type="spellStart"/>
      <w:r>
        <w:rPr>
          <w:rFonts w:hint="eastAsia"/>
        </w:rPr>
        <w:t>p</w:t>
      </w:r>
      <w:r>
        <w:t>rms.json</w:t>
      </w:r>
      <w:proofErr w:type="spellEnd"/>
      <w:r>
        <w:rPr>
          <w:rFonts w:hint="eastAsia"/>
        </w:rPr>
        <w:t>文件中各参数的解释。下图为该参数配置文件的一个示例：</w:t>
      </w:r>
    </w:p>
    <w:p w14:paraId="64F97244" w14:textId="6BF5AEAB" w:rsidR="006848C3" w:rsidRDefault="006848C3" w:rsidP="006848C3">
      <w:pPr>
        <w:ind w:firstLineChars="0" w:firstLine="0"/>
        <w:jc w:val="center"/>
      </w:pPr>
      <w:r>
        <w:rPr>
          <w:noProof/>
        </w:rPr>
        <w:drawing>
          <wp:inline distT="0" distB="0" distL="0" distR="0" wp14:anchorId="0670406C" wp14:editId="0A8B3743">
            <wp:extent cx="4648200" cy="162958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118" t="31904" r="21118" b="32075"/>
                    <a:stretch/>
                  </pic:blipFill>
                  <pic:spPr bwMode="auto">
                    <a:xfrm>
                      <a:off x="0" y="0"/>
                      <a:ext cx="4662983" cy="1634769"/>
                    </a:xfrm>
                    <a:prstGeom prst="rect">
                      <a:avLst/>
                    </a:prstGeom>
                    <a:noFill/>
                    <a:ln>
                      <a:noFill/>
                    </a:ln>
                    <a:extLst>
                      <a:ext uri="{53640926-AAD7-44D8-BBD7-CCE9431645EC}">
                        <a14:shadowObscured xmlns:a14="http://schemas.microsoft.com/office/drawing/2010/main"/>
                      </a:ext>
                    </a:extLst>
                  </pic:spPr>
                </pic:pic>
              </a:graphicData>
            </a:graphic>
          </wp:inline>
        </w:drawing>
      </w:r>
    </w:p>
    <w:p w14:paraId="60001E0E" w14:textId="77777777" w:rsidR="00BE0666" w:rsidRDefault="00BE0666" w:rsidP="00BE0666">
      <w:pPr>
        <w:ind w:firstLine="560"/>
        <w:jc w:val="left"/>
      </w:pPr>
    </w:p>
    <w:p w14:paraId="435EEA72" w14:textId="7E228B4B" w:rsidR="00BE0666" w:rsidRDefault="006848C3" w:rsidP="00BE0666">
      <w:pPr>
        <w:ind w:firstLine="560"/>
        <w:jc w:val="left"/>
      </w:pPr>
      <w:r>
        <w:rPr>
          <w:rFonts w:hint="eastAsia"/>
        </w:rPr>
        <w:t>运行</w:t>
      </w:r>
      <w:r w:rsidR="00C51576">
        <w:rPr>
          <w:rFonts w:hint="eastAsia"/>
        </w:rPr>
        <w:t>该代码</w:t>
      </w:r>
      <w:r>
        <w:rPr>
          <w:rFonts w:hint="eastAsia"/>
        </w:rPr>
        <w:t>后，</w:t>
      </w:r>
      <w:r w:rsidR="00BE0666">
        <w:rPr>
          <w:rFonts w:hint="eastAsia"/>
        </w:rPr>
        <w:t>直接打印</w:t>
      </w:r>
      <w:r w:rsidR="00C51576">
        <w:rPr>
          <w:rFonts w:hint="eastAsia"/>
        </w:rPr>
        <w:t>结果包含两部分信息：①</w:t>
      </w:r>
      <w:r w:rsidR="00C51576">
        <w:rPr>
          <w:rFonts w:hint="eastAsia"/>
        </w:rPr>
        <w:t xml:space="preserve"> </w:t>
      </w:r>
      <w:r w:rsidR="00C51576">
        <w:rPr>
          <w:rFonts w:hint="eastAsia"/>
        </w:rPr>
        <w:t>数据上传进</w:t>
      </w:r>
      <w:r w:rsidR="00C51576">
        <w:rPr>
          <w:rFonts w:hint="eastAsia"/>
        </w:rPr>
        <w:lastRenderedPageBreak/>
        <w:t>度条，特别是在批量备份计算数据时，该进度条可以显示当前脚本处理数据的进度；②</w:t>
      </w:r>
      <w:r w:rsidR="00C51576">
        <w:rPr>
          <w:rFonts w:hint="eastAsia"/>
        </w:rPr>
        <w:t xml:space="preserve"> </w:t>
      </w:r>
      <w:r w:rsidR="00C51576">
        <w:rPr>
          <w:rFonts w:hint="eastAsia"/>
        </w:rPr>
        <w:t>警告信息，代码在遍历计算结果的过程中会自动检查每一个计算数据，检查内容主要包括计算是否正常完成、计算结果是否收敛等，若发现异常，则会打印一个</w:t>
      </w:r>
      <w:r w:rsidR="00C51576">
        <w:rPr>
          <w:rFonts w:hint="eastAsia"/>
        </w:rPr>
        <w:t>Warning</w:t>
      </w:r>
      <w:r w:rsidR="00C51576">
        <w:rPr>
          <w:rFonts w:hint="eastAsia"/>
        </w:rPr>
        <w:t>警告，并抛出异常计算结果所在</w:t>
      </w:r>
      <w:r w:rsidR="00BE0666">
        <w:rPr>
          <w:rFonts w:hint="eastAsia"/>
        </w:rPr>
        <w:t>路径，用户可根据具体的警告信息检查并修正自己的计算结果。</w:t>
      </w:r>
    </w:p>
    <w:p w14:paraId="082A8CB6" w14:textId="77777777" w:rsidR="00BC5A82" w:rsidRDefault="00BC5A82" w:rsidP="00BE0666">
      <w:pPr>
        <w:ind w:firstLine="560"/>
        <w:jc w:val="left"/>
      </w:pPr>
    </w:p>
    <w:p w14:paraId="3EBD7029" w14:textId="02AEA9F8" w:rsidR="00C51576" w:rsidRDefault="00BC5A82" w:rsidP="00BC5A82">
      <w:pPr>
        <w:ind w:firstLineChars="0" w:firstLine="0"/>
        <w:jc w:val="center"/>
      </w:pPr>
      <w:r>
        <w:rPr>
          <w:rFonts w:hint="eastAsia"/>
          <w:noProof/>
        </w:rPr>
        <w:drawing>
          <wp:inline distT="0" distB="0" distL="0" distR="0" wp14:anchorId="32E4406C" wp14:editId="1E000AE5">
            <wp:extent cx="5413258" cy="1468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1228_团簇和ACSF对比.jpg"/>
                    <pic:cNvPicPr/>
                  </pic:nvPicPr>
                  <pic:blipFill rotWithShape="1">
                    <a:blip r:embed="rId11" cstate="print">
                      <a:extLst>
                        <a:ext uri="{28A0092B-C50C-407E-A947-70E740481C1C}">
                          <a14:useLocalDpi xmlns:a14="http://schemas.microsoft.com/office/drawing/2010/main" val="0"/>
                        </a:ext>
                      </a:extLst>
                    </a:blip>
                    <a:srcRect l="12714" t="32021" r="12353" b="31849"/>
                    <a:stretch/>
                  </pic:blipFill>
                  <pic:spPr bwMode="auto">
                    <a:xfrm>
                      <a:off x="0" y="0"/>
                      <a:ext cx="5423643" cy="1470936"/>
                    </a:xfrm>
                    <a:prstGeom prst="rect">
                      <a:avLst/>
                    </a:prstGeom>
                    <a:ln>
                      <a:noFill/>
                    </a:ln>
                    <a:extLst>
                      <a:ext uri="{53640926-AAD7-44D8-BBD7-CCE9431645EC}">
                        <a14:shadowObscured xmlns:a14="http://schemas.microsoft.com/office/drawing/2010/main"/>
                      </a:ext>
                    </a:extLst>
                  </pic:spPr>
                </pic:pic>
              </a:graphicData>
            </a:graphic>
          </wp:inline>
        </w:drawing>
      </w:r>
    </w:p>
    <w:p w14:paraId="01BB3A1B" w14:textId="0E46BA21" w:rsidR="00BC5A82" w:rsidRDefault="00BC5A82" w:rsidP="00BC5A82">
      <w:pPr>
        <w:ind w:firstLineChars="0" w:firstLine="0"/>
        <w:jc w:val="center"/>
      </w:pPr>
      <w:r>
        <w:rPr>
          <w:rFonts w:hint="eastAsia"/>
        </w:rPr>
        <w:t>运行代码后直接打印的输出结果</w:t>
      </w:r>
    </w:p>
    <w:p w14:paraId="31540B90" w14:textId="004C5926" w:rsidR="00D0274D" w:rsidRDefault="00D0274D" w:rsidP="00BC5A82">
      <w:pPr>
        <w:ind w:firstLineChars="0" w:firstLine="0"/>
        <w:jc w:val="center"/>
      </w:pPr>
    </w:p>
    <w:p w14:paraId="0C04C560" w14:textId="08A7F3A0" w:rsidR="00D0274D" w:rsidRDefault="00D0274D" w:rsidP="00D0274D">
      <w:pPr>
        <w:ind w:firstLine="560"/>
        <w:jc w:val="left"/>
      </w:pPr>
      <w:r>
        <w:rPr>
          <w:rFonts w:hint="eastAsia"/>
        </w:rPr>
        <w:t>除了直接打印的结果之外，该数据上传脚本会将从批量计算数据中收集到的信息以【记录】形式自动上传至指定的</w:t>
      </w:r>
      <w:r>
        <w:rPr>
          <w:rFonts w:hint="eastAsia"/>
        </w:rPr>
        <w:t>MatElab</w:t>
      </w:r>
      <w:r>
        <w:rPr>
          <w:rFonts w:hint="eastAsia"/>
        </w:rPr>
        <w:t>电子实验记录本中。下图为该记录的示意图。</w:t>
      </w:r>
    </w:p>
    <w:p w14:paraId="2E39E5C4" w14:textId="3F019DFC" w:rsidR="00D0274D" w:rsidRDefault="00BA3B30" w:rsidP="00BA3B30">
      <w:pPr>
        <w:ind w:firstLineChars="0" w:firstLine="0"/>
        <w:jc w:val="center"/>
      </w:pPr>
      <w:r>
        <w:rPr>
          <w:rFonts w:hint="eastAsia"/>
          <w:noProof/>
        </w:rPr>
        <w:lastRenderedPageBreak/>
        <w:drawing>
          <wp:inline distT="0" distB="0" distL="0" distR="0" wp14:anchorId="0971255B" wp14:editId="34947963">
            <wp:extent cx="3067567" cy="3494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803" r="27845"/>
                    <a:stretch/>
                  </pic:blipFill>
                  <pic:spPr bwMode="auto">
                    <a:xfrm>
                      <a:off x="0" y="0"/>
                      <a:ext cx="3070071" cy="3497257"/>
                    </a:xfrm>
                    <a:prstGeom prst="rect">
                      <a:avLst/>
                    </a:prstGeom>
                    <a:noFill/>
                    <a:ln>
                      <a:noFill/>
                    </a:ln>
                    <a:extLst>
                      <a:ext uri="{53640926-AAD7-44D8-BBD7-CCE9431645EC}">
                        <a14:shadowObscured xmlns:a14="http://schemas.microsoft.com/office/drawing/2010/main"/>
                      </a:ext>
                    </a:extLst>
                  </pic:spPr>
                </pic:pic>
              </a:graphicData>
            </a:graphic>
          </wp:inline>
        </w:drawing>
      </w:r>
    </w:p>
    <w:p w14:paraId="3C16B047" w14:textId="719E69AC" w:rsidR="00BA3B30" w:rsidRDefault="00BA3B30" w:rsidP="00BA3B30">
      <w:pPr>
        <w:ind w:firstLineChars="0" w:firstLine="0"/>
        <w:jc w:val="center"/>
      </w:pPr>
      <w:r>
        <w:rPr>
          <w:rFonts w:hint="eastAsia"/>
        </w:rPr>
        <w:t>运行代码后批量计算结果以【记录】形式上传至</w:t>
      </w:r>
      <w:r>
        <w:rPr>
          <w:rFonts w:hint="eastAsia"/>
        </w:rPr>
        <w:t>Mat</w:t>
      </w:r>
      <w:r>
        <w:t>Elab</w:t>
      </w:r>
    </w:p>
    <w:p w14:paraId="2B9FE12C" w14:textId="77777777" w:rsidR="00BA3B30" w:rsidRDefault="00BA3B30" w:rsidP="00BA3B30">
      <w:pPr>
        <w:ind w:firstLineChars="0" w:firstLine="0"/>
        <w:jc w:val="center"/>
      </w:pPr>
    </w:p>
    <w:p w14:paraId="176B0837" w14:textId="71B30B52" w:rsidR="00D0274D" w:rsidRDefault="00D0274D" w:rsidP="00D0274D">
      <w:pPr>
        <w:ind w:firstLine="560"/>
        <w:jc w:val="left"/>
      </w:pPr>
      <w:r>
        <w:rPr>
          <w:rFonts w:hint="eastAsia"/>
        </w:rPr>
        <w:t>根据以上的参数设置、以及运行对应的数据上传脚本</w:t>
      </w:r>
      <w:r w:rsidR="008F5217">
        <w:rPr>
          <w:rFonts w:hint="eastAsia"/>
        </w:rPr>
        <w:t>步骤就完成</w:t>
      </w:r>
      <w:r w:rsidR="008F5217">
        <w:rPr>
          <w:rFonts w:hint="eastAsia"/>
        </w:rPr>
        <w:t>VASP</w:t>
      </w:r>
      <w:r w:rsidR="008F5217">
        <w:rPr>
          <w:rFonts w:hint="eastAsia"/>
        </w:rPr>
        <w:t>数据的批量归纳、上传功能。方便的计算数据归档为后续使用数据挖掘技术进一步探索数据间的联系奠定了基础。</w:t>
      </w:r>
    </w:p>
    <w:p w14:paraId="725B8514" w14:textId="635576EE" w:rsidR="0034176C" w:rsidRDefault="0034176C" w:rsidP="0034176C">
      <w:pPr>
        <w:pStyle w:val="2"/>
      </w:pPr>
      <w:bookmarkStart w:id="6" w:name="_Toc156378380"/>
      <w:r>
        <w:rPr>
          <w:rFonts w:hint="eastAsia"/>
        </w:rPr>
        <w:t>机器学习相关功能</w:t>
      </w:r>
      <w:bookmarkEnd w:id="6"/>
    </w:p>
    <w:p w14:paraId="15FCDD9B" w14:textId="546D2C26" w:rsidR="0034176C" w:rsidRDefault="008F5217" w:rsidP="008F5217">
      <w:pPr>
        <w:ind w:firstLine="560"/>
      </w:pPr>
      <w:r>
        <w:rPr>
          <w:rFonts w:hint="eastAsia"/>
        </w:rPr>
        <w:t>机器学习技术在</w:t>
      </w:r>
      <w:r w:rsidR="007D0858">
        <w:rPr>
          <w:rFonts w:hint="eastAsia"/>
        </w:rPr>
        <w:t>多种任务中表现出了极其强大的功能，例如自然语言处理、图像识别等。在储能材料领域，机器学习</w:t>
      </w:r>
      <w:r w:rsidR="00485260">
        <w:rPr>
          <w:rFonts w:hint="eastAsia"/>
        </w:rPr>
        <w:t>技术</w:t>
      </w:r>
      <w:r w:rsidR="007D0858">
        <w:rPr>
          <w:rFonts w:hint="eastAsia"/>
        </w:rPr>
        <w:t>也被广泛使用于探索材料与性质之间的关系、以及辅助实验表征等诸多方面</w:t>
      </w:r>
      <w:r w:rsidR="00485260">
        <w:rPr>
          <w:rFonts w:hint="eastAsia"/>
        </w:rPr>
        <w:t>的任务中</w:t>
      </w:r>
      <w:r w:rsidR="00226DC2">
        <w:rPr>
          <w:rFonts w:hint="eastAsia"/>
        </w:rPr>
        <w:t>。在此，</w:t>
      </w:r>
      <w:r w:rsidR="00226DC2">
        <w:rPr>
          <w:rFonts w:hint="eastAsia"/>
        </w:rPr>
        <w:t>ESM</w:t>
      </w:r>
      <w:r w:rsidR="00226DC2">
        <w:t xml:space="preserve"> </w:t>
      </w:r>
      <w:r w:rsidR="00226DC2">
        <w:rPr>
          <w:rFonts w:hint="eastAsia"/>
        </w:rPr>
        <w:t>Cloud</w:t>
      </w:r>
      <w:r w:rsidR="00226DC2">
        <w:t xml:space="preserve"> </w:t>
      </w:r>
      <w:r w:rsidR="00226DC2">
        <w:rPr>
          <w:rFonts w:hint="eastAsia"/>
        </w:rPr>
        <w:t>Toolkit</w:t>
      </w:r>
      <w:r w:rsidR="00226DC2">
        <w:rPr>
          <w:rFonts w:hint="eastAsia"/>
        </w:rPr>
        <w:t>中集成了机器学习的功能，可以帮助用户实现一键训练机器学习模型、调用训练好的模型。该功能的实现降低了机器学习技术在能</w:t>
      </w:r>
      <w:proofErr w:type="gramStart"/>
      <w:r w:rsidR="00226DC2">
        <w:rPr>
          <w:rFonts w:hint="eastAsia"/>
        </w:rPr>
        <w:t>源材料</w:t>
      </w:r>
      <w:proofErr w:type="gramEnd"/>
      <w:r w:rsidR="00226DC2">
        <w:rPr>
          <w:rFonts w:hint="eastAsia"/>
        </w:rPr>
        <w:t>领域</w:t>
      </w:r>
      <w:r w:rsidR="00DB140C">
        <w:rPr>
          <w:rFonts w:hint="eastAsia"/>
        </w:rPr>
        <w:t>应用</w:t>
      </w:r>
      <w:r w:rsidR="00226DC2">
        <w:rPr>
          <w:rFonts w:hint="eastAsia"/>
        </w:rPr>
        <w:t>的门槛，一些不熟悉编程的</w:t>
      </w:r>
      <w:r w:rsidR="00226DC2">
        <w:rPr>
          <w:rFonts w:hint="eastAsia"/>
        </w:rPr>
        <w:lastRenderedPageBreak/>
        <w:t>用户可以通过图形交互界面方便的使用机器学习技术。</w:t>
      </w:r>
    </w:p>
    <w:p w14:paraId="340F2D1A" w14:textId="1E7CA6B8" w:rsidR="0063194F" w:rsidRDefault="00226DC2" w:rsidP="0063194F">
      <w:pPr>
        <w:ind w:firstLine="560"/>
      </w:pPr>
      <w:r>
        <w:rPr>
          <w:rFonts w:hint="eastAsia"/>
        </w:rPr>
        <w:t>一个常见的机器学习流程可分为</w:t>
      </w:r>
      <w:r>
        <w:rPr>
          <w:rFonts w:hint="eastAsia"/>
        </w:rPr>
        <w:t>4</w:t>
      </w:r>
      <w:r>
        <w:rPr>
          <w:rFonts w:hint="eastAsia"/>
        </w:rPr>
        <w:t>个步骤：数据集的准备、生成描述符、训练机器学习模型以及调用模型。数据集的准备可以通过</w:t>
      </w:r>
      <w:r>
        <w:rPr>
          <w:rFonts w:hint="eastAsia"/>
        </w:rPr>
        <w:t>3.1</w:t>
      </w:r>
      <w:r>
        <w:rPr>
          <w:rFonts w:hint="eastAsia"/>
        </w:rPr>
        <w:t>节中的数据自动上传脚本完成</w:t>
      </w:r>
      <w:r w:rsidR="00E67C5D">
        <w:rPr>
          <w:rFonts w:hint="eastAsia"/>
        </w:rPr>
        <w:t>。使用机器学习技术对材料进行性质预测时，笛卡尔坐标形式的材料信息等并不是机器学习最适合的输入，需要设计</w:t>
      </w:r>
      <w:proofErr w:type="gramStart"/>
      <w:r w:rsidR="00E67C5D">
        <w:rPr>
          <w:rFonts w:hint="eastAsia"/>
        </w:rPr>
        <w:t>描述符将笛卡</w:t>
      </w:r>
      <w:proofErr w:type="gramEnd"/>
      <w:r w:rsidR="00E67C5D">
        <w:rPr>
          <w:rFonts w:hint="eastAsia"/>
        </w:rPr>
        <w:t>尔坐标转化为物理上合理的输入向量</w:t>
      </w:r>
      <w:r w:rsidR="00441AF6">
        <w:rPr>
          <w:rFonts w:hint="eastAsia"/>
        </w:rPr>
        <w:t>，在</w:t>
      </w:r>
      <w:r w:rsidR="00441AF6">
        <w:rPr>
          <w:rFonts w:hint="eastAsia"/>
        </w:rPr>
        <w:t>ESM</w:t>
      </w:r>
      <w:r w:rsidR="00441AF6">
        <w:t xml:space="preserve"> </w:t>
      </w:r>
      <w:r w:rsidR="00441AF6">
        <w:rPr>
          <w:rFonts w:hint="eastAsia"/>
        </w:rPr>
        <w:t>Cloud</w:t>
      </w:r>
      <w:r w:rsidR="00441AF6">
        <w:t xml:space="preserve"> </w:t>
      </w:r>
      <w:r w:rsidR="00441AF6">
        <w:rPr>
          <w:rFonts w:hint="eastAsia"/>
        </w:rPr>
        <w:t>Toolkit</w:t>
      </w:r>
      <w:r w:rsidR="00441AF6">
        <w:rPr>
          <w:rFonts w:hint="eastAsia"/>
        </w:rPr>
        <w:t>中集成了目前先进的描述符生成策略</w:t>
      </w:r>
      <w:r w:rsidR="00441AF6">
        <w:rPr>
          <w:rFonts w:hint="eastAsia"/>
        </w:rPr>
        <w:t>SOAP</w:t>
      </w:r>
      <w:r w:rsidR="00441AF6">
        <w:t>(smooth overlap of atomic positions)</w:t>
      </w:r>
      <w:r w:rsidR="00441AF6">
        <w:rPr>
          <w:rFonts w:hint="eastAsia"/>
        </w:rPr>
        <w:t>，可通过运行对应插件针对数据集生成描述符，并</w:t>
      </w:r>
      <w:r w:rsidR="00AC151D">
        <w:rPr>
          <w:rFonts w:hint="eastAsia"/>
        </w:rPr>
        <w:t>自动</w:t>
      </w:r>
      <w:r w:rsidR="00441AF6">
        <w:rPr>
          <w:rFonts w:hint="eastAsia"/>
        </w:rPr>
        <w:t>上传至</w:t>
      </w:r>
      <w:r w:rsidR="00441AF6">
        <w:rPr>
          <w:rFonts w:hint="eastAsia"/>
        </w:rPr>
        <w:t>MatElab</w:t>
      </w:r>
      <w:r w:rsidR="00441AF6">
        <w:rPr>
          <w:rFonts w:hint="eastAsia"/>
        </w:rPr>
        <w:t>的</w:t>
      </w:r>
      <w:r w:rsidR="00B7581C">
        <w:rPr>
          <w:rFonts w:hint="eastAsia"/>
        </w:rPr>
        <w:t>【</w:t>
      </w:r>
      <w:r w:rsidR="00441AF6">
        <w:rPr>
          <w:rFonts w:hint="eastAsia"/>
        </w:rPr>
        <w:t>记录</w:t>
      </w:r>
      <w:r w:rsidR="00B7581C">
        <w:rPr>
          <w:rFonts w:hint="eastAsia"/>
        </w:rPr>
        <w:t>】</w:t>
      </w:r>
      <w:r w:rsidR="00441AF6">
        <w:rPr>
          <w:rFonts w:hint="eastAsia"/>
        </w:rPr>
        <w:t>中。</w:t>
      </w:r>
      <w:r w:rsidR="00AC151D">
        <w:rPr>
          <w:rFonts w:hint="eastAsia"/>
        </w:rPr>
        <w:t>准备好描述符后，接下来可以训练机器学习模型，在</w:t>
      </w:r>
      <w:r w:rsidR="00AC151D">
        <w:rPr>
          <w:rFonts w:hint="eastAsia"/>
        </w:rPr>
        <w:t>ESM</w:t>
      </w:r>
      <w:r w:rsidR="00AC151D">
        <w:t xml:space="preserve"> </w:t>
      </w:r>
      <w:r w:rsidR="00AC151D">
        <w:rPr>
          <w:rFonts w:hint="eastAsia"/>
        </w:rPr>
        <w:t>Cloud</w:t>
      </w:r>
      <w:r w:rsidR="00AC151D">
        <w:t xml:space="preserve"> </w:t>
      </w:r>
      <w:r w:rsidR="00AC151D">
        <w:rPr>
          <w:rFonts w:hint="eastAsia"/>
        </w:rPr>
        <w:t>Toolkit</w:t>
      </w:r>
      <w:r w:rsidR="00AC151D">
        <w:rPr>
          <w:rFonts w:hint="eastAsia"/>
        </w:rPr>
        <w:t>中集成了随机森林</w:t>
      </w:r>
      <w:r w:rsidR="00AC151D">
        <w:t>(Random Forest)</w:t>
      </w:r>
      <w:r w:rsidR="00AC151D">
        <w:rPr>
          <w:rFonts w:hint="eastAsia"/>
        </w:rPr>
        <w:t>算法，用该算法拟合输入数据与性质之间的关系，训练好的模型</w:t>
      </w:r>
      <w:r w:rsidR="0063194F">
        <w:rPr>
          <w:rFonts w:hint="eastAsia"/>
        </w:rPr>
        <w:t>以及模型对应的精度会同时</w:t>
      </w:r>
      <w:r w:rsidR="00AC151D">
        <w:rPr>
          <w:rFonts w:hint="eastAsia"/>
        </w:rPr>
        <w:t>上传到电子实验记录本中指定【记录】上。此外，训练好的模型可直接在</w:t>
      </w:r>
      <w:r w:rsidR="00AC151D">
        <w:rPr>
          <w:rFonts w:hint="eastAsia"/>
        </w:rPr>
        <w:t>MatElab</w:t>
      </w:r>
      <w:r w:rsidR="00AC151D">
        <w:rPr>
          <w:rFonts w:hint="eastAsia"/>
        </w:rPr>
        <w:t>平台上调用，通过上</w:t>
      </w:r>
      <w:proofErr w:type="gramStart"/>
      <w:r w:rsidR="00AC151D">
        <w:rPr>
          <w:rFonts w:hint="eastAsia"/>
        </w:rPr>
        <w:t>传材料</w:t>
      </w:r>
      <w:proofErr w:type="gramEnd"/>
      <w:r w:rsidR="00AC151D">
        <w:rPr>
          <w:rFonts w:hint="eastAsia"/>
        </w:rPr>
        <w:t>数据，即可直接预测对应的</w:t>
      </w:r>
      <w:r w:rsidR="0063194F">
        <w:rPr>
          <w:rFonts w:hint="eastAsia"/>
        </w:rPr>
        <w:t>性质</w:t>
      </w:r>
      <w:r w:rsidR="00AC151D">
        <w:rPr>
          <w:rFonts w:hint="eastAsia"/>
        </w:rPr>
        <w:t>。在模型调用时，无需额外将上传的材料数据转化为描述符再输入机器学习模型，</w:t>
      </w:r>
      <w:r w:rsidR="00AC151D">
        <w:rPr>
          <w:rFonts w:hint="eastAsia"/>
        </w:rPr>
        <w:t>ESM</w:t>
      </w:r>
      <w:r w:rsidR="00AC151D">
        <w:t xml:space="preserve"> </w:t>
      </w:r>
      <w:r w:rsidR="00AC151D">
        <w:rPr>
          <w:rFonts w:hint="eastAsia"/>
        </w:rPr>
        <w:t>Cloud</w:t>
      </w:r>
      <w:r w:rsidR="00AC151D">
        <w:t xml:space="preserve"> </w:t>
      </w:r>
      <w:r w:rsidR="00AC151D">
        <w:rPr>
          <w:rFonts w:hint="eastAsia"/>
        </w:rPr>
        <w:t>Toolkit</w:t>
      </w:r>
      <w:r w:rsidR="00AC151D">
        <w:rPr>
          <w:rFonts w:hint="eastAsia"/>
        </w:rPr>
        <w:t>会自动读取当前【记录】中采用的描述符生成策略，实现材料数据自动转化为描述符</w:t>
      </w:r>
      <w:r w:rsidR="00C56C68">
        <w:rPr>
          <w:rFonts w:hint="eastAsia"/>
        </w:rPr>
        <w:t>并</w:t>
      </w:r>
      <w:r w:rsidR="00AC151D">
        <w:rPr>
          <w:rFonts w:hint="eastAsia"/>
        </w:rPr>
        <w:t>传入机器学习模型中，由此实现了一个端到端的</w:t>
      </w:r>
      <w:r w:rsidR="00C56C68">
        <w:rPr>
          <w:rFonts w:hint="eastAsia"/>
        </w:rPr>
        <w:t>机器学习</w:t>
      </w:r>
      <w:r w:rsidR="0063194F">
        <w:rPr>
          <w:rFonts w:hint="eastAsia"/>
        </w:rPr>
        <w:t>模型</w:t>
      </w:r>
      <w:r w:rsidR="002C6FC0">
        <w:rPr>
          <w:rFonts w:hint="eastAsia"/>
        </w:rPr>
        <w:t>训练</w:t>
      </w:r>
      <w:r w:rsidR="00531357">
        <w:rPr>
          <w:rFonts w:hint="eastAsia"/>
        </w:rPr>
        <w:t>过程</w:t>
      </w:r>
      <w:r w:rsidR="0063194F">
        <w:rPr>
          <w:rFonts w:hint="eastAsia"/>
        </w:rPr>
        <w:t>。</w:t>
      </w:r>
    </w:p>
    <w:p w14:paraId="65C57E79" w14:textId="6D768DDC" w:rsidR="00887D50" w:rsidRDefault="0063194F" w:rsidP="00D96CF2">
      <w:pPr>
        <w:ind w:firstLine="560"/>
        <w:rPr>
          <w:rFonts w:hint="eastAsia"/>
        </w:rPr>
      </w:pPr>
      <w:r>
        <w:rPr>
          <w:rFonts w:hint="eastAsia"/>
        </w:rPr>
        <w:t>在运行描述符生成等插件之前，需要利用【记录】中的【模块】对参数进行配置，可以通过下拉菜单选择要预测的材料性质、机器学习算法以及描述符生成策略等。需要注意的是，</w:t>
      </w:r>
      <w:r>
        <w:rPr>
          <w:rFonts w:hint="eastAsia"/>
        </w:rPr>
        <w:t>MatElab</w:t>
      </w:r>
      <w:r>
        <w:rPr>
          <w:rFonts w:hint="eastAsia"/>
        </w:rPr>
        <w:t>可在任意联</w:t>
      </w:r>
      <w:r>
        <w:rPr>
          <w:rFonts w:hint="eastAsia"/>
        </w:rPr>
        <w:lastRenderedPageBreak/>
        <w:t>网终端上登录，因此以下三个视频给出了在手机上进行参数配置、描述符生成、以及模型训练的演示。通过</w:t>
      </w:r>
      <w:r>
        <w:rPr>
          <w:rFonts w:hint="eastAsia"/>
        </w:rPr>
        <w:t>ESM</w:t>
      </w:r>
      <w:r>
        <w:t xml:space="preserve"> </w:t>
      </w:r>
      <w:r>
        <w:rPr>
          <w:rFonts w:hint="eastAsia"/>
        </w:rPr>
        <w:t>Cloud</w:t>
      </w:r>
      <w:r>
        <w:t xml:space="preserve"> </w:t>
      </w:r>
      <w:r>
        <w:rPr>
          <w:rFonts w:hint="eastAsia"/>
        </w:rPr>
        <w:t>Toolkit</w:t>
      </w:r>
      <w:r>
        <w:rPr>
          <w:rFonts w:hint="eastAsia"/>
        </w:rPr>
        <w:t>可以随时随地</w:t>
      </w:r>
      <w:r w:rsidR="00CC16E9">
        <w:rPr>
          <w:rFonts w:hint="eastAsia"/>
        </w:rPr>
        <w:t>进行</w:t>
      </w:r>
      <w:r>
        <w:rPr>
          <w:rFonts w:hint="eastAsia"/>
        </w:rPr>
        <w:t>机器学习模型的训练。</w:t>
      </w:r>
      <w:bookmarkStart w:id="7" w:name="_GoBack"/>
      <w:bookmarkEnd w:id="7"/>
    </w:p>
    <w:p w14:paraId="7EE87424" w14:textId="1C9078CA" w:rsidR="00887D50" w:rsidRDefault="00887D50" w:rsidP="00887D50">
      <w:pPr>
        <w:ind w:firstLineChars="0" w:firstLine="0"/>
        <w:jc w:val="center"/>
      </w:pPr>
      <w:r>
        <w:rPr>
          <w:rFonts w:hint="eastAsia"/>
        </w:rPr>
        <w:t>使用手机进行机器学习的示例视频</w:t>
      </w:r>
      <w:r w:rsidR="00D96CF2">
        <w:rPr>
          <w:rFonts w:hint="eastAsia"/>
        </w:rPr>
        <w:t>可以联系作者获取</w:t>
      </w:r>
    </w:p>
    <w:p w14:paraId="4DA06B95" w14:textId="77777777" w:rsidR="00226DC2" w:rsidRPr="00226DC2" w:rsidRDefault="00226DC2" w:rsidP="00121DE9">
      <w:pPr>
        <w:ind w:firstLineChars="0" w:firstLine="0"/>
      </w:pPr>
    </w:p>
    <w:p w14:paraId="6BE30965" w14:textId="20404BFA" w:rsidR="0034176C" w:rsidRDefault="0034176C" w:rsidP="0034176C">
      <w:pPr>
        <w:pStyle w:val="2"/>
      </w:pPr>
      <w:bookmarkStart w:id="8" w:name="_Toc156378381"/>
      <w:r>
        <w:rPr>
          <w:rFonts w:hint="eastAsia"/>
        </w:rPr>
        <w:t>实验数据处理功能</w:t>
      </w:r>
      <w:bookmarkEnd w:id="8"/>
    </w:p>
    <w:p w14:paraId="03C8241C" w14:textId="5BE961A7" w:rsidR="00F03F92" w:rsidRDefault="006A3CF9" w:rsidP="00F03F92">
      <w:pPr>
        <w:ind w:firstLine="560"/>
      </w:pPr>
      <w:r>
        <w:rPr>
          <w:rFonts w:hint="eastAsia"/>
        </w:rPr>
        <w:t>在能</w:t>
      </w:r>
      <w:proofErr w:type="gramStart"/>
      <w:r>
        <w:rPr>
          <w:rFonts w:hint="eastAsia"/>
        </w:rPr>
        <w:t>源材料</w:t>
      </w:r>
      <w:proofErr w:type="gramEnd"/>
      <w:r>
        <w:rPr>
          <w:rFonts w:hint="eastAsia"/>
        </w:rPr>
        <w:t>的研发过程中，</w:t>
      </w:r>
      <w:r w:rsidR="00F03F92">
        <w:rPr>
          <w:rFonts w:hint="eastAsia"/>
        </w:rPr>
        <w:t>从</w:t>
      </w:r>
      <w:r>
        <w:rPr>
          <w:rFonts w:hint="eastAsia"/>
        </w:rPr>
        <w:t>实验</w:t>
      </w:r>
      <w:r w:rsidR="00F03F92">
        <w:rPr>
          <w:rFonts w:hint="eastAsia"/>
        </w:rPr>
        <w:t>的角度对材料进行制备</w:t>
      </w:r>
      <w:r>
        <w:rPr>
          <w:rFonts w:hint="eastAsia"/>
        </w:rPr>
        <w:t>和表征至关重要。基于此，</w:t>
      </w:r>
      <w:r>
        <w:rPr>
          <w:rFonts w:hint="eastAsia"/>
        </w:rPr>
        <w:t>ESM</w:t>
      </w:r>
      <w:r>
        <w:t xml:space="preserve"> </w:t>
      </w:r>
      <w:r>
        <w:rPr>
          <w:rFonts w:hint="eastAsia"/>
        </w:rPr>
        <w:t>Cloud</w:t>
      </w:r>
      <w:r>
        <w:t xml:space="preserve"> </w:t>
      </w:r>
      <w:r>
        <w:rPr>
          <w:rFonts w:hint="eastAsia"/>
        </w:rPr>
        <w:t>Toolkit</w:t>
      </w:r>
      <w:r>
        <w:rPr>
          <w:rFonts w:hint="eastAsia"/>
        </w:rPr>
        <w:t>实现了实验数据后处理及备份</w:t>
      </w:r>
      <w:r w:rsidR="00F03F92">
        <w:rPr>
          <w:rFonts w:hint="eastAsia"/>
        </w:rPr>
        <w:t>功能</w:t>
      </w:r>
      <w:r>
        <w:rPr>
          <w:rFonts w:hint="eastAsia"/>
        </w:rPr>
        <w:t>，着眼于最常用的电化学表征手段，以期能简化繁复的实验数据</w:t>
      </w:r>
      <w:r w:rsidR="00F03F92">
        <w:rPr>
          <w:rFonts w:hint="eastAsia"/>
        </w:rPr>
        <w:t>后</w:t>
      </w:r>
      <w:r>
        <w:rPr>
          <w:rFonts w:hint="eastAsia"/>
        </w:rPr>
        <w:t>处理流程</w:t>
      </w:r>
      <w:r w:rsidR="00F03F92">
        <w:rPr>
          <w:rFonts w:hint="eastAsia"/>
        </w:rPr>
        <w:t>。目前该程序可以通过运行对应的插件，批量处理电化学循环数据以及电化学交流阻抗数据。</w:t>
      </w:r>
    </w:p>
    <w:p w14:paraId="23541AAA" w14:textId="4B75BA24" w:rsidR="004F254A" w:rsidRDefault="004F254A" w:rsidP="00F03F92">
      <w:pPr>
        <w:ind w:firstLine="560"/>
      </w:pPr>
      <w:r>
        <w:rPr>
          <w:rFonts w:hint="eastAsia"/>
        </w:rPr>
        <w:t>针对电化学循环数据的处理，可以将单个或批量数据上传至</w:t>
      </w:r>
      <w:r>
        <w:rPr>
          <w:rFonts w:hint="eastAsia"/>
        </w:rPr>
        <w:t>MatElab</w:t>
      </w:r>
      <w:r>
        <w:rPr>
          <w:rFonts w:hint="eastAsia"/>
        </w:rPr>
        <w:t>平台上【记录】中的指定文件收集处，设置目标循环数，即可通过运行循环数据处理插件获得对应的图形结果，下图是利用</w:t>
      </w:r>
      <w:r>
        <w:rPr>
          <w:rFonts w:hint="eastAsia"/>
        </w:rPr>
        <w:t>ESM</w:t>
      </w:r>
      <w:r>
        <w:t xml:space="preserve"> </w:t>
      </w:r>
      <w:r>
        <w:rPr>
          <w:rFonts w:hint="eastAsia"/>
        </w:rPr>
        <w:t>Cloud</w:t>
      </w:r>
      <w:r>
        <w:t xml:space="preserve"> </w:t>
      </w:r>
      <w:r>
        <w:rPr>
          <w:rFonts w:hint="eastAsia"/>
        </w:rPr>
        <w:t>Toolkit</w:t>
      </w:r>
      <w:r>
        <w:rPr>
          <w:rFonts w:hint="eastAsia"/>
        </w:rPr>
        <w:t>中的循环数据处理插件对四组充放电数据进行绘图的示例。</w:t>
      </w:r>
      <w:r w:rsidR="00DF56C3">
        <w:rPr>
          <w:rFonts w:hint="eastAsia"/>
        </w:rPr>
        <w:t>该图中曲线一栏的实验数据图是由循环数据处理插件自动生成。</w:t>
      </w:r>
    </w:p>
    <w:p w14:paraId="5D18EEC5" w14:textId="59765038" w:rsidR="00DF56C3" w:rsidRDefault="004F254A" w:rsidP="00DF56C3">
      <w:pPr>
        <w:ind w:firstLineChars="0" w:firstLine="0"/>
        <w:jc w:val="center"/>
      </w:pPr>
      <w:r w:rsidRPr="004F254A">
        <w:rPr>
          <w:noProof/>
        </w:rPr>
        <w:lastRenderedPageBreak/>
        <w:drawing>
          <wp:inline distT="0" distB="0" distL="0" distR="0" wp14:anchorId="18784C2E" wp14:editId="1E082194">
            <wp:extent cx="3395327" cy="268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620" cy="2698632"/>
                    </a:xfrm>
                    <a:prstGeom prst="rect">
                      <a:avLst/>
                    </a:prstGeom>
                  </pic:spPr>
                </pic:pic>
              </a:graphicData>
            </a:graphic>
          </wp:inline>
        </w:drawing>
      </w:r>
    </w:p>
    <w:p w14:paraId="2AF0505B" w14:textId="275F75E6" w:rsidR="00DF56C3" w:rsidRDefault="00DF56C3" w:rsidP="00DF56C3">
      <w:pPr>
        <w:ind w:firstLineChars="0" w:firstLine="0"/>
        <w:jc w:val="center"/>
      </w:pPr>
      <w:r>
        <w:rPr>
          <w:rFonts w:hint="eastAsia"/>
        </w:rPr>
        <w:t>利用插件对四组循环数据一键处理结果展示</w:t>
      </w:r>
    </w:p>
    <w:p w14:paraId="143AC762" w14:textId="2DFFB160" w:rsidR="00DF56C3" w:rsidRDefault="00DF56C3" w:rsidP="00DF56C3">
      <w:pPr>
        <w:ind w:firstLineChars="0" w:firstLine="0"/>
        <w:jc w:val="left"/>
      </w:pPr>
    </w:p>
    <w:p w14:paraId="4544813F" w14:textId="63355B8B" w:rsidR="00DF56C3" w:rsidRDefault="00DF56C3" w:rsidP="00DF56C3">
      <w:pPr>
        <w:ind w:firstLine="560"/>
        <w:jc w:val="left"/>
      </w:pPr>
      <w:r>
        <w:rPr>
          <w:rFonts w:hint="eastAsia"/>
        </w:rPr>
        <w:t>针对交流阻抗数据，可以采用相同的方式，将交流阻抗</w:t>
      </w:r>
      <w:proofErr w:type="gramStart"/>
      <w:r>
        <w:rPr>
          <w:rFonts w:hint="eastAsia"/>
        </w:rPr>
        <w:t>谱数据</w:t>
      </w:r>
      <w:proofErr w:type="gramEnd"/>
      <w:r>
        <w:rPr>
          <w:rFonts w:hint="eastAsia"/>
        </w:rPr>
        <w:t>上传至对应的文件上传单元，通过运行交流阻抗数据处理插件即可完成数据的处理。下图是利用</w:t>
      </w:r>
      <w:r>
        <w:rPr>
          <w:rFonts w:hint="eastAsia"/>
        </w:rPr>
        <w:t>ESM</w:t>
      </w:r>
      <w:r>
        <w:t xml:space="preserve"> </w:t>
      </w:r>
      <w:r>
        <w:rPr>
          <w:rFonts w:hint="eastAsia"/>
        </w:rPr>
        <w:t>Cloud</w:t>
      </w:r>
      <w:r>
        <w:t xml:space="preserve"> </w:t>
      </w:r>
      <w:r>
        <w:rPr>
          <w:rFonts w:hint="eastAsia"/>
        </w:rPr>
        <w:t>Toolkit</w:t>
      </w:r>
      <w:r>
        <w:rPr>
          <w:rFonts w:hint="eastAsia"/>
        </w:rPr>
        <w:t>中的交流阻抗数据处理插件对四组交流阻抗谱进行绘图的示例。</w:t>
      </w:r>
    </w:p>
    <w:p w14:paraId="1105D7A3" w14:textId="3725F726" w:rsidR="00DF56C3" w:rsidRDefault="00DF56C3" w:rsidP="00DF56C3">
      <w:pPr>
        <w:ind w:firstLineChars="0" w:firstLine="0"/>
        <w:jc w:val="center"/>
      </w:pPr>
      <w:r w:rsidRPr="00DF56C3">
        <w:rPr>
          <w:noProof/>
        </w:rPr>
        <w:drawing>
          <wp:inline distT="0" distB="0" distL="0" distR="0" wp14:anchorId="6F2D9E43" wp14:editId="083011C2">
            <wp:extent cx="3855720" cy="25020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055" cy="2515931"/>
                    </a:xfrm>
                    <a:prstGeom prst="rect">
                      <a:avLst/>
                    </a:prstGeom>
                  </pic:spPr>
                </pic:pic>
              </a:graphicData>
            </a:graphic>
          </wp:inline>
        </w:drawing>
      </w:r>
    </w:p>
    <w:p w14:paraId="7DBAA501" w14:textId="2DBF8948" w:rsidR="00DF56C3" w:rsidRDefault="00DF56C3" w:rsidP="00DF56C3">
      <w:pPr>
        <w:ind w:firstLineChars="0" w:firstLine="0"/>
        <w:jc w:val="center"/>
      </w:pPr>
      <w:r>
        <w:rPr>
          <w:rFonts w:hint="eastAsia"/>
        </w:rPr>
        <w:t>利用插件对四组交流阻抗数据一键处理结果展示</w:t>
      </w:r>
    </w:p>
    <w:p w14:paraId="46874512" w14:textId="100A4F48" w:rsidR="00DF56C3" w:rsidRPr="00DF56C3" w:rsidRDefault="00DF56C3" w:rsidP="00DF56C3">
      <w:pPr>
        <w:ind w:firstLine="560"/>
        <w:jc w:val="left"/>
      </w:pPr>
      <w:r>
        <w:rPr>
          <w:rFonts w:hint="eastAsia"/>
        </w:rPr>
        <w:t>除了对实验数据进行后处理，还可以将当前记录中产生的结果</w:t>
      </w:r>
      <w:r>
        <w:rPr>
          <w:rFonts w:hint="eastAsia"/>
        </w:rPr>
        <w:lastRenderedPageBreak/>
        <w:t>收集形成</w:t>
      </w:r>
      <w:r>
        <w:rPr>
          <w:rFonts w:hint="eastAsia"/>
        </w:rPr>
        <w:t>PowerPoint</w:t>
      </w:r>
      <w:r>
        <w:rPr>
          <w:rFonts w:hint="eastAsia"/>
        </w:rPr>
        <w:t>演示文稿，运行对应的生成</w:t>
      </w:r>
      <w:r>
        <w:rPr>
          <w:rFonts w:hint="eastAsia"/>
        </w:rPr>
        <w:t>PPT</w:t>
      </w:r>
      <w:r>
        <w:rPr>
          <w:rFonts w:hint="eastAsia"/>
        </w:rPr>
        <w:t>插件，即可将生成的演示文稿以文件单元的形式插入对应【记录】中。</w:t>
      </w:r>
    </w:p>
    <w:p w14:paraId="128826BD" w14:textId="77777777" w:rsidR="004F254A" w:rsidRPr="004B64D9" w:rsidRDefault="004F254A" w:rsidP="00F03F92">
      <w:pPr>
        <w:ind w:firstLine="560"/>
      </w:pPr>
    </w:p>
    <w:sectPr w:rsidR="004F254A" w:rsidRPr="004B64D9" w:rsidSect="004553C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fmt="numberInDash"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3805" w14:textId="77777777" w:rsidR="00F007FC" w:rsidRDefault="00F007FC" w:rsidP="00FA62D4">
      <w:pPr>
        <w:ind w:firstLine="560"/>
      </w:pPr>
      <w:r>
        <w:separator/>
      </w:r>
    </w:p>
  </w:endnote>
  <w:endnote w:type="continuationSeparator" w:id="0">
    <w:p w14:paraId="0D97509F" w14:textId="77777777" w:rsidR="00F007FC" w:rsidRDefault="00F007FC" w:rsidP="00FA62D4">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153A7" w14:textId="77777777" w:rsidR="005B19F0" w:rsidRDefault="005B19F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435768"/>
      <w:docPartObj>
        <w:docPartGallery w:val="Page Numbers (Bottom of Page)"/>
        <w:docPartUnique/>
      </w:docPartObj>
    </w:sdtPr>
    <w:sdtEndPr/>
    <w:sdtContent>
      <w:p w14:paraId="0262BD82" w14:textId="0673B248" w:rsidR="005B19F0" w:rsidRDefault="005B19F0">
        <w:pPr>
          <w:pStyle w:val="a5"/>
          <w:ind w:firstLine="360"/>
          <w:jc w:val="center"/>
        </w:pPr>
        <w:r>
          <w:fldChar w:fldCharType="begin"/>
        </w:r>
        <w:r>
          <w:instrText>PAGE   \* MERGEFORMAT</w:instrText>
        </w:r>
        <w:r>
          <w:fldChar w:fldCharType="separate"/>
        </w:r>
        <w:r w:rsidR="00655781" w:rsidRPr="00655781">
          <w:rPr>
            <w:noProof/>
            <w:lang w:val="zh-CN"/>
          </w:rPr>
          <w:t>-</w:t>
        </w:r>
        <w:r w:rsidR="00655781">
          <w:rPr>
            <w:noProof/>
          </w:rPr>
          <w:t xml:space="preserve"> 10 -</w:t>
        </w:r>
        <w:r>
          <w:fldChar w:fldCharType="end"/>
        </w:r>
      </w:p>
    </w:sdtContent>
  </w:sdt>
  <w:p w14:paraId="11473E8E" w14:textId="77777777" w:rsidR="005B19F0" w:rsidRDefault="005B19F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49A18" w14:textId="77777777" w:rsidR="005B19F0" w:rsidRDefault="005B19F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49BE9" w14:textId="77777777" w:rsidR="00F007FC" w:rsidRDefault="00F007FC" w:rsidP="00FA62D4">
      <w:pPr>
        <w:ind w:firstLine="560"/>
      </w:pPr>
      <w:r>
        <w:separator/>
      </w:r>
    </w:p>
  </w:footnote>
  <w:footnote w:type="continuationSeparator" w:id="0">
    <w:p w14:paraId="20BC1A11" w14:textId="77777777" w:rsidR="00F007FC" w:rsidRDefault="00F007FC" w:rsidP="00FA62D4">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B9CF7" w14:textId="77777777" w:rsidR="005B19F0" w:rsidRDefault="005B19F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ACFB6" w14:textId="77777777" w:rsidR="005B19F0" w:rsidRDefault="005B19F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58E1" w14:textId="77777777" w:rsidR="005B19F0" w:rsidRDefault="005B19F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49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E1D038F"/>
    <w:multiLevelType w:val="multilevel"/>
    <w:tmpl w:val="D6FC2B42"/>
    <w:lvl w:ilvl="0">
      <w:start w:val="1"/>
      <w:numFmt w:val="decimal"/>
      <w:pStyle w:val="1"/>
      <w:lvlText w:val="%1"/>
      <w:lvlJc w:val="left"/>
      <w:pPr>
        <w:ind w:left="425" w:hanging="425"/>
      </w:p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25D2F87"/>
    <w:multiLevelType w:val="multilevel"/>
    <w:tmpl w:val="5E8235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081668"/>
    <w:multiLevelType w:val="hybridMultilevel"/>
    <w:tmpl w:val="6C76678C"/>
    <w:lvl w:ilvl="0" w:tplc="13F27EE6">
      <w:start w:val="1"/>
      <w:numFmt w:val="decimal"/>
      <w:lvlText w:val="%1."/>
      <w:lvlJc w:val="left"/>
      <w:pPr>
        <w:ind w:left="360" w:hanging="360"/>
      </w:pPr>
      <w:rPr>
        <w:rFonts w:hint="default"/>
      </w:rPr>
    </w:lvl>
    <w:lvl w:ilvl="1" w:tplc="FABEFB04">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E5A5A"/>
    <w:multiLevelType w:val="hybridMultilevel"/>
    <w:tmpl w:val="FD86980E"/>
    <w:lvl w:ilvl="0" w:tplc="7894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4A7876"/>
    <w:multiLevelType w:val="hybridMultilevel"/>
    <w:tmpl w:val="392A58E2"/>
    <w:lvl w:ilvl="0" w:tplc="DD58F8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452984"/>
    <w:multiLevelType w:val="hybridMultilevel"/>
    <w:tmpl w:val="B0CCF11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4F26AE9"/>
    <w:multiLevelType w:val="hybridMultilevel"/>
    <w:tmpl w:val="03260810"/>
    <w:lvl w:ilvl="0" w:tplc="E7065470">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716B67A1"/>
    <w:multiLevelType w:val="hybridMultilevel"/>
    <w:tmpl w:val="B4023BD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8"/>
  </w:num>
  <w:num w:numId="4">
    <w:abstractNumId w:val="7"/>
  </w:num>
  <w:num w:numId="5">
    <w:abstractNumId w:val="5"/>
  </w:num>
  <w:num w:numId="6">
    <w:abstractNumId w:val="0"/>
  </w:num>
  <w:num w:numId="7">
    <w:abstractNumId w:val="2"/>
  </w:num>
  <w:num w:numId="8">
    <w:abstractNumId w:val="1"/>
  </w:num>
  <w:num w:numId="9">
    <w:abstractNumId w:val="1"/>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07C"/>
    <w:rsid w:val="000379FB"/>
    <w:rsid w:val="000934CA"/>
    <w:rsid w:val="00097BD9"/>
    <w:rsid w:val="000A049E"/>
    <w:rsid w:val="000E373F"/>
    <w:rsid w:val="000E5ACB"/>
    <w:rsid w:val="000F16D9"/>
    <w:rsid w:val="000F5832"/>
    <w:rsid w:val="000F65A9"/>
    <w:rsid w:val="000F74F2"/>
    <w:rsid w:val="00107B8D"/>
    <w:rsid w:val="00121DE9"/>
    <w:rsid w:val="00126014"/>
    <w:rsid w:val="00141C92"/>
    <w:rsid w:val="001616FB"/>
    <w:rsid w:val="00175633"/>
    <w:rsid w:val="001974F6"/>
    <w:rsid w:val="001A3AF6"/>
    <w:rsid w:val="001B7276"/>
    <w:rsid w:val="001E16AA"/>
    <w:rsid w:val="001E5F45"/>
    <w:rsid w:val="001F52B3"/>
    <w:rsid w:val="001F7D6C"/>
    <w:rsid w:val="00215F85"/>
    <w:rsid w:val="00226DC2"/>
    <w:rsid w:val="00235996"/>
    <w:rsid w:val="00264695"/>
    <w:rsid w:val="00270B56"/>
    <w:rsid w:val="002727A1"/>
    <w:rsid w:val="002832E1"/>
    <w:rsid w:val="002874D8"/>
    <w:rsid w:val="002913E5"/>
    <w:rsid w:val="002B2536"/>
    <w:rsid w:val="002B44B3"/>
    <w:rsid w:val="002C6FC0"/>
    <w:rsid w:val="002E4A99"/>
    <w:rsid w:val="00302E94"/>
    <w:rsid w:val="003038C5"/>
    <w:rsid w:val="0031437D"/>
    <w:rsid w:val="0032307C"/>
    <w:rsid w:val="003326B8"/>
    <w:rsid w:val="0034176C"/>
    <w:rsid w:val="0035046F"/>
    <w:rsid w:val="003C025E"/>
    <w:rsid w:val="003C2F0A"/>
    <w:rsid w:val="003F1087"/>
    <w:rsid w:val="00404E4B"/>
    <w:rsid w:val="0041468E"/>
    <w:rsid w:val="00414904"/>
    <w:rsid w:val="004335E8"/>
    <w:rsid w:val="00441AF6"/>
    <w:rsid w:val="00442B9A"/>
    <w:rsid w:val="00454C31"/>
    <w:rsid w:val="00454E32"/>
    <w:rsid w:val="004553C4"/>
    <w:rsid w:val="00485260"/>
    <w:rsid w:val="004A4315"/>
    <w:rsid w:val="004B64D9"/>
    <w:rsid w:val="004C482B"/>
    <w:rsid w:val="004E1F36"/>
    <w:rsid w:val="004F254A"/>
    <w:rsid w:val="00501906"/>
    <w:rsid w:val="0050702B"/>
    <w:rsid w:val="00521A61"/>
    <w:rsid w:val="00525887"/>
    <w:rsid w:val="00531357"/>
    <w:rsid w:val="00542E44"/>
    <w:rsid w:val="005459E2"/>
    <w:rsid w:val="00547B4F"/>
    <w:rsid w:val="00595821"/>
    <w:rsid w:val="005A3F3D"/>
    <w:rsid w:val="005A41E6"/>
    <w:rsid w:val="005A7D8B"/>
    <w:rsid w:val="005B19F0"/>
    <w:rsid w:val="005C0F80"/>
    <w:rsid w:val="005D21A6"/>
    <w:rsid w:val="005E539A"/>
    <w:rsid w:val="005F35ED"/>
    <w:rsid w:val="00607418"/>
    <w:rsid w:val="0063194F"/>
    <w:rsid w:val="00641A7E"/>
    <w:rsid w:val="006546E8"/>
    <w:rsid w:val="00655781"/>
    <w:rsid w:val="00656B7B"/>
    <w:rsid w:val="00667824"/>
    <w:rsid w:val="0067015F"/>
    <w:rsid w:val="00676D2A"/>
    <w:rsid w:val="00677551"/>
    <w:rsid w:val="006848C3"/>
    <w:rsid w:val="00693152"/>
    <w:rsid w:val="006961C9"/>
    <w:rsid w:val="006A3CF9"/>
    <w:rsid w:val="006C1F75"/>
    <w:rsid w:val="006C6ECC"/>
    <w:rsid w:val="006D05DE"/>
    <w:rsid w:val="0070041A"/>
    <w:rsid w:val="007155F6"/>
    <w:rsid w:val="00720D55"/>
    <w:rsid w:val="00745365"/>
    <w:rsid w:val="007702D7"/>
    <w:rsid w:val="007934BF"/>
    <w:rsid w:val="007A76E0"/>
    <w:rsid w:val="007B462C"/>
    <w:rsid w:val="007C3F23"/>
    <w:rsid w:val="007D0858"/>
    <w:rsid w:val="007E4059"/>
    <w:rsid w:val="007F1AA0"/>
    <w:rsid w:val="007F2BD3"/>
    <w:rsid w:val="0082779B"/>
    <w:rsid w:val="00842B76"/>
    <w:rsid w:val="00856A39"/>
    <w:rsid w:val="00880948"/>
    <w:rsid w:val="0088416F"/>
    <w:rsid w:val="00887D50"/>
    <w:rsid w:val="00895E66"/>
    <w:rsid w:val="008A527C"/>
    <w:rsid w:val="008A5E8F"/>
    <w:rsid w:val="008F5217"/>
    <w:rsid w:val="009121B9"/>
    <w:rsid w:val="00937483"/>
    <w:rsid w:val="00954FF6"/>
    <w:rsid w:val="00956E72"/>
    <w:rsid w:val="00976A69"/>
    <w:rsid w:val="009939C4"/>
    <w:rsid w:val="00A0373B"/>
    <w:rsid w:val="00A47DDE"/>
    <w:rsid w:val="00A64BF7"/>
    <w:rsid w:val="00A67A38"/>
    <w:rsid w:val="00A76506"/>
    <w:rsid w:val="00A77C32"/>
    <w:rsid w:val="00A80B74"/>
    <w:rsid w:val="00AA0E38"/>
    <w:rsid w:val="00AC151D"/>
    <w:rsid w:val="00AD2C9C"/>
    <w:rsid w:val="00B24AE9"/>
    <w:rsid w:val="00B57167"/>
    <w:rsid w:val="00B6407F"/>
    <w:rsid w:val="00B647F5"/>
    <w:rsid w:val="00B74180"/>
    <w:rsid w:val="00B7581C"/>
    <w:rsid w:val="00B9164C"/>
    <w:rsid w:val="00B935A6"/>
    <w:rsid w:val="00B94C69"/>
    <w:rsid w:val="00BA3666"/>
    <w:rsid w:val="00BA3ADA"/>
    <w:rsid w:val="00BA3B30"/>
    <w:rsid w:val="00BA52CB"/>
    <w:rsid w:val="00BA782D"/>
    <w:rsid w:val="00BB5DBA"/>
    <w:rsid w:val="00BC5A82"/>
    <w:rsid w:val="00BE0666"/>
    <w:rsid w:val="00BE3C46"/>
    <w:rsid w:val="00BF6F7E"/>
    <w:rsid w:val="00C00F07"/>
    <w:rsid w:val="00C0646A"/>
    <w:rsid w:val="00C0748B"/>
    <w:rsid w:val="00C13030"/>
    <w:rsid w:val="00C2152A"/>
    <w:rsid w:val="00C230F2"/>
    <w:rsid w:val="00C30AA4"/>
    <w:rsid w:val="00C4065E"/>
    <w:rsid w:val="00C4250C"/>
    <w:rsid w:val="00C51576"/>
    <w:rsid w:val="00C54161"/>
    <w:rsid w:val="00C56C68"/>
    <w:rsid w:val="00C87E57"/>
    <w:rsid w:val="00C97560"/>
    <w:rsid w:val="00CB0257"/>
    <w:rsid w:val="00CB1B30"/>
    <w:rsid w:val="00CB41F9"/>
    <w:rsid w:val="00CC16E9"/>
    <w:rsid w:val="00CC254B"/>
    <w:rsid w:val="00CE58ED"/>
    <w:rsid w:val="00CF3CF6"/>
    <w:rsid w:val="00D0274D"/>
    <w:rsid w:val="00D067C4"/>
    <w:rsid w:val="00D077DD"/>
    <w:rsid w:val="00D25565"/>
    <w:rsid w:val="00D36FED"/>
    <w:rsid w:val="00D416DA"/>
    <w:rsid w:val="00D51E5C"/>
    <w:rsid w:val="00D71074"/>
    <w:rsid w:val="00D82B09"/>
    <w:rsid w:val="00D876F6"/>
    <w:rsid w:val="00D96CF2"/>
    <w:rsid w:val="00DB140C"/>
    <w:rsid w:val="00DB711E"/>
    <w:rsid w:val="00DB7DBD"/>
    <w:rsid w:val="00DC15CE"/>
    <w:rsid w:val="00DC7592"/>
    <w:rsid w:val="00DC799B"/>
    <w:rsid w:val="00DD1877"/>
    <w:rsid w:val="00DF2812"/>
    <w:rsid w:val="00DF50C3"/>
    <w:rsid w:val="00DF56C3"/>
    <w:rsid w:val="00E0649B"/>
    <w:rsid w:val="00E257C2"/>
    <w:rsid w:val="00E453AF"/>
    <w:rsid w:val="00E50821"/>
    <w:rsid w:val="00E52713"/>
    <w:rsid w:val="00E55707"/>
    <w:rsid w:val="00E6771C"/>
    <w:rsid w:val="00E67C5D"/>
    <w:rsid w:val="00E7632A"/>
    <w:rsid w:val="00EA38AC"/>
    <w:rsid w:val="00EA419F"/>
    <w:rsid w:val="00EB1F8C"/>
    <w:rsid w:val="00ED4F86"/>
    <w:rsid w:val="00ED6B73"/>
    <w:rsid w:val="00F007FC"/>
    <w:rsid w:val="00F03F92"/>
    <w:rsid w:val="00F068FA"/>
    <w:rsid w:val="00F340CE"/>
    <w:rsid w:val="00F409E6"/>
    <w:rsid w:val="00F41444"/>
    <w:rsid w:val="00F4357A"/>
    <w:rsid w:val="00F55F87"/>
    <w:rsid w:val="00F80332"/>
    <w:rsid w:val="00F85149"/>
    <w:rsid w:val="00FA62D4"/>
    <w:rsid w:val="00FC7ED5"/>
    <w:rsid w:val="00FF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48A9"/>
  <w15:chartTrackingRefBased/>
  <w15:docId w15:val="{B2D098EF-D6EA-4174-AE6A-E6B116E3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6ECC"/>
    <w:pPr>
      <w:widowControl w:val="0"/>
      <w:spacing w:line="360" w:lineRule="auto"/>
      <w:ind w:firstLineChars="200" w:firstLine="200"/>
      <w:jc w:val="both"/>
    </w:pPr>
    <w:rPr>
      <w:rFonts w:ascii="Times New Roman" w:eastAsia="黑体" w:hAnsi="Times New Roman"/>
      <w:sz w:val="28"/>
    </w:rPr>
  </w:style>
  <w:style w:type="paragraph" w:styleId="1">
    <w:name w:val="heading 1"/>
    <w:basedOn w:val="a"/>
    <w:next w:val="a"/>
    <w:link w:val="10"/>
    <w:uiPriority w:val="9"/>
    <w:qFormat/>
    <w:rsid w:val="006C6ECC"/>
    <w:pPr>
      <w:keepNext/>
      <w:keepLines/>
      <w:numPr>
        <w:numId w:val="8"/>
      </w:numPr>
      <w:spacing w:before="340" w:after="260" w:line="578" w:lineRule="atLeast"/>
      <w:ind w:left="0" w:firstLineChars="0" w:firstLine="0"/>
      <w:jc w:val="left"/>
      <w:outlineLvl w:val="0"/>
    </w:pPr>
    <w:rPr>
      <w:b/>
      <w:bCs/>
      <w:kern w:val="44"/>
      <w:sz w:val="32"/>
      <w:szCs w:val="44"/>
    </w:rPr>
  </w:style>
  <w:style w:type="paragraph" w:styleId="2">
    <w:name w:val="heading 2"/>
    <w:basedOn w:val="1"/>
    <w:next w:val="a"/>
    <w:link w:val="20"/>
    <w:uiPriority w:val="9"/>
    <w:unhideWhenUsed/>
    <w:qFormat/>
    <w:rsid w:val="002B2536"/>
    <w:pPr>
      <w:numPr>
        <w:ilvl w:val="1"/>
        <w:numId w:val="9"/>
      </w:numPr>
      <w:spacing w:line="240" w:lineRule="auto"/>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2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2D4"/>
    <w:rPr>
      <w:sz w:val="18"/>
      <w:szCs w:val="18"/>
    </w:rPr>
  </w:style>
  <w:style w:type="paragraph" w:styleId="a5">
    <w:name w:val="footer"/>
    <w:basedOn w:val="a"/>
    <w:link w:val="a6"/>
    <w:uiPriority w:val="99"/>
    <w:unhideWhenUsed/>
    <w:rsid w:val="00FA62D4"/>
    <w:pPr>
      <w:tabs>
        <w:tab w:val="center" w:pos="4153"/>
        <w:tab w:val="right" w:pos="8306"/>
      </w:tabs>
      <w:snapToGrid w:val="0"/>
      <w:jc w:val="left"/>
    </w:pPr>
    <w:rPr>
      <w:sz w:val="18"/>
      <w:szCs w:val="18"/>
    </w:rPr>
  </w:style>
  <w:style w:type="character" w:customStyle="1" w:styleId="a6">
    <w:name w:val="页脚 字符"/>
    <w:basedOn w:val="a0"/>
    <w:link w:val="a5"/>
    <w:uiPriority w:val="99"/>
    <w:rsid w:val="00FA62D4"/>
    <w:rPr>
      <w:sz w:val="18"/>
      <w:szCs w:val="18"/>
    </w:rPr>
  </w:style>
  <w:style w:type="paragraph" w:styleId="a7">
    <w:name w:val="Date"/>
    <w:basedOn w:val="a"/>
    <w:next w:val="a"/>
    <w:link w:val="a8"/>
    <w:uiPriority w:val="99"/>
    <w:semiHidden/>
    <w:unhideWhenUsed/>
    <w:rsid w:val="006961C9"/>
    <w:pPr>
      <w:ind w:leftChars="2500" w:left="100"/>
    </w:pPr>
  </w:style>
  <w:style w:type="character" w:customStyle="1" w:styleId="a8">
    <w:name w:val="日期 字符"/>
    <w:basedOn w:val="a0"/>
    <w:link w:val="a7"/>
    <w:uiPriority w:val="99"/>
    <w:semiHidden/>
    <w:rsid w:val="006961C9"/>
  </w:style>
  <w:style w:type="paragraph" w:styleId="a9">
    <w:name w:val="List Paragraph"/>
    <w:basedOn w:val="a"/>
    <w:uiPriority w:val="34"/>
    <w:qFormat/>
    <w:rsid w:val="00442B9A"/>
    <w:pPr>
      <w:ind w:firstLine="420"/>
    </w:pPr>
  </w:style>
  <w:style w:type="character" w:customStyle="1" w:styleId="10">
    <w:name w:val="标题 1 字符"/>
    <w:basedOn w:val="a0"/>
    <w:link w:val="1"/>
    <w:uiPriority w:val="9"/>
    <w:rsid w:val="006C6ECC"/>
    <w:rPr>
      <w:rFonts w:ascii="Times New Roman" w:eastAsia="黑体" w:hAnsi="Times New Roman"/>
      <w:b/>
      <w:bCs/>
      <w:kern w:val="44"/>
      <w:sz w:val="32"/>
      <w:szCs w:val="44"/>
    </w:rPr>
  </w:style>
  <w:style w:type="paragraph" w:styleId="aa">
    <w:name w:val="Balloon Text"/>
    <w:basedOn w:val="a"/>
    <w:link w:val="ab"/>
    <w:uiPriority w:val="99"/>
    <w:semiHidden/>
    <w:unhideWhenUsed/>
    <w:rsid w:val="005A3F3D"/>
    <w:pPr>
      <w:spacing w:line="240" w:lineRule="auto"/>
    </w:pPr>
    <w:rPr>
      <w:sz w:val="18"/>
      <w:szCs w:val="18"/>
    </w:rPr>
  </w:style>
  <w:style w:type="character" w:customStyle="1" w:styleId="ab">
    <w:name w:val="批注框文本 字符"/>
    <w:basedOn w:val="a0"/>
    <w:link w:val="aa"/>
    <w:uiPriority w:val="99"/>
    <w:semiHidden/>
    <w:rsid w:val="005A3F3D"/>
    <w:rPr>
      <w:rFonts w:eastAsia="宋体"/>
      <w:sz w:val="18"/>
      <w:szCs w:val="18"/>
    </w:rPr>
  </w:style>
  <w:style w:type="character" w:customStyle="1" w:styleId="20">
    <w:name w:val="标题 2 字符"/>
    <w:basedOn w:val="a0"/>
    <w:link w:val="2"/>
    <w:uiPriority w:val="9"/>
    <w:rsid w:val="002B2536"/>
    <w:rPr>
      <w:rFonts w:ascii="Times New Roman" w:eastAsia="黑体" w:hAnsi="Times New Roman"/>
      <w:b/>
      <w:bCs/>
      <w:kern w:val="44"/>
      <w:sz w:val="28"/>
      <w:szCs w:val="44"/>
    </w:rPr>
  </w:style>
  <w:style w:type="character" w:styleId="ac">
    <w:name w:val="line number"/>
    <w:basedOn w:val="a0"/>
    <w:uiPriority w:val="99"/>
    <w:semiHidden/>
    <w:unhideWhenUsed/>
    <w:rsid w:val="00887D50"/>
  </w:style>
  <w:style w:type="paragraph" w:styleId="TOC">
    <w:name w:val="TOC Heading"/>
    <w:basedOn w:val="1"/>
    <w:next w:val="a"/>
    <w:uiPriority w:val="39"/>
    <w:unhideWhenUsed/>
    <w:qFormat/>
    <w:rsid w:val="001E5F45"/>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1E5F45"/>
    <w:pPr>
      <w:widowControl/>
      <w:spacing w:after="100" w:line="259" w:lineRule="auto"/>
      <w:ind w:left="220" w:firstLineChars="0" w:firstLine="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1E5F45"/>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1E5F45"/>
    <w:pPr>
      <w:widowControl/>
      <w:spacing w:after="100" w:line="259" w:lineRule="auto"/>
      <w:ind w:left="440" w:firstLineChars="0" w:firstLine="0"/>
      <w:jc w:val="left"/>
    </w:pPr>
    <w:rPr>
      <w:rFonts w:asciiTheme="minorHAnsi" w:eastAsiaTheme="minorEastAsia" w:hAnsiTheme="minorHAnsi" w:cs="Times New Roman"/>
      <w:kern w:val="0"/>
      <w:sz w:val="22"/>
    </w:rPr>
  </w:style>
  <w:style w:type="character" w:styleId="ad">
    <w:name w:val="Hyperlink"/>
    <w:basedOn w:val="a0"/>
    <w:uiPriority w:val="99"/>
    <w:unhideWhenUsed/>
    <w:rsid w:val="001E5F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B78F7-2720-4DA2-984B-E0DCFDBD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5</cp:revision>
  <dcterms:created xsi:type="dcterms:W3CDTF">2024-01-22T04:15:00Z</dcterms:created>
  <dcterms:modified xsi:type="dcterms:W3CDTF">2024-02-27T08:12:00Z</dcterms:modified>
</cp:coreProperties>
</file>