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libri" w:hAnsi="Calibri" w:eastAsia="Calibri"/>
          <w:b/>
          <w:color w:val="C8102E"/>
          <w:sz w:val="21"/>
        </w:rPr>
        <w:t>PHÒNG HỢP TÁC QUỐC TẾ &amp; TƯ VẤN HƯỚNG NGHIỆP</w:t>
      </w:r>
    </w:p>
    <w:p>
      <w:pPr>
        <w:spacing w:before="680" w:after="160"/>
      </w:pPr>
      <w:r>
        <w:rPr>
          <w:rFonts w:ascii="Calibri" w:hAnsi="Calibri" w:eastAsia="Calibri"/>
          <w:b/>
          <w:color w:val="0B2545"/>
          <w:sz w:val="56"/>
        </w:rPr>
        <w:t>SOFTWARE REQUIREMENTS</w:t>
        <w:br/>
        <w:t>SPECIFICATION</w:t>
      </w:r>
    </w:p>
    <w:p>
      <w:pPr>
        <w:spacing w:after="240"/>
        <w:pBdr>
          <w:bottom w:val="single" w:sz="18" w:space="10" w:color="C8102E"/>
        </w:pBdr>
      </w:pPr>
      <w:r>
        <w:rPr>
          <w:rFonts w:ascii="Calibri" w:hAnsi="Calibri" w:eastAsia="Calibri"/>
          <w:b/>
          <w:color w:val="2E74B5"/>
          <w:sz w:val="36"/>
        </w:rPr>
        <w:t>HỆ THỐNG QUẢN LÝ HỒ SƠ DU HỌC</w:t>
      </w:r>
    </w:p>
    <w:p>
      <w:pPr>
        <w:spacing w:before="40" w:after="560"/>
      </w:pPr>
      <w:r>
        <w:rPr>
          <w:rFonts w:ascii="Calibri" w:hAnsi="Calibri" w:eastAsia="Calibri"/>
          <w:color w:val="667085"/>
          <w:sz w:val="24"/>
        </w:rPr>
        <w:t>Bản đặc tả nghiệp vụ và phần mềm - Baseline bàn giao cho đội IT</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100"/>
        <w:gridCol w:w="7260"/>
      </w:tblGrid>
      <w:tr>
        <w:trPr>
          <w:trHeight w:hRule="atLeast"/>
          <w:tblHeader w:val="true"/>
          <w:cantSplit/>
        </w:trPr>
        <w:tc>
          <w:tcPr>
            <w:tcW w:type="dxa" w:w="21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9"/>
              </w:rPr>
              <w:t>Thông tin</w:t>
            </w:r>
          </w:p>
        </w:tc>
        <w:tc>
          <w:tcPr>
            <w:tcW w:type="dxa" w:w="72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9"/>
              </w:rPr>
              <w:t>Nội dung</w:t>
            </w:r>
          </w:p>
        </w:tc>
      </w:tr>
      <w:tr>
        <w:trPr>
          <w:cantSplit/>
        </w:trPr>
        <w:tc>
          <w:tcPr>
            <w:tcW w:type="dxa" w:w="2100"/>
          </w:tcPr>
          <w:p>
            <w:pPr>
              <w:pStyle w:val="TableText"/>
              <w:jc w:val="left"/>
            </w:pPr>
            <w:r>
              <w:rPr>
                <w:rFonts w:ascii="Calibri" w:hAnsi="Calibri" w:eastAsia="Calibri"/>
                <w:b w:val="0"/>
                <w:color w:val="20262E"/>
                <w:sz w:val="19"/>
              </w:rPr>
              <w:t>Đơn vị sở hữu</w:t>
            </w:r>
          </w:p>
        </w:tc>
        <w:tc>
          <w:tcPr>
            <w:tcW w:type="dxa" w:w="7260"/>
          </w:tcPr>
          <w:p>
            <w:pPr>
              <w:pStyle w:val="TableText"/>
              <w:jc w:val="left"/>
            </w:pPr>
            <w:r>
              <w:rPr>
                <w:rFonts w:ascii="Calibri" w:hAnsi="Calibri" w:eastAsia="Calibri"/>
                <w:b w:val="0"/>
                <w:color w:val="20262E"/>
                <w:sz w:val="19"/>
              </w:rPr>
              <w:t>Phòng Hợp tác Quốc tế - Trường Ngôi Sao Hoàng Mai</w:t>
            </w:r>
          </w:p>
        </w:tc>
      </w:tr>
      <w:tr>
        <w:trPr>
          <w:cantSplit/>
        </w:trPr>
        <w:tc>
          <w:tcPr>
            <w:tcW w:type="dxa" w:w="2100"/>
          </w:tcPr>
          <w:p>
            <w:pPr>
              <w:pStyle w:val="TableText"/>
              <w:jc w:val="left"/>
            </w:pPr>
            <w:r>
              <w:rPr>
                <w:rFonts w:ascii="Calibri" w:hAnsi="Calibri" w:eastAsia="Calibri"/>
                <w:b w:val="0"/>
                <w:color w:val="20262E"/>
                <w:sz w:val="19"/>
              </w:rPr>
              <w:t>Phiên bản</w:t>
            </w:r>
          </w:p>
        </w:tc>
        <w:tc>
          <w:tcPr>
            <w:tcW w:type="dxa" w:w="7260"/>
          </w:tcPr>
          <w:p>
            <w:pPr>
              <w:pStyle w:val="TableText"/>
              <w:jc w:val="left"/>
            </w:pPr>
            <w:r>
              <w:rPr>
                <w:rFonts w:ascii="Calibri" w:hAnsi="Calibri" w:eastAsia="Calibri"/>
                <w:b w:val="0"/>
                <w:color w:val="20262E"/>
                <w:sz w:val="19"/>
              </w:rPr>
              <w:t>v3.0 - Professional SRS</w:t>
            </w:r>
          </w:p>
        </w:tc>
      </w:tr>
      <w:tr>
        <w:trPr>
          <w:cantSplit/>
        </w:trPr>
        <w:tc>
          <w:tcPr>
            <w:tcW w:type="dxa" w:w="2100"/>
          </w:tcPr>
          <w:p>
            <w:pPr>
              <w:pStyle w:val="TableText"/>
              <w:jc w:val="left"/>
            </w:pPr>
            <w:r>
              <w:rPr>
                <w:rFonts w:ascii="Calibri" w:hAnsi="Calibri" w:eastAsia="Calibri"/>
                <w:b w:val="0"/>
                <w:color w:val="20262E"/>
                <w:sz w:val="19"/>
              </w:rPr>
              <w:t>Trạng thái</w:t>
            </w:r>
          </w:p>
        </w:tc>
        <w:tc>
          <w:tcPr>
            <w:tcW w:type="dxa" w:w="7260"/>
          </w:tcPr>
          <w:p>
            <w:pPr>
              <w:pStyle w:val="TableText"/>
              <w:jc w:val="left"/>
            </w:pPr>
            <w:r>
              <w:rPr>
                <w:rFonts w:ascii="Calibri" w:hAnsi="Calibri" w:eastAsia="Calibri"/>
                <w:b w:val="0"/>
                <w:color w:val="20262E"/>
                <w:sz w:val="19"/>
              </w:rPr>
              <w:t>Đề xuất làm baseline để IT phân tích, ước lượng và phát triển</w:t>
            </w:r>
          </w:p>
        </w:tc>
      </w:tr>
      <w:tr>
        <w:trPr>
          <w:cantSplit/>
        </w:trPr>
        <w:tc>
          <w:tcPr>
            <w:tcW w:type="dxa" w:w="2100"/>
          </w:tcPr>
          <w:p>
            <w:pPr>
              <w:pStyle w:val="TableText"/>
              <w:jc w:val="left"/>
            </w:pPr>
            <w:r>
              <w:rPr>
                <w:rFonts w:ascii="Calibri" w:hAnsi="Calibri" w:eastAsia="Calibri"/>
                <w:b w:val="0"/>
                <w:color w:val="20262E"/>
                <w:sz w:val="19"/>
              </w:rPr>
              <w:t>Quy mô mục tiêu</w:t>
            </w:r>
          </w:p>
        </w:tc>
        <w:tc>
          <w:tcPr>
            <w:tcW w:type="dxa" w:w="7260"/>
          </w:tcPr>
          <w:p>
            <w:pPr>
              <w:pStyle w:val="TableText"/>
              <w:jc w:val="left"/>
            </w:pPr>
            <w:r>
              <w:rPr>
                <w:rFonts w:ascii="Calibri" w:hAnsi="Calibri" w:eastAsia="Calibri"/>
                <w:b w:val="0"/>
                <w:color w:val="20262E"/>
                <w:sz w:val="19"/>
              </w:rPr>
              <w:t>1.000 hồ sơ/năm học; kiến trúc sẵn sàng mở rộng 5.000 hồ sơ tích lũy</w:t>
            </w:r>
          </w:p>
        </w:tc>
      </w:tr>
      <w:tr>
        <w:trPr>
          <w:cantSplit/>
        </w:trPr>
        <w:tc>
          <w:tcPr>
            <w:tcW w:type="dxa" w:w="2100"/>
          </w:tcPr>
          <w:p>
            <w:pPr>
              <w:pStyle w:val="TableText"/>
              <w:jc w:val="left"/>
            </w:pPr>
            <w:r>
              <w:rPr>
                <w:rFonts w:ascii="Calibri" w:hAnsi="Calibri" w:eastAsia="Calibri"/>
                <w:b w:val="0"/>
                <w:color w:val="20262E"/>
                <w:sz w:val="19"/>
              </w:rPr>
              <w:t>Ngày cập nhật</w:t>
            </w:r>
          </w:p>
        </w:tc>
        <w:tc>
          <w:tcPr>
            <w:tcW w:type="dxa" w:w="7260"/>
          </w:tcPr>
          <w:p>
            <w:pPr>
              <w:pStyle w:val="TableText"/>
              <w:jc w:val="left"/>
            </w:pPr>
            <w:r>
              <w:rPr>
                <w:rFonts w:ascii="Calibri" w:hAnsi="Calibri" w:eastAsia="Calibri"/>
                <w:b w:val="0"/>
                <w:color w:val="20262E"/>
                <w:sz w:val="19"/>
              </w:rPr>
              <w:t>30/06/2026</w:t>
            </w:r>
          </w:p>
        </w:tc>
      </w:tr>
      <w:tr>
        <w:trPr>
          <w:cantSplit/>
        </w:trPr>
        <w:tc>
          <w:tcPr>
            <w:tcW w:type="dxa" w:w="2100"/>
          </w:tcPr>
          <w:p>
            <w:pPr>
              <w:pStyle w:val="TableText"/>
              <w:jc w:val="left"/>
            </w:pPr>
            <w:r>
              <w:rPr>
                <w:rFonts w:ascii="Calibri" w:hAnsi="Calibri" w:eastAsia="Calibri"/>
                <w:b w:val="0"/>
                <w:color w:val="20262E"/>
                <w:sz w:val="19"/>
              </w:rPr>
              <w:t>Mức độ bảo mật</w:t>
            </w:r>
          </w:p>
        </w:tc>
        <w:tc>
          <w:tcPr>
            <w:tcW w:type="dxa" w:w="7260"/>
          </w:tcPr>
          <w:p>
            <w:pPr>
              <w:pStyle w:val="TableText"/>
              <w:jc w:val="left"/>
            </w:pPr>
            <w:r>
              <w:rPr>
                <w:rFonts w:ascii="Calibri" w:hAnsi="Calibri" w:eastAsia="Calibri"/>
                <w:b w:val="0"/>
                <w:color w:val="20262E"/>
                <w:sz w:val="19"/>
              </w:rPr>
              <w:t>Nội bộ - Có dữ liệu cá nhân và hồ sơ học sinh</w:t>
            </w:r>
          </w:p>
        </w:tc>
      </w:tr>
    </w:tbl>
    <w:p>
      <w:pPr>
        <w:pStyle w:val="TableSpacing"/>
      </w:pPr>
    </w:p>
    <w:p>
      <w:pPr>
        <w:pStyle w:val="Callout"/>
        <w:shd w:fill="EAF6EE"/>
        <w:pBdr>
          <w:left w:val="single" w:sz="18" w:space="8" w:color="2F855A"/>
        </w:pBdr>
      </w:pPr>
      <w:r>
        <w:rPr>
          <w:rFonts w:ascii="Calibri" w:hAnsi="Calibri" w:eastAsia="Calibri"/>
          <w:b/>
          <w:color w:val="2F855A"/>
        </w:rPr>
        <w:t xml:space="preserve">Mục tiêu thiết kế: </w:t>
      </w:r>
      <w:r>
        <w:rPr>
          <w:rFonts w:ascii="Calibri" w:hAnsi="Calibri" w:eastAsia="Calibri"/>
          <w:color w:val="20262E"/>
        </w:rPr>
        <w:t>Chuyên viên nhìn được toàn cảnh, biết ngay việc cần làm tiếp theo, xử lý tài liệu không thất lạc và kiểm soát deadline của 1.000 hồ sơ một cách nhất quán.</w:t>
      </w:r>
    </w:p>
    <w:p>
      <w:pPr>
        <w:spacing w:before="360"/>
      </w:pPr>
      <w:r>
        <w:rPr>
          <w:rFonts w:ascii="Calibri" w:hAnsi="Calibri" w:eastAsia="Calibri"/>
          <w:i/>
          <w:color w:val="667085"/>
          <w:sz w:val="19"/>
        </w:rPr>
        <w:t>Nguồn đầu vào: SRS v2.0 và bộ giao diện UI đã cập nhật.</w:t>
      </w:r>
    </w:p>
    <w:p>
      <w:r>
        <w:br w:type="page"/>
      </w:r>
    </w:p>
    <w:p>
      <w:pPr>
        <w:pStyle w:val="Heading1"/>
        <w:keepNext/>
      </w:pPr>
      <w:r>
        <w:t>KIỂM SOÁT TÀI LIỆU</w:t>
      </w:r>
    </w:p>
    <w:p>
      <w:pPr>
        <w:pStyle w:val="Callout"/>
        <w:shd w:fill="F4F6F9"/>
        <w:pBdr>
          <w:left w:val="single" w:sz="18" w:space="8" w:color="2E74B5"/>
        </w:pBdr>
      </w:pPr>
      <w:r>
        <w:rPr>
          <w:rFonts w:ascii="Calibri" w:hAnsi="Calibri" w:eastAsia="Calibri"/>
          <w:b/>
          <w:color w:val="2E74B5"/>
        </w:rPr>
        <w:t xml:space="preserve">Cách dùng tài liệu: </w:t>
      </w:r>
      <w:r>
        <w:rPr>
          <w:rFonts w:ascii="Calibri" w:hAnsi="Calibri" w:eastAsia="Calibri"/>
          <w:color w:val="20262E"/>
        </w:rPr>
        <w:t>Các yêu cầu có mã FR/NFR là đầu vào truy vết cho thiết kế, backlog và kiểm thử. Từ Must là phạm vi bắt buộc của baseline; thay đổi Must phải được chủ nghiệp vụ phê duyệt.</w:t>
      </w:r>
    </w:p>
    <w:p>
      <w:pPr>
        <w:pStyle w:val="Heading2"/>
        <w:keepNext/>
      </w:pPr>
      <w:r>
        <w:t>Lịch sử phiên bản</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100"/>
        <w:gridCol w:w="1200"/>
        <w:gridCol w:w="5350"/>
        <w:gridCol w:w="1710"/>
      </w:tblGrid>
      <w:tr>
        <w:trPr>
          <w:trHeight w:hRule="atLeast"/>
          <w:tblHeader w:val="true"/>
          <w:cantSplit/>
        </w:trPr>
        <w:tc>
          <w:tcPr>
            <w:tcW w:type="dxa" w:w="11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Phiên bản</w:t>
            </w:r>
          </w:p>
        </w:tc>
        <w:tc>
          <w:tcPr>
            <w:tcW w:type="dxa" w:w="12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Ngày</w:t>
            </w:r>
          </w:p>
        </w:tc>
        <w:tc>
          <w:tcPr>
            <w:tcW w:type="dxa" w:w="53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Mô tả thay đổi</w:t>
            </w:r>
          </w:p>
        </w:tc>
        <w:tc>
          <w:tcPr>
            <w:tcW w:type="dxa" w:w="171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Chủ trì</w:t>
            </w:r>
          </w:p>
        </w:tc>
      </w:tr>
      <w:tr>
        <w:trPr>
          <w:cantSplit/>
        </w:trPr>
        <w:tc>
          <w:tcPr>
            <w:tcW w:type="dxa" w:w="1100"/>
          </w:tcPr>
          <w:p>
            <w:pPr>
              <w:pStyle w:val="TableText"/>
              <w:jc w:val="center"/>
            </w:pPr>
            <w:r>
              <w:rPr>
                <w:rFonts w:ascii="Calibri" w:hAnsi="Calibri" w:eastAsia="Calibri"/>
                <w:b w:val="0"/>
                <w:color w:val="20262E"/>
                <w:sz w:val="17"/>
              </w:rPr>
              <w:t>v2.0</w:t>
            </w:r>
          </w:p>
        </w:tc>
        <w:tc>
          <w:tcPr>
            <w:tcW w:type="dxa" w:w="1200"/>
          </w:tcPr>
          <w:p>
            <w:pPr>
              <w:pStyle w:val="TableText"/>
              <w:jc w:val="center"/>
            </w:pPr>
            <w:r>
              <w:rPr>
                <w:rFonts w:ascii="Calibri" w:hAnsi="Calibri" w:eastAsia="Calibri"/>
                <w:b w:val="0"/>
                <w:color w:val="20262E"/>
                <w:sz w:val="17"/>
              </w:rPr>
              <w:t>30/06/2026</w:t>
            </w:r>
          </w:p>
        </w:tc>
        <w:tc>
          <w:tcPr>
            <w:tcW w:type="dxa" w:w="5350"/>
          </w:tcPr>
          <w:p>
            <w:pPr>
              <w:pStyle w:val="TableText"/>
              <w:jc w:val="left"/>
            </w:pPr>
            <w:r>
              <w:rPr>
                <w:rFonts w:ascii="Calibri" w:hAnsi="Calibri" w:eastAsia="Calibri"/>
                <w:b w:val="0"/>
                <w:color w:val="20262E"/>
                <w:sz w:val="17"/>
              </w:rPr>
              <w:t>Bổ sung bộ giao diện UI, module website công khai và CMS.</w:t>
            </w:r>
          </w:p>
        </w:tc>
        <w:tc>
          <w:tcPr>
            <w:tcW w:type="dxa" w:w="1710"/>
          </w:tcPr>
          <w:p>
            <w:pPr>
              <w:pStyle w:val="TableText"/>
              <w:jc w:val="left"/>
            </w:pPr>
            <w:r>
              <w:rPr>
                <w:rFonts w:ascii="Calibri" w:hAnsi="Calibri" w:eastAsia="Calibri"/>
                <w:b w:val="0"/>
                <w:color w:val="20262E"/>
                <w:sz w:val="17"/>
              </w:rPr>
              <w:t>Phòng HTQT</w:t>
            </w:r>
          </w:p>
        </w:tc>
      </w:tr>
      <w:tr>
        <w:trPr>
          <w:cantSplit/>
        </w:trPr>
        <w:tc>
          <w:tcPr>
            <w:tcW w:type="dxa" w:w="1100"/>
          </w:tcPr>
          <w:p>
            <w:pPr>
              <w:pStyle w:val="TableText"/>
              <w:jc w:val="center"/>
            </w:pPr>
            <w:r>
              <w:rPr>
                <w:rFonts w:ascii="Calibri" w:hAnsi="Calibri" w:eastAsia="Calibri"/>
                <w:b w:val="0"/>
                <w:color w:val="20262E"/>
                <w:sz w:val="17"/>
              </w:rPr>
              <w:t>v3.0</w:t>
            </w:r>
          </w:p>
        </w:tc>
        <w:tc>
          <w:tcPr>
            <w:tcW w:type="dxa" w:w="1200"/>
          </w:tcPr>
          <w:p>
            <w:pPr>
              <w:pStyle w:val="TableText"/>
              <w:jc w:val="center"/>
            </w:pPr>
            <w:r>
              <w:rPr>
                <w:rFonts w:ascii="Calibri" w:hAnsi="Calibri" w:eastAsia="Calibri"/>
                <w:b w:val="0"/>
                <w:color w:val="20262E"/>
                <w:sz w:val="17"/>
              </w:rPr>
              <w:t>30/06/2026</w:t>
            </w:r>
          </w:p>
        </w:tc>
        <w:tc>
          <w:tcPr>
            <w:tcW w:type="dxa" w:w="5350"/>
          </w:tcPr>
          <w:p>
            <w:pPr>
              <w:pStyle w:val="TableText"/>
              <w:jc w:val="left"/>
            </w:pPr>
            <w:r>
              <w:rPr>
                <w:rFonts w:ascii="Calibri" w:hAnsi="Calibri" w:eastAsia="Calibri"/>
                <w:b w:val="0"/>
                <w:color w:val="20262E"/>
                <w:sz w:val="17"/>
              </w:rPr>
              <w:t>Chuẩn hóa SRS: yêu cầu có ID, RBAC, workflow, data model, NFR đo được, UAT, roadmap và quyết định mở.</w:t>
            </w:r>
          </w:p>
        </w:tc>
        <w:tc>
          <w:tcPr>
            <w:tcW w:type="dxa" w:w="1710"/>
          </w:tcPr>
          <w:p>
            <w:pPr>
              <w:pStyle w:val="TableText"/>
              <w:jc w:val="left"/>
            </w:pPr>
            <w:r>
              <w:rPr>
                <w:rFonts w:ascii="Calibri" w:hAnsi="Calibri" w:eastAsia="Calibri"/>
                <w:b w:val="0"/>
                <w:color w:val="20262E"/>
                <w:sz w:val="17"/>
              </w:rPr>
              <w:t>Phòng HTQT / Codex</w:t>
            </w:r>
          </w:p>
        </w:tc>
      </w:tr>
    </w:tbl>
    <w:p>
      <w:pPr>
        <w:pStyle w:val="TableSpacing"/>
      </w:pPr>
    </w:p>
    <w:p>
      <w:pPr>
        <w:pStyle w:val="Heading2"/>
        <w:keepNext/>
      </w:pPr>
      <w:r>
        <w:t>Phê duyệt baseline</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2300"/>
        <w:gridCol w:w="2200"/>
        <w:gridCol w:w="2360"/>
      </w:tblGrid>
      <w:tr>
        <w:trPr>
          <w:trHeight w:hRule="atLeast"/>
          <w:tblHeader w:val="true"/>
          <w:cantSplit/>
        </w:trPr>
        <w:tc>
          <w:tcPr>
            <w:tcW w:type="dxa" w:w="25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Vai trò phê duyệt</w:t>
            </w:r>
          </w:p>
        </w:tc>
        <w:tc>
          <w:tcPr>
            <w:tcW w:type="dxa" w:w="23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Họ tên</w:t>
            </w:r>
          </w:p>
        </w:tc>
        <w:tc>
          <w:tcPr>
            <w:tcW w:type="dxa" w:w="22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Trạng thái</w:t>
            </w:r>
          </w:p>
        </w:tc>
        <w:tc>
          <w:tcPr>
            <w:tcW w:type="dxa" w:w="23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Ngày / chữ ký</w:t>
            </w:r>
          </w:p>
        </w:tc>
      </w:tr>
      <w:tr>
        <w:trPr>
          <w:cantSplit/>
        </w:trPr>
        <w:tc>
          <w:tcPr>
            <w:tcW w:type="dxa" w:w="2500"/>
          </w:tcPr>
          <w:p>
            <w:pPr>
              <w:pStyle w:val="TableText"/>
              <w:jc w:val="left"/>
            </w:pPr>
            <w:r>
              <w:rPr>
                <w:rFonts w:ascii="Calibri" w:hAnsi="Calibri" w:eastAsia="Calibri"/>
                <w:b w:val="0"/>
                <w:color w:val="20262E"/>
                <w:sz w:val="17"/>
              </w:rPr>
              <w:t>Trưởng phòng HTQT</w:t>
            </w:r>
          </w:p>
        </w:tc>
        <w:tc>
          <w:tcPr>
            <w:tcW w:type="dxa" w:w="2300"/>
          </w:tcPr>
          <w:p>
            <w:pPr>
              <w:pStyle w:val="TableText"/>
              <w:jc w:val="left"/>
            </w:pPr>
            <w:r>
              <w:rPr>
                <w:rFonts w:ascii="Calibri" w:hAnsi="Calibri" w:eastAsia="Calibri"/>
                <w:b w:val="0"/>
                <w:color w:val="20262E"/>
                <w:sz w:val="17"/>
              </w:rPr>
            </w:r>
          </w:p>
        </w:tc>
        <w:tc>
          <w:tcPr>
            <w:tcW w:type="dxa" w:w="2200"/>
          </w:tcPr>
          <w:p>
            <w:pPr>
              <w:pStyle w:val="TableText"/>
              <w:jc w:val="center"/>
            </w:pPr>
            <w:r>
              <w:rPr>
                <w:rFonts w:ascii="Calibri" w:hAnsi="Calibri" w:eastAsia="Calibri"/>
                <w:b w:val="0"/>
                <w:color w:val="20262E"/>
                <w:sz w:val="17"/>
              </w:rPr>
              <w:t>Chờ phê duyệt</w:t>
            </w:r>
          </w:p>
        </w:tc>
        <w:tc>
          <w:tcPr>
            <w:tcW w:type="dxa" w:w="2360"/>
          </w:tcPr>
          <w:p>
            <w:pPr>
              <w:pStyle w:val="TableText"/>
              <w:jc w:val="left"/>
            </w:pPr>
            <w:r>
              <w:rPr>
                <w:rFonts w:ascii="Calibri" w:hAnsi="Calibri" w:eastAsia="Calibri"/>
                <w:b w:val="0"/>
                <w:color w:val="20262E"/>
                <w:sz w:val="17"/>
              </w:rPr>
            </w:r>
          </w:p>
        </w:tc>
      </w:tr>
      <w:tr>
        <w:trPr>
          <w:cantSplit/>
        </w:trPr>
        <w:tc>
          <w:tcPr>
            <w:tcW w:type="dxa" w:w="2500"/>
          </w:tcPr>
          <w:p>
            <w:pPr>
              <w:pStyle w:val="TableText"/>
              <w:jc w:val="left"/>
            </w:pPr>
            <w:r>
              <w:rPr>
                <w:rFonts w:ascii="Calibri" w:hAnsi="Calibri" w:eastAsia="Calibri"/>
                <w:b w:val="0"/>
                <w:color w:val="20262E"/>
                <w:sz w:val="17"/>
              </w:rPr>
              <w:t>Đại diện IT / Nhà cung cấp</w:t>
            </w:r>
          </w:p>
        </w:tc>
        <w:tc>
          <w:tcPr>
            <w:tcW w:type="dxa" w:w="2300"/>
          </w:tcPr>
          <w:p>
            <w:pPr>
              <w:pStyle w:val="TableText"/>
              <w:jc w:val="left"/>
            </w:pPr>
            <w:r>
              <w:rPr>
                <w:rFonts w:ascii="Calibri" w:hAnsi="Calibri" w:eastAsia="Calibri"/>
                <w:b w:val="0"/>
                <w:color w:val="20262E"/>
                <w:sz w:val="17"/>
              </w:rPr>
            </w:r>
          </w:p>
        </w:tc>
        <w:tc>
          <w:tcPr>
            <w:tcW w:type="dxa" w:w="2200"/>
          </w:tcPr>
          <w:p>
            <w:pPr>
              <w:pStyle w:val="TableText"/>
              <w:jc w:val="center"/>
            </w:pPr>
            <w:r>
              <w:rPr>
                <w:rFonts w:ascii="Calibri" w:hAnsi="Calibri" w:eastAsia="Calibri"/>
                <w:b w:val="0"/>
                <w:color w:val="20262E"/>
                <w:sz w:val="17"/>
              </w:rPr>
              <w:t>Chờ xác nhận khả thi</w:t>
            </w:r>
          </w:p>
        </w:tc>
        <w:tc>
          <w:tcPr>
            <w:tcW w:type="dxa" w:w="2360"/>
          </w:tcPr>
          <w:p>
            <w:pPr>
              <w:pStyle w:val="TableText"/>
              <w:jc w:val="left"/>
            </w:pPr>
            <w:r>
              <w:rPr>
                <w:rFonts w:ascii="Calibri" w:hAnsi="Calibri" w:eastAsia="Calibri"/>
                <w:b w:val="0"/>
                <w:color w:val="20262E"/>
                <w:sz w:val="17"/>
              </w:rPr>
            </w:r>
          </w:p>
        </w:tc>
      </w:tr>
      <w:tr>
        <w:trPr>
          <w:cantSplit/>
        </w:trPr>
        <w:tc>
          <w:tcPr>
            <w:tcW w:type="dxa" w:w="2500"/>
          </w:tcPr>
          <w:p>
            <w:pPr>
              <w:pStyle w:val="TableText"/>
              <w:jc w:val="left"/>
            </w:pPr>
            <w:r>
              <w:rPr>
                <w:rFonts w:ascii="Calibri" w:hAnsi="Calibri" w:eastAsia="Calibri"/>
                <w:b w:val="0"/>
                <w:color w:val="20262E"/>
                <w:sz w:val="17"/>
              </w:rPr>
              <w:t>Đại diện BGH</w:t>
            </w:r>
          </w:p>
        </w:tc>
        <w:tc>
          <w:tcPr>
            <w:tcW w:type="dxa" w:w="2300"/>
          </w:tcPr>
          <w:p>
            <w:pPr>
              <w:pStyle w:val="TableText"/>
              <w:jc w:val="left"/>
            </w:pPr>
            <w:r>
              <w:rPr>
                <w:rFonts w:ascii="Calibri" w:hAnsi="Calibri" w:eastAsia="Calibri"/>
                <w:b w:val="0"/>
                <w:color w:val="20262E"/>
                <w:sz w:val="17"/>
              </w:rPr>
            </w:r>
          </w:p>
        </w:tc>
        <w:tc>
          <w:tcPr>
            <w:tcW w:type="dxa" w:w="2200"/>
          </w:tcPr>
          <w:p>
            <w:pPr>
              <w:pStyle w:val="TableText"/>
              <w:jc w:val="center"/>
            </w:pPr>
            <w:r>
              <w:rPr>
                <w:rFonts w:ascii="Calibri" w:hAnsi="Calibri" w:eastAsia="Calibri"/>
                <w:b w:val="0"/>
                <w:color w:val="20262E"/>
                <w:sz w:val="17"/>
              </w:rPr>
              <w:t>Chờ phê duyệt phạm vi</w:t>
            </w:r>
          </w:p>
        </w:tc>
        <w:tc>
          <w:tcPr>
            <w:tcW w:type="dxa" w:w="2360"/>
          </w:tcPr>
          <w:p>
            <w:pPr>
              <w:pStyle w:val="TableText"/>
              <w:jc w:val="left"/>
            </w:pPr>
            <w:r>
              <w:rPr>
                <w:rFonts w:ascii="Calibri" w:hAnsi="Calibri" w:eastAsia="Calibri"/>
                <w:b w:val="0"/>
                <w:color w:val="20262E"/>
                <w:sz w:val="17"/>
              </w:rPr>
            </w:r>
          </w:p>
        </w:tc>
      </w:tr>
      <w:tr>
        <w:trPr>
          <w:cantSplit/>
        </w:trPr>
        <w:tc>
          <w:tcPr>
            <w:tcW w:type="dxa" w:w="2500"/>
          </w:tcPr>
          <w:p>
            <w:pPr>
              <w:pStyle w:val="TableText"/>
              <w:jc w:val="left"/>
            </w:pPr>
            <w:r>
              <w:rPr>
                <w:rFonts w:ascii="Calibri" w:hAnsi="Calibri" w:eastAsia="Calibri"/>
                <w:b w:val="0"/>
                <w:color w:val="20262E"/>
                <w:sz w:val="17"/>
              </w:rPr>
              <w:t>Đại diện bảo mật / dữ liệu</w:t>
            </w:r>
          </w:p>
        </w:tc>
        <w:tc>
          <w:tcPr>
            <w:tcW w:type="dxa" w:w="2300"/>
          </w:tcPr>
          <w:p>
            <w:pPr>
              <w:pStyle w:val="TableText"/>
              <w:jc w:val="left"/>
            </w:pPr>
            <w:r>
              <w:rPr>
                <w:rFonts w:ascii="Calibri" w:hAnsi="Calibri" w:eastAsia="Calibri"/>
                <w:b w:val="0"/>
                <w:color w:val="20262E"/>
                <w:sz w:val="17"/>
              </w:rPr>
            </w:r>
          </w:p>
        </w:tc>
        <w:tc>
          <w:tcPr>
            <w:tcW w:type="dxa" w:w="2200"/>
          </w:tcPr>
          <w:p>
            <w:pPr>
              <w:pStyle w:val="TableText"/>
              <w:jc w:val="center"/>
            </w:pPr>
            <w:r>
              <w:rPr>
                <w:rFonts w:ascii="Calibri" w:hAnsi="Calibri" w:eastAsia="Calibri"/>
                <w:b w:val="0"/>
                <w:color w:val="20262E"/>
                <w:sz w:val="17"/>
              </w:rPr>
              <w:t>Chờ rà soát</w:t>
            </w:r>
          </w:p>
        </w:tc>
        <w:tc>
          <w:tcPr>
            <w:tcW w:type="dxa" w:w="2360"/>
          </w:tcPr>
          <w:p>
            <w:pPr>
              <w:pStyle w:val="TableText"/>
              <w:jc w:val="left"/>
            </w:pPr>
            <w:r>
              <w:rPr>
                <w:rFonts w:ascii="Calibri" w:hAnsi="Calibri" w:eastAsia="Calibri"/>
                <w:b w:val="0"/>
                <w:color w:val="20262E"/>
                <w:sz w:val="17"/>
              </w:rPr>
            </w:r>
          </w:p>
        </w:tc>
      </w:tr>
    </w:tbl>
    <w:p>
      <w:pPr>
        <w:pStyle w:val="TableSpacing"/>
      </w:pPr>
    </w:p>
    <w:p>
      <w:pPr>
        <w:pStyle w:val="Heading2"/>
        <w:keepNext/>
      </w:pPr>
      <w:r>
        <w:t>Quy ước ưu tiên</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300"/>
        <w:gridCol w:w="1700"/>
        <w:gridCol w:w="6360"/>
      </w:tblGrid>
      <w:tr>
        <w:trPr>
          <w:trHeight w:hRule="atLeast"/>
          <w:tblHeader w:val="true"/>
          <w:cantSplit/>
        </w:trPr>
        <w:tc>
          <w:tcPr>
            <w:tcW w:type="dxa" w:w="13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Mức</w:t>
            </w:r>
          </w:p>
        </w:tc>
        <w:tc>
          <w:tcPr>
            <w:tcW w:type="dxa" w:w="17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Ý nghĩa</w:t>
            </w:r>
          </w:p>
        </w:tc>
        <w:tc>
          <w:tcPr>
            <w:tcW w:type="dxa" w:w="63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Quy tắc</w:t>
            </w:r>
          </w:p>
        </w:tc>
      </w:tr>
      <w:tr>
        <w:trPr>
          <w:cantSplit/>
        </w:trPr>
        <w:tc>
          <w:tcPr>
            <w:tcW w:type="dxa" w:w="1300"/>
          </w:tcPr>
          <w:p>
            <w:pPr>
              <w:pStyle w:val="TableText"/>
              <w:jc w:val="center"/>
            </w:pPr>
            <w:r>
              <w:rPr>
                <w:rFonts w:ascii="Calibri" w:hAnsi="Calibri" w:eastAsia="Calibri"/>
                <w:b w:val="0"/>
                <w:color w:val="20262E"/>
                <w:sz w:val="17"/>
              </w:rPr>
              <w:t>Must</w:t>
            </w:r>
          </w:p>
        </w:tc>
        <w:tc>
          <w:tcPr>
            <w:tcW w:type="dxa" w:w="1700"/>
          </w:tcPr>
          <w:p>
            <w:pPr>
              <w:pStyle w:val="TableText"/>
              <w:jc w:val="left"/>
            </w:pPr>
            <w:r>
              <w:rPr>
                <w:rFonts w:ascii="Calibri" w:hAnsi="Calibri" w:eastAsia="Calibri"/>
                <w:b w:val="0"/>
                <w:color w:val="20262E"/>
                <w:sz w:val="17"/>
              </w:rPr>
              <w:t>Bắt buộc</w:t>
            </w:r>
          </w:p>
        </w:tc>
        <w:tc>
          <w:tcPr>
            <w:tcW w:type="dxa" w:w="6360"/>
          </w:tcPr>
          <w:p>
            <w:pPr>
              <w:pStyle w:val="TableText"/>
              <w:jc w:val="left"/>
            </w:pPr>
            <w:r>
              <w:rPr>
                <w:rFonts w:ascii="Calibri" w:hAnsi="Calibri" w:eastAsia="Calibri"/>
                <w:b w:val="0"/>
                <w:color w:val="20262E"/>
                <w:sz w:val="17"/>
              </w:rPr>
              <w:t>Thiếu yêu cầu này thì hệ thống không thể nghiệm thu baseline.</w:t>
            </w:r>
          </w:p>
        </w:tc>
      </w:tr>
      <w:tr>
        <w:trPr>
          <w:cantSplit/>
        </w:trPr>
        <w:tc>
          <w:tcPr>
            <w:tcW w:type="dxa" w:w="1300"/>
          </w:tcPr>
          <w:p>
            <w:pPr>
              <w:pStyle w:val="TableText"/>
              <w:jc w:val="center"/>
            </w:pPr>
            <w:r>
              <w:rPr>
                <w:rFonts w:ascii="Calibri" w:hAnsi="Calibri" w:eastAsia="Calibri"/>
                <w:b w:val="0"/>
                <w:color w:val="20262E"/>
                <w:sz w:val="17"/>
              </w:rPr>
              <w:t>Should</w:t>
            </w:r>
          </w:p>
        </w:tc>
        <w:tc>
          <w:tcPr>
            <w:tcW w:type="dxa" w:w="1700"/>
          </w:tcPr>
          <w:p>
            <w:pPr>
              <w:pStyle w:val="TableText"/>
              <w:jc w:val="left"/>
            </w:pPr>
            <w:r>
              <w:rPr>
                <w:rFonts w:ascii="Calibri" w:hAnsi="Calibri" w:eastAsia="Calibri"/>
                <w:b w:val="0"/>
                <w:color w:val="20262E"/>
                <w:sz w:val="17"/>
              </w:rPr>
              <w:t>Nên có</w:t>
            </w:r>
          </w:p>
        </w:tc>
        <w:tc>
          <w:tcPr>
            <w:tcW w:type="dxa" w:w="6360"/>
          </w:tcPr>
          <w:p>
            <w:pPr>
              <w:pStyle w:val="TableText"/>
              <w:jc w:val="left"/>
            </w:pPr>
            <w:r>
              <w:rPr>
                <w:rFonts w:ascii="Calibri" w:hAnsi="Calibri" w:eastAsia="Calibri"/>
                <w:b w:val="0"/>
                <w:color w:val="20262E"/>
                <w:sz w:val="17"/>
              </w:rPr>
              <w:t>Giá trị cao; có thể lùi sang đợt phát hành kế tiếp nếu được phê duyệt.</w:t>
            </w:r>
          </w:p>
        </w:tc>
      </w:tr>
      <w:tr>
        <w:trPr>
          <w:cantSplit/>
        </w:trPr>
        <w:tc>
          <w:tcPr>
            <w:tcW w:type="dxa" w:w="1300"/>
          </w:tcPr>
          <w:p>
            <w:pPr>
              <w:pStyle w:val="TableText"/>
              <w:jc w:val="center"/>
            </w:pPr>
            <w:r>
              <w:rPr>
                <w:rFonts w:ascii="Calibri" w:hAnsi="Calibri" w:eastAsia="Calibri"/>
                <w:b w:val="0"/>
                <w:color w:val="20262E"/>
                <w:sz w:val="17"/>
              </w:rPr>
              <w:t>Could</w:t>
            </w:r>
          </w:p>
        </w:tc>
        <w:tc>
          <w:tcPr>
            <w:tcW w:type="dxa" w:w="1700"/>
          </w:tcPr>
          <w:p>
            <w:pPr>
              <w:pStyle w:val="TableText"/>
              <w:jc w:val="left"/>
            </w:pPr>
            <w:r>
              <w:rPr>
                <w:rFonts w:ascii="Calibri" w:hAnsi="Calibri" w:eastAsia="Calibri"/>
                <w:b w:val="0"/>
                <w:color w:val="20262E"/>
                <w:sz w:val="17"/>
              </w:rPr>
              <w:t>Có thể có</w:t>
            </w:r>
          </w:p>
        </w:tc>
        <w:tc>
          <w:tcPr>
            <w:tcW w:type="dxa" w:w="6360"/>
          </w:tcPr>
          <w:p>
            <w:pPr>
              <w:pStyle w:val="TableText"/>
              <w:jc w:val="left"/>
            </w:pPr>
            <w:r>
              <w:rPr>
                <w:rFonts w:ascii="Calibri" w:hAnsi="Calibri" w:eastAsia="Calibri"/>
                <w:b w:val="0"/>
                <w:color w:val="20262E"/>
                <w:sz w:val="17"/>
              </w:rPr>
              <w:t>Tối ưu trải nghiệm; không chặn go-live.</w:t>
            </w:r>
          </w:p>
        </w:tc>
      </w:tr>
      <w:tr>
        <w:trPr>
          <w:cantSplit/>
        </w:trPr>
        <w:tc>
          <w:tcPr>
            <w:tcW w:type="dxa" w:w="1300"/>
          </w:tcPr>
          <w:p>
            <w:pPr>
              <w:pStyle w:val="TableText"/>
              <w:jc w:val="center"/>
            </w:pPr>
            <w:r>
              <w:rPr>
                <w:rFonts w:ascii="Calibri" w:hAnsi="Calibri" w:eastAsia="Calibri"/>
                <w:b w:val="0"/>
                <w:color w:val="20262E"/>
                <w:sz w:val="17"/>
              </w:rPr>
              <w:t>Out</w:t>
            </w:r>
          </w:p>
        </w:tc>
        <w:tc>
          <w:tcPr>
            <w:tcW w:type="dxa" w:w="1700"/>
          </w:tcPr>
          <w:p>
            <w:pPr>
              <w:pStyle w:val="TableText"/>
              <w:jc w:val="left"/>
            </w:pPr>
            <w:r>
              <w:rPr>
                <w:rFonts w:ascii="Calibri" w:hAnsi="Calibri" w:eastAsia="Calibri"/>
                <w:b w:val="0"/>
                <w:color w:val="20262E"/>
                <w:sz w:val="17"/>
              </w:rPr>
              <w:t>Ngoài phạm vi</w:t>
            </w:r>
          </w:p>
        </w:tc>
        <w:tc>
          <w:tcPr>
            <w:tcW w:type="dxa" w:w="6360"/>
          </w:tcPr>
          <w:p>
            <w:pPr>
              <w:pStyle w:val="TableText"/>
              <w:jc w:val="left"/>
            </w:pPr>
            <w:r>
              <w:rPr>
                <w:rFonts w:ascii="Calibri" w:hAnsi="Calibri" w:eastAsia="Calibri"/>
                <w:b w:val="0"/>
                <w:color w:val="20262E"/>
                <w:sz w:val="17"/>
              </w:rPr>
              <w:t>Không triển khai trong baseline; chỉ giữ điểm mở rộng.</w:t>
            </w:r>
          </w:p>
        </w:tc>
      </w:tr>
    </w:tbl>
    <w:p>
      <w:pPr>
        <w:pStyle w:val="TableSpacing"/>
      </w:pPr>
    </w:p>
    <w:p>
      <w:pPr>
        <w:pStyle w:val="Heading2"/>
        <w:keepNext/>
      </w:pPr>
      <w:r>
        <w:t>Giả định và quyết định cần chốt</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850"/>
        <w:gridCol w:w="2550"/>
        <w:gridCol w:w="4300"/>
        <w:gridCol w:w="1660"/>
      </w:tblGrid>
      <w:tr>
        <w:trPr>
          <w:trHeight w:hRule="atLeast"/>
          <w:tblHeader w:val="true"/>
          <w:cantSplit/>
        </w:trPr>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ID</w:t>
            </w:r>
          </w:p>
        </w:tc>
        <w:tc>
          <w:tcPr>
            <w:tcW w:type="dxa" w:w="25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Nội dung</w:t>
            </w:r>
          </w:p>
        </w:tc>
        <w:tc>
          <w:tcPr>
            <w:tcW w:type="dxa" w:w="43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Giả định tạm thời</w:t>
            </w:r>
          </w:p>
        </w:tc>
        <w:tc>
          <w:tcPr>
            <w:tcW w:type="dxa" w:w="1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Chủ trì chốt</w:t>
            </w:r>
          </w:p>
        </w:tc>
      </w:tr>
      <w:tr>
        <w:trPr>
          <w:cantSplit/>
        </w:trPr>
        <w:tc>
          <w:tcPr>
            <w:tcW w:type="dxa" w:w="850"/>
          </w:tcPr>
          <w:p>
            <w:pPr>
              <w:pStyle w:val="TableText"/>
              <w:jc w:val="center"/>
            </w:pPr>
            <w:r>
              <w:rPr>
                <w:rFonts w:ascii="Calibri" w:hAnsi="Calibri" w:eastAsia="Calibri"/>
                <w:b w:val="0"/>
                <w:color w:val="20262E"/>
                <w:sz w:val="17"/>
              </w:rPr>
              <w:t>OD-01</w:t>
            </w:r>
          </w:p>
        </w:tc>
        <w:tc>
          <w:tcPr>
            <w:tcW w:type="dxa" w:w="2550"/>
          </w:tcPr>
          <w:p>
            <w:pPr>
              <w:pStyle w:val="TableText"/>
              <w:jc w:val="left"/>
            </w:pPr>
            <w:r>
              <w:rPr>
                <w:rFonts w:ascii="Calibri" w:hAnsi="Calibri" w:eastAsia="Calibri"/>
                <w:b w:val="0"/>
                <w:color w:val="20262E"/>
                <w:sz w:val="17"/>
              </w:rPr>
              <w:t>Nền tảng lưu trữ file</w:t>
            </w:r>
          </w:p>
        </w:tc>
        <w:tc>
          <w:tcPr>
            <w:tcW w:type="dxa" w:w="4300"/>
          </w:tcPr>
          <w:p>
            <w:pPr>
              <w:pStyle w:val="TableText"/>
              <w:jc w:val="left"/>
            </w:pPr>
            <w:r>
              <w:rPr>
                <w:rFonts w:ascii="Calibri" w:hAnsi="Calibri" w:eastAsia="Calibri"/>
                <w:b w:val="0"/>
                <w:color w:val="20262E"/>
                <w:sz w:val="17"/>
              </w:rPr>
              <w:t>Thiết kế lớp tích hợp hỗ trợ Google Drive hoặc Microsoft 365; chọn một nhà cung cấp cho go-live.</w:t>
            </w:r>
          </w:p>
        </w:tc>
        <w:tc>
          <w:tcPr>
            <w:tcW w:type="dxa" w:w="1660"/>
          </w:tcPr>
          <w:p>
            <w:pPr>
              <w:pStyle w:val="TableText"/>
              <w:jc w:val="left"/>
            </w:pPr>
            <w:r>
              <w:rPr>
                <w:rFonts w:ascii="Calibri" w:hAnsi="Calibri" w:eastAsia="Calibri"/>
                <w:b w:val="0"/>
                <w:color w:val="20262E"/>
                <w:sz w:val="17"/>
              </w:rPr>
              <w:t>IT + HTQT</w:t>
            </w:r>
          </w:p>
        </w:tc>
      </w:tr>
      <w:tr>
        <w:trPr>
          <w:cantSplit/>
        </w:trPr>
        <w:tc>
          <w:tcPr>
            <w:tcW w:type="dxa" w:w="850"/>
          </w:tcPr>
          <w:p>
            <w:pPr>
              <w:pStyle w:val="TableText"/>
              <w:jc w:val="center"/>
            </w:pPr>
            <w:r>
              <w:rPr>
                <w:rFonts w:ascii="Calibri" w:hAnsi="Calibri" w:eastAsia="Calibri"/>
                <w:b w:val="0"/>
                <w:color w:val="20262E"/>
                <w:sz w:val="17"/>
              </w:rPr>
              <w:t>OD-02</w:t>
            </w:r>
          </w:p>
        </w:tc>
        <w:tc>
          <w:tcPr>
            <w:tcW w:type="dxa" w:w="2550"/>
          </w:tcPr>
          <w:p>
            <w:pPr>
              <w:pStyle w:val="TableText"/>
              <w:jc w:val="left"/>
            </w:pPr>
            <w:r>
              <w:rPr>
                <w:rFonts w:ascii="Calibri" w:hAnsi="Calibri" w:eastAsia="Calibri"/>
                <w:b w:val="0"/>
                <w:color w:val="20262E"/>
                <w:sz w:val="17"/>
              </w:rPr>
              <w:t>Nguồn dữ liệu học sinh</w:t>
            </w:r>
          </w:p>
        </w:tc>
        <w:tc>
          <w:tcPr>
            <w:tcW w:type="dxa" w:w="4300"/>
          </w:tcPr>
          <w:p>
            <w:pPr>
              <w:pStyle w:val="TableText"/>
              <w:jc w:val="left"/>
            </w:pPr>
            <w:r>
              <w:rPr>
                <w:rFonts w:ascii="Calibri" w:hAnsi="Calibri" w:eastAsia="Calibri"/>
                <w:b w:val="0"/>
                <w:color w:val="20262E"/>
                <w:sz w:val="17"/>
              </w:rPr>
              <w:t>Mã học sinh từ SIS là khóa nghiệp vụ chính; cho phép nhập tạm nếu SIS chưa sẵn sàng.</w:t>
            </w:r>
          </w:p>
        </w:tc>
        <w:tc>
          <w:tcPr>
            <w:tcW w:type="dxa" w:w="1660"/>
          </w:tcPr>
          <w:p>
            <w:pPr>
              <w:pStyle w:val="TableText"/>
              <w:jc w:val="left"/>
            </w:pPr>
            <w:r>
              <w:rPr>
                <w:rFonts w:ascii="Calibri" w:hAnsi="Calibri" w:eastAsia="Calibri"/>
                <w:b w:val="0"/>
                <w:color w:val="20262E"/>
                <w:sz w:val="17"/>
              </w:rPr>
              <w:t>IT + Giáo vụ</w:t>
            </w:r>
          </w:p>
        </w:tc>
      </w:tr>
      <w:tr>
        <w:trPr>
          <w:cantSplit/>
        </w:trPr>
        <w:tc>
          <w:tcPr>
            <w:tcW w:type="dxa" w:w="850"/>
          </w:tcPr>
          <w:p>
            <w:pPr>
              <w:pStyle w:val="TableText"/>
              <w:jc w:val="center"/>
            </w:pPr>
            <w:r>
              <w:rPr>
                <w:rFonts w:ascii="Calibri" w:hAnsi="Calibri" w:eastAsia="Calibri"/>
                <w:b w:val="0"/>
                <w:color w:val="20262E"/>
                <w:sz w:val="17"/>
              </w:rPr>
              <w:t>OD-03</w:t>
            </w:r>
          </w:p>
        </w:tc>
        <w:tc>
          <w:tcPr>
            <w:tcW w:type="dxa" w:w="2550"/>
          </w:tcPr>
          <w:p>
            <w:pPr>
              <w:pStyle w:val="TableText"/>
              <w:jc w:val="left"/>
            </w:pPr>
            <w:r>
              <w:rPr>
                <w:rFonts w:ascii="Calibri" w:hAnsi="Calibri" w:eastAsia="Calibri"/>
                <w:b w:val="0"/>
                <w:color w:val="20262E"/>
                <w:sz w:val="17"/>
              </w:rPr>
              <w:t>Kênh đăng nhập</w:t>
            </w:r>
          </w:p>
        </w:tc>
        <w:tc>
          <w:tcPr>
            <w:tcW w:type="dxa" w:w="4300"/>
          </w:tcPr>
          <w:p>
            <w:pPr>
              <w:pStyle w:val="TableText"/>
              <w:jc w:val="left"/>
            </w:pPr>
            <w:r>
              <w:rPr>
                <w:rFonts w:ascii="Calibri" w:hAnsi="Calibri" w:eastAsia="Calibri"/>
                <w:b w:val="0"/>
                <w:color w:val="20262E"/>
                <w:sz w:val="17"/>
              </w:rPr>
              <w:t>Nhân sự dùng SSO của trường; học sinh/CMHS dùng tài khoản trường hoặc OTP theo kiến trúc được duyệt.</w:t>
            </w:r>
          </w:p>
        </w:tc>
        <w:tc>
          <w:tcPr>
            <w:tcW w:type="dxa" w:w="1660"/>
          </w:tcPr>
          <w:p>
            <w:pPr>
              <w:pStyle w:val="TableText"/>
              <w:jc w:val="left"/>
            </w:pPr>
            <w:r>
              <w:rPr>
                <w:rFonts w:ascii="Calibri" w:hAnsi="Calibri" w:eastAsia="Calibri"/>
                <w:b w:val="0"/>
                <w:color w:val="20262E"/>
                <w:sz w:val="17"/>
              </w:rPr>
              <w:t>IT</w:t>
            </w:r>
          </w:p>
        </w:tc>
      </w:tr>
      <w:tr>
        <w:trPr>
          <w:cantSplit/>
        </w:trPr>
        <w:tc>
          <w:tcPr>
            <w:tcW w:type="dxa" w:w="850"/>
          </w:tcPr>
          <w:p>
            <w:pPr>
              <w:pStyle w:val="TableText"/>
              <w:jc w:val="center"/>
            </w:pPr>
            <w:r>
              <w:rPr>
                <w:rFonts w:ascii="Calibri" w:hAnsi="Calibri" w:eastAsia="Calibri"/>
                <w:b w:val="0"/>
                <w:color w:val="20262E"/>
                <w:sz w:val="17"/>
              </w:rPr>
              <w:t>OD-04</w:t>
            </w:r>
          </w:p>
        </w:tc>
        <w:tc>
          <w:tcPr>
            <w:tcW w:type="dxa" w:w="2550"/>
          </w:tcPr>
          <w:p>
            <w:pPr>
              <w:pStyle w:val="TableText"/>
              <w:jc w:val="left"/>
            </w:pPr>
            <w:r>
              <w:rPr>
                <w:rFonts w:ascii="Calibri" w:hAnsi="Calibri" w:eastAsia="Calibri"/>
                <w:b w:val="0"/>
                <w:color w:val="20262E"/>
                <w:sz w:val="17"/>
              </w:rPr>
              <w:t>Chính sách lưu giữ</w:t>
            </w:r>
          </w:p>
        </w:tc>
        <w:tc>
          <w:tcPr>
            <w:tcW w:type="dxa" w:w="4300"/>
          </w:tcPr>
          <w:p>
            <w:pPr>
              <w:pStyle w:val="TableText"/>
              <w:jc w:val="left"/>
            </w:pPr>
            <w:r>
              <w:rPr>
                <w:rFonts w:ascii="Calibri" w:hAnsi="Calibri" w:eastAsia="Calibri"/>
                <w:b w:val="0"/>
                <w:color w:val="20262E"/>
                <w:sz w:val="17"/>
              </w:rPr>
              <w:t>Thời hạn lưu hồ sơ, log và file là cấu hình; không xóa vật lý trước khi chính sách được phê duyệt.</w:t>
            </w:r>
          </w:p>
        </w:tc>
        <w:tc>
          <w:tcPr>
            <w:tcW w:type="dxa" w:w="1660"/>
          </w:tcPr>
          <w:p>
            <w:pPr>
              <w:pStyle w:val="TableText"/>
              <w:jc w:val="left"/>
            </w:pPr>
            <w:r>
              <w:rPr>
                <w:rFonts w:ascii="Calibri" w:hAnsi="Calibri" w:eastAsia="Calibri"/>
                <w:b w:val="0"/>
                <w:color w:val="20262E"/>
                <w:sz w:val="17"/>
              </w:rPr>
              <w:t>BGH + IT</w:t>
            </w:r>
          </w:p>
        </w:tc>
      </w:tr>
      <w:tr>
        <w:trPr>
          <w:cantSplit/>
        </w:trPr>
        <w:tc>
          <w:tcPr>
            <w:tcW w:type="dxa" w:w="850"/>
          </w:tcPr>
          <w:p>
            <w:pPr>
              <w:pStyle w:val="TableText"/>
              <w:jc w:val="center"/>
            </w:pPr>
            <w:r>
              <w:rPr>
                <w:rFonts w:ascii="Calibri" w:hAnsi="Calibri" w:eastAsia="Calibri"/>
                <w:b w:val="0"/>
                <w:color w:val="20262E"/>
                <w:sz w:val="17"/>
              </w:rPr>
              <w:t>OD-05</w:t>
            </w:r>
          </w:p>
        </w:tc>
        <w:tc>
          <w:tcPr>
            <w:tcW w:type="dxa" w:w="2550"/>
          </w:tcPr>
          <w:p>
            <w:pPr>
              <w:pStyle w:val="TableText"/>
              <w:jc w:val="left"/>
            </w:pPr>
            <w:r>
              <w:rPr>
                <w:rFonts w:ascii="Calibri" w:hAnsi="Calibri" w:eastAsia="Calibri"/>
                <w:b w:val="0"/>
                <w:color w:val="20262E"/>
                <w:sz w:val="17"/>
              </w:rPr>
              <w:t>Website và CMS</w:t>
            </w:r>
          </w:p>
        </w:tc>
        <w:tc>
          <w:tcPr>
            <w:tcW w:type="dxa" w:w="4300"/>
          </w:tcPr>
          <w:p>
            <w:pPr>
              <w:pStyle w:val="TableText"/>
              <w:jc w:val="left"/>
            </w:pPr>
            <w:r>
              <w:rPr>
                <w:rFonts w:ascii="Calibri" w:hAnsi="Calibri" w:eastAsia="Calibri"/>
                <w:b w:val="0"/>
                <w:color w:val="20262E"/>
                <w:sz w:val="17"/>
              </w:rPr>
              <w:t>Là Phase 3; không chặn go-live Core CRM nếu nguồn lực hạn chế.</w:t>
            </w:r>
          </w:p>
        </w:tc>
        <w:tc>
          <w:tcPr>
            <w:tcW w:type="dxa" w:w="1660"/>
          </w:tcPr>
          <w:p>
            <w:pPr>
              <w:pStyle w:val="TableText"/>
              <w:jc w:val="left"/>
            </w:pPr>
            <w:r>
              <w:rPr>
                <w:rFonts w:ascii="Calibri" w:hAnsi="Calibri" w:eastAsia="Calibri"/>
                <w:b w:val="0"/>
                <w:color w:val="20262E"/>
                <w:sz w:val="17"/>
              </w:rPr>
              <w:t>BGH + HTQT</w:t>
            </w:r>
          </w:p>
        </w:tc>
      </w:tr>
      <w:tr>
        <w:trPr>
          <w:cantSplit/>
        </w:trPr>
        <w:tc>
          <w:tcPr>
            <w:tcW w:type="dxa" w:w="850"/>
          </w:tcPr>
          <w:p>
            <w:pPr>
              <w:pStyle w:val="TableText"/>
              <w:jc w:val="center"/>
            </w:pPr>
            <w:r>
              <w:rPr>
                <w:rFonts w:ascii="Calibri" w:hAnsi="Calibri" w:eastAsia="Calibri"/>
                <w:b w:val="0"/>
                <w:color w:val="20262E"/>
                <w:sz w:val="17"/>
              </w:rPr>
              <w:t>OD-06</w:t>
            </w:r>
          </w:p>
        </w:tc>
        <w:tc>
          <w:tcPr>
            <w:tcW w:type="dxa" w:w="2550"/>
          </w:tcPr>
          <w:p>
            <w:pPr>
              <w:pStyle w:val="TableText"/>
              <w:jc w:val="left"/>
            </w:pPr>
            <w:r>
              <w:rPr>
                <w:rFonts w:ascii="Calibri" w:hAnsi="Calibri" w:eastAsia="Calibri"/>
                <w:b w:val="0"/>
                <w:color w:val="20262E"/>
                <w:sz w:val="17"/>
              </w:rPr>
              <w:t>Email/Teams/SMS</w:t>
            </w:r>
          </w:p>
        </w:tc>
        <w:tc>
          <w:tcPr>
            <w:tcW w:type="dxa" w:w="4300"/>
          </w:tcPr>
          <w:p>
            <w:pPr>
              <w:pStyle w:val="TableText"/>
              <w:jc w:val="left"/>
            </w:pPr>
            <w:r>
              <w:rPr>
                <w:rFonts w:ascii="Calibri" w:hAnsi="Calibri" w:eastAsia="Calibri"/>
                <w:b w:val="0"/>
                <w:color w:val="20262E"/>
                <w:sz w:val="17"/>
              </w:rPr>
              <w:t>Email và thông báo trong hệ thống là baseline; Teams/SMS là tùy chọn tích hợp.</w:t>
            </w:r>
          </w:p>
        </w:tc>
        <w:tc>
          <w:tcPr>
            <w:tcW w:type="dxa" w:w="1660"/>
          </w:tcPr>
          <w:p>
            <w:pPr>
              <w:pStyle w:val="TableText"/>
              <w:jc w:val="left"/>
            </w:pPr>
            <w:r>
              <w:rPr>
                <w:rFonts w:ascii="Calibri" w:hAnsi="Calibri" w:eastAsia="Calibri"/>
                <w:b w:val="0"/>
                <w:color w:val="20262E"/>
                <w:sz w:val="17"/>
              </w:rPr>
              <w:t>IT + HTQT</w:t>
            </w:r>
          </w:p>
        </w:tc>
      </w:tr>
    </w:tbl>
    <w:p>
      <w:pPr>
        <w:pStyle w:val="TableSpacing"/>
      </w:pPr>
    </w:p>
    <w:p>
      <w:r>
        <w:br w:type="page"/>
      </w:r>
    </w:p>
    <w:p>
      <w:pPr>
        <w:pStyle w:val="Heading1"/>
        <w:keepNext/>
      </w:pPr>
      <w:r>
        <w:t>MỤC LỤC</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400"/>
        <w:gridCol w:w="7960"/>
      </w:tblGrid>
      <w:tr>
        <w:trPr>
          <w:trHeight w:hRule="atLeast"/>
          <w:tblHeader w:val="true"/>
          <w:cantSplit/>
        </w:trPr>
        <w:tc>
          <w:tcPr>
            <w:tcW w:type="dxa" w:w="14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20"/>
              </w:rPr>
              <w:t>Mục</w:t>
            </w:r>
          </w:p>
        </w:tc>
        <w:tc>
          <w:tcPr>
            <w:tcW w:type="dxa" w:w="79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20"/>
              </w:rPr>
              <w:t>Nội dung</w:t>
            </w:r>
          </w:p>
        </w:tc>
      </w:tr>
      <w:tr>
        <w:trPr>
          <w:cantSplit/>
        </w:trPr>
        <w:tc>
          <w:tcPr>
            <w:tcW w:type="dxa" w:w="1400"/>
          </w:tcPr>
          <w:p>
            <w:pPr>
              <w:pStyle w:val="TableText"/>
              <w:jc w:val="left"/>
            </w:pPr>
            <w:r>
              <w:rPr>
                <w:rFonts w:ascii="Calibri" w:hAnsi="Calibri" w:eastAsia="Calibri"/>
                <w:b w:val="0"/>
                <w:color w:val="20262E"/>
                <w:sz w:val="20"/>
              </w:rPr>
              <w:t>1</w:t>
            </w:r>
          </w:p>
        </w:tc>
        <w:tc>
          <w:tcPr>
            <w:tcW w:type="dxa" w:w="7960"/>
          </w:tcPr>
          <w:p>
            <w:pPr>
              <w:pStyle w:val="TableText"/>
              <w:jc w:val="left"/>
            </w:pPr>
            <w:r>
              <w:rPr>
                <w:rFonts w:ascii="Calibri" w:hAnsi="Calibri" w:eastAsia="Calibri"/>
                <w:b w:val="0"/>
                <w:color w:val="20262E"/>
                <w:sz w:val="20"/>
              </w:rPr>
              <w:t>Tổng quan và mục tiêu</w:t>
            </w:r>
          </w:p>
        </w:tc>
      </w:tr>
      <w:tr>
        <w:trPr>
          <w:cantSplit/>
        </w:trPr>
        <w:tc>
          <w:tcPr>
            <w:tcW w:type="dxa" w:w="1400"/>
          </w:tcPr>
          <w:p>
            <w:pPr>
              <w:pStyle w:val="TableText"/>
              <w:jc w:val="left"/>
            </w:pPr>
            <w:r>
              <w:rPr>
                <w:rFonts w:ascii="Calibri" w:hAnsi="Calibri" w:eastAsia="Calibri"/>
                <w:b w:val="0"/>
                <w:color w:val="20262E"/>
                <w:sz w:val="20"/>
              </w:rPr>
              <w:t>2</w:t>
            </w:r>
          </w:p>
        </w:tc>
        <w:tc>
          <w:tcPr>
            <w:tcW w:type="dxa" w:w="7960"/>
          </w:tcPr>
          <w:p>
            <w:pPr>
              <w:pStyle w:val="TableText"/>
              <w:jc w:val="left"/>
            </w:pPr>
            <w:r>
              <w:rPr>
                <w:rFonts w:ascii="Calibri" w:hAnsi="Calibri" w:eastAsia="Calibri"/>
                <w:b w:val="0"/>
                <w:color w:val="20262E"/>
                <w:sz w:val="20"/>
              </w:rPr>
              <w:t>Phạm vi, tác nhân và phân quyền</w:t>
            </w:r>
          </w:p>
        </w:tc>
      </w:tr>
      <w:tr>
        <w:trPr>
          <w:cantSplit/>
        </w:trPr>
        <w:tc>
          <w:tcPr>
            <w:tcW w:type="dxa" w:w="1400"/>
          </w:tcPr>
          <w:p>
            <w:pPr>
              <w:pStyle w:val="TableText"/>
              <w:jc w:val="left"/>
            </w:pPr>
            <w:r>
              <w:rPr>
                <w:rFonts w:ascii="Calibri" w:hAnsi="Calibri" w:eastAsia="Calibri"/>
                <w:b w:val="0"/>
                <w:color w:val="20262E"/>
                <w:sz w:val="20"/>
              </w:rPr>
              <w:t>3</w:t>
            </w:r>
          </w:p>
        </w:tc>
        <w:tc>
          <w:tcPr>
            <w:tcW w:type="dxa" w:w="7960"/>
          </w:tcPr>
          <w:p>
            <w:pPr>
              <w:pStyle w:val="TableText"/>
              <w:jc w:val="left"/>
            </w:pPr>
            <w:r>
              <w:rPr>
                <w:rFonts w:ascii="Calibri" w:hAnsi="Calibri" w:eastAsia="Calibri"/>
                <w:b w:val="0"/>
                <w:color w:val="20262E"/>
                <w:sz w:val="20"/>
              </w:rPr>
              <w:t>Quy trình nghiệp vụ và trạng thái</w:t>
            </w:r>
          </w:p>
        </w:tc>
      </w:tr>
      <w:tr>
        <w:trPr>
          <w:cantSplit/>
        </w:trPr>
        <w:tc>
          <w:tcPr>
            <w:tcW w:type="dxa" w:w="1400"/>
          </w:tcPr>
          <w:p>
            <w:pPr>
              <w:pStyle w:val="TableText"/>
              <w:jc w:val="left"/>
            </w:pPr>
            <w:r>
              <w:rPr>
                <w:rFonts w:ascii="Calibri" w:hAnsi="Calibri" w:eastAsia="Calibri"/>
                <w:b w:val="0"/>
                <w:color w:val="20262E"/>
                <w:sz w:val="20"/>
              </w:rPr>
              <w:t>4</w:t>
            </w:r>
          </w:p>
        </w:tc>
        <w:tc>
          <w:tcPr>
            <w:tcW w:type="dxa" w:w="7960"/>
          </w:tcPr>
          <w:p>
            <w:pPr>
              <w:pStyle w:val="TableText"/>
              <w:jc w:val="left"/>
            </w:pPr>
            <w:r>
              <w:rPr>
                <w:rFonts w:ascii="Calibri" w:hAnsi="Calibri" w:eastAsia="Calibri"/>
                <w:b w:val="0"/>
                <w:color w:val="20262E"/>
                <w:sz w:val="20"/>
              </w:rPr>
              <w:t>Yêu cầu chức năng</w:t>
            </w:r>
          </w:p>
        </w:tc>
      </w:tr>
      <w:tr>
        <w:trPr>
          <w:cantSplit/>
        </w:trPr>
        <w:tc>
          <w:tcPr>
            <w:tcW w:type="dxa" w:w="1400"/>
          </w:tcPr>
          <w:p>
            <w:pPr>
              <w:pStyle w:val="TableText"/>
              <w:jc w:val="left"/>
            </w:pPr>
            <w:r>
              <w:rPr>
                <w:rFonts w:ascii="Calibri" w:hAnsi="Calibri" w:eastAsia="Calibri"/>
                <w:b w:val="0"/>
                <w:color w:val="20262E"/>
                <w:sz w:val="20"/>
              </w:rPr>
              <w:t>5</w:t>
            </w:r>
          </w:p>
        </w:tc>
        <w:tc>
          <w:tcPr>
            <w:tcW w:type="dxa" w:w="7960"/>
          </w:tcPr>
          <w:p>
            <w:pPr>
              <w:pStyle w:val="TableText"/>
              <w:jc w:val="left"/>
            </w:pPr>
            <w:r>
              <w:rPr>
                <w:rFonts w:ascii="Calibri" w:hAnsi="Calibri" w:eastAsia="Calibri"/>
                <w:b w:val="0"/>
                <w:color w:val="20262E"/>
                <w:sz w:val="20"/>
              </w:rPr>
              <w:t>Mô hình dữ liệu và quản trị tài liệu</w:t>
            </w:r>
          </w:p>
        </w:tc>
      </w:tr>
      <w:tr>
        <w:trPr>
          <w:cantSplit/>
        </w:trPr>
        <w:tc>
          <w:tcPr>
            <w:tcW w:type="dxa" w:w="1400"/>
          </w:tcPr>
          <w:p>
            <w:pPr>
              <w:pStyle w:val="TableText"/>
              <w:jc w:val="left"/>
            </w:pPr>
            <w:r>
              <w:rPr>
                <w:rFonts w:ascii="Calibri" w:hAnsi="Calibri" w:eastAsia="Calibri"/>
                <w:b w:val="0"/>
                <w:color w:val="20262E"/>
                <w:sz w:val="20"/>
              </w:rPr>
              <w:t>6</w:t>
            </w:r>
          </w:p>
        </w:tc>
        <w:tc>
          <w:tcPr>
            <w:tcW w:type="dxa" w:w="7960"/>
          </w:tcPr>
          <w:p>
            <w:pPr>
              <w:pStyle w:val="TableText"/>
              <w:jc w:val="left"/>
            </w:pPr>
            <w:r>
              <w:rPr>
                <w:rFonts w:ascii="Calibri" w:hAnsi="Calibri" w:eastAsia="Calibri"/>
                <w:b w:val="0"/>
                <w:color w:val="20262E"/>
                <w:sz w:val="20"/>
              </w:rPr>
              <w:t>Yêu cầu giao diện và trải nghiệm</w:t>
            </w:r>
          </w:p>
        </w:tc>
      </w:tr>
      <w:tr>
        <w:trPr>
          <w:cantSplit/>
        </w:trPr>
        <w:tc>
          <w:tcPr>
            <w:tcW w:type="dxa" w:w="1400"/>
          </w:tcPr>
          <w:p>
            <w:pPr>
              <w:pStyle w:val="TableText"/>
              <w:jc w:val="left"/>
            </w:pPr>
            <w:r>
              <w:rPr>
                <w:rFonts w:ascii="Calibri" w:hAnsi="Calibri" w:eastAsia="Calibri"/>
                <w:b w:val="0"/>
                <w:color w:val="20262E"/>
                <w:sz w:val="20"/>
              </w:rPr>
              <w:t>7</w:t>
            </w:r>
          </w:p>
        </w:tc>
        <w:tc>
          <w:tcPr>
            <w:tcW w:type="dxa" w:w="7960"/>
          </w:tcPr>
          <w:p>
            <w:pPr>
              <w:pStyle w:val="TableText"/>
              <w:jc w:val="left"/>
            </w:pPr>
            <w:r>
              <w:rPr>
                <w:rFonts w:ascii="Calibri" w:hAnsi="Calibri" w:eastAsia="Calibri"/>
                <w:b w:val="0"/>
                <w:color w:val="20262E"/>
                <w:sz w:val="20"/>
              </w:rPr>
              <w:t>Tích hợp và API</w:t>
            </w:r>
          </w:p>
        </w:tc>
      </w:tr>
      <w:tr>
        <w:trPr>
          <w:cantSplit/>
        </w:trPr>
        <w:tc>
          <w:tcPr>
            <w:tcW w:type="dxa" w:w="1400"/>
          </w:tcPr>
          <w:p>
            <w:pPr>
              <w:pStyle w:val="TableText"/>
              <w:jc w:val="left"/>
            </w:pPr>
            <w:r>
              <w:rPr>
                <w:rFonts w:ascii="Calibri" w:hAnsi="Calibri" w:eastAsia="Calibri"/>
                <w:b w:val="0"/>
                <w:color w:val="20262E"/>
                <w:sz w:val="20"/>
              </w:rPr>
              <w:t>8</w:t>
            </w:r>
          </w:p>
        </w:tc>
        <w:tc>
          <w:tcPr>
            <w:tcW w:type="dxa" w:w="7960"/>
          </w:tcPr>
          <w:p>
            <w:pPr>
              <w:pStyle w:val="TableText"/>
              <w:jc w:val="left"/>
            </w:pPr>
            <w:r>
              <w:rPr>
                <w:rFonts w:ascii="Calibri" w:hAnsi="Calibri" w:eastAsia="Calibri"/>
                <w:b w:val="0"/>
                <w:color w:val="20262E"/>
                <w:sz w:val="20"/>
              </w:rPr>
              <w:t>Yêu cầu phi chức năng</w:t>
            </w:r>
          </w:p>
        </w:tc>
      </w:tr>
      <w:tr>
        <w:trPr>
          <w:cantSplit/>
        </w:trPr>
        <w:tc>
          <w:tcPr>
            <w:tcW w:type="dxa" w:w="1400"/>
          </w:tcPr>
          <w:p>
            <w:pPr>
              <w:pStyle w:val="TableText"/>
              <w:jc w:val="left"/>
            </w:pPr>
            <w:r>
              <w:rPr>
                <w:rFonts w:ascii="Calibri" w:hAnsi="Calibri" w:eastAsia="Calibri"/>
                <w:b w:val="0"/>
                <w:color w:val="20262E"/>
                <w:sz w:val="20"/>
              </w:rPr>
              <w:t>9</w:t>
            </w:r>
          </w:p>
        </w:tc>
        <w:tc>
          <w:tcPr>
            <w:tcW w:type="dxa" w:w="7960"/>
          </w:tcPr>
          <w:p>
            <w:pPr>
              <w:pStyle w:val="TableText"/>
              <w:jc w:val="left"/>
            </w:pPr>
            <w:r>
              <w:rPr>
                <w:rFonts w:ascii="Calibri" w:hAnsi="Calibri" w:eastAsia="Calibri"/>
                <w:b w:val="0"/>
                <w:color w:val="20262E"/>
                <w:sz w:val="20"/>
              </w:rPr>
              <w:t>Bảo mật, riêng tư và audit</w:t>
            </w:r>
          </w:p>
        </w:tc>
      </w:tr>
      <w:tr>
        <w:trPr>
          <w:cantSplit/>
        </w:trPr>
        <w:tc>
          <w:tcPr>
            <w:tcW w:type="dxa" w:w="1400"/>
          </w:tcPr>
          <w:p>
            <w:pPr>
              <w:pStyle w:val="TableText"/>
              <w:jc w:val="left"/>
            </w:pPr>
            <w:r>
              <w:rPr>
                <w:rFonts w:ascii="Calibri" w:hAnsi="Calibri" w:eastAsia="Calibri"/>
                <w:b w:val="0"/>
                <w:color w:val="20262E"/>
                <w:sz w:val="20"/>
              </w:rPr>
              <w:t>10</w:t>
            </w:r>
          </w:p>
        </w:tc>
        <w:tc>
          <w:tcPr>
            <w:tcW w:type="dxa" w:w="7960"/>
          </w:tcPr>
          <w:p>
            <w:pPr>
              <w:pStyle w:val="TableText"/>
              <w:jc w:val="left"/>
            </w:pPr>
            <w:r>
              <w:rPr>
                <w:rFonts w:ascii="Calibri" w:hAnsi="Calibri" w:eastAsia="Calibri"/>
                <w:b w:val="0"/>
                <w:color w:val="20262E"/>
                <w:sz w:val="20"/>
              </w:rPr>
              <w:t>Báo cáo và KPI</w:t>
            </w:r>
          </w:p>
        </w:tc>
      </w:tr>
      <w:tr>
        <w:trPr>
          <w:cantSplit/>
        </w:trPr>
        <w:tc>
          <w:tcPr>
            <w:tcW w:type="dxa" w:w="1400"/>
          </w:tcPr>
          <w:p>
            <w:pPr>
              <w:pStyle w:val="TableText"/>
              <w:jc w:val="left"/>
            </w:pPr>
            <w:r>
              <w:rPr>
                <w:rFonts w:ascii="Calibri" w:hAnsi="Calibri" w:eastAsia="Calibri"/>
                <w:b w:val="0"/>
                <w:color w:val="20262E"/>
                <w:sz w:val="20"/>
              </w:rPr>
              <w:t>11</w:t>
            </w:r>
          </w:p>
        </w:tc>
        <w:tc>
          <w:tcPr>
            <w:tcW w:type="dxa" w:w="7960"/>
          </w:tcPr>
          <w:p>
            <w:pPr>
              <w:pStyle w:val="TableText"/>
              <w:jc w:val="left"/>
            </w:pPr>
            <w:r>
              <w:rPr>
                <w:rFonts w:ascii="Calibri" w:hAnsi="Calibri" w:eastAsia="Calibri"/>
                <w:b w:val="0"/>
                <w:color w:val="20262E"/>
                <w:sz w:val="20"/>
              </w:rPr>
              <w:t>Kiểm thử, UAT và tiêu chí nghiệm thu</w:t>
            </w:r>
          </w:p>
        </w:tc>
      </w:tr>
      <w:tr>
        <w:trPr>
          <w:cantSplit/>
        </w:trPr>
        <w:tc>
          <w:tcPr>
            <w:tcW w:type="dxa" w:w="1400"/>
          </w:tcPr>
          <w:p>
            <w:pPr>
              <w:pStyle w:val="TableText"/>
              <w:jc w:val="left"/>
            </w:pPr>
            <w:r>
              <w:rPr>
                <w:rFonts w:ascii="Calibri" w:hAnsi="Calibri" w:eastAsia="Calibri"/>
                <w:b w:val="0"/>
                <w:color w:val="20262E"/>
                <w:sz w:val="20"/>
              </w:rPr>
              <w:t>12</w:t>
            </w:r>
          </w:p>
        </w:tc>
        <w:tc>
          <w:tcPr>
            <w:tcW w:type="dxa" w:w="7960"/>
          </w:tcPr>
          <w:p>
            <w:pPr>
              <w:pStyle w:val="TableText"/>
              <w:jc w:val="left"/>
            </w:pPr>
            <w:r>
              <w:rPr>
                <w:rFonts w:ascii="Calibri" w:hAnsi="Calibri" w:eastAsia="Calibri"/>
                <w:b w:val="0"/>
                <w:color w:val="20262E"/>
                <w:sz w:val="20"/>
              </w:rPr>
              <w:t>Triển khai, di chuyển dữ liệu và vận hành</w:t>
            </w:r>
          </w:p>
        </w:tc>
      </w:tr>
      <w:tr>
        <w:trPr>
          <w:cantSplit/>
        </w:trPr>
        <w:tc>
          <w:tcPr>
            <w:tcW w:type="dxa" w:w="1400"/>
          </w:tcPr>
          <w:p>
            <w:pPr>
              <w:pStyle w:val="TableText"/>
              <w:jc w:val="left"/>
            </w:pPr>
            <w:r>
              <w:rPr>
                <w:rFonts w:ascii="Calibri" w:hAnsi="Calibri" w:eastAsia="Calibri"/>
                <w:b w:val="0"/>
                <w:color w:val="20262E"/>
                <w:sz w:val="20"/>
              </w:rPr>
              <w:t>13</w:t>
            </w:r>
          </w:p>
        </w:tc>
        <w:tc>
          <w:tcPr>
            <w:tcW w:type="dxa" w:w="7960"/>
          </w:tcPr>
          <w:p>
            <w:pPr>
              <w:pStyle w:val="TableText"/>
              <w:jc w:val="left"/>
            </w:pPr>
            <w:r>
              <w:rPr>
                <w:rFonts w:ascii="Calibri" w:hAnsi="Calibri" w:eastAsia="Calibri"/>
                <w:b w:val="0"/>
                <w:color w:val="20262E"/>
                <w:sz w:val="20"/>
              </w:rPr>
              <w:t>Roadmap và phạm vi phát hành</w:t>
            </w:r>
          </w:p>
        </w:tc>
      </w:tr>
      <w:tr>
        <w:trPr>
          <w:cantSplit/>
        </w:trPr>
        <w:tc>
          <w:tcPr>
            <w:tcW w:type="dxa" w:w="1400"/>
          </w:tcPr>
          <w:p>
            <w:pPr>
              <w:pStyle w:val="TableText"/>
              <w:jc w:val="left"/>
            </w:pPr>
            <w:r>
              <w:rPr>
                <w:rFonts w:ascii="Calibri" w:hAnsi="Calibri" w:eastAsia="Calibri"/>
                <w:b w:val="0"/>
                <w:color w:val="20262E"/>
                <w:sz w:val="20"/>
              </w:rPr>
              <w:t>Phụ lục A</w:t>
            </w:r>
          </w:p>
        </w:tc>
        <w:tc>
          <w:tcPr>
            <w:tcW w:type="dxa" w:w="7960"/>
          </w:tcPr>
          <w:p>
            <w:pPr>
              <w:pStyle w:val="TableText"/>
              <w:jc w:val="left"/>
            </w:pPr>
            <w:r>
              <w:rPr>
                <w:rFonts w:ascii="Calibri" w:hAnsi="Calibri" w:eastAsia="Calibri"/>
                <w:b w:val="0"/>
                <w:color w:val="20262E"/>
                <w:sz w:val="20"/>
              </w:rPr>
              <w:t>Từ điển trạng thái</w:t>
            </w:r>
          </w:p>
        </w:tc>
      </w:tr>
      <w:tr>
        <w:trPr>
          <w:cantSplit/>
        </w:trPr>
        <w:tc>
          <w:tcPr>
            <w:tcW w:type="dxa" w:w="1400"/>
          </w:tcPr>
          <w:p>
            <w:pPr>
              <w:pStyle w:val="TableText"/>
              <w:jc w:val="left"/>
            </w:pPr>
            <w:r>
              <w:rPr>
                <w:rFonts w:ascii="Calibri" w:hAnsi="Calibri" w:eastAsia="Calibri"/>
                <w:b w:val="0"/>
                <w:color w:val="20262E"/>
                <w:sz w:val="20"/>
              </w:rPr>
              <w:t>Phụ lục B</w:t>
            </w:r>
          </w:p>
        </w:tc>
        <w:tc>
          <w:tcPr>
            <w:tcW w:type="dxa" w:w="7960"/>
          </w:tcPr>
          <w:p>
            <w:pPr>
              <w:pStyle w:val="TableText"/>
              <w:jc w:val="left"/>
            </w:pPr>
            <w:r>
              <w:rPr>
                <w:rFonts w:ascii="Calibri" w:hAnsi="Calibri" w:eastAsia="Calibri"/>
                <w:b w:val="0"/>
                <w:color w:val="20262E"/>
                <w:sz w:val="20"/>
              </w:rPr>
              <w:t>Ma trận truy vết</w:t>
            </w:r>
          </w:p>
        </w:tc>
      </w:tr>
      <w:tr>
        <w:trPr>
          <w:cantSplit/>
        </w:trPr>
        <w:tc>
          <w:tcPr>
            <w:tcW w:type="dxa" w:w="1400"/>
          </w:tcPr>
          <w:p>
            <w:pPr>
              <w:pStyle w:val="TableText"/>
              <w:jc w:val="left"/>
            </w:pPr>
            <w:r>
              <w:rPr>
                <w:rFonts w:ascii="Calibri" w:hAnsi="Calibri" w:eastAsia="Calibri"/>
                <w:b w:val="0"/>
                <w:color w:val="20262E"/>
                <w:sz w:val="20"/>
              </w:rPr>
              <w:t>Phụ lục C</w:t>
            </w:r>
          </w:p>
        </w:tc>
        <w:tc>
          <w:tcPr>
            <w:tcW w:type="dxa" w:w="7960"/>
          </w:tcPr>
          <w:p>
            <w:pPr>
              <w:pStyle w:val="TableText"/>
              <w:jc w:val="left"/>
            </w:pPr>
            <w:r>
              <w:rPr>
                <w:rFonts w:ascii="Calibri" w:hAnsi="Calibri" w:eastAsia="Calibri"/>
                <w:b w:val="0"/>
                <w:color w:val="20262E"/>
                <w:sz w:val="20"/>
              </w:rPr>
              <w:t>Checklist hồ sơ mẫu</w:t>
            </w:r>
          </w:p>
        </w:tc>
      </w:tr>
    </w:tbl>
    <w:p>
      <w:pPr>
        <w:pStyle w:val="TableSpacing"/>
      </w:pPr>
    </w:p>
    <w:p>
      <w:pPr/>
      <w:r>
        <w:rPr>
          <w:rFonts w:ascii="Calibri" w:hAnsi="Calibri" w:eastAsia="Calibri"/>
          <w:color w:val="20262E"/>
        </w:rPr>
        <w:t>Lưu ý: số trang có thể thay đổi khi đội IT bổ sung kiến trúc, sơ đồ hoặc biên bản phê duyệt. Mã yêu cầu không thay đổi theo số trang.</w:t>
      </w:r>
    </w:p>
    <w:p>
      <w:r>
        <w:br w:type="page"/>
      </w:r>
    </w:p>
    <w:p>
      <w:pPr>
        <w:pStyle w:val="Heading1"/>
        <w:keepNext/>
      </w:pPr>
      <w:r>
        <w:t>1. TỔNG QUAN VÀ MỤC TIÊU</w:t>
      </w:r>
    </w:p>
    <w:p>
      <w:pPr>
        <w:pStyle w:val="Heading2"/>
        <w:keepNext/>
      </w:pPr>
      <w:r>
        <w:t>1.1. Mục đích</w:t>
      </w:r>
    </w:p>
    <w:p>
      <w:pPr/>
      <w:r>
        <w:rPr>
          <w:rFonts w:ascii="Calibri" w:hAnsi="Calibri" w:eastAsia="Calibri"/>
          <w:color w:val="20262E"/>
        </w:rPr>
        <w:t>Tài liệu xác định yêu cầu nghiệp vụ và phần mềm cho hệ thống quản lý toàn bộ hành trình du học của học sinh, từ đăng ký tư vấn đến kết quả ứng tuyển và nhập học. Đối tượng đọc gồm chủ nghiệp vụ, đội phát triển, kiểm thử, vận hành, bảo mật và đơn vị nghiệm thu.</w:t>
      </w:r>
    </w:p>
    <w:p>
      <w:pPr>
        <w:pStyle w:val="Heading2"/>
        <w:keepNext/>
      </w:pPr>
      <w:r>
        <w:t>1.2. Bối cảnh nghiệp vụ</w:t>
      </w:r>
    </w:p>
    <w:p>
      <w:pPr/>
      <w:r>
        <w:rPr>
          <w:rFonts w:ascii="Calibri" w:hAnsi="Calibri" w:eastAsia="Calibri"/>
          <w:color w:val="20262E"/>
        </w:rPr>
        <w:t>Phòng Hợp tác Quốc tế cần thay thế cách theo dõi phân tán bằng bảng tính, tin nhắn và thư mục rời rạc. Hệ thống phải biến mỗi hồ sơ thành một case có chủ sở hữu, trạng thái, việc tiếp theo, deadline, checklist và lịch sử thay đổi rõ ràng.</w:t>
      </w:r>
    </w:p>
    <w:p>
      <w:pPr>
        <w:pStyle w:val="SRSBullet"/>
        <w:numPr>
          <w:ilvl w:val="0"/>
          <w:numId w:val="10"/>
        </w:numPr>
        <w:ind w:left="540" w:hanging="271"/>
      </w:pPr>
      <w:r>
        <w:rPr>
          <w:rFonts w:ascii="Calibri" w:hAnsi="Calibri" w:eastAsia="Calibri"/>
          <w:color w:val="20262E"/>
        </w:rPr>
        <w:t>Học sinh đăng ký để được tư vấn; phòng HTQT xác minh học sinh có thực sự làm hồ sơ hay chỉ tham khảo.</w:t>
      </w:r>
    </w:p>
    <w:p>
      <w:pPr>
        <w:pStyle w:val="SRSBullet"/>
        <w:numPr>
          <w:ilvl w:val="0"/>
          <w:numId w:val="10"/>
        </w:numPr>
        <w:ind w:left="540" w:hanging="271"/>
      </w:pPr>
      <w:r>
        <w:rPr>
          <w:rFonts w:ascii="Calibri" w:hAnsi="Calibri" w:eastAsia="Calibri"/>
          <w:color w:val="20262E"/>
        </w:rPr>
        <w:t>Dữ liệu học thuật gồm điểm học kỳ, điểm môn, IELTS, SAT và các bài thi chuẩn hóa khác.</w:t>
      </w:r>
    </w:p>
    <w:p>
      <w:pPr>
        <w:pStyle w:val="SRSBullet"/>
        <w:numPr>
          <w:ilvl w:val="0"/>
          <w:numId w:val="10"/>
        </w:numPr>
        <w:ind w:left="540" w:hanging="271"/>
      </w:pPr>
      <w:r>
        <w:rPr>
          <w:rFonts w:ascii="Calibri" w:hAnsi="Calibri" w:eastAsia="Calibri"/>
          <w:color w:val="20262E"/>
        </w:rPr>
        <w:t>Thành tích, chứng chỉ, CLB và hoạt động ngoại khóa được nộp kèm minh chứng và tự động đưa vào đúng thư mục.</w:t>
      </w:r>
    </w:p>
    <w:p>
      <w:pPr>
        <w:pStyle w:val="SRSBullet"/>
        <w:numPr>
          <w:ilvl w:val="0"/>
          <w:numId w:val="10"/>
        </w:numPr>
        <w:ind w:left="540" w:hanging="271"/>
      </w:pPr>
      <w:r>
        <w:rPr>
          <w:rFonts w:ascii="Calibri" w:hAnsi="Calibri" w:eastAsia="Calibri"/>
          <w:color w:val="20262E"/>
        </w:rPr>
        <w:t>Chuyên viên nhìn toàn cảnh 1.000 hồ sơ, ưu tiên đúng học sinh và không bỏ lỡ deadline.</w:t>
      </w:r>
    </w:p>
    <w:p>
      <w:pPr>
        <w:pStyle w:val="SRSBullet"/>
        <w:numPr>
          <w:ilvl w:val="0"/>
          <w:numId w:val="10"/>
        </w:numPr>
        <w:ind w:left="540" w:hanging="271"/>
      </w:pPr>
      <w:r>
        <w:rPr>
          <w:rFonts w:ascii="Calibri" w:hAnsi="Calibri" w:eastAsia="Calibri"/>
          <w:color w:val="20262E"/>
        </w:rPr>
        <w:t>Essay, thư giới thiệu và tài liệu ứng tuyển được quản lý theo phiên bản, người phụ trách và trạng thái duyệt.</w:t>
      </w:r>
    </w:p>
    <w:p>
      <w:pPr>
        <w:pStyle w:val="Heading2"/>
        <w:keepNext/>
      </w:pPr>
      <w:r>
        <w:t>1.3. Mục tiêu đo được</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300"/>
        <w:gridCol w:w="2700"/>
        <w:gridCol w:w="4360"/>
      </w:tblGrid>
      <w:tr>
        <w:trPr>
          <w:trHeight w:hRule="atLeast"/>
          <w:tblHeader w:val="true"/>
          <w:cantSplit/>
        </w:trPr>
        <w:tc>
          <w:tcPr>
            <w:tcW w:type="dxa" w:w="23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Mục tiêu</w:t>
            </w:r>
          </w:p>
        </w:tc>
        <w:tc>
          <w:tcPr>
            <w:tcW w:type="dxa" w:w="27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Chỉ số</w:t>
            </w:r>
          </w:p>
        </w:tc>
        <w:tc>
          <w:tcPr>
            <w:tcW w:type="dxa" w:w="43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Ngưỡng nghiệm thu sau ổn định</w:t>
            </w:r>
          </w:p>
        </w:tc>
      </w:tr>
      <w:tr>
        <w:trPr>
          <w:cantSplit/>
        </w:trPr>
        <w:tc>
          <w:tcPr>
            <w:tcW w:type="dxa" w:w="2300"/>
          </w:tcPr>
          <w:p>
            <w:pPr>
              <w:pStyle w:val="TableText"/>
              <w:jc w:val="left"/>
            </w:pPr>
            <w:r>
              <w:rPr>
                <w:rFonts w:ascii="Calibri" w:hAnsi="Calibri" w:eastAsia="Calibri"/>
                <w:b w:val="0"/>
                <w:color w:val="20262E"/>
                <w:sz w:val="17"/>
              </w:rPr>
              <w:t>Một hồ sơ duy nhất</w:t>
            </w:r>
          </w:p>
        </w:tc>
        <w:tc>
          <w:tcPr>
            <w:tcW w:type="dxa" w:w="2700"/>
          </w:tcPr>
          <w:p>
            <w:pPr>
              <w:pStyle w:val="TableText"/>
              <w:jc w:val="left"/>
            </w:pPr>
            <w:r>
              <w:rPr>
                <w:rFonts w:ascii="Calibri" w:hAnsi="Calibri" w:eastAsia="Calibri"/>
                <w:b w:val="0"/>
                <w:color w:val="20262E"/>
                <w:sz w:val="17"/>
              </w:rPr>
              <w:t>Tỷ lệ trùng StudentID</w:t>
            </w:r>
          </w:p>
        </w:tc>
        <w:tc>
          <w:tcPr>
            <w:tcW w:type="dxa" w:w="4360"/>
          </w:tcPr>
          <w:p>
            <w:pPr>
              <w:pStyle w:val="TableText"/>
              <w:jc w:val="left"/>
            </w:pPr>
            <w:r>
              <w:rPr>
                <w:rFonts w:ascii="Calibri" w:hAnsi="Calibri" w:eastAsia="Calibri"/>
                <w:b w:val="0"/>
                <w:color w:val="20262E"/>
                <w:sz w:val="17"/>
              </w:rPr>
              <w:t>0 hồ sơ trùng do cùng Mã HS; mọi lượt đăng ký lặp được liên kết.</w:t>
            </w:r>
          </w:p>
        </w:tc>
      </w:tr>
      <w:tr>
        <w:trPr>
          <w:cantSplit/>
        </w:trPr>
        <w:tc>
          <w:tcPr>
            <w:tcW w:type="dxa" w:w="2300"/>
          </w:tcPr>
          <w:p>
            <w:pPr>
              <w:pStyle w:val="TableText"/>
              <w:jc w:val="left"/>
            </w:pPr>
            <w:r>
              <w:rPr>
                <w:rFonts w:ascii="Calibri" w:hAnsi="Calibri" w:eastAsia="Calibri"/>
                <w:b w:val="0"/>
                <w:color w:val="20262E"/>
                <w:sz w:val="17"/>
              </w:rPr>
              <w:t>Không bỏ lỡ deadline</w:t>
            </w:r>
          </w:p>
        </w:tc>
        <w:tc>
          <w:tcPr>
            <w:tcW w:type="dxa" w:w="2700"/>
          </w:tcPr>
          <w:p>
            <w:pPr>
              <w:pStyle w:val="TableText"/>
              <w:jc w:val="left"/>
            </w:pPr>
            <w:r>
              <w:rPr>
                <w:rFonts w:ascii="Calibri" w:hAnsi="Calibri" w:eastAsia="Calibri"/>
                <w:b w:val="0"/>
                <w:color w:val="20262E"/>
                <w:sz w:val="17"/>
              </w:rPr>
              <w:t>Deadline bắt buộc quá hạn không cảnh báo</w:t>
            </w:r>
          </w:p>
        </w:tc>
        <w:tc>
          <w:tcPr>
            <w:tcW w:type="dxa" w:w="4360"/>
          </w:tcPr>
          <w:p>
            <w:pPr>
              <w:pStyle w:val="TableText"/>
              <w:jc w:val="left"/>
            </w:pPr>
            <w:r>
              <w:rPr>
                <w:rFonts w:ascii="Calibri" w:hAnsi="Calibri" w:eastAsia="Calibri"/>
                <w:b w:val="0"/>
                <w:color w:val="20262E"/>
                <w:sz w:val="17"/>
              </w:rPr>
              <w:t>0 trường hợp do hệ thống không tạo hoặc không hiển thị cảnh báo.</w:t>
            </w:r>
          </w:p>
        </w:tc>
      </w:tr>
      <w:tr>
        <w:trPr>
          <w:cantSplit/>
        </w:trPr>
        <w:tc>
          <w:tcPr>
            <w:tcW w:type="dxa" w:w="2300"/>
          </w:tcPr>
          <w:p>
            <w:pPr>
              <w:pStyle w:val="TableText"/>
              <w:jc w:val="left"/>
            </w:pPr>
            <w:r>
              <w:rPr>
                <w:rFonts w:ascii="Calibri" w:hAnsi="Calibri" w:eastAsia="Calibri"/>
                <w:b w:val="0"/>
                <w:color w:val="20262E"/>
                <w:sz w:val="17"/>
              </w:rPr>
              <w:t>Hồ sơ có chủ sở hữu</w:t>
            </w:r>
          </w:p>
        </w:tc>
        <w:tc>
          <w:tcPr>
            <w:tcW w:type="dxa" w:w="2700"/>
          </w:tcPr>
          <w:p>
            <w:pPr>
              <w:pStyle w:val="TableText"/>
              <w:jc w:val="left"/>
            </w:pPr>
            <w:r>
              <w:rPr>
                <w:rFonts w:ascii="Calibri" w:hAnsi="Calibri" w:eastAsia="Calibri"/>
                <w:b w:val="0"/>
                <w:color w:val="20262E"/>
                <w:sz w:val="17"/>
              </w:rPr>
              <w:t>Case đang hoạt động chưa phân công</w:t>
            </w:r>
          </w:p>
        </w:tc>
        <w:tc>
          <w:tcPr>
            <w:tcW w:type="dxa" w:w="4360"/>
          </w:tcPr>
          <w:p>
            <w:pPr>
              <w:pStyle w:val="TableText"/>
              <w:jc w:val="left"/>
            </w:pPr>
            <w:r>
              <w:rPr>
                <w:rFonts w:ascii="Calibri" w:hAnsi="Calibri" w:eastAsia="Calibri"/>
                <w:b w:val="0"/>
                <w:color w:val="20262E"/>
                <w:sz w:val="17"/>
              </w:rPr>
              <w:t>Dưới 1% và không quá 1 ngày làm việc.</w:t>
            </w:r>
          </w:p>
        </w:tc>
      </w:tr>
      <w:tr>
        <w:trPr>
          <w:cantSplit/>
        </w:trPr>
        <w:tc>
          <w:tcPr>
            <w:tcW w:type="dxa" w:w="2300"/>
          </w:tcPr>
          <w:p>
            <w:pPr>
              <w:pStyle w:val="TableText"/>
              <w:jc w:val="left"/>
            </w:pPr>
            <w:r>
              <w:rPr>
                <w:rFonts w:ascii="Calibri" w:hAnsi="Calibri" w:eastAsia="Calibri"/>
                <w:b w:val="0"/>
                <w:color w:val="20262E"/>
                <w:sz w:val="17"/>
              </w:rPr>
              <w:t>Tài liệu có kiểm soát</w:t>
            </w:r>
          </w:p>
        </w:tc>
        <w:tc>
          <w:tcPr>
            <w:tcW w:type="dxa" w:w="2700"/>
          </w:tcPr>
          <w:p>
            <w:pPr>
              <w:pStyle w:val="TableText"/>
              <w:jc w:val="left"/>
            </w:pPr>
            <w:r>
              <w:rPr>
                <w:rFonts w:ascii="Calibri" w:hAnsi="Calibri" w:eastAsia="Calibri"/>
                <w:b w:val="0"/>
                <w:color w:val="20262E"/>
                <w:sz w:val="17"/>
              </w:rPr>
              <w:t>File không xác định học sinh / hạng mục</w:t>
            </w:r>
          </w:p>
        </w:tc>
        <w:tc>
          <w:tcPr>
            <w:tcW w:type="dxa" w:w="4360"/>
          </w:tcPr>
          <w:p>
            <w:pPr>
              <w:pStyle w:val="TableText"/>
              <w:jc w:val="left"/>
            </w:pPr>
            <w:r>
              <w:rPr>
                <w:rFonts w:ascii="Calibri" w:hAnsi="Calibri" w:eastAsia="Calibri"/>
                <w:b w:val="0"/>
                <w:color w:val="20262E"/>
                <w:sz w:val="17"/>
              </w:rPr>
              <w:t>Dưới 0,5%; có hàng đợi xử lý ngoại lệ.</w:t>
            </w:r>
          </w:p>
        </w:tc>
      </w:tr>
      <w:tr>
        <w:trPr>
          <w:cantSplit/>
        </w:trPr>
        <w:tc>
          <w:tcPr>
            <w:tcW w:type="dxa" w:w="2300"/>
          </w:tcPr>
          <w:p>
            <w:pPr>
              <w:pStyle w:val="TableText"/>
              <w:jc w:val="left"/>
            </w:pPr>
            <w:r>
              <w:rPr>
                <w:rFonts w:ascii="Calibri" w:hAnsi="Calibri" w:eastAsia="Calibri"/>
                <w:b w:val="0"/>
                <w:color w:val="20262E"/>
                <w:sz w:val="17"/>
              </w:rPr>
              <w:t>Vận hành thuận tiện</w:t>
            </w:r>
          </w:p>
        </w:tc>
        <w:tc>
          <w:tcPr>
            <w:tcW w:type="dxa" w:w="2700"/>
          </w:tcPr>
          <w:p>
            <w:pPr>
              <w:pStyle w:val="TableText"/>
              <w:jc w:val="left"/>
            </w:pPr>
            <w:r>
              <w:rPr>
                <w:rFonts w:ascii="Calibri" w:hAnsi="Calibri" w:eastAsia="Calibri"/>
                <w:b w:val="0"/>
                <w:color w:val="20262E"/>
                <w:sz w:val="17"/>
              </w:rPr>
              <w:t>Thời gian tìm hồ sơ</w:t>
            </w:r>
          </w:p>
        </w:tc>
        <w:tc>
          <w:tcPr>
            <w:tcW w:type="dxa" w:w="4360"/>
          </w:tcPr>
          <w:p>
            <w:pPr>
              <w:pStyle w:val="TableText"/>
              <w:jc w:val="left"/>
            </w:pPr>
            <w:r>
              <w:rPr>
                <w:rFonts w:ascii="Calibri" w:hAnsi="Calibri" w:eastAsia="Calibri"/>
                <w:b w:val="0"/>
                <w:color w:val="20262E"/>
                <w:sz w:val="17"/>
              </w:rPr>
              <w:t>Dưới 2 giây ở p95 trong điều kiện tải chuẩn.</w:t>
            </w:r>
          </w:p>
        </w:tc>
      </w:tr>
      <w:tr>
        <w:trPr>
          <w:cantSplit/>
        </w:trPr>
        <w:tc>
          <w:tcPr>
            <w:tcW w:type="dxa" w:w="2300"/>
          </w:tcPr>
          <w:p>
            <w:pPr>
              <w:pStyle w:val="TableText"/>
              <w:jc w:val="left"/>
            </w:pPr>
            <w:r>
              <w:rPr>
                <w:rFonts w:ascii="Calibri" w:hAnsi="Calibri" w:eastAsia="Calibri"/>
                <w:b w:val="0"/>
                <w:color w:val="20262E"/>
                <w:sz w:val="17"/>
              </w:rPr>
              <w:t>Minh bạch quản trị</w:t>
            </w:r>
          </w:p>
        </w:tc>
        <w:tc>
          <w:tcPr>
            <w:tcW w:type="dxa" w:w="2700"/>
          </w:tcPr>
          <w:p>
            <w:pPr>
              <w:pStyle w:val="TableText"/>
              <w:jc w:val="left"/>
            </w:pPr>
            <w:r>
              <w:rPr>
                <w:rFonts w:ascii="Calibri" w:hAnsi="Calibri" w:eastAsia="Calibri"/>
                <w:b w:val="0"/>
                <w:color w:val="20262E"/>
                <w:sz w:val="17"/>
              </w:rPr>
              <w:t>Thao tác nhạy cảm có audit</w:t>
            </w:r>
          </w:p>
        </w:tc>
        <w:tc>
          <w:tcPr>
            <w:tcW w:type="dxa" w:w="4360"/>
          </w:tcPr>
          <w:p>
            <w:pPr>
              <w:pStyle w:val="TableText"/>
              <w:jc w:val="left"/>
            </w:pPr>
            <w:r>
              <w:rPr>
                <w:rFonts w:ascii="Calibri" w:hAnsi="Calibri" w:eastAsia="Calibri"/>
                <w:b w:val="0"/>
                <w:color w:val="20262E"/>
                <w:sz w:val="17"/>
              </w:rPr>
              <w:t>100% sự kiện bắt buộc được ghi log.</w:t>
            </w:r>
          </w:p>
        </w:tc>
      </w:tr>
    </w:tbl>
    <w:p>
      <w:pPr>
        <w:pStyle w:val="TableSpacing"/>
      </w:pPr>
    </w:p>
    <w:p>
      <w:pPr>
        <w:pStyle w:val="Heading2"/>
        <w:keepNext/>
      </w:pPr>
      <w:r>
        <w:t>1.4. Phạm vi</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4680"/>
        <w:gridCol w:w="4680"/>
      </w:tblGrid>
      <w:tr>
        <w:trPr>
          <w:trHeight w:hRule="atLeast"/>
          <w:tblHeader w:val="true"/>
          <w:cantSplit/>
        </w:trPr>
        <w:tc>
          <w:tcPr>
            <w:tcW w:type="dxa" w:w="468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Trong phạm vi</w:t>
            </w:r>
          </w:p>
        </w:tc>
        <w:tc>
          <w:tcPr>
            <w:tcW w:type="dxa" w:w="468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Ngoài phạm vi baseline</w:t>
            </w:r>
          </w:p>
        </w:tc>
      </w:tr>
      <w:tr>
        <w:trPr>
          <w:cantSplit/>
        </w:trPr>
        <w:tc>
          <w:tcPr>
            <w:tcW w:type="dxa" w:w="4680"/>
          </w:tcPr>
          <w:p>
            <w:pPr>
              <w:pStyle w:val="TableText"/>
              <w:jc w:val="left"/>
            </w:pPr>
            <w:r>
              <w:rPr>
                <w:rFonts w:ascii="Calibri" w:hAnsi="Calibri" w:eastAsia="Calibri"/>
                <w:b w:val="0"/>
                <w:color w:val="20262E"/>
                <w:sz w:val="17"/>
              </w:rPr>
              <w:t>Đăng ký, chống trùng, xác minh nhu cầu, phân công và đặt lịch tư vấn.</w:t>
            </w:r>
          </w:p>
        </w:tc>
        <w:tc>
          <w:tcPr>
            <w:tcW w:type="dxa" w:w="4680"/>
          </w:tcPr>
          <w:p>
            <w:pPr>
              <w:pStyle w:val="TableText"/>
              <w:jc w:val="left"/>
            </w:pPr>
            <w:r>
              <w:rPr>
                <w:rFonts w:ascii="Calibri" w:hAnsi="Calibri" w:eastAsia="Calibri"/>
                <w:b w:val="0"/>
                <w:color w:val="20262E"/>
                <w:sz w:val="17"/>
              </w:rPr>
              <w:t>Nộp hồ sơ trực tiếp vào cổng của các trường đại học.</w:t>
            </w:r>
          </w:p>
        </w:tc>
      </w:tr>
      <w:tr>
        <w:trPr>
          <w:cantSplit/>
        </w:trPr>
        <w:tc>
          <w:tcPr>
            <w:tcW w:type="dxa" w:w="4680"/>
            <w:shd w:fill="F8FAFC"/>
          </w:tcPr>
          <w:p>
            <w:pPr>
              <w:pStyle w:val="TableText"/>
              <w:jc w:val="left"/>
            </w:pPr>
            <w:r>
              <w:rPr>
                <w:rFonts w:ascii="Calibri" w:hAnsi="Calibri" w:eastAsia="Calibri"/>
                <w:b w:val="0"/>
                <w:color w:val="20262E"/>
                <w:sz w:val="17"/>
              </w:rPr>
              <w:t>Student 360, điểm học kỳ, điểm chuẩn hóa, định hướng du học.</w:t>
            </w:r>
          </w:p>
        </w:tc>
        <w:tc>
          <w:tcPr>
            <w:tcW w:type="dxa" w:w="4680"/>
            <w:shd w:fill="F8FAFC"/>
          </w:tcPr>
          <w:p>
            <w:pPr>
              <w:pStyle w:val="TableText"/>
              <w:jc w:val="left"/>
            </w:pPr>
            <w:r>
              <w:rPr>
                <w:rFonts w:ascii="Calibri" w:hAnsi="Calibri" w:eastAsia="Calibri"/>
                <w:b w:val="0"/>
                <w:color w:val="20262E"/>
                <w:sz w:val="17"/>
              </w:rPr>
              <w:t>Thanh toán học phí, quản lý tài chính kế toán hoặc hợp đồng dịch vụ.</w:t>
            </w:r>
          </w:p>
        </w:tc>
      </w:tr>
      <w:tr>
        <w:trPr>
          <w:cantSplit/>
        </w:trPr>
        <w:tc>
          <w:tcPr>
            <w:tcW w:type="dxa" w:w="4680"/>
          </w:tcPr>
          <w:p>
            <w:pPr>
              <w:pStyle w:val="TableText"/>
              <w:jc w:val="left"/>
            </w:pPr>
            <w:r>
              <w:rPr>
                <w:rFonts w:ascii="Calibri" w:hAnsi="Calibri" w:eastAsia="Calibri"/>
                <w:b w:val="0"/>
                <w:color w:val="20262E"/>
                <w:sz w:val="17"/>
              </w:rPr>
              <w:t>Kho minh chứng, tài liệu, essay, thư giới thiệu, checklist và phiên bản.</w:t>
            </w:r>
          </w:p>
        </w:tc>
        <w:tc>
          <w:tcPr>
            <w:tcW w:type="dxa" w:w="4680"/>
          </w:tcPr>
          <w:p>
            <w:pPr>
              <w:pStyle w:val="TableText"/>
              <w:jc w:val="left"/>
            </w:pPr>
            <w:r>
              <w:rPr>
                <w:rFonts w:ascii="Calibri" w:hAnsi="Calibri" w:eastAsia="Calibri"/>
                <w:b w:val="0"/>
                <w:color w:val="20262E"/>
                <w:sz w:val="17"/>
              </w:rPr>
              <w:t>AI tự viết essay, tự chấm cơ hội đỗ hoặc ra quyết định thay chuyên viên.</w:t>
            </w:r>
          </w:p>
        </w:tc>
      </w:tr>
      <w:tr>
        <w:trPr>
          <w:cantSplit/>
        </w:trPr>
        <w:tc>
          <w:tcPr>
            <w:tcW w:type="dxa" w:w="4680"/>
            <w:shd w:fill="F8FAFC"/>
          </w:tcPr>
          <w:p>
            <w:pPr>
              <w:pStyle w:val="TableText"/>
              <w:jc w:val="left"/>
            </w:pPr>
            <w:r>
              <w:rPr>
                <w:rFonts w:ascii="Calibri" w:hAnsi="Calibri" w:eastAsia="Calibri"/>
                <w:b w:val="0"/>
                <w:color w:val="20262E"/>
                <w:sz w:val="17"/>
              </w:rPr>
              <w:t>Pipeline trường/ngành, deadline, phỏng vấn, kết quả, học bổng.</w:t>
            </w:r>
          </w:p>
        </w:tc>
        <w:tc>
          <w:tcPr>
            <w:tcW w:type="dxa" w:w="4680"/>
            <w:shd w:fill="F8FAFC"/>
          </w:tcPr>
          <w:p>
            <w:pPr>
              <w:pStyle w:val="TableText"/>
              <w:jc w:val="left"/>
            </w:pPr>
            <w:r>
              <w:rPr>
                <w:rFonts w:ascii="Calibri" w:hAnsi="Calibri" w:eastAsia="Calibri"/>
                <w:b w:val="0"/>
                <w:color w:val="20262E"/>
                <w:sz w:val="17"/>
              </w:rPr>
              <w:t>Thay thế SIS/LMS/ERP của nhà trường.</w:t>
            </w:r>
          </w:p>
        </w:tc>
      </w:tr>
      <w:tr>
        <w:trPr>
          <w:cantSplit/>
        </w:trPr>
        <w:tc>
          <w:tcPr>
            <w:tcW w:type="dxa" w:w="4680"/>
          </w:tcPr>
          <w:p>
            <w:pPr>
              <w:pStyle w:val="TableText"/>
              <w:jc w:val="left"/>
            </w:pPr>
            <w:r>
              <w:rPr>
                <w:rFonts w:ascii="Calibri" w:hAnsi="Calibri" w:eastAsia="Calibri"/>
                <w:b w:val="0"/>
                <w:color w:val="20262E"/>
                <w:sz w:val="17"/>
              </w:rPr>
              <w:t>Dashboard, báo cáo, thông báo, audit, import/export và tích hợp.</w:t>
            </w:r>
          </w:p>
        </w:tc>
        <w:tc>
          <w:tcPr>
            <w:tcW w:type="dxa" w:w="4680"/>
          </w:tcPr>
          <w:p>
            <w:pPr>
              <w:pStyle w:val="TableText"/>
              <w:jc w:val="left"/>
            </w:pPr>
            <w:r>
              <w:rPr>
                <w:rFonts w:ascii="Calibri" w:hAnsi="Calibri" w:eastAsia="Calibri"/>
                <w:b w:val="0"/>
                <w:color w:val="20262E"/>
                <w:sz w:val="17"/>
              </w:rPr>
              <w:t>Lưu mật khẩu cổng tuyển sinh của trường đại học nếu chưa có kiểm soát bảo mật riêng.</w:t>
            </w:r>
          </w:p>
        </w:tc>
      </w:tr>
      <w:tr>
        <w:trPr>
          <w:cantSplit/>
        </w:trPr>
        <w:tc>
          <w:tcPr>
            <w:tcW w:type="dxa" w:w="4680"/>
            <w:shd w:fill="F8FAFC"/>
          </w:tcPr>
          <w:p>
            <w:pPr>
              <w:pStyle w:val="TableText"/>
              <w:jc w:val="left"/>
            </w:pPr>
            <w:r>
              <w:rPr>
                <w:rFonts w:ascii="Calibri" w:hAnsi="Calibri" w:eastAsia="Calibri"/>
                <w:b w:val="0"/>
                <w:color w:val="20262E"/>
                <w:sz w:val="17"/>
              </w:rPr>
              <w:t>Portal học sinh/CMHS; website và CMS theo roadmap.</w:t>
            </w:r>
          </w:p>
        </w:tc>
        <w:tc>
          <w:tcPr>
            <w:tcW w:type="dxa" w:w="4680"/>
            <w:shd w:fill="F8FAFC"/>
          </w:tcPr>
          <w:p>
            <w:pPr>
              <w:pStyle w:val="TableText"/>
              <w:jc w:val="left"/>
            </w:pPr>
            <w:r>
              <w:rPr>
                <w:rFonts w:ascii="Calibri" w:hAnsi="Calibri" w:eastAsia="Calibri"/>
                <w:b w:val="0"/>
                <w:color w:val="20262E"/>
                <w:sz w:val="17"/>
              </w:rPr>
              <w:t>Ứng dụng mobile native trong baseline.</w:t>
            </w:r>
          </w:p>
        </w:tc>
      </w:tr>
    </w:tbl>
    <w:p>
      <w:pPr>
        <w:pStyle w:val="TableSpacing"/>
      </w:pPr>
    </w:p>
    <w:p>
      <w:pPr>
        <w:pStyle w:val="Heading2"/>
        <w:keepNext/>
      </w:pPr>
      <w:r>
        <w:t>1.5. Thuật ngữ</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900"/>
        <w:gridCol w:w="7460"/>
      </w:tblGrid>
      <w:tr>
        <w:trPr>
          <w:trHeight w:hRule="atLeast"/>
          <w:tblHeader w:val="true"/>
          <w:cantSplit/>
        </w:trPr>
        <w:tc>
          <w:tcPr>
            <w:tcW w:type="dxa" w:w="19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Thuật ngữ</w:t>
            </w:r>
          </w:p>
        </w:tc>
        <w:tc>
          <w:tcPr>
            <w:tcW w:type="dxa" w:w="74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Định nghĩa</w:t>
            </w:r>
          </w:p>
        </w:tc>
      </w:tr>
      <w:tr>
        <w:trPr>
          <w:cantSplit/>
        </w:trPr>
        <w:tc>
          <w:tcPr>
            <w:tcW w:type="dxa" w:w="1900"/>
          </w:tcPr>
          <w:p>
            <w:pPr>
              <w:pStyle w:val="TableText"/>
              <w:jc w:val="left"/>
            </w:pPr>
            <w:r>
              <w:rPr>
                <w:rFonts w:ascii="Calibri" w:hAnsi="Calibri" w:eastAsia="Calibri"/>
                <w:b w:val="0"/>
                <w:color w:val="20262E"/>
                <w:sz w:val="17"/>
              </w:rPr>
              <w:t>Case / Hồ sơ</w:t>
            </w:r>
          </w:p>
        </w:tc>
        <w:tc>
          <w:tcPr>
            <w:tcW w:type="dxa" w:w="7460"/>
          </w:tcPr>
          <w:p>
            <w:pPr>
              <w:pStyle w:val="TableText"/>
              <w:jc w:val="left"/>
            </w:pPr>
            <w:r>
              <w:rPr>
                <w:rFonts w:ascii="Calibri" w:hAnsi="Calibri" w:eastAsia="Calibri"/>
                <w:b w:val="0"/>
                <w:color w:val="20262E"/>
                <w:sz w:val="17"/>
              </w:rPr>
              <w:t>Bản ghi quản lý hành trình du học của một học sinh trong một chu kỳ tư vấn.</w:t>
            </w:r>
          </w:p>
        </w:tc>
      </w:tr>
      <w:tr>
        <w:trPr>
          <w:cantSplit/>
        </w:trPr>
        <w:tc>
          <w:tcPr>
            <w:tcW w:type="dxa" w:w="1900"/>
          </w:tcPr>
          <w:p>
            <w:pPr>
              <w:pStyle w:val="TableText"/>
              <w:jc w:val="left"/>
            </w:pPr>
            <w:r>
              <w:rPr>
                <w:rFonts w:ascii="Calibri" w:hAnsi="Calibri" w:eastAsia="Calibri"/>
                <w:b w:val="0"/>
                <w:color w:val="20262E"/>
                <w:sz w:val="17"/>
              </w:rPr>
              <w:t>Student 360</w:t>
            </w:r>
          </w:p>
        </w:tc>
        <w:tc>
          <w:tcPr>
            <w:tcW w:type="dxa" w:w="7460"/>
          </w:tcPr>
          <w:p>
            <w:pPr>
              <w:pStyle w:val="TableText"/>
              <w:jc w:val="left"/>
            </w:pPr>
            <w:r>
              <w:rPr>
                <w:rFonts w:ascii="Calibri" w:hAnsi="Calibri" w:eastAsia="Calibri"/>
                <w:b w:val="0"/>
                <w:color w:val="20262E"/>
                <w:sz w:val="17"/>
              </w:rPr>
              <w:t>Màn hình tổng hợp hồ sơ học sinh, điểm, tài liệu, ứng tuyển, lịch sử và cảnh báo.</w:t>
            </w:r>
          </w:p>
        </w:tc>
      </w:tr>
      <w:tr>
        <w:trPr>
          <w:cantSplit/>
        </w:trPr>
        <w:tc>
          <w:tcPr>
            <w:tcW w:type="dxa" w:w="1900"/>
          </w:tcPr>
          <w:p>
            <w:pPr>
              <w:pStyle w:val="TableText"/>
              <w:jc w:val="left"/>
            </w:pPr>
            <w:r>
              <w:rPr>
                <w:rFonts w:ascii="Calibri" w:hAnsi="Calibri" w:eastAsia="Calibri"/>
                <w:b w:val="0"/>
                <w:color w:val="20262E"/>
                <w:sz w:val="17"/>
              </w:rPr>
              <w:t>Evidence</w:t>
            </w:r>
          </w:p>
        </w:tc>
        <w:tc>
          <w:tcPr>
            <w:tcW w:type="dxa" w:w="7460"/>
          </w:tcPr>
          <w:p>
            <w:pPr>
              <w:pStyle w:val="TableText"/>
              <w:jc w:val="left"/>
            </w:pPr>
            <w:r>
              <w:rPr>
                <w:rFonts w:ascii="Calibri" w:hAnsi="Calibri" w:eastAsia="Calibri"/>
                <w:b w:val="0"/>
                <w:color w:val="20262E"/>
                <w:sz w:val="17"/>
              </w:rPr>
              <w:t>Minh chứng cho chứng chỉ, giải thưởng, CLB, sự kiện hoặc hoạt động ngoại khóa.</w:t>
            </w:r>
          </w:p>
        </w:tc>
      </w:tr>
      <w:tr>
        <w:trPr>
          <w:cantSplit/>
        </w:trPr>
        <w:tc>
          <w:tcPr>
            <w:tcW w:type="dxa" w:w="1900"/>
          </w:tcPr>
          <w:p>
            <w:pPr>
              <w:pStyle w:val="TableText"/>
              <w:jc w:val="left"/>
            </w:pPr>
            <w:r>
              <w:rPr>
                <w:rFonts w:ascii="Calibri" w:hAnsi="Calibri" w:eastAsia="Calibri"/>
                <w:b w:val="0"/>
                <w:color w:val="20262E"/>
                <w:sz w:val="17"/>
              </w:rPr>
              <w:t>Document item</w:t>
            </w:r>
          </w:p>
        </w:tc>
        <w:tc>
          <w:tcPr>
            <w:tcW w:type="dxa" w:w="7460"/>
          </w:tcPr>
          <w:p>
            <w:pPr>
              <w:pStyle w:val="TableText"/>
              <w:jc w:val="left"/>
            </w:pPr>
            <w:r>
              <w:rPr>
                <w:rFonts w:ascii="Calibri" w:hAnsi="Calibri" w:eastAsia="Calibri"/>
                <w:b w:val="0"/>
                <w:color w:val="20262E"/>
                <w:sz w:val="17"/>
              </w:rPr>
              <w:t>Một hạng mục tài liệu phải chuẩn bị, có người phụ trách, trạng thái, deadline và file phiên bản.</w:t>
            </w:r>
          </w:p>
        </w:tc>
      </w:tr>
      <w:tr>
        <w:trPr>
          <w:cantSplit/>
        </w:trPr>
        <w:tc>
          <w:tcPr>
            <w:tcW w:type="dxa" w:w="1900"/>
          </w:tcPr>
          <w:p>
            <w:pPr>
              <w:pStyle w:val="TableText"/>
              <w:jc w:val="left"/>
            </w:pPr>
            <w:r>
              <w:rPr>
                <w:rFonts w:ascii="Calibri" w:hAnsi="Calibri" w:eastAsia="Calibri"/>
                <w:b w:val="0"/>
                <w:color w:val="20262E"/>
                <w:sz w:val="17"/>
              </w:rPr>
              <w:t>Application</w:t>
            </w:r>
          </w:p>
        </w:tc>
        <w:tc>
          <w:tcPr>
            <w:tcW w:type="dxa" w:w="7460"/>
          </w:tcPr>
          <w:p>
            <w:pPr>
              <w:pStyle w:val="TableText"/>
              <w:jc w:val="left"/>
            </w:pPr>
            <w:r>
              <w:rPr>
                <w:rFonts w:ascii="Calibri" w:hAnsi="Calibri" w:eastAsia="Calibri"/>
                <w:b w:val="0"/>
                <w:color w:val="20262E"/>
                <w:sz w:val="17"/>
              </w:rPr>
              <w:t>Một nguyện vọng ứng tuyển duy nhất theo trường + chương trình + kỳ nhập học.</w:t>
            </w:r>
          </w:p>
        </w:tc>
      </w:tr>
      <w:tr>
        <w:trPr>
          <w:cantSplit/>
        </w:trPr>
        <w:tc>
          <w:tcPr>
            <w:tcW w:type="dxa" w:w="1900"/>
          </w:tcPr>
          <w:p>
            <w:pPr>
              <w:pStyle w:val="TableText"/>
              <w:jc w:val="left"/>
            </w:pPr>
            <w:r>
              <w:rPr>
                <w:rFonts w:ascii="Calibri" w:hAnsi="Calibri" w:eastAsia="Calibri"/>
                <w:b w:val="0"/>
                <w:color w:val="20262E"/>
                <w:sz w:val="17"/>
              </w:rPr>
              <w:t>Checklist</w:t>
            </w:r>
          </w:p>
        </w:tc>
        <w:tc>
          <w:tcPr>
            <w:tcW w:type="dxa" w:w="7460"/>
          </w:tcPr>
          <w:p>
            <w:pPr>
              <w:pStyle w:val="TableText"/>
              <w:jc w:val="left"/>
            </w:pPr>
            <w:r>
              <w:rPr>
                <w:rFonts w:ascii="Calibri" w:hAnsi="Calibri" w:eastAsia="Calibri"/>
                <w:b w:val="0"/>
                <w:color w:val="20262E"/>
                <w:sz w:val="17"/>
              </w:rPr>
              <w:t>Danh sách hạng mục bắt buộc hoặc tùy chọn để hoàn thành hồ sơ.</w:t>
            </w:r>
          </w:p>
        </w:tc>
      </w:tr>
      <w:tr>
        <w:trPr>
          <w:cantSplit/>
        </w:trPr>
        <w:tc>
          <w:tcPr>
            <w:tcW w:type="dxa" w:w="1900"/>
          </w:tcPr>
          <w:p>
            <w:pPr>
              <w:pStyle w:val="TableText"/>
              <w:jc w:val="left"/>
            </w:pPr>
            <w:r>
              <w:rPr>
                <w:rFonts w:ascii="Calibri" w:hAnsi="Calibri" w:eastAsia="Calibri"/>
                <w:b w:val="0"/>
                <w:color w:val="20262E"/>
                <w:sz w:val="17"/>
              </w:rPr>
              <w:t>RBAC</w:t>
            </w:r>
          </w:p>
        </w:tc>
        <w:tc>
          <w:tcPr>
            <w:tcW w:type="dxa" w:w="7460"/>
          </w:tcPr>
          <w:p>
            <w:pPr>
              <w:pStyle w:val="TableText"/>
              <w:jc w:val="left"/>
            </w:pPr>
            <w:r>
              <w:rPr>
                <w:rFonts w:ascii="Calibri" w:hAnsi="Calibri" w:eastAsia="Calibri"/>
                <w:b w:val="0"/>
                <w:color w:val="20262E"/>
                <w:sz w:val="17"/>
              </w:rPr>
              <w:t>Phân quyền theo vai trò; kết hợp phạm vi bản ghi được phân công.</w:t>
            </w:r>
          </w:p>
        </w:tc>
      </w:tr>
      <w:tr>
        <w:trPr>
          <w:cantSplit/>
        </w:trPr>
        <w:tc>
          <w:tcPr>
            <w:tcW w:type="dxa" w:w="1900"/>
          </w:tcPr>
          <w:p>
            <w:pPr>
              <w:pStyle w:val="TableText"/>
              <w:jc w:val="left"/>
            </w:pPr>
            <w:r>
              <w:rPr>
                <w:rFonts w:ascii="Calibri" w:hAnsi="Calibri" w:eastAsia="Calibri"/>
                <w:b w:val="0"/>
                <w:color w:val="20262E"/>
                <w:sz w:val="17"/>
              </w:rPr>
              <w:t>RPO / RTO</w:t>
            </w:r>
          </w:p>
        </w:tc>
        <w:tc>
          <w:tcPr>
            <w:tcW w:type="dxa" w:w="7460"/>
          </w:tcPr>
          <w:p>
            <w:pPr>
              <w:pStyle w:val="TableText"/>
              <w:jc w:val="left"/>
            </w:pPr>
            <w:r>
              <w:rPr>
                <w:rFonts w:ascii="Calibri" w:hAnsi="Calibri" w:eastAsia="Calibri"/>
                <w:b w:val="0"/>
                <w:color w:val="20262E"/>
                <w:sz w:val="17"/>
              </w:rPr>
              <w:t>Mức mất dữ liệu tối đa chấp nhận / thời gian phục hồi mục tiêu.</w:t>
            </w:r>
          </w:p>
        </w:tc>
      </w:tr>
    </w:tbl>
    <w:p>
      <w:pPr>
        <w:pStyle w:val="TableSpacing"/>
      </w:pPr>
    </w:p>
    <w:p>
      <w:r>
        <w:br w:type="page"/>
      </w:r>
    </w:p>
    <w:p>
      <w:pPr>
        <w:pStyle w:val="Heading1"/>
        <w:keepNext/>
      </w:pPr>
      <w:r>
        <w:t>2. PHẠM VI, TÁC NHÂN VÀ PHÂN QUYỀN</w:t>
      </w:r>
    </w:p>
    <w:p>
      <w:pPr>
        <w:pStyle w:val="Heading2"/>
        <w:keepNext/>
      </w:pPr>
      <w:r>
        <w:t>2.1. Tác nhân</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000"/>
        <w:gridCol w:w="4100"/>
        <w:gridCol w:w="3260"/>
      </w:tblGrid>
      <w:tr>
        <w:trPr>
          <w:trHeight w:hRule="atLeast"/>
          <w:tblHeader w:val="true"/>
          <w:cantSplit/>
        </w:trPr>
        <w:tc>
          <w:tcPr>
            <w:tcW w:type="dxa" w:w="20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Tác nhân</w:t>
            </w:r>
          </w:p>
        </w:tc>
        <w:tc>
          <w:tcPr>
            <w:tcW w:type="dxa" w:w="41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Mục tiêu sử dụng</w:t>
            </w:r>
          </w:p>
        </w:tc>
        <w:tc>
          <w:tcPr>
            <w:tcW w:type="dxa" w:w="32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Phạm vi dữ liệu mặc định</w:t>
            </w:r>
          </w:p>
        </w:tc>
      </w:tr>
      <w:tr>
        <w:trPr>
          <w:cantSplit/>
        </w:trPr>
        <w:tc>
          <w:tcPr>
            <w:tcW w:type="dxa" w:w="2000"/>
          </w:tcPr>
          <w:p>
            <w:pPr>
              <w:pStyle w:val="TableText"/>
              <w:jc w:val="left"/>
            </w:pPr>
            <w:r>
              <w:rPr>
                <w:rFonts w:ascii="Calibri" w:hAnsi="Calibri" w:eastAsia="Calibri"/>
                <w:b w:val="0"/>
                <w:color w:val="20262E"/>
                <w:sz w:val="17"/>
              </w:rPr>
              <w:t>Học sinh</w:t>
            </w:r>
          </w:p>
        </w:tc>
        <w:tc>
          <w:tcPr>
            <w:tcW w:type="dxa" w:w="4100"/>
          </w:tcPr>
          <w:p>
            <w:pPr>
              <w:pStyle w:val="TableText"/>
              <w:jc w:val="left"/>
            </w:pPr>
            <w:r>
              <w:rPr>
                <w:rFonts w:ascii="Calibri" w:hAnsi="Calibri" w:eastAsia="Calibri"/>
                <w:b w:val="0"/>
                <w:color w:val="20262E"/>
                <w:sz w:val="17"/>
              </w:rPr>
              <w:t>Đăng ký, cập nhật hồ sơ, nộp file, xem việc cần làm và lịch hẹn.</w:t>
            </w:r>
          </w:p>
        </w:tc>
        <w:tc>
          <w:tcPr>
            <w:tcW w:type="dxa" w:w="3260"/>
          </w:tcPr>
          <w:p>
            <w:pPr>
              <w:pStyle w:val="TableText"/>
              <w:jc w:val="left"/>
            </w:pPr>
            <w:r>
              <w:rPr>
                <w:rFonts w:ascii="Calibri" w:hAnsi="Calibri" w:eastAsia="Calibri"/>
                <w:b w:val="0"/>
                <w:color w:val="20262E"/>
                <w:sz w:val="17"/>
              </w:rPr>
              <w:t>Chỉ hồ sơ của chính mình.</w:t>
            </w:r>
          </w:p>
        </w:tc>
      </w:tr>
      <w:tr>
        <w:trPr>
          <w:cantSplit/>
        </w:trPr>
        <w:tc>
          <w:tcPr>
            <w:tcW w:type="dxa" w:w="2000"/>
            <w:shd w:fill="F8FAFC"/>
          </w:tcPr>
          <w:p>
            <w:pPr>
              <w:pStyle w:val="TableText"/>
              <w:jc w:val="left"/>
            </w:pPr>
            <w:r>
              <w:rPr>
                <w:rFonts w:ascii="Calibri" w:hAnsi="Calibri" w:eastAsia="Calibri"/>
                <w:b w:val="0"/>
                <w:color w:val="20262E"/>
                <w:sz w:val="17"/>
              </w:rPr>
              <w:t>CMHS</w:t>
            </w:r>
          </w:p>
        </w:tc>
        <w:tc>
          <w:tcPr>
            <w:tcW w:type="dxa" w:w="4100"/>
            <w:shd w:fill="F8FAFC"/>
          </w:tcPr>
          <w:p>
            <w:pPr>
              <w:pStyle w:val="TableText"/>
              <w:jc w:val="left"/>
            </w:pPr>
            <w:r>
              <w:rPr>
                <w:rFonts w:ascii="Calibri" w:hAnsi="Calibri" w:eastAsia="Calibri"/>
                <w:b w:val="0"/>
                <w:color w:val="20262E"/>
                <w:sz w:val="17"/>
              </w:rPr>
              <w:t>Theo dõi tiến độ, lịch hẹn và bổ sung tài liệu khi được ủy quyền.</w:t>
            </w:r>
          </w:p>
        </w:tc>
        <w:tc>
          <w:tcPr>
            <w:tcW w:type="dxa" w:w="3260"/>
            <w:shd w:fill="F8FAFC"/>
          </w:tcPr>
          <w:p>
            <w:pPr>
              <w:pStyle w:val="TableText"/>
              <w:jc w:val="left"/>
            </w:pPr>
            <w:r>
              <w:rPr>
                <w:rFonts w:ascii="Calibri" w:hAnsi="Calibri" w:eastAsia="Calibri"/>
                <w:b w:val="0"/>
                <w:color w:val="20262E"/>
                <w:sz w:val="17"/>
              </w:rPr>
              <w:t>Hồ sơ con đã liên kết và được đồng ý.</w:t>
            </w:r>
          </w:p>
        </w:tc>
      </w:tr>
      <w:tr>
        <w:trPr>
          <w:cantSplit/>
        </w:trPr>
        <w:tc>
          <w:tcPr>
            <w:tcW w:type="dxa" w:w="2000"/>
          </w:tcPr>
          <w:p>
            <w:pPr>
              <w:pStyle w:val="TableText"/>
              <w:jc w:val="left"/>
            </w:pPr>
            <w:r>
              <w:rPr>
                <w:rFonts w:ascii="Calibri" w:hAnsi="Calibri" w:eastAsia="Calibri"/>
                <w:b w:val="0"/>
                <w:color w:val="20262E"/>
                <w:sz w:val="17"/>
              </w:rPr>
              <w:t>Chuyên viên</w:t>
            </w:r>
          </w:p>
        </w:tc>
        <w:tc>
          <w:tcPr>
            <w:tcW w:type="dxa" w:w="4100"/>
          </w:tcPr>
          <w:p>
            <w:pPr>
              <w:pStyle w:val="TableText"/>
              <w:jc w:val="left"/>
            </w:pPr>
            <w:r>
              <w:rPr>
                <w:rFonts w:ascii="Calibri" w:hAnsi="Calibri" w:eastAsia="Calibri"/>
                <w:b w:val="0"/>
                <w:color w:val="20262E"/>
                <w:sz w:val="17"/>
              </w:rPr>
              <w:t>Quản lý case được giao, tư vấn, review tài liệu, theo dõi ứng tuyển.</w:t>
            </w:r>
          </w:p>
        </w:tc>
        <w:tc>
          <w:tcPr>
            <w:tcW w:type="dxa" w:w="3260"/>
          </w:tcPr>
          <w:p>
            <w:pPr>
              <w:pStyle w:val="TableText"/>
              <w:jc w:val="left"/>
            </w:pPr>
            <w:r>
              <w:rPr>
                <w:rFonts w:ascii="Calibri" w:hAnsi="Calibri" w:eastAsia="Calibri"/>
                <w:b w:val="0"/>
                <w:color w:val="20262E"/>
                <w:sz w:val="17"/>
              </w:rPr>
              <w:t>Case đang/đã được phân công.</w:t>
            </w:r>
          </w:p>
        </w:tc>
      </w:tr>
      <w:tr>
        <w:trPr>
          <w:cantSplit/>
        </w:trPr>
        <w:tc>
          <w:tcPr>
            <w:tcW w:type="dxa" w:w="2000"/>
            <w:shd w:fill="F8FAFC"/>
          </w:tcPr>
          <w:p>
            <w:pPr>
              <w:pStyle w:val="TableText"/>
              <w:jc w:val="left"/>
            </w:pPr>
            <w:r>
              <w:rPr>
                <w:rFonts w:ascii="Calibri" w:hAnsi="Calibri" w:eastAsia="Calibri"/>
                <w:b w:val="0"/>
                <w:color w:val="20262E"/>
                <w:sz w:val="17"/>
              </w:rPr>
              <w:t>Trưởng phòng HTQT</w:t>
            </w:r>
          </w:p>
        </w:tc>
        <w:tc>
          <w:tcPr>
            <w:tcW w:type="dxa" w:w="4100"/>
            <w:shd w:fill="F8FAFC"/>
          </w:tcPr>
          <w:p>
            <w:pPr>
              <w:pStyle w:val="TableText"/>
              <w:jc w:val="left"/>
            </w:pPr>
            <w:r>
              <w:rPr>
                <w:rFonts w:ascii="Calibri" w:hAnsi="Calibri" w:eastAsia="Calibri"/>
                <w:b w:val="0"/>
                <w:color w:val="20262E"/>
                <w:sz w:val="17"/>
              </w:rPr>
              <w:t>Điều phối nguồn lực, xem toàn bộ case, phê duyệt ngoại lệ và báo cáo.</w:t>
            </w:r>
          </w:p>
        </w:tc>
        <w:tc>
          <w:tcPr>
            <w:tcW w:type="dxa" w:w="3260"/>
            <w:shd w:fill="F8FAFC"/>
          </w:tcPr>
          <w:p>
            <w:pPr>
              <w:pStyle w:val="TableText"/>
              <w:jc w:val="left"/>
            </w:pPr>
            <w:r>
              <w:rPr>
                <w:rFonts w:ascii="Calibri" w:hAnsi="Calibri" w:eastAsia="Calibri"/>
                <w:b w:val="0"/>
                <w:color w:val="20262E"/>
                <w:sz w:val="17"/>
              </w:rPr>
              <w:t>Toàn bộ đơn vị HTQT.</w:t>
            </w:r>
          </w:p>
        </w:tc>
      </w:tr>
      <w:tr>
        <w:trPr>
          <w:cantSplit/>
        </w:trPr>
        <w:tc>
          <w:tcPr>
            <w:tcW w:type="dxa" w:w="2000"/>
          </w:tcPr>
          <w:p>
            <w:pPr>
              <w:pStyle w:val="TableText"/>
              <w:jc w:val="left"/>
            </w:pPr>
            <w:r>
              <w:rPr>
                <w:rFonts w:ascii="Calibri" w:hAnsi="Calibri" w:eastAsia="Calibri"/>
                <w:b w:val="0"/>
                <w:color w:val="20262E"/>
                <w:sz w:val="17"/>
              </w:rPr>
              <w:t>BGH</w:t>
            </w:r>
          </w:p>
        </w:tc>
        <w:tc>
          <w:tcPr>
            <w:tcW w:type="dxa" w:w="4100"/>
          </w:tcPr>
          <w:p>
            <w:pPr>
              <w:pStyle w:val="TableText"/>
              <w:jc w:val="left"/>
            </w:pPr>
            <w:r>
              <w:rPr>
                <w:rFonts w:ascii="Calibri" w:hAnsi="Calibri" w:eastAsia="Calibri"/>
                <w:b w:val="0"/>
                <w:color w:val="20262E"/>
                <w:sz w:val="17"/>
              </w:rPr>
              <w:t>Xem dashboard và báo cáo tổng hợp; xem chi tiết khi có quyền rõ ràng.</w:t>
            </w:r>
          </w:p>
        </w:tc>
        <w:tc>
          <w:tcPr>
            <w:tcW w:type="dxa" w:w="3260"/>
          </w:tcPr>
          <w:p>
            <w:pPr>
              <w:pStyle w:val="TableText"/>
              <w:jc w:val="left"/>
            </w:pPr>
            <w:r>
              <w:rPr>
                <w:rFonts w:ascii="Calibri" w:hAnsi="Calibri" w:eastAsia="Calibri"/>
                <w:b w:val="0"/>
                <w:color w:val="20262E"/>
                <w:sz w:val="17"/>
              </w:rPr>
              <w:t>Tổng hợp; chi tiết theo phê duyệt.</w:t>
            </w:r>
          </w:p>
        </w:tc>
      </w:tr>
      <w:tr>
        <w:trPr>
          <w:cantSplit/>
        </w:trPr>
        <w:tc>
          <w:tcPr>
            <w:tcW w:type="dxa" w:w="2000"/>
            <w:shd w:fill="F8FAFC"/>
          </w:tcPr>
          <w:p>
            <w:pPr>
              <w:pStyle w:val="TableText"/>
              <w:jc w:val="left"/>
            </w:pPr>
            <w:r>
              <w:rPr>
                <w:rFonts w:ascii="Calibri" w:hAnsi="Calibri" w:eastAsia="Calibri"/>
                <w:b w:val="0"/>
                <w:color w:val="20262E"/>
                <w:sz w:val="17"/>
              </w:rPr>
              <w:t>Giáo viên / Người giới thiệu</w:t>
            </w:r>
          </w:p>
        </w:tc>
        <w:tc>
          <w:tcPr>
            <w:tcW w:type="dxa" w:w="4100"/>
            <w:shd w:fill="F8FAFC"/>
          </w:tcPr>
          <w:p>
            <w:pPr>
              <w:pStyle w:val="TableText"/>
              <w:jc w:val="left"/>
            </w:pPr>
            <w:r>
              <w:rPr>
                <w:rFonts w:ascii="Calibri" w:hAnsi="Calibri" w:eastAsia="Calibri"/>
                <w:b w:val="0"/>
                <w:color w:val="20262E"/>
                <w:sz w:val="17"/>
              </w:rPr>
              <w:t>Cung cấp thư giới thiệu hoặc xác nhận hoạt động.</w:t>
            </w:r>
          </w:p>
        </w:tc>
        <w:tc>
          <w:tcPr>
            <w:tcW w:type="dxa" w:w="3260"/>
            <w:shd w:fill="F8FAFC"/>
          </w:tcPr>
          <w:p>
            <w:pPr>
              <w:pStyle w:val="TableText"/>
              <w:jc w:val="left"/>
            </w:pPr>
            <w:r>
              <w:rPr>
                <w:rFonts w:ascii="Calibri" w:hAnsi="Calibri" w:eastAsia="Calibri"/>
                <w:b w:val="0"/>
                <w:color w:val="20262E"/>
                <w:sz w:val="17"/>
              </w:rPr>
              <w:t>Chỉ hạng mục được mời; nội dung có thể confidential.</w:t>
            </w:r>
          </w:p>
        </w:tc>
      </w:tr>
      <w:tr>
        <w:trPr>
          <w:cantSplit/>
        </w:trPr>
        <w:tc>
          <w:tcPr>
            <w:tcW w:type="dxa" w:w="2000"/>
          </w:tcPr>
          <w:p>
            <w:pPr>
              <w:pStyle w:val="TableText"/>
              <w:jc w:val="left"/>
            </w:pPr>
            <w:r>
              <w:rPr>
                <w:rFonts w:ascii="Calibri" w:hAnsi="Calibri" w:eastAsia="Calibri"/>
                <w:b w:val="0"/>
                <w:color w:val="20262E"/>
                <w:sz w:val="17"/>
              </w:rPr>
              <w:t>Admin hệ thống</w:t>
            </w:r>
          </w:p>
        </w:tc>
        <w:tc>
          <w:tcPr>
            <w:tcW w:type="dxa" w:w="4100"/>
          </w:tcPr>
          <w:p>
            <w:pPr>
              <w:pStyle w:val="TableText"/>
              <w:jc w:val="left"/>
            </w:pPr>
            <w:r>
              <w:rPr>
                <w:rFonts w:ascii="Calibri" w:hAnsi="Calibri" w:eastAsia="Calibri"/>
                <w:b w:val="0"/>
                <w:color w:val="20262E"/>
                <w:sz w:val="17"/>
              </w:rPr>
              <w:t>Quản trị tài khoản, cấu hình, tích hợp, log và hỗ trợ kỹ thuật.</w:t>
            </w:r>
          </w:p>
        </w:tc>
        <w:tc>
          <w:tcPr>
            <w:tcW w:type="dxa" w:w="3260"/>
          </w:tcPr>
          <w:p>
            <w:pPr>
              <w:pStyle w:val="TableText"/>
              <w:jc w:val="left"/>
            </w:pPr>
            <w:r>
              <w:rPr>
                <w:rFonts w:ascii="Calibri" w:hAnsi="Calibri" w:eastAsia="Calibri"/>
                <w:b w:val="0"/>
                <w:color w:val="20262E"/>
                <w:sz w:val="17"/>
              </w:rPr>
              <w:t>Không mặc định sửa nội dung nghiệp vụ.</w:t>
            </w:r>
          </w:p>
        </w:tc>
      </w:tr>
      <w:tr>
        <w:trPr>
          <w:cantSplit/>
        </w:trPr>
        <w:tc>
          <w:tcPr>
            <w:tcW w:type="dxa" w:w="2000"/>
            <w:shd w:fill="F8FAFC"/>
          </w:tcPr>
          <w:p>
            <w:pPr>
              <w:pStyle w:val="TableText"/>
              <w:jc w:val="left"/>
            </w:pPr>
            <w:r>
              <w:rPr>
                <w:rFonts w:ascii="Calibri" w:hAnsi="Calibri" w:eastAsia="Calibri"/>
                <w:b w:val="0"/>
                <w:color w:val="20262E"/>
                <w:sz w:val="17"/>
              </w:rPr>
              <w:t>Admin CMS</w:t>
            </w:r>
          </w:p>
        </w:tc>
        <w:tc>
          <w:tcPr>
            <w:tcW w:type="dxa" w:w="4100"/>
            <w:shd w:fill="F8FAFC"/>
          </w:tcPr>
          <w:p>
            <w:pPr>
              <w:pStyle w:val="TableText"/>
              <w:jc w:val="left"/>
            </w:pPr>
            <w:r>
              <w:rPr>
                <w:rFonts w:ascii="Calibri" w:hAnsi="Calibri" w:eastAsia="Calibri"/>
                <w:b w:val="0"/>
                <w:color w:val="20262E"/>
                <w:sz w:val="17"/>
              </w:rPr>
              <w:t>Soạn, duyệt và xuất bản nội dung website.</w:t>
            </w:r>
          </w:p>
        </w:tc>
        <w:tc>
          <w:tcPr>
            <w:tcW w:type="dxa" w:w="3260"/>
            <w:shd w:fill="F8FAFC"/>
          </w:tcPr>
          <w:p>
            <w:pPr>
              <w:pStyle w:val="TableText"/>
              <w:jc w:val="left"/>
            </w:pPr>
            <w:r>
              <w:rPr>
                <w:rFonts w:ascii="Calibri" w:hAnsi="Calibri" w:eastAsia="Calibri"/>
                <w:b w:val="0"/>
                <w:color w:val="20262E"/>
                <w:sz w:val="17"/>
              </w:rPr>
              <w:t>Module CMS và media.</w:t>
            </w:r>
          </w:p>
        </w:tc>
      </w:tr>
      <w:tr>
        <w:trPr>
          <w:cantSplit/>
        </w:trPr>
        <w:tc>
          <w:tcPr>
            <w:tcW w:type="dxa" w:w="2000"/>
          </w:tcPr>
          <w:p>
            <w:pPr>
              <w:pStyle w:val="TableText"/>
              <w:jc w:val="left"/>
            </w:pPr>
            <w:r>
              <w:rPr>
                <w:rFonts w:ascii="Calibri" w:hAnsi="Calibri" w:eastAsia="Calibri"/>
                <w:b w:val="0"/>
                <w:color w:val="20262E"/>
                <w:sz w:val="17"/>
              </w:rPr>
              <w:t>Hệ thống tích hợp</w:t>
            </w:r>
          </w:p>
        </w:tc>
        <w:tc>
          <w:tcPr>
            <w:tcW w:type="dxa" w:w="4100"/>
          </w:tcPr>
          <w:p>
            <w:pPr>
              <w:pStyle w:val="TableText"/>
              <w:jc w:val="left"/>
            </w:pPr>
            <w:r>
              <w:rPr>
                <w:rFonts w:ascii="Calibri" w:hAnsi="Calibri" w:eastAsia="Calibri"/>
                <w:b w:val="0"/>
                <w:color w:val="20262E"/>
                <w:sz w:val="17"/>
              </w:rPr>
              <w:t>Đồng bộ SIS, SSO, lịch, email, storage và BI.</w:t>
            </w:r>
          </w:p>
        </w:tc>
        <w:tc>
          <w:tcPr>
            <w:tcW w:type="dxa" w:w="3260"/>
          </w:tcPr>
          <w:p>
            <w:pPr>
              <w:pStyle w:val="TableText"/>
              <w:jc w:val="left"/>
            </w:pPr>
            <w:r>
              <w:rPr>
                <w:rFonts w:ascii="Calibri" w:hAnsi="Calibri" w:eastAsia="Calibri"/>
                <w:b w:val="0"/>
                <w:color w:val="20262E"/>
                <w:sz w:val="17"/>
              </w:rPr>
              <w:t>Tài khoản dịch vụ theo least privilege.</w:t>
            </w:r>
          </w:p>
        </w:tc>
      </w:tr>
    </w:tbl>
    <w:p>
      <w:pPr>
        <w:pStyle w:val="TableSpacing"/>
      </w:pPr>
    </w:p>
    <w:p>
      <w:pPr>
        <w:pStyle w:val="Heading2"/>
        <w:keepNext/>
      </w:pPr>
      <w:r>
        <w:t>2.2. Nguyên tắc phân quyền</w:t>
      </w:r>
    </w:p>
    <w:p>
      <w:pPr>
        <w:pStyle w:val="SRSBullet"/>
        <w:numPr>
          <w:ilvl w:val="0"/>
          <w:numId w:val="10"/>
        </w:numPr>
        <w:ind w:left="540" w:hanging="271"/>
      </w:pPr>
      <w:r>
        <w:rPr>
          <w:rFonts w:ascii="Calibri" w:hAnsi="Calibri" w:eastAsia="Calibri"/>
          <w:color w:val="20262E"/>
        </w:rPr>
        <w:t>Quyền hiệu lực = quyền theo vai trò + phạm vi bản ghi + trạng thái hồ sơ + cờ confidential.</w:t>
      </w:r>
    </w:p>
    <w:p>
      <w:pPr>
        <w:pStyle w:val="SRSBullet"/>
        <w:numPr>
          <w:ilvl w:val="0"/>
          <w:numId w:val="10"/>
        </w:numPr>
        <w:ind w:left="540" w:hanging="271"/>
      </w:pPr>
      <w:r>
        <w:rPr>
          <w:rFonts w:ascii="Calibri" w:hAnsi="Calibri" w:eastAsia="Calibri"/>
          <w:color w:val="20262E"/>
        </w:rPr>
        <w:t>Admin kỹ thuật không mặc định được đọc essay, thư giới thiệu và tài liệu tài chính; truy cập hỗ trợ phải có lý do và audit.</w:t>
      </w:r>
    </w:p>
    <w:p>
      <w:pPr>
        <w:pStyle w:val="SRSBullet"/>
        <w:numPr>
          <w:ilvl w:val="0"/>
          <w:numId w:val="10"/>
        </w:numPr>
        <w:ind w:left="540" w:hanging="271"/>
      </w:pPr>
      <w:r>
        <w:rPr>
          <w:rFonts w:ascii="Calibri" w:hAnsi="Calibri" w:eastAsia="Calibri"/>
          <w:color w:val="20262E"/>
        </w:rPr>
        <w:t>Mọi export chứa dữ liệu cá nhân cần quyền riêng; file export có thời hạn tải và được ghi log.</w:t>
      </w:r>
    </w:p>
    <w:p>
      <w:pPr>
        <w:pStyle w:val="SRSBullet"/>
        <w:numPr>
          <w:ilvl w:val="0"/>
          <w:numId w:val="10"/>
        </w:numPr>
        <w:ind w:left="540" w:hanging="271"/>
      </w:pPr>
      <w:r>
        <w:rPr>
          <w:rFonts w:ascii="Calibri" w:hAnsi="Calibri" w:eastAsia="Calibri"/>
          <w:color w:val="20262E"/>
        </w:rPr>
        <w:t>Thay đổi phân công không làm mất lịch sử quyền sở hữu; quyền người cũ kết thúc theo cấu hình bàn giao.</w:t>
      </w:r>
    </w:p>
    <w:p>
      <w:pPr>
        <w:pStyle w:val="SRSBullet"/>
        <w:numPr>
          <w:ilvl w:val="0"/>
          <w:numId w:val="10"/>
        </w:numPr>
        <w:ind w:left="540" w:hanging="271"/>
      </w:pPr>
      <w:r>
        <w:rPr>
          <w:rFonts w:ascii="Calibri" w:hAnsi="Calibri" w:eastAsia="Calibri"/>
          <w:color w:val="20262E"/>
        </w:rPr>
        <w:t>BGH ưu tiên xem dữ liệu tổng hợp; quyền drill-down đến hồ sơ cá nhân cần được phê duyệt.</w:t>
      </w:r>
    </w:p>
    <w:p>
      <w:pPr>
        <w:pStyle w:val="Heading2"/>
        <w:keepNext/>
      </w:pPr>
      <w:r>
        <w:t>2.3. Ma trận quyền cấp cao</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50"/>
        <w:gridCol w:w="1700"/>
        <w:gridCol w:w="1850"/>
        <w:gridCol w:w="1750"/>
        <w:gridCol w:w="1100"/>
        <w:gridCol w:w="1210"/>
      </w:tblGrid>
      <w:tr>
        <w:trPr>
          <w:trHeight w:hRule="atLeast"/>
          <w:tblHeader w:val="true"/>
          <w:cantSplit/>
        </w:trPr>
        <w:tc>
          <w:tcPr>
            <w:tcW w:type="dxa" w:w="17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5"/>
              </w:rPr>
              <w:t>Module</w:t>
            </w:r>
          </w:p>
        </w:tc>
        <w:tc>
          <w:tcPr>
            <w:tcW w:type="dxa" w:w="17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5"/>
              </w:rPr>
              <w:t>Học sinh / CMHS</w:t>
            </w:r>
          </w:p>
        </w:tc>
        <w:tc>
          <w:tcPr>
            <w:tcW w:type="dxa" w:w="1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5"/>
              </w:rPr>
              <w:t>Chuyên viên</w:t>
            </w:r>
          </w:p>
        </w:tc>
        <w:tc>
          <w:tcPr>
            <w:tcW w:type="dxa" w:w="17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5"/>
              </w:rPr>
              <w:t>Trưởng phòng</w:t>
            </w:r>
          </w:p>
        </w:tc>
        <w:tc>
          <w:tcPr>
            <w:tcW w:type="dxa" w:w="11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5"/>
              </w:rPr>
              <w:t>BGH</w:t>
            </w:r>
          </w:p>
        </w:tc>
        <w:tc>
          <w:tcPr>
            <w:tcW w:type="dxa" w:w="121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5"/>
              </w:rPr>
              <w:t>Admin</w:t>
            </w:r>
          </w:p>
        </w:tc>
      </w:tr>
      <w:tr>
        <w:trPr>
          <w:cantSplit/>
        </w:trPr>
        <w:tc>
          <w:tcPr>
            <w:tcW w:type="dxa" w:w="1750"/>
          </w:tcPr>
          <w:p>
            <w:pPr>
              <w:pStyle w:val="TableText"/>
              <w:jc w:val="left"/>
            </w:pPr>
            <w:r>
              <w:rPr>
                <w:rFonts w:ascii="Calibri" w:hAnsi="Calibri" w:eastAsia="Calibri"/>
                <w:b w:val="0"/>
                <w:color w:val="20262E"/>
                <w:sz w:val="15"/>
              </w:rPr>
              <w:t>Đăng ký &amp; lịch tư vấn</w:t>
            </w:r>
          </w:p>
        </w:tc>
        <w:tc>
          <w:tcPr>
            <w:tcW w:type="dxa" w:w="1700"/>
          </w:tcPr>
          <w:p>
            <w:pPr>
              <w:pStyle w:val="TableText"/>
              <w:jc w:val="center"/>
            </w:pPr>
            <w:r>
              <w:rPr>
                <w:rFonts w:ascii="Calibri" w:hAnsi="Calibri" w:eastAsia="Calibri"/>
                <w:b w:val="0"/>
                <w:color w:val="20262E"/>
                <w:sz w:val="15"/>
              </w:rPr>
              <w:t>Tạo / xem của mình</w:t>
            </w:r>
          </w:p>
        </w:tc>
        <w:tc>
          <w:tcPr>
            <w:tcW w:type="dxa" w:w="1850"/>
          </w:tcPr>
          <w:p>
            <w:pPr>
              <w:pStyle w:val="TableText"/>
              <w:jc w:val="center"/>
            </w:pPr>
            <w:r>
              <w:rPr>
                <w:rFonts w:ascii="Calibri" w:hAnsi="Calibri" w:eastAsia="Calibri"/>
                <w:b w:val="0"/>
                <w:color w:val="20262E"/>
                <w:sz w:val="15"/>
              </w:rPr>
              <w:t>Xử lý được giao</w:t>
            </w:r>
          </w:p>
        </w:tc>
        <w:tc>
          <w:tcPr>
            <w:tcW w:type="dxa" w:w="1750"/>
          </w:tcPr>
          <w:p>
            <w:pPr>
              <w:pStyle w:val="TableText"/>
              <w:jc w:val="center"/>
            </w:pPr>
            <w:r>
              <w:rPr>
                <w:rFonts w:ascii="Calibri" w:hAnsi="Calibri" w:eastAsia="Calibri"/>
                <w:b w:val="0"/>
                <w:color w:val="20262E"/>
                <w:sz w:val="15"/>
              </w:rPr>
              <w:t>Toàn quyền nghiệp vụ</w:t>
            </w:r>
          </w:p>
        </w:tc>
        <w:tc>
          <w:tcPr>
            <w:tcW w:type="dxa" w:w="1100"/>
          </w:tcPr>
          <w:p>
            <w:pPr>
              <w:pStyle w:val="TableText"/>
              <w:jc w:val="center"/>
            </w:pPr>
            <w:r>
              <w:rPr>
                <w:rFonts w:ascii="Calibri" w:hAnsi="Calibri" w:eastAsia="Calibri"/>
                <w:b w:val="0"/>
                <w:color w:val="20262E"/>
                <w:sz w:val="15"/>
              </w:rPr>
              <w:t>Xem tổng hợp</w:t>
            </w:r>
          </w:p>
        </w:tc>
        <w:tc>
          <w:tcPr>
            <w:tcW w:type="dxa" w:w="1210"/>
          </w:tcPr>
          <w:p>
            <w:pPr>
              <w:pStyle w:val="TableText"/>
              <w:jc w:val="center"/>
            </w:pPr>
            <w:r>
              <w:rPr>
                <w:rFonts w:ascii="Calibri" w:hAnsi="Calibri" w:eastAsia="Calibri"/>
                <w:b w:val="0"/>
                <w:color w:val="20262E"/>
                <w:sz w:val="15"/>
              </w:rPr>
              <w:t>Cấu hình</w:t>
            </w:r>
          </w:p>
        </w:tc>
      </w:tr>
      <w:tr>
        <w:trPr>
          <w:cantSplit/>
        </w:trPr>
        <w:tc>
          <w:tcPr>
            <w:tcW w:type="dxa" w:w="1750"/>
          </w:tcPr>
          <w:p>
            <w:pPr>
              <w:pStyle w:val="TableText"/>
              <w:jc w:val="left"/>
            </w:pPr>
            <w:r>
              <w:rPr>
                <w:rFonts w:ascii="Calibri" w:hAnsi="Calibri" w:eastAsia="Calibri"/>
                <w:b w:val="0"/>
                <w:color w:val="20262E"/>
                <w:sz w:val="15"/>
              </w:rPr>
              <w:t>Student 360</w:t>
            </w:r>
          </w:p>
        </w:tc>
        <w:tc>
          <w:tcPr>
            <w:tcW w:type="dxa" w:w="1700"/>
          </w:tcPr>
          <w:p>
            <w:pPr>
              <w:pStyle w:val="TableText"/>
              <w:jc w:val="center"/>
            </w:pPr>
            <w:r>
              <w:rPr>
                <w:rFonts w:ascii="Calibri" w:hAnsi="Calibri" w:eastAsia="Calibri"/>
                <w:b w:val="0"/>
                <w:color w:val="20262E"/>
                <w:sz w:val="15"/>
              </w:rPr>
              <w:t>Xem bản rút gọn</w:t>
            </w:r>
          </w:p>
        </w:tc>
        <w:tc>
          <w:tcPr>
            <w:tcW w:type="dxa" w:w="1850"/>
          </w:tcPr>
          <w:p>
            <w:pPr>
              <w:pStyle w:val="TableText"/>
              <w:jc w:val="center"/>
            </w:pPr>
            <w:r>
              <w:rPr>
                <w:rFonts w:ascii="Calibri" w:hAnsi="Calibri" w:eastAsia="Calibri"/>
                <w:b w:val="0"/>
                <w:color w:val="20262E"/>
                <w:sz w:val="15"/>
              </w:rPr>
              <w:t>Xem/sửa case được giao</w:t>
            </w:r>
          </w:p>
        </w:tc>
        <w:tc>
          <w:tcPr>
            <w:tcW w:type="dxa" w:w="1750"/>
          </w:tcPr>
          <w:p>
            <w:pPr>
              <w:pStyle w:val="TableText"/>
              <w:jc w:val="center"/>
            </w:pPr>
            <w:r>
              <w:rPr>
                <w:rFonts w:ascii="Calibri" w:hAnsi="Calibri" w:eastAsia="Calibri"/>
                <w:b w:val="0"/>
                <w:color w:val="20262E"/>
                <w:sz w:val="15"/>
              </w:rPr>
              <w:t>Xem/sửa toàn đơn vị</w:t>
            </w:r>
          </w:p>
        </w:tc>
        <w:tc>
          <w:tcPr>
            <w:tcW w:type="dxa" w:w="1100"/>
          </w:tcPr>
          <w:p>
            <w:pPr>
              <w:pStyle w:val="TableText"/>
              <w:jc w:val="center"/>
            </w:pPr>
            <w:r>
              <w:rPr>
                <w:rFonts w:ascii="Calibri" w:hAnsi="Calibri" w:eastAsia="Calibri"/>
                <w:b w:val="0"/>
                <w:color w:val="20262E"/>
                <w:sz w:val="15"/>
              </w:rPr>
              <w:t>Xem theo quyền</w:t>
            </w:r>
          </w:p>
        </w:tc>
        <w:tc>
          <w:tcPr>
            <w:tcW w:type="dxa" w:w="1210"/>
          </w:tcPr>
          <w:p>
            <w:pPr>
              <w:pStyle w:val="TableText"/>
              <w:jc w:val="center"/>
            </w:pPr>
            <w:r>
              <w:rPr>
                <w:rFonts w:ascii="Calibri" w:hAnsi="Calibri" w:eastAsia="Calibri"/>
                <w:b w:val="0"/>
                <w:color w:val="20262E"/>
                <w:sz w:val="15"/>
              </w:rPr>
              <w:t>Hỗ trợ có audit</w:t>
            </w:r>
          </w:p>
        </w:tc>
      </w:tr>
      <w:tr>
        <w:trPr>
          <w:cantSplit/>
        </w:trPr>
        <w:tc>
          <w:tcPr>
            <w:tcW w:type="dxa" w:w="1750"/>
          </w:tcPr>
          <w:p>
            <w:pPr>
              <w:pStyle w:val="TableText"/>
              <w:jc w:val="left"/>
            </w:pPr>
            <w:r>
              <w:rPr>
                <w:rFonts w:ascii="Calibri" w:hAnsi="Calibri" w:eastAsia="Calibri"/>
                <w:b w:val="0"/>
                <w:color w:val="20262E"/>
                <w:sz w:val="15"/>
              </w:rPr>
              <w:t>Điểm &amp; chứng chỉ</w:t>
            </w:r>
          </w:p>
        </w:tc>
        <w:tc>
          <w:tcPr>
            <w:tcW w:type="dxa" w:w="1700"/>
          </w:tcPr>
          <w:p>
            <w:pPr>
              <w:pStyle w:val="TableText"/>
              <w:jc w:val="center"/>
            </w:pPr>
            <w:r>
              <w:rPr>
                <w:rFonts w:ascii="Calibri" w:hAnsi="Calibri" w:eastAsia="Calibri"/>
                <w:b w:val="0"/>
                <w:color w:val="20262E"/>
                <w:sz w:val="15"/>
              </w:rPr>
              <w:t>Nộp / đề xuất sửa</w:t>
            </w:r>
          </w:p>
        </w:tc>
        <w:tc>
          <w:tcPr>
            <w:tcW w:type="dxa" w:w="1850"/>
          </w:tcPr>
          <w:p>
            <w:pPr>
              <w:pStyle w:val="TableText"/>
              <w:jc w:val="center"/>
            </w:pPr>
            <w:r>
              <w:rPr>
                <w:rFonts w:ascii="Calibri" w:hAnsi="Calibri" w:eastAsia="Calibri"/>
                <w:b w:val="0"/>
                <w:color w:val="20262E"/>
                <w:sz w:val="15"/>
              </w:rPr>
              <w:t>Xác minh / sửa</w:t>
            </w:r>
          </w:p>
        </w:tc>
        <w:tc>
          <w:tcPr>
            <w:tcW w:type="dxa" w:w="1750"/>
          </w:tcPr>
          <w:p>
            <w:pPr>
              <w:pStyle w:val="TableText"/>
              <w:jc w:val="center"/>
            </w:pPr>
            <w:r>
              <w:rPr>
                <w:rFonts w:ascii="Calibri" w:hAnsi="Calibri" w:eastAsia="Calibri"/>
                <w:b w:val="0"/>
                <w:color w:val="20262E"/>
                <w:sz w:val="15"/>
              </w:rPr>
              <w:t>Phê duyệt ngoại lệ</w:t>
            </w:r>
          </w:p>
        </w:tc>
        <w:tc>
          <w:tcPr>
            <w:tcW w:type="dxa" w:w="1100"/>
          </w:tcPr>
          <w:p>
            <w:pPr>
              <w:pStyle w:val="TableText"/>
              <w:jc w:val="center"/>
            </w:pPr>
            <w:r>
              <w:rPr>
                <w:rFonts w:ascii="Calibri" w:hAnsi="Calibri" w:eastAsia="Calibri"/>
                <w:b w:val="0"/>
                <w:color w:val="20262E"/>
                <w:sz w:val="15"/>
              </w:rPr>
              <w:t>Xem tổng hợp</w:t>
            </w:r>
          </w:p>
        </w:tc>
        <w:tc>
          <w:tcPr>
            <w:tcW w:type="dxa" w:w="1210"/>
          </w:tcPr>
          <w:p>
            <w:pPr>
              <w:pStyle w:val="TableText"/>
              <w:jc w:val="center"/>
            </w:pPr>
            <w:r>
              <w:rPr>
                <w:rFonts w:ascii="Calibri" w:hAnsi="Calibri" w:eastAsia="Calibri"/>
                <w:b w:val="0"/>
                <w:color w:val="20262E"/>
                <w:sz w:val="15"/>
              </w:rPr>
              <w:t>Cấu hình danh mục</w:t>
            </w:r>
          </w:p>
        </w:tc>
      </w:tr>
      <w:tr>
        <w:trPr>
          <w:cantSplit/>
        </w:trPr>
        <w:tc>
          <w:tcPr>
            <w:tcW w:type="dxa" w:w="1750"/>
          </w:tcPr>
          <w:p>
            <w:pPr>
              <w:pStyle w:val="TableText"/>
              <w:jc w:val="left"/>
            </w:pPr>
            <w:r>
              <w:rPr>
                <w:rFonts w:ascii="Calibri" w:hAnsi="Calibri" w:eastAsia="Calibri"/>
                <w:b w:val="0"/>
                <w:color w:val="20262E"/>
                <w:sz w:val="15"/>
              </w:rPr>
              <w:t>Evidence &amp; file</w:t>
            </w:r>
          </w:p>
        </w:tc>
        <w:tc>
          <w:tcPr>
            <w:tcW w:type="dxa" w:w="1700"/>
          </w:tcPr>
          <w:p>
            <w:pPr>
              <w:pStyle w:val="TableText"/>
              <w:jc w:val="center"/>
            </w:pPr>
            <w:r>
              <w:rPr>
                <w:rFonts w:ascii="Calibri" w:hAnsi="Calibri" w:eastAsia="Calibri"/>
                <w:b w:val="0"/>
                <w:color w:val="20262E"/>
                <w:sz w:val="15"/>
              </w:rPr>
              <w:t>Upload của mình</w:t>
            </w:r>
          </w:p>
        </w:tc>
        <w:tc>
          <w:tcPr>
            <w:tcW w:type="dxa" w:w="1850"/>
          </w:tcPr>
          <w:p>
            <w:pPr>
              <w:pStyle w:val="TableText"/>
              <w:jc w:val="center"/>
            </w:pPr>
            <w:r>
              <w:rPr>
                <w:rFonts w:ascii="Calibri" w:hAnsi="Calibri" w:eastAsia="Calibri"/>
                <w:b w:val="0"/>
                <w:color w:val="20262E"/>
                <w:sz w:val="15"/>
              </w:rPr>
              <w:t>Review case được giao</w:t>
            </w:r>
          </w:p>
        </w:tc>
        <w:tc>
          <w:tcPr>
            <w:tcW w:type="dxa" w:w="1750"/>
          </w:tcPr>
          <w:p>
            <w:pPr>
              <w:pStyle w:val="TableText"/>
              <w:jc w:val="center"/>
            </w:pPr>
            <w:r>
              <w:rPr>
                <w:rFonts w:ascii="Calibri" w:hAnsi="Calibri" w:eastAsia="Calibri"/>
                <w:b w:val="0"/>
                <w:color w:val="20262E"/>
                <w:sz w:val="15"/>
              </w:rPr>
              <w:t>Toàn đơn vị</w:t>
            </w:r>
          </w:p>
        </w:tc>
        <w:tc>
          <w:tcPr>
            <w:tcW w:type="dxa" w:w="1100"/>
          </w:tcPr>
          <w:p>
            <w:pPr>
              <w:pStyle w:val="TableText"/>
              <w:jc w:val="center"/>
            </w:pPr>
            <w:r>
              <w:rPr>
                <w:rFonts w:ascii="Calibri" w:hAnsi="Calibri" w:eastAsia="Calibri"/>
                <w:b w:val="0"/>
                <w:color w:val="20262E"/>
                <w:sz w:val="15"/>
              </w:rPr>
              <w:t>Không mặc định</w:t>
            </w:r>
          </w:p>
        </w:tc>
        <w:tc>
          <w:tcPr>
            <w:tcW w:type="dxa" w:w="1210"/>
          </w:tcPr>
          <w:p>
            <w:pPr>
              <w:pStyle w:val="TableText"/>
              <w:jc w:val="center"/>
            </w:pPr>
            <w:r>
              <w:rPr>
                <w:rFonts w:ascii="Calibri" w:hAnsi="Calibri" w:eastAsia="Calibri"/>
                <w:b w:val="0"/>
                <w:color w:val="20262E"/>
                <w:sz w:val="15"/>
              </w:rPr>
              <w:t>Quản trị storage</w:t>
            </w:r>
          </w:p>
        </w:tc>
      </w:tr>
      <w:tr>
        <w:trPr>
          <w:cantSplit/>
        </w:trPr>
        <w:tc>
          <w:tcPr>
            <w:tcW w:type="dxa" w:w="1750"/>
          </w:tcPr>
          <w:p>
            <w:pPr>
              <w:pStyle w:val="TableText"/>
              <w:jc w:val="left"/>
            </w:pPr>
            <w:r>
              <w:rPr>
                <w:rFonts w:ascii="Calibri" w:hAnsi="Calibri" w:eastAsia="Calibri"/>
                <w:b w:val="0"/>
                <w:color w:val="20262E"/>
                <w:sz w:val="15"/>
              </w:rPr>
              <w:t>Ứng tuyển</w:t>
            </w:r>
          </w:p>
        </w:tc>
        <w:tc>
          <w:tcPr>
            <w:tcW w:type="dxa" w:w="1700"/>
          </w:tcPr>
          <w:p>
            <w:pPr>
              <w:pStyle w:val="TableText"/>
              <w:jc w:val="center"/>
            </w:pPr>
            <w:r>
              <w:rPr>
                <w:rFonts w:ascii="Calibri" w:hAnsi="Calibri" w:eastAsia="Calibri"/>
                <w:b w:val="0"/>
                <w:color w:val="20262E"/>
                <w:sz w:val="15"/>
              </w:rPr>
              <w:t>Xem trạng thái</w:t>
            </w:r>
          </w:p>
        </w:tc>
        <w:tc>
          <w:tcPr>
            <w:tcW w:type="dxa" w:w="1850"/>
          </w:tcPr>
          <w:p>
            <w:pPr>
              <w:pStyle w:val="TableText"/>
              <w:jc w:val="center"/>
            </w:pPr>
            <w:r>
              <w:rPr>
                <w:rFonts w:ascii="Calibri" w:hAnsi="Calibri" w:eastAsia="Calibri"/>
                <w:b w:val="0"/>
                <w:color w:val="20262E"/>
                <w:sz w:val="15"/>
              </w:rPr>
              <w:t>Tạo/cập nhật</w:t>
            </w:r>
          </w:p>
        </w:tc>
        <w:tc>
          <w:tcPr>
            <w:tcW w:type="dxa" w:w="1750"/>
          </w:tcPr>
          <w:p>
            <w:pPr>
              <w:pStyle w:val="TableText"/>
              <w:jc w:val="center"/>
            </w:pPr>
            <w:r>
              <w:rPr>
                <w:rFonts w:ascii="Calibri" w:hAnsi="Calibri" w:eastAsia="Calibri"/>
                <w:b w:val="0"/>
                <w:color w:val="20262E"/>
                <w:sz w:val="15"/>
              </w:rPr>
              <w:t>Toàn quyền</w:t>
            </w:r>
          </w:p>
        </w:tc>
        <w:tc>
          <w:tcPr>
            <w:tcW w:type="dxa" w:w="1100"/>
          </w:tcPr>
          <w:p>
            <w:pPr>
              <w:pStyle w:val="TableText"/>
              <w:jc w:val="center"/>
            </w:pPr>
            <w:r>
              <w:rPr>
                <w:rFonts w:ascii="Calibri" w:hAnsi="Calibri" w:eastAsia="Calibri"/>
                <w:b w:val="0"/>
                <w:color w:val="20262E"/>
                <w:sz w:val="15"/>
              </w:rPr>
              <w:t>Xem tổng hợp</w:t>
            </w:r>
          </w:p>
        </w:tc>
        <w:tc>
          <w:tcPr>
            <w:tcW w:type="dxa" w:w="1210"/>
          </w:tcPr>
          <w:p>
            <w:pPr>
              <w:pStyle w:val="TableText"/>
              <w:jc w:val="center"/>
            </w:pPr>
            <w:r>
              <w:rPr>
                <w:rFonts w:ascii="Calibri" w:hAnsi="Calibri" w:eastAsia="Calibri"/>
                <w:b w:val="0"/>
                <w:color w:val="20262E"/>
                <w:sz w:val="15"/>
              </w:rPr>
              <w:t>Cấu hình master</w:t>
            </w:r>
          </w:p>
        </w:tc>
      </w:tr>
      <w:tr>
        <w:trPr>
          <w:cantSplit/>
        </w:trPr>
        <w:tc>
          <w:tcPr>
            <w:tcW w:type="dxa" w:w="1750"/>
          </w:tcPr>
          <w:p>
            <w:pPr>
              <w:pStyle w:val="TableText"/>
              <w:jc w:val="left"/>
            </w:pPr>
            <w:r>
              <w:rPr>
                <w:rFonts w:ascii="Calibri" w:hAnsi="Calibri" w:eastAsia="Calibri"/>
                <w:b w:val="0"/>
                <w:color w:val="20262E"/>
                <w:sz w:val="15"/>
              </w:rPr>
              <w:t>Essay / thư giới thiệu</w:t>
            </w:r>
          </w:p>
        </w:tc>
        <w:tc>
          <w:tcPr>
            <w:tcW w:type="dxa" w:w="1700"/>
          </w:tcPr>
          <w:p>
            <w:pPr>
              <w:pStyle w:val="TableText"/>
              <w:jc w:val="center"/>
            </w:pPr>
            <w:r>
              <w:rPr>
                <w:rFonts w:ascii="Calibri" w:hAnsi="Calibri" w:eastAsia="Calibri"/>
                <w:b w:val="0"/>
                <w:color w:val="20262E"/>
                <w:sz w:val="15"/>
              </w:rPr>
              <w:t>Theo chính sách item</w:t>
            </w:r>
          </w:p>
        </w:tc>
        <w:tc>
          <w:tcPr>
            <w:tcW w:type="dxa" w:w="1850"/>
          </w:tcPr>
          <w:p>
            <w:pPr>
              <w:pStyle w:val="TableText"/>
              <w:jc w:val="center"/>
            </w:pPr>
            <w:r>
              <w:rPr>
                <w:rFonts w:ascii="Calibri" w:hAnsi="Calibri" w:eastAsia="Calibri"/>
                <w:b w:val="0"/>
                <w:color w:val="20262E"/>
                <w:sz w:val="15"/>
              </w:rPr>
              <w:t>Review theo case</w:t>
            </w:r>
          </w:p>
        </w:tc>
        <w:tc>
          <w:tcPr>
            <w:tcW w:type="dxa" w:w="1750"/>
          </w:tcPr>
          <w:p>
            <w:pPr>
              <w:pStyle w:val="TableText"/>
              <w:jc w:val="center"/>
            </w:pPr>
            <w:r>
              <w:rPr>
                <w:rFonts w:ascii="Calibri" w:hAnsi="Calibri" w:eastAsia="Calibri"/>
                <w:b w:val="0"/>
                <w:color w:val="20262E"/>
                <w:sz w:val="15"/>
              </w:rPr>
              <w:t>Xem theo confidential</w:t>
            </w:r>
          </w:p>
        </w:tc>
        <w:tc>
          <w:tcPr>
            <w:tcW w:type="dxa" w:w="1100"/>
          </w:tcPr>
          <w:p>
            <w:pPr>
              <w:pStyle w:val="TableText"/>
              <w:jc w:val="center"/>
            </w:pPr>
            <w:r>
              <w:rPr>
                <w:rFonts w:ascii="Calibri" w:hAnsi="Calibri" w:eastAsia="Calibri"/>
                <w:b w:val="0"/>
                <w:color w:val="20262E"/>
                <w:sz w:val="15"/>
              </w:rPr>
              <w:t>Không mặc định</w:t>
            </w:r>
          </w:p>
        </w:tc>
        <w:tc>
          <w:tcPr>
            <w:tcW w:type="dxa" w:w="1210"/>
          </w:tcPr>
          <w:p>
            <w:pPr>
              <w:pStyle w:val="TableText"/>
              <w:jc w:val="center"/>
            </w:pPr>
            <w:r>
              <w:rPr>
                <w:rFonts w:ascii="Calibri" w:hAnsi="Calibri" w:eastAsia="Calibri"/>
                <w:b w:val="0"/>
                <w:color w:val="20262E"/>
                <w:sz w:val="15"/>
              </w:rPr>
              <w:t>Không mặc định</w:t>
            </w:r>
          </w:p>
        </w:tc>
      </w:tr>
      <w:tr>
        <w:trPr>
          <w:cantSplit/>
        </w:trPr>
        <w:tc>
          <w:tcPr>
            <w:tcW w:type="dxa" w:w="1750"/>
          </w:tcPr>
          <w:p>
            <w:pPr>
              <w:pStyle w:val="TableText"/>
              <w:jc w:val="left"/>
            </w:pPr>
            <w:r>
              <w:rPr>
                <w:rFonts w:ascii="Calibri" w:hAnsi="Calibri" w:eastAsia="Calibri"/>
                <w:b w:val="0"/>
                <w:color w:val="20262E"/>
                <w:sz w:val="15"/>
              </w:rPr>
              <w:t>Dashboard / báo cáo</w:t>
            </w:r>
          </w:p>
        </w:tc>
        <w:tc>
          <w:tcPr>
            <w:tcW w:type="dxa" w:w="1700"/>
          </w:tcPr>
          <w:p>
            <w:pPr>
              <w:pStyle w:val="TableText"/>
              <w:jc w:val="center"/>
            </w:pPr>
            <w:r>
              <w:rPr>
                <w:rFonts w:ascii="Calibri" w:hAnsi="Calibri" w:eastAsia="Calibri"/>
                <w:b w:val="0"/>
                <w:color w:val="20262E"/>
                <w:sz w:val="15"/>
              </w:rPr>
              <w:t>Cá nhân</w:t>
            </w:r>
          </w:p>
        </w:tc>
        <w:tc>
          <w:tcPr>
            <w:tcW w:type="dxa" w:w="1850"/>
          </w:tcPr>
          <w:p>
            <w:pPr>
              <w:pStyle w:val="TableText"/>
              <w:jc w:val="center"/>
            </w:pPr>
            <w:r>
              <w:rPr>
                <w:rFonts w:ascii="Calibri" w:hAnsi="Calibri" w:eastAsia="Calibri"/>
                <w:b w:val="0"/>
                <w:color w:val="20262E"/>
                <w:sz w:val="15"/>
              </w:rPr>
              <w:t>Phạm vi được giao</w:t>
            </w:r>
          </w:p>
        </w:tc>
        <w:tc>
          <w:tcPr>
            <w:tcW w:type="dxa" w:w="1750"/>
          </w:tcPr>
          <w:p>
            <w:pPr>
              <w:pStyle w:val="TableText"/>
              <w:jc w:val="center"/>
            </w:pPr>
            <w:r>
              <w:rPr>
                <w:rFonts w:ascii="Calibri" w:hAnsi="Calibri" w:eastAsia="Calibri"/>
                <w:b w:val="0"/>
                <w:color w:val="20262E"/>
                <w:sz w:val="15"/>
              </w:rPr>
              <w:t>Toàn đơn vị</w:t>
            </w:r>
          </w:p>
        </w:tc>
        <w:tc>
          <w:tcPr>
            <w:tcW w:type="dxa" w:w="1100"/>
          </w:tcPr>
          <w:p>
            <w:pPr>
              <w:pStyle w:val="TableText"/>
              <w:jc w:val="center"/>
            </w:pPr>
            <w:r>
              <w:rPr>
                <w:rFonts w:ascii="Calibri" w:hAnsi="Calibri" w:eastAsia="Calibri"/>
                <w:b w:val="0"/>
                <w:color w:val="20262E"/>
                <w:sz w:val="15"/>
              </w:rPr>
              <w:t>Tổng hợp</w:t>
            </w:r>
          </w:p>
        </w:tc>
        <w:tc>
          <w:tcPr>
            <w:tcW w:type="dxa" w:w="1210"/>
          </w:tcPr>
          <w:p>
            <w:pPr>
              <w:pStyle w:val="TableText"/>
              <w:jc w:val="center"/>
            </w:pPr>
            <w:r>
              <w:rPr>
                <w:rFonts w:ascii="Calibri" w:hAnsi="Calibri" w:eastAsia="Calibri"/>
                <w:b w:val="0"/>
                <w:color w:val="20262E"/>
                <w:sz w:val="15"/>
              </w:rPr>
              <w:t>Vận hành hệ thống</w:t>
            </w:r>
          </w:p>
        </w:tc>
      </w:tr>
      <w:tr>
        <w:trPr>
          <w:cantSplit/>
        </w:trPr>
        <w:tc>
          <w:tcPr>
            <w:tcW w:type="dxa" w:w="1750"/>
          </w:tcPr>
          <w:p>
            <w:pPr>
              <w:pStyle w:val="TableText"/>
              <w:jc w:val="left"/>
            </w:pPr>
            <w:r>
              <w:rPr>
                <w:rFonts w:ascii="Calibri" w:hAnsi="Calibri" w:eastAsia="Calibri"/>
                <w:b w:val="0"/>
                <w:color w:val="20262E"/>
                <w:sz w:val="15"/>
              </w:rPr>
              <w:t>CMS</w:t>
            </w:r>
          </w:p>
        </w:tc>
        <w:tc>
          <w:tcPr>
            <w:tcW w:type="dxa" w:w="1700"/>
          </w:tcPr>
          <w:p>
            <w:pPr>
              <w:pStyle w:val="TableText"/>
              <w:jc w:val="center"/>
            </w:pPr>
            <w:r>
              <w:rPr>
                <w:rFonts w:ascii="Calibri" w:hAnsi="Calibri" w:eastAsia="Calibri"/>
                <w:b w:val="0"/>
                <w:color w:val="20262E"/>
                <w:sz w:val="15"/>
              </w:rPr>
              <w:t>Xem public</w:t>
            </w:r>
          </w:p>
        </w:tc>
        <w:tc>
          <w:tcPr>
            <w:tcW w:type="dxa" w:w="1850"/>
          </w:tcPr>
          <w:p>
            <w:pPr>
              <w:pStyle w:val="TableText"/>
              <w:jc w:val="center"/>
            </w:pPr>
            <w:r>
              <w:rPr>
                <w:rFonts w:ascii="Calibri" w:hAnsi="Calibri" w:eastAsia="Calibri"/>
                <w:b w:val="0"/>
                <w:color w:val="20262E"/>
                <w:sz w:val="15"/>
              </w:rPr>
              <w:t>Không mặc định</w:t>
            </w:r>
          </w:p>
        </w:tc>
        <w:tc>
          <w:tcPr>
            <w:tcW w:type="dxa" w:w="1750"/>
          </w:tcPr>
          <w:p>
            <w:pPr>
              <w:pStyle w:val="TableText"/>
              <w:jc w:val="center"/>
            </w:pPr>
            <w:r>
              <w:rPr>
                <w:rFonts w:ascii="Calibri" w:hAnsi="Calibri" w:eastAsia="Calibri"/>
                <w:b w:val="0"/>
                <w:color w:val="20262E"/>
                <w:sz w:val="15"/>
              </w:rPr>
              <w:t>Duyệt nếu được cấp</w:t>
            </w:r>
          </w:p>
        </w:tc>
        <w:tc>
          <w:tcPr>
            <w:tcW w:type="dxa" w:w="1100"/>
          </w:tcPr>
          <w:p>
            <w:pPr>
              <w:pStyle w:val="TableText"/>
              <w:jc w:val="center"/>
            </w:pPr>
            <w:r>
              <w:rPr>
                <w:rFonts w:ascii="Calibri" w:hAnsi="Calibri" w:eastAsia="Calibri"/>
                <w:b w:val="0"/>
                <w:color w:val="20262E"/>
                <w:sz w:val="15"/>
              </w:rPr>
              <w:t>Xem</w:t>
            </w:r>
          </w:p>
        </w:tc>
        <w:tc>
          <w:tcPr>
            <w:tcW w:type="dxa" w:w="1210"/>
          </w:tcPr>
          <w:p>
            <w:pPr>
              <w:pStyle w:val="TableText"/>
              <w:jc w:val="center"/>
            </w:pPr>
            <w:r>
              <w:rPr>
                <w:rFonts w:ascii="Calibri" w:hAnsi="Calibri" w:eastAsia="Calibri"/>
                <w:b w:val="0"/>
                <w:color w:val="20262E"/>
                <w:sz w:val="15"/>
              </w:rPr>
              <w:t>Admin CMS riêng</w:t>
            </w:r>
          </w:p>
        </w:tc>
      </w:tr>
    </w:tbl>
    <w:p>
      <w:pPr>
        <w:pStyle w:val="TableSpacing"/>
      </w:pPr>
    </w:p>
    <w:p>
      <w:pPr>
        <w:pStyle w:val="Callout"/>
        <w:shd w:fill="FFF7E6"/>
        <w:pBdr>
          <w:left w:val="single" w:sz="18" w:space="8" w:color="B7791F"/>
        </w:pBdr>
      </w:pPr>
      <w:r>
        <w:rPr>
          <w:rFonts w:ascii="Calibri" w:hAnsi="Calibri" w:eastAsia="Calibri"/>
          <w:b/>
          <w:color w:val="B7791F"/>
        </w:rPr>
        <w:t xml:space="preserve">Điểm kiểm soát: </w:t>
      </w:r>
      <w:r>
        <w:rPr>
          <w:rFonts w:ascii="Calibri" w:hAnsi="Calibri" w:eastAsia="Calibri"/>
          <w:color w:val="20262E"/>
        </w:rPr>
        <w:t>Mọi quyền 'xem toàn bộ hồ sơ' phải là quyền được cấp minh thị, có chủ sở hữu phê duyệt và được rà soát định kỳ.</w:t>
      </w:r>
    </w:p>
    <w:p>
      <w:pPr>
        <w:pStyle w:val="Heading1"/>
        <w:keepNext/>
      </w:pPr>
      <w:r>
        <w:t>3. QUY TRÌNH NGHIỆP VỤ VÀ TRẠNG THÁI</w:t>
      </w:r>
    </w:p>
    <w:p>
      <w:pPr>
        <w:pStyle w:val="Heading2"/>
        <w:keepNext/>
      </w:pPr>
      <w:r>
        <w:t>3.1. Hành trình end-to-end</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800"/>
        <w:gridCol w:w="2000"/>
        <w:gridCol w:w="6560"/>
      </w:tblGrid>
      <w:tr>
        <w:trPr>
          <w:trHeight w:hRule="atLeast"/>
          <w:tblHeader w:val="true"/>
          <w:cantSplit/>
        </w:trPr>
        <w:tc>
          <w:tcPr>
            <w:tcW w:type="dxa" w:w="8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8"/>
              </w:rPr>
              <w:t>Bước</w:t>
            </w:r>
          </w:p>
        </w:tc>
        <w:tc>
          <w:tcPr>
            <w:tcW w:type="dxa" w:w="20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8"/>
              </w:rPr>
              <w:t>Giai đoạn</w:t>
            </w:r>
          </w:p>
        </w:tc>
        <w:tc>
          <w:tcPr>
            <w:tcW w:type="dxa" w:w="65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8"/>
              </w:rPr>
              <w:t>Kết quả bắt buộc</w:t>
            </w:r>
          </w:p>
        </w:tc>
      </w:tr>
      <w:tr>
        <w:trPr>
          <w:cantSplit/>
        </w:trPr>
        <w:tc>
          <w:tcPr>
            <w:tcW w:type="dxa" w:w="800"/>
          </w:tcPr>
          <w:p>
            <w:pPr>
              <w:pStyle w:val="TableText"/>
              <w:jc w:val="center"/>
            </w:pPr>
            <w:r>
              <w:rPr>
                <w:rFonts w:ascii="Calibri" w:hAnsi="Calibri" w:eastAsia="Calibri"/>
                <w:b w:val="0"/>
                <w:color w:val="20262E"/>
                <w:sz w:val="18"/>
              </w:rPr>
              <w:t>1</w:t>
            </w:r>
          </w:p>
        </w:tc>
        <w:tc>
          <w:tcPr>
            <w:tcW w:type="dxa" w:w="2000"/>
          </w:tcPr>
          <w:p>
            <w:pPr>
              <w:pStyle w:val="TableText"/>
              <w:jc w:val="left"/>
            </w:pPr>
            <w:r>
              <w:rPr>
                <w:rFonts w:ascii="Calibri" w:hAnsi="Calibri" w:eastAsia="Calibri"/>
                <w:b w:val="0"/>
                <w:color w:val="20262E"/>
                <w:sz w:val="18"/>
              </w:rPr>
              <w:t>Tiếp nhận</w:t>
            </w:r>
          </w:p>
        </w:tc>
        <w:tc>
          <w:tcPr>
            <w:tcW w:type="dxa" w:w="6560"/>
          </w:tcPr>
          <w:p>
            <w:pPr>
              <w:pStyle w:val="TableText"/>
              <w:jc w:val="left"/>
            </w:pPr>
            <w:r>
              <w:rPr>
                <w:rFonts w:ascii="Calibri" w:hAnsi="Calibri" w:eastAsia="Calibri"/>
                <w:b w:val="0"/>
                <w:color w:val="20262E"/>
                <w:sz w:val="18"/>
              </w:rPr>
              <w:t>Nhận form / import / nhập tay; đối chiếu Mã HS và phát hiện trùng.</w:t>
            </w:r>
          </w:p>
        </w:tc>
      </w:tr>
      <w:tr>
        <w:trPr>
          <w:cantSplit/>
        </w:trPr>
        <w:tc>
          <w:tcPr>
            <w:tcW w:type="dxa" w:w="800"/>
          </w:tcPr>
          <w:p>
            <w:pPr>
              <w:pStyle w:val="TableText"/>
              <w:jc w:val="center"/>
            </w:pPr>
            <w:r>
              <w:rPr>
                <w:rFonts w:ascii="Calibri" w:hAnsi="Calibri" w:eastAsia="Calibri"/>
                <w:b w:val="0"/>
                <w:color w:val="20262E"/>
                <w:sz w:val="18"/>
              </w:rPr>
              <w:t>2</w:t>
            </w:r>
          </w:p>
        </w:tc>
        <w:tc>
          <w:tcPr>
            <w:tcW w:type="dxa" w:w="2000"/>
          </w:tcPr>
          <w:p>
            <w:pPr>
              <w:pStyle w:val="TableText"/>
              <w:jc w:val="left"/>
            </w:pPr>
            <w:r>
              <w:rPr>
                <w:rFonts w:ascii="Calibri" w:hAnsi="Calibri" w:eastAsia="Calibri"/>
                <w:b w:val="0"/>
                <w:color w:val="20262E"/>
                <w:sz w:val="18"/>
              </w:rPr>
              <w:t>Phân công &amp; đặt lịch</w:t>
            </w:r>
          </w:p>
        </w:tc>
        <w:tc>
          <w:tcPr>
            <w:tcW w:type="dxa" w:w="6560"/>
          </w:tcPr>
          <w:p>
            <w:pPr>
              <w:pStyle w:val="TableText"/>
              <w:jc w:val="left"/>
            </w:pPr>
            <w:r>
              <w:rPr>
                <w:rFonts w:ascii="Calibri" w:hAnsi="Calibri" w:eastAsia="Calibri"/>
                <w:b w:val="0"/>
                <w:color w:val="20262E"/>
                <w:sz w:val="18"/>
              </w:rPr>
              <w:t>Giao chuyên viên; kiểm tra lịch; gửi xác nhận và nhắc hẹn.</w:t>
            </w:r>
          </w:p>
        </w:tc>
      </w:tr>
      <w:tr>
        <w:trPr>
          <w:cantSplit/>
        </w:trPr>
        <w:tc>
          <w:tcPr>
            <w:tcW w:type="dxa" w:w="800"/>
          </w:tcPr>
          <w:p>
            <w:pPr>
              <w:pStyle w:val="TableText"/>
              <w:jc w:val="center"/>
            </w:pPr>
            <w:r>
              <w:rPr>
                <w:rFonts w:ascii="Calibri" w:hAnsi="Calibri" w:eastAsia="Calibri"/>
                <w:b w:val="0"/>
                <w:color w:val="20262E"/>
                <w:sz w:val="18"/>
              </w:rPr>
              <w:t>3</w:t>
            </w:r>
          </w:p>
        </w:tc>
        <w:tc>
          <w:tcPr>
            <w:tcW w:type="dxa" w:w="2000"/>
          </w:tcPr>
          <w:p>
            <w:pPr>
              <w:pStyle w:val="TableText"/>
              <w:jc w:val="left"/>
            </w:pPr>
            <w:r>
              <w:rPr>
                <w:rFonts w:ascii="Calibri" w:hAnsi="Calibri" w:eastAsia="Calibri"/>
                <w:b w:val="0"/>
                <w:color w:val="20262E"/>
                <w:sz w:val="18"/>
              </w:rPr>
              <w:t>Tư vấn &amp; xác nhận</w:t>
            </w:r>
          </w:p>
        </w:tc>
        <w:tc>
          <w:tcPr>
            <w:tcW w:type="dxa" w:w="6560"/>
          </w:tcPr>
          <w:p>
            <w:pPr>
              <w:pStyle w:val="TableText"/>
              <w:jc w:val="left"/>
            </w:pPr>
            <w:r>
              <w:rPr>
                <w:rFonts w:ascii="Calibri" w:hAnsi="Calibri" w:eastAsia="Calibri"/>
                <w:b w:val="0"/>
                <w:color w:val="20262E"/>
                <w:sz w:val="18"/>
              </w:rPr>
              <w:t>Ghi biên bản; kết luận Làm hồ sơ / Chưa quyết định / Không làm.</w:t>
            </w:r>
          </w:p>
        </w:tc>
      </w:tr>
      <w:tr>
        <w:trPr>
          <w:cantSplit/>
        </w:trPr>
        <w:tc>
          <w:tcPr>
            <w:tcW w:type="dxa" w:w="800"/>
          </w:tcPr>
          <w:p>
            <w:pPr>
              <w:pStyle w:val="TableText"/>
              <w:jc w:val="center"/>
            </w:pPr>
            <w:r>
              <w:rPr>
                <w:rFonts w:ascii="Calibri" w:hAnsi="Calibri" w:eastAsia="Calibri"/>
                <w:b w:val="0"/>
                <w:color w:val="20262E"/>
                <w:sz w:val="18"/>
              </w:rPr>
              <w:t>4</w:t>
            </w:r>
          </w:p>
        </w:tc>
        <w:tc>
          <w:tcPr>
            <w:tcW w:type="dxa" w:w="2000"/>
          </w:tcPr>
          <w:p>
            <w:pPr>
              <w:pStyle w:val="TableText"/>
              <w:jc w:val="left"/>
            </w:pPr>
            <w:r>
              <w:rPr>
                <w:rFonts w:ascii="Calibri" w:hAnsi="Calibri" w:eastAsia="Calibri"/>
                <w:b w:val="0"/>
                <w:color w:val="20262E"/>
                <w:sz w:val="18"/>
              </w:rPr>
              <w:t>Xây dựng hồ sơ</w:t>
            </w:r>
          </w:p>
        </w:tc>
        <w:tc>
          <w:tcPr>
            <w:tcW w:type="dxa" w:w="6560"/>
          </w:tcPr>
          <w:p>
            <w:pPr>
              <w:pStyle w:val="TableText"/>
              <w:jc w:val="left"/>
            </w:pPr>
            <w:r>
              <w:rPr>
                <w:rFonts w:ascii="Calibri" w:hAnsi="Calibri" w:eastAsia="Calibri"/>
                <w:b w:val="0"/>
                <w:color w:val="20262E"/>
                <w:sz w:val="18"/>
              </w:rPr>
              <w:t>Cập nhật mục tiêu, điểm, chứng chỉ, evidence, essay và checklist.</w:t>
            </w:r>
          </w:p>
        </w:tc>
      </w:tr>
      <w:tr>
        <w:trPr>
          <w:cantSplit/>
        </w:trPr>
        <w:tc>
          <w:tcPr>
            <w:tcW w:type="dxa" w:w="800"/>
          </w:tcPr>
          <w:p>
            <w:pPr>
              <w:pStyle w:val="TableText"/>
              <w:jc w:val="center"/>
            </w:pPr>
            <w:r>
              <w:rPr>
                <w:rFonts w:ascii="Calibri" w:hAnsi="Calibri" w:eastAsia="Calibri"/>
                <w:b w:val="0"/>
                <w:color w:val="20262E"/>
                <w:sz w:val="18"/>
              </w:rPr>
              <w:t>5</w:t>
            </w:r>
          </w:p>
        </w:tc>
        <w:tc>
          <w:tcPr>
            <w:tcW w:type="dxa" w:w="2000"/>
          </w:tcPr>
          <w:p>
            <w:pPr>
              <w:pStyle w:val="TableText"/>
              <w:jc w:val="left"/>
            </w:pPr>
            <w:r>
              <w:rPr>
                <w:rFonts w:ascii="Calibri" w:hAnsi="Calibri" w:eastAsia="Calibri"/>
                <w:b w:val="0"/>
                <w:color w:val="20262E"/>
                <w:sz w:val="18"/>
              </w:rPr>
              <w:t>Ứng tuyển</w:t>
            </w:r>
          </w:p>
        </w:tc>
        <w:tc>
          <w:tcPr>
            <w:tcW w:type="dxa" w:w="6560"/>
          </w:tcPr>
          <w:p>
            <w:pPr>
              <w:pStyle w:val="TableText"/>
              <w:jc w:val="left"/>
            </w:pPr>
            <w:r>
              <w:rPr>
                <w:rFonts w:ascii="Calibri" w:hAnsi="Calibri" w:eastAsia="Calibri"/>
                <w:b w:val="0"/>
                <w:color w:val="20262E"/>
                <w:sz w:val="18"/>
              </w:rPr>
              <w:t>Theo dõi từng trường/ngành, deadline, nộp hồ sơ và phỏng vấn.</w:t>
            </w:r>
          </w:p>
        </w:tc>
      </w:tr>
      <w:tr>
        <w:trPr>
          <w:cantSplit/>
        </w:trPr>
        <w:tc>
          <w:tcPr>
            <w:tcW w:type="dxa" w:w="800"/>
          </w:tcPr>
          <w:p>
            <w:pPr>
              <w:pStyle w:val="TableText"/>
              <w:jc w:val="center"/>
            </w:pPr>
            <w:r>
              <w:rPr>
                <w:rFonts w:ascii="Calibri" w:hAnsi="Calibri" w:eastAsia="Calibri"/>
                <w:b w:val="0"/>
                <w:color w:val="20262E"/>
                <w:sz w:val="18"/>
              </w:rPr>
              <w:t>6</w:t>
            </w:r>
          </w:p>
        </w:tc>
        <w:tc>
          <w:tcPr>
            <w:tcW w:type="dxa" w:w="2000"/>
          </w:tcPr>
          <w:p>
            <w:pPr>
              <w:pStyle w:val="TableText"/>
              <w:jc w:val="left"/>
            </w:pPr>
            <w:r>
              <w:rPr>
                <w:rFonts w:ascii="Calibri" w:hAnsi="Calibri" w:eastAsia="Calibri"/>
                <w:b w:val="0"/>
                <w:color w:val="20262E"/>
                <w:sz w:val="18"/>
              </w:rPr>
              <w:t>Kết quả &amp; nhập học</w:t>
            </w:r>
          </w:p>
        </w:tc>
        <w:tc>
          <w:tcPr>
            <w:tcW w:type="dxa" w:w="6560"/>
          </w:tcPr>
          <w:p>
            <w:pPr>
              <w:pStyle w:val="TableText"/>
              <w:jc w:val="left"/>
            </w:pPr>
            <w:r>
              <w:rPr>
                <w:rFonts w:ascii="Calibri" w:hAnsi="Calibri" w:eastAsia="Calibri"/>
                <w:b w:val="0"/>
                <w:color w:val="20262E"/>
                <w:sz w:val="18"/>
              </w:rPr>
              <w:t>Ghi offer/reject/waitlist, học bổng, quyết định và trường nhập học.</w:t>
            </w:r>
          </w:p>
        </w:tc>
      </w:tr>
      <w:tr>
        <w:trPr>
          <w:cantSplit/>
        </w:trPr>
        <w:tc>
          <w:tcPr>
            <w:tcW w:type="dxa" w:w="800"/>
          </w:tcPr>
          <w:p>
            <w:pPr>
              <w:pStyle w:val="TableText"/>
              <w:jc w:val="center"/>
            </w:pPr>
            <w:r>
              <w:rPr>
                <w:rFonts w:ascii="Calibri" w:hAnsi="Calibri" w:eastAsia="Calibri"/>
                <w:b w:val="0"/>
                <w:color w:val="20262E"/>
                <w:sz w:val="18"/>
              </w:rPr>
              <w:t>7</w:t>
            </w:r>
          </w:p>
        </w:tc>
        <w:tc>
          <w:tcPr>
            <w:tcW w:type="dxa" w:w="2000"/>
          </w:tcPr>
          <w:p>
            <w:pPr>
              <w:pStyle w:val="TableText"/>
              <w:jc w:val="left"/>
            </w:pPr>
            <w:r>
              <w:rPr>
                <w:rFonts w:ascii="Calibri" w:hAnsi="Calibri" w:eastAsia="Calibri"/>
                <w:b w:val="0"/>
                <w:color w:val="20262E"/>
                <w:sz w:val="18"/>
              </w:rPr>
              <w:t>Đóng &amp; lưu trữ</w:t>
            </w:r>
          </w:p>
        </w:tc>
        <w:tc>
          <w:tcPr>
            <w:tcW w:type="dxa" w:w="6560"/>
          </w:tcPr>
          <w:p>
            <w:pPr>
              <w:pStyle w:val="TableText"/>
              <w:jc w:val="left"/>
            </w:pPr>
            <w:r>
              <w:rPr>
                <w:rFonts w:ascii="Calibri" w:hAnsi="Calibri" w:eastAsia="Calibri"/>
                <w:b w:val="0"/>
                <w:color w:val="20262E"/>
                <w:sz w:val="18"/>
              </w:rPr>
              <w:t>Chốt outcome, khóa thay đổi phù hợp, lưu trữ và báo cáo.</w:t>
            </w:r>
          </w:p>
        </w:tc>
      </w:tr>
    </w:tbl>
    <w:p>
      <w:pPr>
        <w:pStyle w:val="TableSpacing"/>
      </w:pPr>
    </w:p>
    <w:p>
      <w:pPr>
        <w:pStyle w:val="Heading2"/>
        <w:keepNext/>
      </w:pPr>
      <w:r>
        <w:t>3.2. Trạng thái case</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100"/>
        <w:gridCol w:w="3100"/>
        <w:gridCol w:w="4160"/>
      </w:tblGrid>
      <w:tr>
        <w:trPr>
          <w:trHeight w:hRule="atLeast"/>
          <w:tblHeader w:val="true"/>
          <w:cantSplit/>
        </w:trPr>
        <w:tc>
          <w:tcPr>
            <w:tcW w:type="dxa" w:w="21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Trạng thái</w:t>
            </w:r>
          </w:p>
        </w:tc>
        <w:tc>
          <w:tcPr>
            <w:tcW w:type="dxa" w:w="31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Điều kiện vào</w:t>
            </w:r>
          </w:p>
        </w:tc>
        <w:tc>
          <w:tcPr>
            <w:tcW w:type="dxa" w:w="41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Điều kiện ra / trạng thái kế</w:t>
            </w:r>
          </w:p>
        </w:tc>
      </w:tr>
      <w:tr>
        <w:trPr>
          <w:cantSplit/>
        </w:trPr>
        <w:tc>
          <w:tcPr>
            <w:tcW w:type="dxa" w:w="2100"/>
          </w:tcPr>
          <w:p>
            <w:pPr>
              <w:pStyle w:val="TableText"/>
              <w:jc w:val="left"/>
            </w:pPr>
            <w:r>
              <w:rPr>
                <w:rFonts w:ascii="Calibri" w:hAnsi="Calibri" w:eastAsia="Calibri"/>
                <w:b w:val="0"/>
                <w:color w:val="20262E"/>
                <w:sz w:val="17"/>
              </w:rPr>
              <w:t>New Registration</w:t>
            </w:r>
          </w:p>
        </w:tc>
        <w:tc>
          <w:tcPr>
            <w:tcW w:type="dxa" w:w="3100"/>
          </w:tcPr>
          <w:p>
            <w:pPr>
              <w:pStyle w:val="TableText"/>
              <w:jc w:val="left"/>
            </w:pPr>
            <w:r>
              <w:rPr>
                <w:rFonts w:ascii="Calibri" w:hAnsi="Calibri" w:eastAsia="Calibri"/>
                <w:b w:val="0"/>
                <w:color w:val="20262E"/>
                <w:sz w:val="17"/>
              </w:rPr>
              <w:t>Có lượt đăng ký hợp lệ.</w:t>
            </w:r>
          </w:p>
        </w:tc>
        <w:tc>
          <w:tcPr>
            <w:tcW w:type="dxa" w:w="4160"/>
          </w:tcPr>
          <w:p>
            <w:pPr>
              <w:pStyle w:val="TableText"/>
              <w:jc w:val="left"/>
            </w:pPr>
            <w:r>
              <w:rPr>
                <w:rFonts w:ascii="Calibri" w:hAnsi="Calibri" w:eastAsia="Calibri"/>
                <w:b w:val="0"/>
                <w:color w:val="20262E"/>
                <w:sz w:val="17"/>
              </w:rPr>
              <w:t>Verified hoặc Needs Verification.</w:t>
            </w:r>
          </w:p>
        </w:tc>
      </w:tr>
      <w:tr>
        <w:trPr>
          <w:cantSplit/>
        </w:trPr>
        <w:tc>
          <w:tcPr>
            <w:tcW w:type="dxa" w:w="2100"/>
            <w:shd w:fill="F8FAFC"/>
          </w:tcPr>
          <w:p>
            <w:pPr>
              <w:pStyle w:val="TableText"/>
              <w:jc w:val="left"/>
            </w:pPr>
            <w:r>
              <w:rPr>
                <w:rFonts w:ascii="Calibri" w:hAnsi="Calibri" w:eastAsia="Calibri"/>
                <w:b w:val="0"/>
                <w:color w:val="20262E"/>
                <w:sz w:val="17"/>
              </w:rPr>
              <w:t>Needs Verification</w:t>
            </w:r>
          </w:p>
        </w:tc>
        <w:tc>
          <w:tcPr>
            <w:tcW w:type="dxa" w:w="3100"/>
            <w:shd w:fill="F8FAFC"/>
          </w:tcPr>
          <w:p>
            <w:pPr>
              <w:pStyle w:val="TableText"/>
              <w:jc w:val="left"/>
            </w:pPr>
            <w:r>
              <w:rPr>
                <w:rFonts w:ascii="Calibri" w:hAnsi="Calibri" w:eastAsia="Calibri"/>
                <w:b w:val="0"/>
                <w:color w:val="20262E"/>
                <w:sz w:val="17"/>
              </w:rPr>
              <w:t>Thiếu/không khớp Mã HS hoặc nghi trùng.</w:t>
            </w:r>
          </w:p>
        </w:tc>
        <w:tc>
          <w:tcPr>
            <w:tcW w:type="dxa" w:w="4160"/>
            <w:shd w:fill="F8FAFC"/>
          </w:tcPr>
          <w:p>
            <w:pPr>
              <w:pStyle w:val="TableText"/>
              <w:jc w:val="left"/>
            </w:pPr>
            <w:r>
              <w:rPr>
                <w:rFonts w:ascii="Calibri" w:hAnsi="Calibri" w:eastAsia="Calibri"/>
                <w:b w:val="0"/>
                <w:color w:val="20262E"/>
                <w:sz w:val="17"/>
              </w:rPr>
              <w:t>Verified sau khi liên kết/tạo Student đúng.</w:t>
            </w:r>
          </w:p>
        </w:tc>
      </w:tr>
      <w:tr>
        <w:trPr>
          <w:cantSplit/>
        </w:trPr>
        <w:tc>
          <w:tcPr>
            <w:tcW w:type="dxa" w:w="2100"/>
          </w:tcPr>
          <w:p>
            <w:pPr>
              <w:pStyle w:val="TableText"/>
              <w:jc w:val="left"/>
            </w:pPr>
            <w:r>
              <w:rPr>
                <w:rFonts w:ascii="Calibri" w:hAnsi="Calibri" w:eastAsia="Calibri"/>
                <w:b w:val="0"/>
                <w:color w:val="20262E"/>
                <w:sz w:val="17"/>
              </w:rPr>
              <w:t>Counseling Scheduled</w:t>
            </w:r>
          </w:p>
        </w:tc>
        <w:tc>
          <w:tcPr>
            <w:tcW w:type="dxa" w:w="3100"/>
          </w:tcPr>
          <w:p>
            <w:pPr>
              <w:pStyle w:val="TableText"/>
              <w:jc w:val="left"/>
            </w:pPr>
            <w:r>
              <w:rPr>
                <w:rFonts w:ascii="Calibri" w:hAnsi="Calibri" w:eastAsia="Calibri"/>
                <w:b w:val="0"/>
                <w:color w:val="20262E"/>
                <w:sz w:val="17"/>
              </w:rPr>
              <w:t>Đã phân công và có lịch hợp lệ.</w:t>
            </w:r>
          </w:p>
        </w:tc>
        <w:tc>
          <w:tcPr>
            <w:tcW w:type="dxa" w:w="4160"/>
          </w:tcPr>
          <w:p>
            <w:pPr>
              <w:pStyle w:val="TableText"/>
              <w:jc w:val="left"/>
            </w:pPr>
            <w:r>
              <w:rPr>
                <w:rFonts w:ascii="Calibri" w:hAnsi="Calibri" w:eastAsia="Calibri"/>
                <w:b w:val="0"/>
                <w:color w:val="20262E"/>
                <w:sz w:val="17"/>
              </w:rPr>
              <w:t>Counseled / No-show / Rescheduled.</w:t>
            </w:r>
          </w:p>
        </w:tc>
      </w:tr>
      <w:tr>
        <w:trPr>
          <w:cantSplit/>
        </w:trPr>
        <w:tc>
          <w:tcPr>
            <w:tcW w:type="dxa" w:w="2100"/>
            <w:shd w:fill="F8FAFC"/>
          </w:tcPr>
          <w:p>
            <w:pPr>
              <w:pStyle w:val="TableText"/>
              <w:jc w:val="left"/>
            </w:pPr>
            <w:r>
              <w:rPr>
                <w:rFonts w:ascii="Calibri" w:hAnsi="Calibri" w:eastAsia="Calibri"/>
                <w:b w:val="0"/>
                <w:color w:val="20262E"/>
                <w:sz w:val="17"/>
              </w:rPr>
              <w:t>Decision Pending</w:t>
            </w:r>
          </w:p>
        </w:tc>
        <w:tc>
          <w:tcPr>
            <w:tcW w:type="dxa" w:w="3100"/>
            <w:shd w:fill="F8FAFC"/>
          </w:tcPr>
          <w:p>
            <w:pPr>
              <w:pStyle w:val="TableText"/>
              <w:jc w:val="left"/>
            </w:pPr>
            <w:r>
              <w:rPr>
                <w:rFonts w:ascii="Calibri" w:hAnsi="Calibri" w:eastAsia="Calibri"/>
                <w:b w:val="0"/>
                <w:color w:val="20262E"/>
                <w:sz w:val="17"/>
              </w:rPr>
              <w:t>Đã tư vấn nhưng chưa kết luận.</w:t>
            </w:r>
          </w:p>
        </w:tc>
        <w:tc>
          <w:tcPr>
            <w:tcW w:type="dxa" w:w="4160"/>
            <w:shd w:fill="F8FAFC"/>
          </w:tcPr>
          <w:p>
            <w:pPr>
              <w:pStyle w:val="TableText"/>
              <w:jc w:val="left"/>
            </w:pPr>
            <w:r>
              <w:rPr>
                <w:rFonts w:ascii="Calibri" w:hAnsi="Calibri" w:eastAsia="Calibri"/>
                <w:b w:val="0"/>
                <w:color w:val="20262E"/>
                <w:sz w:val="17"/>
              </w:rPr>
              <w:t>Active Case hoặc Not Proceeding.</w:t>
            </w:r>
          </w:p>
        </w:tc>
      </w:tr>
      <w:tr>
        <w:trPr>
          <w:cantSplit/>
        </w:trPr>
        <w:tc>
          <w:tcPr>
            <w:tcW w:type="dxa" w:w="2100"/>
          </w:tcPr>
          <w:p>
            <w:pPr>
              <w:pStyle w:val="TableText"/>
              <w:jc w:val="left"/>
            </w:pPr>
            <w:r>
              <w:rPr>
                <w:rFonts w:ascii="Calibri" w:hAnsi="Calibri" w:eastAsia="Calibri"/>
                <w:b w:val="0"/>
                <w:color w:val="20262E"/>
                <w:sz w:val="17"/>
              </w:rPr>
              <w:t>Active Case</w:t>
            </w:r>
          </w:p>
        </w:tc>
        <w:tc>
          <w:tcPr>
            <w:tcW w:type="dxa" w:w="3100"/>
          </w:tcPr>
          <w:p>
            <w:pPr>
              <w:pStyle w:val="TableText"/>
              <w:jc w:val="left"/>
            </w:pPr>
            <w:r>
              <w:rPr>
                <w:rFonts w:ascii="Calibri" w:hAnsi="Calibri" w:eastAsia="Calibri"/>
                <w:b w:val="0"/>
                <w:color w:val="20262E"/>
                <w:sz w:val="17"/>
              </w:rPr>
              <w:t>Học sinh xác nhận làm hồ sơ; có owner và intake.</w:t>
            </w:r>
          </w:p>
        </w:tc>
        <w:tc>
          <w:tcPr>
            <w:tcW w:type="dxa" w:w="4160"/>
          </w:tcPr>
          <w:p>
            <w:pPr>
              <w:pStyle w:val="TableText"/>
              <w:jc w:val="left"/>
            </w:pPr>
            <w:r>
              <w:rPr>
                <w:rFonts w:ascii="Calibri" w:hAnsi="Calibri" w:eastAsia="Calibri"/>
                <w:b w:val="0"/>
                <w:color w:val="20262E"/>
                <w:sz w:val="17"/>
              </w:rPr>
              <w:t>Application In Progress / On Hold / Closed.</w:t>
            </w:r>
          </w:p>
        </w:tc>
      </w:tr>
      <w:tr>
        <w:trPr>
          <w:cantSplit/>
        </w:trPr>
        <w:tc>
          <w:tcPr>
            <w:tcW w:type="dxa" w:w="2100"/>
            <w:shd w:fill="F8FAFC"/>
          </w:tcPr>
          <w:p>
            <w:pPr>
              <w:pStyle w:val="TableText"/>
              <w:jc w:val="left"/>
            </w:pPr>
            <w:r>
              <w:rPr>
                <w:rFonts w:ascii="Calibri" w:hAnsi="Calibri" w:eastAsia="Calibri"/>
                <w:b w:val="0"/>
                <w:color w:val="20262E"/>
                <w:sz w:val="17"/>
              </w:rPr>
              <w:t>Application In Progress</w:t>
            </w:r>
          </w:p>
        </w:tc>
        <w:tc>
          <w:tcPr>
            <w:tcW w:type="dxa" w:w="3100"/>
            <w:shd w:fill="F8FAFC"/>
          </w:tcPr>
          <w:p>
            <w:pPr>
              <w:pStyle w:val="TableText"/>
              <w:jc w:val="left"/>
            </w:pPr>
            <w:r>
              <w:rPr>
                <w:rFonts w:ascii="Calibri" w:hAnsi="Calibri" w:eastAsia="Calibri"/>
                <w:b w:val="0"/>
                <w:color w:val="20262E"/>
                <w:sz w:val="17"/>
              </w:rPr>
              <w:t>Có ít nhất một application đang chuẩn bị/đã nộp.</w:t>
            </w:r>
          </w:p>
        </w:tc>
        <w:tc>
          <w:tcPr>
            <w:tcW w:type="dxa" w:w="4160"/>
            <w:shd w:fill="F8FAFC"/>
          </w:tcPr>
          <w:p>
            <w:pPr>
              <w:pStyle w:val="TableText"/>
              <w:jc w:val="left"/>
            </w:pPr>
            <w:r>
              <w:rPr>
                <w:rFonts w:ascii="Calibri" w:hAnsi="Calibri" w:eastAsia="Calibri"/>
                <w:b w:val="0"/>
                <w:color w:val="20262E"/>
                <w:sz w:val="17"/>
              </w:rPr>
              <w:t>Awaiting Results / Closed.</w:t>
            </w:r>
          </w:p>
        </w:tc>
      </w:tr>
      <w:tr>
        <w:trPr>
          <w:cantSplit/>
        </w:trPr>
        <w:tc>
          <w:tcPr>
            <w:tcW w:type="dxa" w:w="2100"/>
          </w:tcPr>
          <w:p>
            <w:pPr>
              <w:pStyle w:val="TableText"/>
              <w:jc w:val="left"/>
            </w:pPr>
            <w:r>
              <w:rPr>
                <w:rFonts w:ascii="Calibri" w:hAnsi="Calibri" w:eastAsia="Calibri"/>
                <w:b w:val="0"/>
                <w:color w:val="20262E"/>
                <w:sz w:val="17"/>
              </w:rPr>
              <w:t>Awaiting Results</w:t>
            </w:r>
          </w:p>
        </w:tc>
        <w:tc>
          <w:tcPr>
            <w:tcW w:type="dxa" w:w="3100"/>
          </w:tcPr>
          <w:p>
            <w:pPr>
              <w:pStyle w:val="TableText"/>
              <w:jc w:val="left"/>
            </w:pPr>
            <w:r>
              <w:rPr>
                <w:rFonts w:ascii="Calibri" w:hAnsi="Calibri" w:eastAsia="Calibri"/>
                <w:b w:val="0"/>
                <w:color w:val="20262E"/>
                <w:sz w:val="17"/>
              </w:rPr>
              <w:t>Đã nộp và chờ kết quả.</w:t>
            </w:r>
          </w:p>
        </w:tc>
        <w:tc>
          <w:tcPr>
            <w:tcW w:type="dxa" w:w="4160"/>
          </w:tcPr>
          <w:p>
            <w:pPr>
              <w:pStyle w:val="TableText"/>
              <w:jc w:val="left"/>
            </w:pPr>
            <w:r>
              <w:rPr>
                <w:rFonts w:ascii="Calibri" w:hAnsi="Calibri" w:eastAsia="Calibri"/>
                <w:b w:val="0"/>
                <w:color w:val="20262E"/>
                <w:sz w:val="17"/>
              </w:rPr>
              <w:t>Offer Received / Closed.</w:t>
            </w:r>
          </w:p>
        </w:tc>
      </w:tr>
      <w:tr>
        <w:trPr>
          <w:cantSplit/>
        </w:trPr>
        <w:tc>
          <w:tcPr>
            <w:tcW w:type="dxa" w:w="2100"/>
            <w:shd w:fill="F8FAFC"/>
          </w:tcPr>
          <w:p>
            <w:pPr>
              <w:pStyle w:val="TableText"/>
              <w:jc w:val="left"/>
            </w:pPr>
            <w:r>
              <w:rPr>
                <w:rFonts w:ascii="Calibri" w:hAnsi="Calibri" w:eastAsia="Calibri"/>
                <w:b w:val="0"/>
                <w:color w:val="20262E"/>
                <w:sz w:val="17"/>
              </w:rPr>
              <w:t>Offer Received</w:t>
            </w:r>
          </w:p>
        </w:tc>
        <w:tc>
          <w:tcPr>
            <w:tcW w:type="dxa" w:w="3100"/>
            <w:shd w:fill="F8FAFC"/>
          </w:tcPr>
          <w:p>
            <w:pPr>
              <w:pStyle w:val="TableText"/>
              <w:jc w:val="left"/>
            </w:pPr>
            <w:r>
              <w:rPr>
                <w:rFonts w:ascii="Calibri" w:hAnsi="Calibri" w:eastAsia="Calibri"/>
                <w:b w:val="0"/>
                <w:color w:val="20262E"/>
                <w:sz w:val="17"/>
              </w:rPr>
              <w:t>Có ít nhất một offer.</w:t>
            </w:r>
          </w:p>
        </w:tc>
        <w:tc>
          <w:tcPr>
            <w:tcW w:type="dxa" w:w="4160"/>
            <w:shd w:fill="F8FAFC"/>
          </w:tcPr>
          <w:p>
            <w:pPr>
              <w:pStyle w:val="TableText"/>
              <w:jc w:val="left"/>
            </w:pPr>
            <w:r>
              <w:rPr>
                <w:rFonts w:ascii="Calibri" w:hAnsi="Calibri" w:eastAsia="Calibri"/>
                <w:b w:val="0"/>
                <w:color w:val="20262E"/>
                <w:sz w:val="17"/>
              </w:rPr>
              <w:t>Enrolled / Closed.</w:t>
            </w:r>
          </w:p>
        </w:tc>
      </w:tr>
      <w:tr>
        <w:trPr>
          <w:cantSplit/>
        </w:trPr>
        <w:tc>
          <w:tcPr>
            <w:tcW w:type="dxa" w:w="2100"/>
          </w:tcPr>
          <w:p>
            <w:pPr>
              <w:pStyle w:val="TableText"/>
              <w:jc w:val="left"/>
            </w:pPr>
            <w:r>
              <w:rPr>
                <w:rFonts w:ascii="Calibri" w:hAnsi="Calibri" w:eastAsia="Calibri"/>
                <w:b w:val="0"/>
                <w:color w:val="20262E"/>
                <w:sz w:val="17"/>
              </w:rPr>
              <w:t>On Hold</w:t>
            </w:r>
          </w:p>
        </w:tc>
        <w:tc>
          <w:tcPr>
            <w:tcW w:type="dxa" w:w="3100"/>
          </w:tcPr>
          <w:p>
            <w:pPr>
              <w:pStyle w:val="TableText"/>
              <w:jc w:val="left"/>
            </w:pPr>
            <w:r>
              <w:rPr>
                <w:rFonts w:ascii="Calibri" w:hAnsi="Calibri" w:eastAsia="Calibri"/>
                <w:b w:val="0"/>
                <w:color w:val="20262E"/>
                <w:sz w:val="17"/>
              </w:rPr>
              <w:t>Tạm dừng có lý do và ngày review.</w:t>
            </w:r>
          </w:p>
        </w:tc>
        <w:tc>
          <w:tcPr>
            <w:tcW w:type="dxa" w:w="4160"/>
          </w:tcPr>
          <w:p>
            <w:pPr>
              <w:pStyle w:val="TableText"/>
              <w:jc w:val="left"/>
            </w:pPr>
            <w:r>
              <w:rPr>
                <w:rFonts w:ascii="Calibri" w:hAnsi="Calibri" w:eastAsia="Calibri"/>
                <w:b w:val="0"/>
                <w:color w:val="20262E"/>
                <w:sz w:val="17"/>
              </w:rPr>
              <w:t>Trở lại Active hoặc Closed.</w:t>
            </w:r>
          </w:p>
        </w:tc>
      </w:tr>
      <w:tr>
        <w:trPr>
          <w:cantSplit/>
        </w:trPr>
        <w:tc>
          <w:tcPr>
            <w:tcW w:type="dxa" w:w="2100"/>
            <w:shd w:fill="F8FAFC"/>
          </w:tcPr>
          <w:p>
            <w:pPr>
              <w:pStyle w:val="TableText"/>
              <w:jc w:val="left"/>
            </w:pPr>
            <w:r>
              <w:rPr>
                <w:rFonts w:ascii="Calibri" w:hAnsi="Calibri" w:eastAsia="Calibri"/>
                <w:b w:val="0"/>
                <w:color w:val="20262E"/>
                <w:sz w:val="17"/>
              </w:rPr>
              <w:t>Not Proceeding</w:t>
            </w:r>
          </w:p>
        </w:tc>
        <w:tc>
          <w:tcPr>
            <w:tcW w:type="dxa" w:w="3100"/>
            <w:shd w:fill="F8FAFC"/>
          </w:tcPr>
          <w:p>
            <w:pPr>
              <w:pStyle w:val="TableText"/>
              <w:jc w:val="left"/>
            </w:pPr>
            <w:r>
              <w:rPr>
                <w:rFonts w:ascii="Calibri" w:hAnsi="Calibri" w:eastAsia="Calibri"/>
                <w:b w:val="0"/>
                <w:color w:val="20262E"/>
                <w:sz w:val="17"/>
              </w:rPr>
              <w:t>Học sinh xác nhận không làm hồ sơ.</w:t>
            </w:r>
          </w:p>
        </w:tc>
        <w:tc>
          <w:tcPr>
            <w:tcW w:type="dxa" w:w="4160"/>
            <w:shd w:fill="F8FAFC"/>
          </w:tcPr>
          <w:p>
            <w:pPr>
              <w:pStyle w:val="TableText"/>
              <w:jc w:val="left"/>
            </w:pPr>
            <w:r>
              <w:rPr>
                <w:rFonts w:ascii="Calibri" w:hAnsi="Calibri" w:eastAsia="Calibri"/>
                <w:b w:val="0"/>
                <w:color w:val="20262E"/>
                <w:sz w:val="17"/>
              </w:rPr>
              <w:t>Reopened nếu có đăng ký mới được phê duyệt.</w:t>
            </w:r>
          </w:p>
        </w:tc>
      </w:tr>
      <w:tr>
        <w:trPr>
          <w:cantSplit/>
        </w:trPr>
        <w:tc>
          <w:tcPr>
            <w:tcW w:type="dxa" w:w="2100"/>
          </w:tcPr>
          <w:p>
            <w:pPr>
              <w:pStyle w:val="TableText"/>
              <w:jc w:val="left"/>
            </w:pPr>
            <w:r>
              <w:rPr>
                <w:rFonts w:ascii="Calibri" w:hAnsi="Calibri" w:eastAsia="Calibri"/>
                <w:b w:val="0"/>
                <w:color w:val="20262E"/>
                <w:sz w:val="17"/>
              </w:rPr>
              <w:t>Enrolled / Closed</w:t>
            </w:r>
          </w:p>
        </w:tc>
        <w:tc>
          <w:tcPr>
            <w:tcW w:type="dxa" w:w="3100"/>
          </w:tcPr>
          <w:p>
            <w:pPr>
              <w:pStyle w:val="TableText"/>
              <w:jc w:val="left"/>
            </w:pPr>
            <w:r>
              <w:rPr>
                <w:rFonts w:ascii="Calibri" w:hAnsi="Calibri" w:eastAsia="Calibri"/>
                <w:b w:val="0"/>
                <w:color w:val="20262E"/>
                <w:sz w:val="17"/>
              </w:rPr>
              <w:t>Đã chốt trường nhập học hoặc kết thúc case.</w:t>
            </w:r>
          </w:p>
        </w:tc>
        <w:tc>
          <w:tcPr>
            <w:tcW w:type="dxa" w:w="4160"/>
          </w:tcPr>
          <w:p>
            <w:pPr>
              <w:pStyle w:val="TableText"/>
              <w:jc w:val="left"/>
            </w:pPr>
            <w:r>
              <w:rPr>
                <w:rFonts w:ascii="Calibri" w:hAnsi="Calibri" w:eastAsia="Calibri"/>
                <w:b w:val="0"/>
                <w:color w:val="20262E"/>
                <w:sz w:val="17"/>
              </w:rPr>
              <w:t>Chỉ reopen bởi người có quyền.</w:t>
            </w:r>
          </w:p>
        </w:tc>
      </w:tr>
    </w:tbl>
    <w:p>
      <w:pPr>
        <w:pStyle w:val="TableSpacing"/>
      </w:pPr>
    </w:p>
    <w:p>
      <w:pPr>
        <w:pStyle w:val="Heading2"/>
        <w:keepNext/>
      </w:pPr>
      <w:r>
        <w:t>3.3. Chống trùng và hợp nhất</w:t>
      </w:r>
    </w:p>
    <w:p>
      <w:pPr>
        <w:pStyle w:val="SRSBullet"/>
        <w:numPr>
          <w:ilvl w:val="0"/>
          <w:numId w:val="10"/>
        </w:numPr>
        <w:ind w:left="540" w:hanging="271"/>
      </w:pPr>
      <w:r>
        <w:rPr>
          <w:rFonts w:ascii="Calibri" w:hAnsi="Calibri" w:eastAsia="Calibri"/>
          <w:color w:val="20262E"/>
        </w:rPr>
        <w:t>Exact match theo Mã HS là mức tin cậy cao nhất và không được tạo Student mới.</w:t>
      </w:r>
    </w:p>
    <w:p>
      <w:pPr>
        <w:pStyle w:val="SRSBullet"/>
        <w:numPr>
          <w:ilvl w:val="0"/>
          <w:numId w:val="10"/>
        </w:numPr>
        <w:ind w:left="540" w:hanging="271"/>
      </w:pPr>
      <w:r>
        <w:rPr>
          <w:rFonts w:ascii="Calibri" w:hAnsi="Calibri" w:eastAsia="Calibri"/>
          <w:color w:val="20262E"/>
        </w:rPr>
        <w:t>Nếu thiếu Mã HS, hệ thống gợi ý nghi trùng theo họ tên chuẩn hóa + ngày sinh + lớp + điện thoại/email; người có quyền quyết định liên kết.</w:t>
      </w:r>
    </w:p>
    <w:p>
      <w:pPr>
        <w:pStyle w:val="SRSBullet"/>
        <w:numPr>
          <w:ilvl w:val="0"/>
          <w:numId w:val="10"/>
        </w:numPr>
        <w:ind w:left="540" w:hanging="271"/>
      </w:pPr>
      <w:r>
        <w:rPr>
          <w:rFonts w:ascii="Calibri" w:hAnsi="Calibri" w:eastAsia="Calibri"/>
          <w:color w:val="20262E"/>
        </w:rPr>
        <w:t>Hợp nhất phải hiển thị bản ghi giữ lại, bản ghi nguồn, trường xung đột và kết quả dự kiến trước khi xác nhận.</w:t>
      </w:r>
    </w:p>
    <w:p>
      <w:pPr>
        <w:pStyle w:val="SRSBullet"/>
        <w:numPr>
          <w:ilvl w:val="0"/>
          <w:numId w:val="10"/>
        </w:numPr>
        <w:ind w:left="540" w:hanging="271"/>
      </w:pPr>
      <w:r>
        <w:rPr>
          <w:rFonts w:ascii="Calibri" w:hAnsi="Calibri" w:eastAsia="Calibri"/>
          <w:color w:val="20262E"/>
        </w:rPr>
        <w:t>Sau hợp nhất, ID cũ được lưu alias để link và audit không bị đứt; file không bị sao chép lặp.</w:t>
      </w:r>
    </w:p>
    <w:p>
      <w:pPr>
        <w:pStyle w:val="SRSBullet"/>
        <w:numPr>
          <w:ilvl w:val="0"/>
          <w:numId w:val="10"/>
        </w:numPr>
        <w:ind w:left="540" w:hanging="271"/>
      </w:pPr>
      <w:r>
        <w:rPr>
          <w:rFonts w:ascii="Calibri" w:hAnsi="Calibri" w:eastAsia="Calibri"/>
          <w:color w:val="20262E"/>
        </w:rPr>
        <w:t>Không tự động hợp nhất chỉ dựa trên tên giống nhau.</w:t>
      </w:r>
    </w:p>
    <w:p>
      <w:pPr>
        <w:pStyle w:val="Heading2"/>
        <w:keepNext/>
      </w:pPr>
      <w:r>
        <w:t>3.4. Quy tắc ưu tiên và rủi ro</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300"/>
        <w:gridCol w:w="4300"/>
        <w:gridCol w:w="3760"/>
      </w:tblGrid>
      <w:tr>
        <w:trPr>
          <w:trHeight w:hRule="atLeast"/>
          <w:tblHeader w:val="true"/>
          <w:cantSplit/>
        </w:trPr>
        <w:tc>
          <w:tcPr>
            <w:tcW w:type="dxa" w:w="13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Mức</w:t>
            </w:r>
          </w:p>
        </w:tc>
        <w:tc>
          <w:tcPr>
            <w:tcW w:type="dxa" w:w="43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Ví dụ điều kiện</w:t>
            </w:r>
          </w:p>
        </w:tc>
        <w:tc>
          <w:tcPr>
            <w:tcW w:type="dxa" w:w="37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Hành vi hệ thống</w:t>
            </w:r>
          </w:p>
        </w:tc>
      </w:tr>
      <w:tr>
        <w:trPr>
          <w:cantSplit/>
        </w:trPr>
        <w:tc>
          <w:tcPr>
            <w:tcW w:type="dxa" w:w="1300"/>
          </w:tcPr>
          <w:p>
            <w:pPr>
              <w:pStyle w:val="TableText"/>
              <w:jc w:val="center"/>
            </w:pPr>
            <w:r>
              <w:rPr>
                <w:rFonts w:ascii="Calibri" w:hAnsi="Calibri" w:eastAsia="Calibri"/>
                <w:b w:val="0"/>
                <w:color w:val="20262E"/>
                <w:sz w:val="17"/>
              </w:rPr>
              <w:t>Critical</w:t>
            </w:r>
          </w:p>
        </w:tc>
        <w:tc>
          <w:tcPr>
            <w:tcW w:type="dxa" w:w="4300"/>
          </w:tcPr>
          <w:p>
            <w:pPr>
              <w:pStyle w:val="TableText"/>
              <w:jc w:val="left"/>
            </w:pPr>
            <w:r>
              <w:rPr>
                <w:rFonts w:ascii="Calibri" w:hAnsi="Calibri" w:eastAsia="Calibri"/>
                <w:b w:val="0"/>
                <w:color w:val="20262E"/>
                <w:sz w:val="17"/>
              </w:rPr>
              <w:t>Deadline đã quá hạn; lỗi nộp; thiếu tài liệu bắt buộc sát hạn.</w:t>
            </w:r>
          </w:p>
        </w:tc>
        <w:tc>
          <w:tcPr>
            <w:tcW w:type="dxa" w:w="3760"/>
          </w:tcPr>
          <w:p>
            <w:pPr>
              <w:pStyle w:val="TableText"/>
              <w:jc w:val="left"/>
            </w:pPr>
            <w:r>
              <w:rPr>
                <w:rFonts w:ascii="Calibri" w:hAnsi="Calibri" w:eastAsia="Calibri"/>
                <w:b w:val="0"/>
                <w:color w:val="20262E"/>
                <w:sz w:val="17"/>
              </w:rPr>
              <w:t>Đứng đầu worklist; cảnh báo đỏ; escalates đến Trưởng phòng.</w:t>
            </w:r>
          </w:p>
        </w:tc>
      </w:tr>
      <w:tr>
        <w:trPr>
          <w:cantSplit/>
        </w:trPr>
        <w:tc>
          <w:tcPr>
            <w:tcW w:type="dxa" w:w="1300"/>
          </w:tcPr>
          <w:p>
            <w:pPr>
              <w:pStyle w:val="TableText"/>
              <w:jc w:val="center"/>
            </w:pPr>
            <w:r>
              <w:rPr>
                <w:rFonts w:ascii="Calibri" w:hAnsi="Calibri" w:eastAsia="Calibri"/>
                <w:b w:val="0"/>
                <w:color w:val="20262E"/>
                <w:sz w:val="17"/>
              </w:rPr>
              <w:t>High</w:t>
            </w:r>
          </w:p>
        </w:tc>
        <w:tc>
          <w:tcPr>
            <w:tcW w:type="dxa" w:w="4300"/>
          </w:tcPr>
          <w:p>
            <w:pPr>
              <w:pStyle w:val="TableText"/>
              <w:jc w:val="left"/>
            </w:pPr>
            <w:r>
              <w:rPr>
                <w:rFonts w:ascii="Calibri" w:hAnsi="Calibri" w:eastAsia="Calibri"/>
                <w:b w:val="0"/>
                <w:color w:val="20262E"/>
                <w:sz w:val="17"/>
              </w:rPr>
              <w:t>Deadline &lt;= 7 ngày; học sinh chưa phản hồi; review bị trả lại nhiều lần.</w:t>
            </w:r>
          </w:p>
        </w:tc>
        <w:tc>
          <w:tcPr>
            <w:tcW w:type="dxa" w:w="3760"/>
          </w:tcPr>
          <w:p>
            <w:pPr>
              <w:pStyle w:val="TableText"/>
              <w:jc w:val="left"/>
            </w:pPr>
            <w:r>
              <w:rPr>
                <w:rFonts w:ascii="Calibri" w:hAnsi="Calibri" w:eastAsia="Calibri"/>
                <w:b w:val="0"/>
                <w:color w:val="20262E"/>
                <w:sz w:val="17"/>
              </w:rPr>
              <w:t>Cảnh báo nổi bật; tạo task và nhắc hằng ngày.</w:t>
            </w:r>
          </w:p>
        </w:tc>
      </w:tr>
      <w:tr>
        <w:trPr>
          <w:cantSplit/>
        </w:trPr>
        <w:tc>
          <w:tcPr>
            <w:tcW w:type="dxa" w:w="1300"/>
          </w:tcPr>
          <w:p>
            <w:pPr>
              <w:pStyle w:val="TableText"/>
              <w:jc w:val="center"/>
            </w:pPr>
            <w:r>
              <w:rPr>
                <w:rFonts w:ascii="Calibri" w:hAnsi="Calibri" w:eastAsia="Calibri"/>
                <w:b w:val="0"/>
                <w:color w:val="20262E"/>
                <w:sz w:val="17"/>
              </w:rPr>
              <w:t>Medium</w:t>
            </w:r>
          </w:p>
        </w:tc>
        <w:tc>
          <w:tcPr>
            <w:tcW w:type="dxa" w:w="4300"/>
          </w:tcPr>
          <w:p>
            <w:pPr>
              <w:pStyle w:val="TableText"/>
              <w:jc w:val="left"/>
            </w:pPr>
            <w:r>
              <w:rPr>
                <w:rFonts w:ascii="Calibri" w:hAnsi="Calibri" w:eastAsia="Calibri"/>
                <w:b w:val="0"/>
                <w:color w:val="20262E"/>
                <w:sz w:val="17"/>
              </w:rPr>
              <w:t>Deadline 8-30 ngày; checklist chưa đạt ngưỡng.</w:t>
            </w:r>
          </w:p>
        </w:tc>
        <w:tc>
          <w:tcPr>
            <w:tcW w:type="dxa" w:w="3760"/>
          </w:tcPr>
          <w:p>
            <w:pPr>
              <w:pStyle w:val="TableText"/>
              <w:jc w:val="left"/>
            </w:pPr>
            <w:r>
              <w:rPr>
                <w:rFonts w:ascii="Calibri" w:hAnsi="Calibri" w:eastAsia="Calibri"/>
                <w:b w:val="0"/>
                <w:color w:val="20262E"/>
                <w:sz w:val="17"/>
              </w:rPr>
              <w:t>Hiển thị cam; đưa vào kế hoạch tuần.</w:t>
            </w:r>
          </w:p>
        </w:tc>
      </w:tr>
      <w:tr>
        <w:trPr>
          <w:cantSplit/>
        </w:trPr>
        <w:tc>
          <w:tcPr>
            <w:tcW w:type="dxa" w:w="1300"/>
          </w:tcPr>
          <w:p>
            <w:pPr>
              <w:pStyle w:val="TableText"/>
              <w:jc w:val="center"/>
            </w:pPr>
            <w:r>
              <w:rPr>
                <w:rFonts w:ascii="Calibri" w:hAnsi="Calibri" w:eastAsia="Calibri"/>
                <w:b w:val="0"/>
                <w:color w:val="20262E"/>
                <w:sz w:val="17"/>
              </w:rPr>
              <w:t>Low</w:t>
            </w:r>
          </w:p>
        </w:tc>
        <w:tc>
          <w:tcPr>
            <w:tcW w:type="dxa" w:w="4300"/>
          </w:tcPr>
          <w:p>
            <w:pPr>
              <w:pStyle w:val="TableText"/>
              <w:jc w:val="left"/>
            </w:pPr>
            <w:r>
              <w:rPr>
                <w:rFonts w:ascii="Calibri" w:hAnsi="Calibri" w:eastAsia="Calibri"/>
                <w:b w:val="0"/>
                <w:color w:val="20262E"/>
                <w:sz w:val="17"/>
              </w:rPr>
              <w:t>Không có deadline gần và checklist đúng tiến độ.</w:t>
            </w:r>
          </w:p>
        </w:tc>
        <w:tc>
          <w:tcPr>
            <w:tcW w:type="dxa" w:w="3760"/>
          </w:tcPr>
          <w:p>
            <w:pPr>
              <w:pStyle w:val="TableText"/>
              <w:jc w:val="left"/>
            </w:pPr>
            <w:r>
              <w:rPr>
                <w:rFonts w:ascii="Calibri" w:hAnsi="Calibri" w:eastAsia="Calibri"/>
                <w:b w:val="0"/>
                <w:color w:val="20262E"/>
                <w:sz w:val="17"/>
              </w:rPr>
              <w:t>Hiển thị xanh; theo dõi định kỳ.</w:t>
            </w:r>
          </w:p>
        </w:tc>
      </w:tr>
    </w:tbl>
    <w:p>
      <w:pPr>
        <w:pStyle w:val="TableSpacing"/>
      </w:pPr>
    </w:p>
    <w:p>
      <w:pPr>
        <w:pStyle w:val="Heading2"/>
        <w:keepNext/>
      </w:pPr>
      <w:r>
        <w:t>3.5. Cấu trúc thư mục tự động</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2800"/>
        <w:gridCol w:w="5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Thứ tự</w:t>
            </w:r>
          </w:p>
        </w:tc>
        <w:tc>
          <w:tcPr>
            <w:tcW w:type="dxa" w:w="28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Thư mục</w:t>
            </w:r>
          </w:p>
        </w:tc>
        <w:tc>
          <w:tcPr>
            <w:tcW w:type="dxa" w:w="5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Nội dung</w:t>
            </w:r>
          </w:p>
        </w:tc>
      </w:tr>
      <w:tr>
        <w:trPr>
          <w:cantSplit/>
        </w:trPr>
        <w:tc>
          <w:tcPr>
            <w:tcW w:type="dxa" w:w="900"/>
          </w:tcPr>
          <w:p>
            <w:pPr>
              <w:pStyle w:val="TableText"/>
              <w:jc w:val="center"/>
            </w:pPr>
            <w:r>
              <w:rPr>
                <w:rFonts w:ascii="Calibri" w:hAnsi="Calibri" w:eastAsia="Calibri"/>
                <w:b w:val="0"/>
                <w:color w:val="20262E"/>
                <w:sz w:val="17"/>
              </w:rPr>
              <w:t>00</w:t>
            </w:r>
          </w:p>
        </w:tc>
        <w:tc>
          <w:tcPr>
            <w:tcW w:type="dxa" w:w="2800"/>
          </w:tcPr>
          <w:p>
            <w:pPr>
              <w:pStyle w:val="TableText"/>
              <w:jc w:val="left"/>
            </w:pPr>
            <w:r>
              <w:rPr>
                <w:rFonts w:ascii="Calibri" w:hAnsi="Calibri" w:eastAsia="Calibri"/>
                <w:b w:val="0"/>
                <w:color w:val="20262E"/>
                <w:sz w:val="17"/>
              </w:rPr>
              <w:t>Profile</w:t>
            </w:r>
          </w:p>
        </w:tc>
        <w:tc>
          <w:tcPr>
            <w:tcW w:type="dxa" w:w="5660"/>
          </w:tcPr>
          <w:p>
            <w:pPr>
              <w:pStyle w:val="TableText"/>
              <w:jc w:val="left"/>
            </w:pPr>
            <w:r>
              <w:rPr>
                <w:rFonts w:ascii="Calibri" w:hAnsi="Calibri" w:eastAsia="Calibri"/>
                <w:b w:val="0"/>
                <w:color w:val="20262E"/>
                <w:sz w:val="17"/>
              </w:rPr>
              <w:t>Thông tin nền và hồ sơ nhận diện.</w:t>
            </w:r>
          </w:p>
        </w:tc>
      </w:tr>
      <w:tr>
        <w:trPr>
          <w:cantSplit/>
        </w:trPr>
        <w:tc>
          <w:tcPr>
            <w:tcW w:type="dxa" w:w="900"/>
            <w:shd w:fill="F8FAFC"/>
          </w:tcPr>
          <w:p>
            <w:pPr>
              <w:pStyle w:val="TableText"/>
              <w:jc w:val="center"/>
            </w:pPr>
            <w:r>
              <w:rPr>
                <w:rFonts w:ascii="Calibri" w:hAnsi="Calibri" w:eastAsia="Calibri"/>
                <w:b w:val="0"/>
                <w:color w:val="20262E"/>
                <w:sz w:val="17"/>
              </w:rPr>
              <w:t>01</w:t>
            </w:r>
          </w:p>
        </w:tc>
        <w:tc>
          <w:tcPr>
            <w:tcW w:type="dxa" w:w="2800"/>
            <w:shd w:fill="F8FAFC"/>
          </w:tcPr>
          <w:p>
            <w:pPr>
              <w:pStyle w:val="TableText"/>
              <w:jc w:val="left"/>
            </w:pPr>
            <w:r>
              <w:rPr>
                <w:rFonts w:ascii="Calibri" w:hAnsi="Calibri" w:eastAsia="Calibri"/>
                <w:b w:val="0"/>
                <w:color w:val="20262E"/>
                <w:sz w:val="17"/>
              </w:rPr>
              <w:t>Academic</w:t>
            </w:r>
          </w:p>
        </w:tc>
        <w:tc>
          <w:tcPr>
            <w:tcW w:type="dxa" w:w="5660"/>
            <w:shd w:fill="F8FAFC"/>
          </w:tcPr>
          <w:p>
            <w:pPr>
              <w:pStyle w:val="TableText"/>
              <w:jc w:val="left"/>
            </w:pPr>
            <w:r>
              <w:rPr>
                <w:rFonts w:ascii="Calibri" w:hAnsi="Calibri" w:eastAsia="Calibri"/>
                <w:b w:val="0"/>
                <w:color w:val="20262E"/>
                <w:sz w:val="17"/>
              </w:rPr>
              <w:t>Học bạ, bảng điểm, transcript.</w:t>
            </w:r>
          </w:p>
        </w:tc>
      </w:tr>
      <w:tr>
        <w:trPr>
          <w:cantSplit/>
        </w:trPr>
        <w:tc>
          <w:tcPr>
            <w:tcW w:type="dxa" w:w="900"/>
          </w:tcPr>
          <w:p>
            <w:pPr>
              <w:pStyle w:val="TableText"/>
              <w:jc w:val="center"/>
            </w:pPr>
            <w:r>
              <w:rPr>
                <w:rFonts w:ascii="Calibri" w:hAnsi="Calibri" w:eastAsia="Calibri"/>
                <w:b w:val="0"/>
                <w:color w:val="20262E"/>
                <w:sz w:val="17"/>
              </w:rPr>
              <w:t>02</w:t>
            </w:r>
          </w:p>
        </w:tc>
        <w:tc>
          <w:tcPr>
            <w:tcW w:type="dxa" w:w="2800"/>
          </w:tcPr>
          <w:p>
            <w:pPr>
              <w:pStyle w:val="TableText"/>
              <w:jc w:val="left"/>
            </w:pPr>
            <w:r>
              <w:rPr>
                <w:rFonts w:ascii="Calibri" w:hAnsi="Calibri" w:eastAsia="Calibri"/>
                <w:b w:val="0"/>
                <w:color w:val="20262E"/>
                <w:sz w:val="17"/>
              </w:rPr>
              <w:t>TestScores</w:t>
            </w:r>
          </w:p>
        </w:tc>
        <w:tc>
          <w:tcPr>
            <w:tcW w:type="dxa" w:w="5660"/>
          </w:tcPr>
          <w:p>
            <w:pPr>
              <w:pStyle w:val="TableText"/>
              <w:jc w:val="left"/>
            </w:pPr>
            <w:r>
              <w:rPr>
                <w:rFonts w:ascii="Calibri" w:hAnsi="Calibri" w:eastAsia="Calibri"/>
                <w:b w:val="0"/>
                <w:color w:val="20262E"/>
                <w:sz w:val="17"/>
              </w:rPr>
              <w:t>IELTS, SAT, TOEFL, AP, HSK và chứng chỉ chuẩn hóa.</w:t>
            </w:r>
          </w:p>
        </w:tc>
      </w:tr>
      <w:tr>
        <w:trPr>
          <w:cantSplit/>
        </w:trPr>
        <w:tc>
          <w:tcPr>
            <w:tcW w:type="dxa" w:w="900"/>
            <w:shd w:fill="F8FAFC"/>
          </w:tcPr>
          <w:p>
            <w:pPr>
              <w:pStyle w:val="TableText"/>
              <w:jc w:val="center"/>
            </w:pPr>
            <w:r>
              <w:rPr>
                <w:rFonts w:ascii="Calibri" w:hAnsi="Calibri" w:eastAsia="Calibri"/>
                <w:b w:val="0"/>
                <w:color w:val="20262E"/>
                <w:sz w:val="17"/>
              </w:rPr>
              <w:t>03</w:t>
            </w:r>
          </w:p>
        </w:tc>
        <w:tc>
          <w:tcPr>
            <w:tcW w:type="dxa" w:w="2800"/>
            <w:shd w:fill="F8FAFC"/>
          </w:tcPr>
          <w:p>
            <w:pPr>
              <w:pStyle w:val="TableText"/>
              <w:jc w:val="left"/>
            </w:pPr>
            <w:r>
              <w:rPr>
                <w:rFonts w:ascii="Calibri" w:hAnsi="Calibri" w:eastAsia="Calibri"/>
                <w:b w:val="0"/>
                <w:color w:val="20262E"/>
                <w:sz w:val="17"/>
              </w:rPr>
              <w:t>Awards_Activities</w:t>
            </w:r>
          </w:p>
        </w:tc>
        <w:tc>
          <w:tcPr>
            <w:tcW w:type="dxa" w:w="5660"/>
            <w:shd w:fill="F8FAFC"/>
          </w:tcPr>
          <w:p>
            <w:pPr>
              <w:pStyle w:val="TableText"/>
              <w:jc w:val="left"/>
            </w:pPr>
            <w:r>
              <w:rPr>
                <w:rFonts w:ascii="Calibri" w:hAnsi="Calibri" w:eastAsia="Calibri"/>
                <w:b w:val="0"/>
                <w:color w:val="20262E"/>
                <w:sz w:val="17"/>
              </w:rPr>
              <w:t>Giải thưởng, CLB, sự kiện, tình nguyện, trại hè.</w:t>
            </w:r>
          </w:p>
        </w:tc>
      </w:tr>
      <w:tr>
        <w:trPr>
          <w:cantSplit/>
        </w:trPr>
        <w:tc>
          <w:tcPr>
            <w:tcW w:type="dxa" w:w="900"/>
          </w:tcPr>
          <w:p>
            <w:pPr>
              <w:pStyle w:val="TableText"/>
              <w:jc w:val="center"/>
            </w:pPr>
            <w:r>
              <w:rPr>
                <w:rFonts w:ascii="Calibri" w:hAnsi="Calibri" w:eastAsia="Calibri"/>
                <w:b w:val="0"/>
                <w:color w:val="20262E"/>
                <w:sz w:val="17"/>
              </w:rPr>
              <w:t>04</w:t>
            </w:r>
          </w:p>
        </w:tc>
        <w:tc>
          <w:tcPr>
            <w:tcW w:type="dxa" w:w="2800"/>
          </w:tcPr>
          <w:p>
            <w:pPr>
              <w:pStyle w:val="TableText"/>
              <w:jc w:val="left"/>
            </w:pPr>
            <w:r>
              <w:rPr>
                <w:rFonts w:ascii="Calibri" w:hAnsi="Calibri" w:eastAsia="Calibri"/>
                <w:b w:val="0"/>
                <w:color w:val="20262E"/>
                <w:sz w:val="17"/>
              </w:rPr>
              <w:t>Essays</w:t>
            </w:r>
          </w:p>
        </w:tc>
        <w:tc>
          <w:tcPr>
            <w:tcW w:type="dxa" w:w="5660"/>
          </w:tcPr>
          <w:p>
            <w:pPr>
              <w:pStyle w:val="TableText"/>
              <w:jc w:val="left"/>
            </w:pPr>
            <w:r>
              <w:rPr>
                <w:rFonts w:ascii="Calibri" w:hAnsi="Calibri" w:eastAsia="Calibri"/>
                <w:b w:val="0"/>
                <w:color w:val="20262E"/>
                <w:sz w:val="17"/>
              </w:rPr>
              <w:t>Personal essay, supplemental essay và phiên bản.</w:t>
            </w:r>
          </w:p>
        </w:tc>
      </w:tr>
      <w:tr>
        <w:trPr>
          <w:cantSplit/>
        </w:trPr>
        <w:tc>
          <w:tcPr>
            <w:tcW w:type="dxa" w:w="900"/>
            <w:shd w:fill="F8FAFC"/>
          </w:tcPr>
          <w:p>
            <w:pPr>
              <w:pStyle w:val="TableText"/>
              <w:jc w:val="center"/>
            </w:pPr>
            <w:r>
              <w:rPr>
                <w:rFonts w:ascii="Calibri" w:hAnsi="Calibri" w:eastAsia="Calibri"/>
                <w:b w:val="0"/>
                <w:color w:val="20262E"/>
                <w:sz w:val="17"/>
              </w:rPr>
              <w:t>05</w:t>
            </w:r>
          </w:p>
        </w:tc>
        <w:tc>
          <w:tcPr>
            <w:tcW w:type="dxa" w:w="2800"/>
            <w:shd w:fill="F8FAFC"/>
          </w:tcPr>
          <w:p>
            <w:pPr>
              <w:pStyle w:val="TableText"/>
              <w:jc w:val="left"/>
            </w:pPr>
            <w:r>
              <w:rPr>
                <w:rFonts w:ascii="Calibri" w:hAnsi="Calibri" w:eastAsia="Calibri"/>
                <w:b w:val="0"/>
                <w:color w:val="20262E"/>
                <w:sz w:val="17"/>
              </w:rPr>
              <w:t>RecommendationLetters</w:t>
            </w:r>
          </w:p>
        </w:tc>
        <w:tc>
          <w:tcPr>
            <w:tcW w:type="dxa" w:w="5660"/>
            <w:shd w:fill="F8FAFC"/>
          </w:tcPr>
          <w:p>
            <w:pPr>
              <w:pStyle w:val="TableText"/>
              <w:jc w:val="left"/>
            </w:pPr>
            <w:r>
              <w:rPr>
                <w:rFonts w:ascii="Calibri" w:hAnsi="Calibri" w:eastAsia="Calibri"/>
                <w:b w:val="0"/>
                <w:color w:val="20262E"/>
                <w:sz w:val="17"/>
              </w:rPr>
              <w:t>Thư giới thiệu; có thể giới hạn quyền xem.</w:t>
            </w:r>
          </w:p>
        </w:tc>
      </w:tr>
      <w:tr>
        <w:trPr>
          <w:cantSplit/>
        </w:trPr>
        <w:tc>
          <w:tcPr>
            <w:tcW w:type="dxa" w:w="900"/>
          </w:tcPr>
          <w:p>
            <w:pPr>
              <w:pStyle w:val="TableText"/>
              <w:jc w:val="center"/>
            </w:pPr>
            <w:r>
              <w:rPr>
                <w:rFonts w:ascii="Calibri" w:hAnsi="Calibri" w:eastAsia="Calibri"/>
                <w:b w:val="0"/>
                <w:color w:val="20262E"/>
                <w:sz w:val="17"/>
              </w:rPr>
              <w:t>06</w:t>
            </w:r>
          </w:p>
        </w:tc>
        <w:tc>
          <w:tcPr>
            <w:tcW w:type="dxa" w:w="2800"/>
          </w:tcPr>
          <w:p>
            <w:pPr>
              <w:pStyle w:val="TableText"/>
              <w:jc w:val="left"/>
            </w:pPr>
            <w:r>
              <w:rPr>
                <w:rFonts w:ascii="Calibri" w:hAnsi="Calibri" w:eastAsia="Calibri"/>
                <w:b w:val="0"/>
                <w:color w:val="20262E"/>
                <w:sz w:val="17"/>
              </w:rPr>
              <w:t>Applications</w:t>
            </w:r>
          </w:p>
        </w:tc>
        <w:tc>
          <w:tcPr>
            <w:tcW w:type="dxa" w:w="5660"/>
          </w:tcPr>
          <w:p>
            <w:pPr>
              <w:pStyle w:val="TableText"/>
              <w:jc w:val="left"/>
            </w:pPr>
            <w:r>
              <w:rPr>
                <w:rFonts w:ascii="Calibri" w:hAnsi="Calibri" w:eastAsia="Calibri"/>
                <w:b w:val="0"/>
                <w:color w:val="20262E"/>
                <w:sz w:val="17"/>
              </w:rPr>
              <w:t>Đơn, biên nhận nộp, trao đổi theo trường.</w:t>
            </w:r>
          </w:p>
        </w:tc>
      </w:tr>
      <w:tr>
        <w:trPr>
          <w:cantSplit/>
        </w:trPr>
        <w:tc>
          <w:tcPr>
            <w:tcW w:type="dxa" w:w="900"/>
            <w:shd w:fill="F8FAFC"/>
          </w:tcPr>
          <w:p>
            <w:pPr>
              <w:pStyle w:val="TableText"/>
              <w:jc w:val="center"/>
            </w:pPr>
            <w:r>
              <w:rPr>
                <w:rFonts w:ascii="Calibri" w:hAnsi="Calibri" w:eastAsia="Calibri"/>
                <w:b w:val="0"/>
                <w:color w:val="20262E"/>
                <w:sz w:val="17"/>
              </w:rPr>
              <w:t>07</w:t>
            </w:r>
          </w:p>
        </w:tc>
        <w:tc>
          <w:tcPr>
            <w:tcW w:type="dxa" w:w="2800"/>
            <w:shd w:fill="F8FAFC"/>
          </w:tcPr>
          <w:p>
            <w:pPr>
              <w:pStyle w:val="TableText"/>
              <w:jc w:val="left"/>
            </w:pPr>
            <w:r>
              <w:rPr>
                <w:rFonts w:ascii="Calibri" w:hAnsi="Calibri" w:eastAsia="Calibri"/>
                <w:b w:val="0"/>
                <w:color w:val="20262E"/>
                <w:sz w:val="17"/>
              </w:rPr>
              <w:t>Financial</w:t>
            </w:r>
          </w:p>
        </w:tc>
        <w:tc>
          <w:tcPr>
            <w:tcW w:type="dxa" w:w="5660"/>
            <w:shd w:fill="F8FAFC"/>
          </w:tcPr>
          <w:p>
            <w:pPr>
              <w:pStyle w:val="TableText"/>
              <w:jc w:val="left"/>
            </w:pPr>
            <w:r>
              <w:rPr>
                <w:rFonts w:ascii="Calibri" w:hAnsi="Calibri" w:eastAsia="Calibri"/>
                <w:b w:val="0"/>
                <w:color w:val="20262E"/>
                <w:sz w:val="17"/>
              </w:rPr>
              <w:t>Tài liệu tài chính và học bổng.</w:t>
            </w:r>
          </w:p>
        </w:tc>
      </w:tr>
      <w:tr>
        <w:trPr>
          <w:cantSplit/>
        </w:trPr>
        <w:tc>
          <w:tcPr>
            <w:tcW w:type="dxa" w:w="900"/>
          </w:tcPr>
          <w:p>
            <w:pPr>
              <w:pStyle w:val="TableText"/>
              <w:jc w:val="center"/>
            </w:pPr>
            <w:r>
              <w:rPr>
                <w:rFonts w:ascii="Calibri" w:hAnsi="Calibri" w:eastAsia="Calibri"/>
                <w:b w:val="0"/>
                <w:color w:val="20262E"/>
                <w:sz w:val="17"/>
              </w:rPr>
              <w:t>08</w:t>
            </w:r>
          </w:p>
        </w:tc>
        <w:tc>
          <w:tcPr>
            <w:tcW w:type="dxa" w:w="2800"/>
          </w:tcPr>
          <w:p>
            <w:pPr>
              <w:pStyle w:val="TableText"/>
              <w:jc w:val="left"/>
            </w:pPr>
            <w:r>
              <w:rPr>
                <w:rFonts w:ascii="Calibri" w:hAnsi="Calibri" w:eastAsia="Calibri"/>
                <w:b w:val="0"/>
                <w:color w:val="20262E"/>
                <w:sz w:val="17"/>
              </w:rPr>
              <w:t>Results</w:t>
            </w:r>
          </w:p>
        </w:tc>
        <w:tc>
          <w:tcPr>
            <w:tcW w:type="dxa" w:w="5660"/>
          </w:tcPr>
          <w:p>
            <w:pPr>
              <w:pStyle w:val="TableText"/>
              <w:jc w:val="left"/>
            </w:pPr>
            <w:r>
              <w:rPr>
                <w:rFonts w:ascii="Calibri" w:hAnsi="Calibri" w:eastAsia="Calibri"/>
                <w:b w:val="0"/>
                <w:color w:val="20262E"/>
                <w:sz w:val="17"/>
              </w:rPr>
              <w:t>Offer, reject, waitlist, visa và quyết định nhập học.</w:t>
            </w:r>
          </w:p>
        </w:tc>
      </w:tr>
    </w:tbl>
    <w:p>
      <w:pPr>
        <w:pStyle w:val="TableSpacing"/>
      </w:pPr>
    </w:p>
    <w:p>
      <w:pPr>
        <w:pStyle w:val="Callout"/>
        <w:shd w:fill="F4F6F9"/>
        <w:pBdr>
          <w:left w:val="single" w:sz="18" w:space="8" w:color="2E74B5"/>
        </w:pBdr>
      </w:pPr>
      <w:r>
        <w:rPr>
          <w:rFonts w:ascii="Calibri" w:hAnsi="Calibri" w:eastAsia="Calibri"/>
          <w:b/>
          <w:color w:val="2E74B5"/>
        </w:rPr>
        <w:t xml:space="preserve">Tính lặp an toàn: </w:t>
      </w:r>
      <w:r>
        <w:rPr>
          <w:rFonts w:ascii="Calibri" w:hAnsi="Calibri" w:eastAsia="Calibri"/>
          <w:color w:val="20262E"/>
        </w:rPr>
        <w:t>Tác vụ tạo folder phải idempotent: chạy lại không tạo folder trùng, không đổi link hiện có và phải ghi log đồng bộ.</w:t>
      </w:r>
    </w:p>
    <w:p>
      <w:r>
        <w:br w:type="page"/>
      </w:r>
    </w:p>
    <w:p>
      <w:pPr>
        <w:pStyle w:val="Heading1"/>
        <w:keepNext/>
      </w:pPr>
      <w:r>
        <w:t>4. YÊU CẦU CHỨC NĂNG</w:t>
      </w:r>
    </w:p>
    <w:p>
      <w:pPr/>
      <w:r>
        <w:rPr>
          <w:rFonts w:ascii="Calibri" w:hAnsi="Calibri" w:eastAsia="Calibri"/>
          <w:color w:val="20262E"/>
        </w:rPr>
        <w:t>Mỗi yêu cầu có ID ổn định để ánh xạ sang user story, thiết kế, test case và biên bản nghiệm thu. Khi triển khai, IT có thể tách một FR thành nhiều ticket nhưng không được làm mất tiêu chí chấp nhận.</w:t>
      </w:r>
    </w:p>
    <w:p>
      <w:pPr>
        <w:pStyle w:val="Heading2"/>
        <w:keepNext/>
      </w:pPr>
      <w:r>
        <w:t>4.1. Đăng nhập, tài khoản và phân quyền</w:t>
      </w:r>
    </w:p>
    <w:p>
      <w:pPr>
        <w:keepNext/>
      </w:pPr>
      <w:r>
        <w:rPr>
          <w:rFonts w:ascii="Calibri" w:hAnsi="Calibri" w:eastAsia="Calibri"/>
          <w:color w:val="20262E"/>
        </w:rPr>
        <w:t>Cung cấp truy cập an toàn, ít thao tác và đúng phạm vi dữ liệu cho từng nhóm người dùng.</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FR-AUT-01</w:t>
            </w:r>
          </w:p>
        </w:tc>
        <w:tc>
          <w:tcPr>
            <w:tcW w:type="dxa" w:w="4950"/>
          </w:tcPr>
          <w:p>
            <w:pPr>
              <w:pStyle w:val="TableText"/>
              <w:jc w:val="left"/>
            </w:pPr>
            <w:r>
              <w:rPr>
                <w:rFonts w:ascii="Calibri" w:hAnsi="Calibri" w:eastAsia="Calibri"/>
                <w:b w:val="0"/>
                <w:color w:val="20262E"/>
                <w:sz w:val="16"/>
              </w:rPr>
              <w:t>Nhân sự đăng nhập bằng SSO của trường; ưu tiên Entra ID hoặc nhà cung cấp danh tính được IT phê duyệt.</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Đăng nhập thành công; tài khoản bị khóa ở IdP không vào được hệ thống.</w:t>
            </w:r>
          </w:p>
        </w:tc>
      </w:tr>
      <w:tr>
        <w:trPr>
          <w:cantSplit/>
        </w:trPr>
        <w:tc>
          <w:tcPr>
            <w:tcW w:type="dxa" w:w="900"/>
            <w:shd w:fill="F8FAFC"/>
          </w:tcPr>
          <w:p>
            <w:pPr>
              <w:pStyle w:val="TableText"/>
              <w:jc w:val="center"/>
            </w:pPr>
            <w:r>
              <w:rPr>
                <w:rFonts w:ascii="Calibri" w:hAnsi="Calibri" w:eastAsia="Calibri"/>
                <w:b w:val="0"/>
                <w:color w:val="20262E"/>
                <w:sz w:val="16"/>
              </w:rPr>
              <w:t>FR-AUT-02</w:t>
            </w:r>
          </w:p>
        </w:tc>
        <w:tc>
          <w:tcPr>
            <w:tcW w:type="dxa" w:w="4950"/>
            <w:shd w:fill="F8FAFC"/>
          </w:tcPr>
          <w:p>
            <w:pPr>
              <w:pStyle w:val="TableText"/>
              <w:jc w:val="left"/>
            </w:pPr>
            <w:r>
              <w:rPr>
                <w:rFonts w:ascii="Calibri" w:hAnsi="Calibri" w:eastAsia="Calibri"/>
                <w:b w:val="0"/>
                <w:color w:val="20262E"/>
                <w:sz w:val="16"/>
              </w:rPr>
              <w:t>Hệ thống ánh xạ nhóm danh tính sang vai trò và đơn vị; thay đổi quyền có hiệu lực theo SLA cấu hình.</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cần sửa từng hồ sơ khi đổi nhóm quyền.</w:t>
            </w:r>
          </w:p>
        </w:tc>
      </w:tr>
      <w:tr>
        <w:trPr>
          <w:cantSplit/>
        </w:trPr>
        <w:tc>
          <w:tcPr>
            <w:tcW w:type="dxa" w:w="900"/>
          </w:tcPr>
          <w:p>
            <w:pPr>
              <w:pStyle w:val="TableText"/>
              <w:jc w:val="center"/>
            </w:pPr>
            <w:r>
              <w:rPr>
                <w:rFonts w:ascii="Calibri" w:hAnsi="Calibri" w:eastAsia="Calibri"/>
                <w:b w:val="0"/>
                <w:color w:val="20262E"/>
                <w:sz w:val="16"/>
              </w:rPr>
              <w:t>FR-AUT-03</w:t>
            </w:r>
          </w:p>
        </w:tc>
        <w:tc>
          <w:tcPr>
            <w:tcW w:type="dxa" w:w="4950"/>
          </w:tcPr>
          <w:p>
            <w:pPr>
              <w:pStyle w:val="TableText"/>
              <w:jc w:val="left"/>
            </w:pPr>
            <w:r>
              <w:rPr>
                <w:rFonts w:ascii="Calibri" w:hAnsi="Calibri" w:eastAsia="Calibri"/>
                <w:b w:val="0"/>
                <w:color w:val="20262E"/>
                <w:sz w:val="16"/>
              </w:rPr>
              <w:t>Áp dụng RBAC kết hợp record scope và cờ confidential cho mọi API và màn hình.</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Truy cập URL trực tiếp vẫn bị chặn nếu không có quyền.</w:t>
            </w:r>
          </w:p>
        </w:tc>
      </w:tr>
      <w:tr>
        <w:trPr>
          <w:cantSplit/>
        </w:trPr>
        <w:tc>
          <w:tcPr>
            <w:tcW w:type="dxa" w:w="900"/>
            <w:shd w:fill="F8FAFC"/>
          </w:tcPr>
          <w:p>
            <w:pPr>
              <w:pStyle w:val="TableText"/>
              <w:jc w:val="center"/>
            </w:pPr>
            <w:r>
              <w:rPr>
                <w:rFonts w:ascii="Calibri" w:hAnsi="Calibri" w:eastAsia="Calibri"/>
                <w:b w:val="0"/>
                <w:color w:val="20262E"/>
                <w:sz w:val="16"/>
              </w:rPr>
              <w:t>FR-AUT-04</w:t>
            </w:r>
          </w:p>
        </w:tc>
        <w:tc>
          <w:tcPr>
            <w:tcW w:type="dxa" w:w="4950"/>
            <w:shd w:fill="F8FAFC"/>
          </w:tcPr>
          <w:p>
            <w:pPr>
              <w:pStyle w:val="TableText"/>
              <w:jc w:val="left"/>
            </w:pPr>
            <w:r>
              <w:rPr>
                <w:rFonts w:ascii="Calibri" w:hAnsi="Calibri" w:eastAsia="Calibri"/>
                <w:b w:val="0"/>
                <w:color w:val="20262E"/>
                <w:sz w:val="16"/>
              </w:rPr>
              <w:t>Tự động kết thúc phiên sau thời gian không hoạt động; hỗ trợ đăng xuất mọi thiết bị.</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Phiên hết hạn không gọi được API; người dùng được đưa về trang đăng nhập.</w:t>
            </w:r>
          </w:p>
        </w:tc>
      </w:tr>
      <w:tr>
        <w:trPr>
          <w:cantSplit/>
        </w:trPr>
        <w:tc>
          <w:tcPr>
            <w:tcW w:type="dxa" w:w="900"/>
          </w:tcPr>
          <w:p>
            <w:pPr>
              <w:pStyle w:val="TableText"/>
              <w:jc w:val="center"/>
            </w:pPr>
            <w:r>
              <w:rPr>
                <w:rFonts w:ascii="Calibri" w:hAnsi="Calibri" w:eastAsia="Calibri"/>
                <w:b w:val="0"/>
                <w:color w:val="20262E"/>
                <w:sz w:val="16"/>
              </w:rPr>
              <w:t>FR-AUT-05</w:t>
            </w:r>
          </w:p>
        </w:tc>
        <w:tc>
          <w:tcPr>
            <w:tcW w:type="dxa" w:w="4950"/>
          </w:tcPr>
          <w:p>
            <w:pPr>
              <w:pStyle w:val="TableText"/>
              <w:jc w:val="left"/>
            </w:pPr>
            <w:r>
              <w:rPr>
                <w:rFonts w:ascii="Calibri" w:hAnsi="Calibri" w:eastAsia="Calibri"/>
                <w:b w:val="0"/>
                <w:color w:val="20262E"/>
                <w:sz w:val="16"/>
              </w:rPr>
              <w:t>Tài khoản học sinh/CMHS được liên kết rõ với StudentID và có cơ chế xác minh.</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Không thể xem hồ sơ khác bằng đổi tham số URL.</w:t>
            </w:r>
          </w:p>
        </w:tc>
      </w:tr>
      <w:tr>
        <w:trPr>
          <w:cantSplit/>
        </w:trPr>
        <w:tc>
          <w:tcPr>
            <w:tcW w:type="dxa" w:w="900"/>
            <w:shd w:fill="F8FAFC"/>
          </w:tcPr>
          <w:p>
            <w:pPr>
              <w:pStyle w:val="TableText"/>
              <w:jc w:val="center"/>
            </w:pPr>
            <w:r>
              <w:rPr>
                <w:rFonts w:ascii="Calibri" w:hAnsi="Calibri" w:eastAsia="Calibri"/>
                <w:b w:val="0"/>
                <w:color w:val="20262E"/>
                <w:sz w:val="16"/>
              </w:rPr>
              <w:t>FR-AUT-06</w:t>
            </w:r>
          </w:p>
        </w:tc>
        <w:tc>
          <w:tcPr>
            <w:tcW w:type="dxa" w:w="4950"/>
            <w:shd w:fill="F8FAFC"/>
          </w:tcPr>
          <w:p>
            <w:pPr>
              <w:pStyle w:val="TableText"/>
              <w:jc w:val="left"/>
            </w:pPr>
            <w:r>
              <w:rPr>
                <w:rFonts w:ascii="Calibri" w:hAnsi="Calibri" w:eastAsia="Calibri"/>
                <w:b w:val="0"/>
                <w:color w:val="20262E"/>
                <w:sz w:val="16"/>
              </w:rPr>
              <w:t>Tài khoản dịch vụ tích hợp dùng thông tin xác thực riêng, quyền tối thiểu và có ngày rà soát.</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Có danh sách service accounts và log sử dụng.</w:t>
            </w:r>
          </w:p>
        </w:tc>
      </w:tr>
      <w:tr>
        <w:trPr>
          <w:cantSplit/>
        </w:trPr>
        <w:tc>
          <w:tcPr>
            <w:tcW w:type="dxa" w:w="900"/>
          </w:tcPr>
          <w:p>
            <w:pPr>
              <w:pStyle w:val="TableText"/>
              <w:jc w:val="center"/>
            </w:pPr>
            <w:r>
              <w:rPr>
                <w:rFonts w:ascii="Calibri" w:hAnsi="Calibri" w:eastAsia="Calibri"/>
                <w:b w:val="0"/>
                <w:color w:val="20262E"/>
                <w:sz w:val="16"/>
              </w:rPr>
              <w:t>FR-AUT-07</w:t>
            </w:r>
          </w:p>
        </w:tc>
        <w:tc>
          <w:tcPr>
            <w:tcW w:type="dxa" w:w="4950"/>
          </w:tcPr>
          <w:p>
            <w:pPr>
              <w:pStyle w:val="TableText"/>
              <w:jc w:val="left"/>
            </w:pPr>
            <w:r>
              <w:rPr>
                <w:rFonts w:ascii="Calibri" w:hAnsi="Calibri" w:eastAsia="Calibri"/>
                <w:b w:val="0"/>
                <w:color w:val="20262E"/>
                <w:sz w:val="16"/>
              </w:rPr>
              <w:t>Admin có thể vô hiệu hóa tài khoản, thu hồi phiên và xem lịch sử quyền.</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Quyền bị thu hồi không còn hiệu lực; sự kiện có audit.</w:t>
            </w:r>
          </w:p>
        </w:tc>
      </w:tr>
      <w:tr>
        <w:trPr>
          <w:cantSplit/>
        </w:trPr>
        <w:tc>
          <w:tcPr>
            <w:tcW w:type="dxa" w:w="900"/>
            <w:shd w:fill="F8FAFC"/>
          </w:tcPr>
          <w:p>
            <w:pPr>
              <w:pStyle w:val="TableText"/>
              <w:jc w:val="center"/>
            </w:pPr>
            <w:r>
              <w:rPr>
                <w:rFonts w:ascii="Calibri" w:hAnsi="Calibri" w:eastAsia="Calibri"/>
                <w:b w:val="0"/>
                <w:color w:val="20262E"/>
                <w:sz w:val="16"/>
              </w:rPr>
              <w:t>FR-AUT-08</w:t>
            </w:r>
          </w:p>
        </w:tc>
        <w:tc>
          <w:tcPr>
            <w:tcW w:type="dxa" w:w="4950"/>
            <w:shd w:fill="F8FAFC"/>
          </w:tcPr>
          <w:p>
            <w:pPr>
              <w:pStyle w:val="TableText"/>
              <w:jc w:val="left"/>
            </w:pPr>
            <w:r>
              <w:rPr>
                <w:rFonts w:ascii="Calibri" w:hAnsi="Calibri" w:eastAsia="Calibri"/>
                <w:b w:val="0"/>
                <w:color w:val="20262E"/>
                <w:sz w:val="16"/>
              </w:rPr>
              <w:t>Hỗ trợ ủy quyền tạm thời khi chuyên viên nghỉ, có thời hạn và người phê duyệt.</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Quyền tự hết hạn và case có lịch sử bàn giao.</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Không dùng quyền hiển thị frontend để thay thế kiểm soát quyền tại backend.</w:t>
      </w:r>
    </w:p>
    <w:p>
      <w:pPr>
        <w:pStyle w:val="SRSBullet"/>
        <w:numPr>
          <w:ilvl w:val="0"/>
          <w:numId w:val="10"/>
        </w:numPr>
        <w:ind w:left="540" w:hanging="271"/>
      </w:pPr>
      <w:r>
        <w:rPr>
          <w:rFonts w:ascii="Calibri" w:hAnsi="Calibri" w:eastAsia="Calibri"/>
          <w:color w:val="20262E"/>
        </w:rPr>
        <w:t>Tài khoản không hoạt động phải được rà soát và vô hiệu hóa theo chính sách IT.</w:t>
      </w:r>
    </w:p>
    <w:p>
      <w:pPr>
        <w:pStyle w:val="SRSBullet"/>
        <w:numPr>
          <w:ilvl w:val="0"/>
          <w:numId w:val="10"/>
        </w:numPr>
        <w:ind w:left="540" w:hanging="271"/>
      </w:pPr>
      <w:r>
        <w:rPr>
          <w:rFonts w:ascii="Calibri" w:hAnsi="Calibri" w:eastAsia="Calibri"/>
          <w:color w:val="20262E"/>
        </w:rPr>
        <w:t>Chế độ hỗ trợ/impersonation nếu có phải hiển thị banner rõ ràng và ghi audit đầy đủ.</w:t>
      </w:r>
    </w:p>
    <w:p>
      <w:pPr>
        <w:pStyle w:val="Heading2"/>
        <w:keepNext/>
      </w:pPr>
      <w:r>
        <w:t>4.2. Đăng ký, chống trùng và tiếp nhận tư vấn</w:t>
      </w:r>
    </w:p>
    <w:p>
      <w:pPr>
        <w:keepNext/>
      </w:pPr>
      <w:r>
        <w:rPr>
          <w:rFonts w:ascii="Calibri" w:hAnsi="Calibri" w:eastAsia="Calibri"/>
          <w:color w:val="20262E"/>
        </w:rPr>
        <w:t>Tiếp nhận nhanh nhưng không tạo nhiều hồ sơ học sinh cho cùng một người.</w:t>
      </w:r>
    </w:p>
    <w:p>
      <w:pPr>
        <w:keepNext/>
        <w:spacing w:before="80" w:after="40"/>
        <w:jc w:val="center"/>
      </w:pPr>
      <w:r>
        <w:drawing>
          <wp:inline xmlns:a="http://schemas.openxmlformats.org/drawingml/2006/main" xmlns:pic="http://schemas.openxmlformats.org/drawingml/2006/picture">
            <wp:extent cx="5760720" cy="3301666"/>
            <wp:docPr id="1" name="Picture 1"/>
            <wp:cNvGraphicFramePr>
              <a:graphicFrameLocks noChangeAspect="1"/>
            </wp:cNvGraphicFramePr>
            <a:graphic>
              <a:graphicData uri="http://schemas.openxmlformats.org/drawingml/2006/picture">
                <pic:pic>
                  <pic:nvPicPr>
                    <pic:cNvPr id="0" name="UI-02_registration.png"/>
                    <pic:cNvPicPr/>
                  </pic:nvPicPr>
                  <pic:blipFill>
                    <a:blip r:embed="rId11"/>
                    <a:stretch>
                      <a:fillRect/>
                    </a:stretch>
                  </pic:blipFill>
                  <pic:spPr>
                    <a:xfrm>
                      <a:off x="0" y="0"/>
                      <a:ext cx="5760720" cy="3301666"/>
                    </a:xfrm>
                    <a:prstGeom prst="rect"/>
                  </pic:spPr>
                </pic:pic>
              </a:graphicData>
            </a:graphic>
          </wp:inline>
        </w:drawing>
      </w:r>
    </w:p>
    <w:p>
      <w:pPr>
        <w:pStyle w:val="Caption"/>
        <w:jc w:val="center"/>
      </w:pPr>
      <w:r>
        <w:rPr>
          <w:rFonts w:ascii="Calibri" w:hAnsi="Calibri" w:eastAsia="Calibri"/>
          <w:i/>
          <w:color w:val="667085"/>
          <w:sz w:val="18"/>
        </w:rPr>
        <w:t>Hình 1 - UI-02: Danh sách đăng ký chờ tư vấn và cảnh báo trùng (nguồn UI v2.0).</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FR-REG-01</w:t>
            </w:r>
          </w:p>
        </w:tc>
        <w:tc>
          <w:tcPr>
            <w:tcW w:type="dxa" w:w="4950"/>
          </w:tcPr>
          <w:p>
            <w:pPr>
              <w:pStyle w:val="TableText"/>
              <w:jc w:val="left"/>
            </w:pPr>
            <w:r>
              <w:rPr>
                <w:rFonts w:ascii="Calibri" w:hAnsi="Calibri" w:eastAsia="Calibri"/>
                <w:b w:val="0"/>
                <w:color w:val="20262E"/>
                <w:sz w:val="16"/>
              </w:rPr>
              <w:t>Cung cấp form đăng ký từ website/portal với Mã HS, thông tin liên hệ, quốc gia, ngành quan tâm, thời gian mong muốn và đồng ý xử lý dữ liệu.</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Thiếu trường bắt buộc không gửi được; thông báo thành công có mã đăng ký.</w:t>
            </w:r>
          </w:p>
        </w:tc>
      </w:tr>
      <w:tr>
        <w:trPr>
          <w:cantSplit/>
        </w:trPr>
        <w:tc>
          <w:tcPr>
            <w:tcW w:type="dxa" w:w="900"/>
            <w:shd w:fill="F8FAFC"/>
          </w:tcPr>
          <w:p>
            <w:pPr>
              <w:pStyle w:val="TableText"/>
              <w:jc w:val="center"/>
            </w:pPr>
            <w:r>
              <w:rPr>
                <w:rFonts w:ascii="Calibri" w:hAnsi="Calibri" w:eastAsia="Calibri"/>
                <w:b w:val="0"/>
                <w:color w:val="20262E"/>
                <w:sz w:val="16"/>
              </w:rPr>
              <w:t>FR-REG-02</w:t>
            </w:r>
          </w:p>
        </w:tc>
        <w:tc>
          <w:tcPr>
            <w:tcW w:type="dxa" w:w="4950"/>
            <w:shd w:fill="F8FAFC"/>
          </w:tcPr>
          <w:p>
            <w:pPr>
              <w:pStyle w:val="TableText"/>
              <w:jc w:val="left"/>
            </w:pPr>
            <w:r>
              <w:rPr>
                <w:rFonts w:ascii="Calibri" w:hAnsi="Calibri" w:eastAsia="Calibri"/>
                <w:b w:val="0"/>
                <w:color w:val="20262E"/>
                <w:sz w:val="16"/>
              </w:rPr>
              <w:t>Kiểm tra định dạng Mã HS và đối chiếu SIS/danh sách master ngay khi tiếp nhận.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Mã không hợp lệ chuyển Needs Verification, không tự tạo Student chính thức.</w:t>
            </w:r>
          </w:p>
        </w:tc>
      </w:tr>
      <w:tr>
        <w:trPr>
          <w:cantSplit/>
        </w:trPr>
        <w:tc>
          <w:tcPr>
            <w:tcW w:type="dxa" w:w="900"/>
          </w:tcPr>
          <w:p>
            <w:pPr>
              <w:pStyle w:val="TableText"/>
              <w:jc w:val="center"/>
            </w:pPr>
            <w:r>
              <w:rPr>
                <w:rFonts w:ascii="Calibri" w:hAnsi="Calibri" w:eastAsia="Calibri"/>
                <w:b w:val="0"/>
                <w:color w:val="20262E"/>
                <w:sz w:val="16"/>
              </w:rPr>
              <w:t>FR-REG-03</w:t>
            </w:r>
          </w:p>
        </w:tc>
        <w:tc>
          <w:tcPr>
            <w:tcW w:type="dxa" w:w="4950"/>
          </w:tcPr>
          <w:p>
            <w:pPr>
              <w:pStyle w:val="TableText"/>
              <w:jc w:val="left"/>
            </w:pPr>
            <w:r>
              <w:rPr>
                <w:rFonts w:ascii="Calibri" w:hAnsi="Calibri" w:eastAsia="Calibri"/>
                <w:b w:val="0"/>
                <w:color w:val="20262E"/>
                <w:sz w:val="16"/>
              </w:rPr>
              <w:t>Phát hiện trùng exact theo Mã HS và gợi ý nghi trùng theo dữ liệu định danh phụ.</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Exact match liên kết hồ sơ cũ; fuzzy match cần người xác nhận.</w:t>
            </w:r>
          </w:p>
        </w:tc>
      </w:tr>
      <w:tr>
        <w:trPr>
          <w:cantSplit/>
        </w:trPr>
        <w:tc>
          <w:tcPr>
            <w:tcW w:type="dxa" w:w="900"/>
            <w:shd w:fill="F8FAFC"/>
          </w:tcPr>
          <w:p>
            <w:pPr>
              <w:pStyle w:val="TableText"/>
              <w:jc w:val="center"/>
            </w:pPr>
            <w:r>
              <w:rPr>
                <w:rFonts w:ascii="Calibri" w:hAnsi="Calibri" w:eastAsia="Calibri"/>
                <w:b w:val="0"/>
                <w:color w:val="20262E"/>
                <w:sz w:val="16"/>
              </w:rPr>
              <w:t>FR-REG-04</w:t>
            </w:r>
          </w:p>
        </w:tc>
        <w:tc>
          <w:tcPr>
            <w:tcW w:type="dxa" w:w="4950"/>
            <w:shd w:fill="F8FAFC"/>
          </w:tcPr>
          <w:p>
            <w:pPr>
              <w:pStyle w:val="TableText"/>
              <w:jc w:val="left"/>
            </w:pPr>
            <w:r>
              <w:rPr>
                <w:rFonts w:ascii="Calibri" w:hAnsi="Calibri" w:eastAsia="Calibri"/>
                <w:b w:val="0"/>
                <w:color w:val="20262E"/>
                <w:sz w:val="16"/>
              </w:rPr>
              <w:t>Một Student có nhiều CounselingRegistration và lưu đầy đủ lịch sử nguồn, thời gian, trạng thái.</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Đăng ký lặp xuất hiện trong timeline nhưng chỉ có một StudentID.</w:t>
            </w:r>
          </w:p>
        </w:tc>
      </w:tr>
      <w:tr>
        <w:trPr>
          <w:cantSplit/>
        </w:trPr>
        <w:tc>
          <w:tcPr>
            <w:tcW w:type="dxa" w:w="900"/>
          </w:tcPr>
          <w:p>
            <w:pPr>
              <w:pStyle w:val="TableText"/>
              <w:jc w:val="center"/>
            </w:pPr>
            <w:r>
              <w:rPr>
                <w:rFonts w:ascii="Calibri" w:hAnsi="Calibri" w:eastAsia="Calibri"/>
                <w:b w:val="0"/>
                <w:color w:val="20262E"/>
                <w:sz w:val="16"/>
              </w:rPr>
              <w:t>FR-REG-05</w:t>
            </w:r>
          </w:p>
        </w:tc>
        <w:tc>
          <w:tcPr>
            <w:tcW w:type="dxa" w:w="4950"/>
          </w:tcPr>
          <w:p>
            <w:pPr>
              <w:pStyle w:val="TableText"/>
              <w:jc w:val="left"/>
            </w:pPr>
            <w:r>
              <w:rPr>
                <w:rFonts w:ascii="Calibri" w:hAnsi="Calibri" w:eastAsia="Calibri"/>
                <w:b w:val="0"/>
                <w:color w:val="20262E"/>
                <w:sz w:val="16"/>
              </w:rPr>
              <w:t>Hiển thị hàng đợi đăng ký với bộ lọc, cảnh báo trùng, tuổi hàng đợi và thứ tự ưu tiên.</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Lọc theo ít nhất 8 tiêu chí; kết quả và tổng số nhất quán.</w:t>
            </w:r>
          </w:p>
        </w:tc>
      </w:tr>
      <w:tr>
        <w:trPr>
          <w:cantSplit/>
        </w:trPr>
        <w:tc>
          <w:tcPr>
            <w:tcW w:type="dxa" w:w="900"/>
            <w:shd w:fill="F8FAFC"/>
          </w:tcPr>
          <w:p>
            <w:pPr>
              <w:pStyle w:val="TableText"/>
              <w:jc w:val="center"/>
            </w:pPr>
            <w:r>
              <w:rPr>
                <w:rFonts w:ascii="Calibri" w:hAnsi="Calibri" w:eastAsia="Calibri"/>
                <w:b w:val="0"/>
                <w:color w:val="20262E"/>
                <w:sz w:val="16"/>
              </w:rPr>
              <w:t>FR-REG-06</w:t>
            </w:r>
          </w:p>
        </w:tc>
        <w:tc>
          <w:tcPr>
            <w:tcW w:type="dxa" w:w="4950"/>
            <w:shd w:fill="F8FAFC"/>
          </w:tcPr>
          <w:p>
            <w:pPr>
              <w:pStyle w:val="TableText"/>
              <w:jc w:val="left"/>
            </w:pPr>
            <w:r>
              <w:rPr>
                <w:rFonts w:ascii="Calibri" w:hAnsi="Calibri" w:eastAsia="Calibri"/>
                <w:b w:val="0"/>
                <w:color w:val="20262E"/>
                <w:sz w:val="16"/>
              </w:rPr>
              <w:t>Phân công một hoặc nhiều đăng ký cho chuyên viên; hỗ trợ gợi ý theo tải, quốc gia và chuyên môn.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Bulk assign thành công; không vượt quyền; có audit.</w:t>
            </w:r>
          </w:p>
        </w:tc>
      </w:tr>
      <w:tr>
        <w:trPr>
          <w:cantSplit/>
        </w:trPr>
        <w:tc>
          <w:tcPr>
            <w:tcW w:type="dxa" w:w="900"/>
          </w:tcPr>
          <w:p>
            <w:pPr>
              <w:pStyle w:val="TableText"/>
              <w:jc w:val="center"/>
            </w:pPr>
            <w:r>
              <w:rPr>
                <w:rFonts w:ascii="Calibri" w:hAnsi="Calibri" w:eastAsia="Calibri"/>
                <w:b w:val="0"/>
                <w:color w:val="20262E"/>
                <w:sz w:val="16"/>
              </w:rPr>
              <w:t>FR-REG-07</w:t>
            </w:r>
          </w:p>
        </w:tc>
        <w:tc>
          <w:tcPr>
            <w:tcW w:type="dxa" w:w="4950"/>
          </w:tcPr>
          <w:p>
            <w:pPr>
              <w:pStyle w:val="TableText"/>
              <w:jc w:val="left"/>
            </w:pPr>
            <w:r>
              <w:rPr>
                <w:rFonts w:ascii="Calibri" w:hAnsi="Calibri" w:eastAsia="Calibri"/>
                <w:b w:val="0"/>
                <w:color w:val="20262E"/>
                <w:sz w:val="16"/>
              </w:rPr>
              <w:t>Cho phép ghi kết luận nhu cầu: Làm hồ sơ, Chưa quyết định, Không làm, Cần follow-up.</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Mỗi kết luận có ngày, người ghi, ghi chú và next action.</w:t>
            </w:r>
          </w:p>
        </w:tc>
      </w:tr>
      <w:tr>
        <w:trPr>
          <w:cantSplit/>
        </w:trPr>
        <w:tc>
          <w:tcPr>
            <w:tcW w:type="dxa" w:w="900"/>
            <w:shd w:fill="F8FAFC"/>
          </w:tcPr>
          <w:p>
            <w:pPr>
              <w:pStyle w:val="TableText"/>
              <w:jc w:val="center"/>
            </w:pPr>
            <w:r>
              <w:rPr>
                <w:rFonts w:ascii="Calibri" w:hAnsi="Calibri" w:eastAsia="Calibri"/>
                <w:b w:val="0"/>
                <w:color w:val="20262E"/>
                <w:sz w:val="16"/>
              </w:rPr>
              <w:t>FR-REG-08</w:t>
            </w:r>
          </w:p>
        </w:tc>
        <w:tc>
          <w:tcPr>
            <w:tcW w:type="dxa" w:w="4950"/>
            <w:shd w:fill="F8FAFC"/>
          </w:tcPr>
          <w:p>
            <w:pPr>
              <w:pStyle w:val="TableText"/>
              <w:jc w:val="left"/>
            </w:pPr>
            <w:r>
              <w:rPr>
                <w:rFonts w:ascii="Calibri" w:hAnsi="Calibri" w:eastAsia="Calibri"/>
                <w:b w:val="0"/>
                <w:color w:val="20262E"/>
                <w:sz w:val="16"/>
              </w:rPr>
              <w:t>Cho phép hợp nhất/liên kết bản ghi nghi trùng qua màn hình preview xung đột.</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mất lịch, file, task hoặc audit; ID cũ trở thành alias.</w:t>
            </w:r>
          </w:p>
        </w:tc>
      </w:tr>
      <w:tr>
        <w:trPr>
          <w:cantSplit/>
        </w:trPr>
        <w:tc>
          <w:tcPr>
            <w:tcW w:type="dxa" w:w="900"/>
          </w:tcPr>
          <w:p>
            <w:pPr>
              <w:pStyle w:val="TableText"/>
              <w:jc w:val="center"/>
            </w:pPr>
            <w:r>
              <w:rPr>
                <w:rFonts w:ascii="Calibri" w:hAnsi="Calibri" w:eastAsia="Calibri"/>
                <w:b w:val="0"/>
                <w:color w:val="20262E"/>
                <w:sz w:val="16"/>
              </w:rPr>
              <w:t>FR-REG-09</w:t>
            </w:r>
          </w:p>
        </w:tc>
        <w:tc>
          <w:tcPr>
            <w:tcW w:type="dxa" w:w="4950"/>
          </w:tcPr>
          <w:p>
            <w:pPr>
              <w:pStyle w:val="TableText"/>
              <w:jc w:val="left"/>
            </w:pPr>
            <w:r>
              <w:rPr>
                <w:rFonts w:ascii="Calibri" w:hAnsi="Calibri" w:eastAsia="Calibri"/>
                <w:b w:val="0"/>
                <w:color w:val="20262E"/>
                <w:sz w:val="16"/>
              </w:rPr>
              <w:t>Hỗ trợ import Excel có template, preview, kiểm tra lỗi theo dòng và báo cáo kết quả.</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Dòng lỗi không làm rollback dòng hợp lệ; có file kết quả import.</w:t>
            </w:r>
          </w:p>
        </w:tc>
      </w:tr>
      <w:tr>
        <w:trPr>
          <w:cantSplit/>
        </w:trPr>
        <w:tc>
          <w:tcPr>
            <w:tcW w:type="dxa" w:w="900"/>
            <w:shd w:fill="F8FAFC"/>
          </w:tcPr>
          <w:p>
            <w:pPr>
              <w:pStyle w:val="TableText"/>
              <w:jc w:val="center"/>
            </w:pPr>
            <w:r>
              <w:rPr>
                <w:rFonts w:ascii="Calibri" w:hAnsi="Calibri" w:eastAsia="Calibri"/>
                <w:b w:val="0"/>
                <w:color w:val="20262E"/>
                <w:sz w:val="16"/>
              </w:rPr>
              <w:t>FR-REG-10</w:t>
            </w:r>
          </w:p>
        </w:tc>
        <w:tc>
          <w:tcPr>
            <w:tcW w:type="dxa" w:w="4950"/>
            <w:shd w:fill="F8FAFC"/>
          </w:tcPr>
          <w:p>
            <w:pPr>
              <w:pStyle w:val="TableText"/>
              <w:jc w:val="left"/>
            </w:pPr>
            <w:r>
              <w:rPr>
                <w:rFonts w:ascii="Calibri" w:hAnsi="Calibri" w:eastAsia="Calibri"/>
                <w:b w:val="0"/>
                <w:color w:val="20262E"/>
                <w:sz w:val="16"/>
              </w:rPr>
              <w:t>Xuất danh sách theo bộ lọc hiện hành và quyền dữ liệu.</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Export không chứa cột người dùng không có quyền xem.</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Ưu tiên hàng đợi: trùng cần xác minh &gt; chưa phân công &gt; chưa đặt lịch &gt; đăng ký mới.</w:t>
      </w:r>
    </w:p>
    <w:p>
      <w:pPr>
        <w:pStyle w:val="SRSBullet"/>
        <w:numPr>
          <w:ilvl w:val="0"/>
          <w:numId w:val="10"/>
        </w:numPr>
        <w:ind w:left="540" w:hanging="271"/>
      </w:pPr>
      <w:r>
        <w:rPr>
          <w:rFonts w:ascii="Calibri" w:hAnsi="Calibri" w:eastAsia="Calibri"/>
          <w:color w:val="20262E"/>
        </w:rPr>
        <w:t>Không xóa vật lý lượt đăng ký; hủy/duplicate là trạng thái có lý do.</w:t>
      </w:r>
    </w:p>
    <w:p>
      <w:pPr>
        <w:pStyle w:val="SRSBullet"/>
        <w:numPr>
          <w:ilvl w:val="0"/>
          <w:numId w:val="10"/>
        </w:numPr>
        <w:ind w:left="540" w:hanging="271"/>
      </w:pPr>
      <w:r>
        <w:rPr>
          <w:rFonts w:ascii="Calibri" w:hAnsi="Calibri" w:eastAsia="Calibri"/>
          <w:color w:val="20262E"/>
        </w:rPr>
        <w:t>Thông tin liên hệ phải được chuẩn hóa để hỗ trợ tra cứu nhưng vẫn giữ giá trị gốc trong audit/import log.</w:t>
      </w:r>
    </w:p>
    <w:p>
      <w:pPr>
        <w:pStyle w:val="Heading2"/>
        <w:keepNext/>
      </w:pPr>
      <w:r>
        <w:t>4.3. Lịch và biên bản tư vấn</w:t>
      </w:r>
    </w:p>
    <w:p>
      <w:pPr>
        <w:keepNext/>
      </w:pPr>
      <w:r>
        <w:rPr>
          <w:rFonts w:ascii="Calibri" w:hAnsi="Calibri" w:eastAsia="Calibri"/>
          <w:color w:val="20262E"/>
        </w:rPr>
        <w:t>Quản lý lịch hẹn, tránh trùng, ghi nhận nội dung tư vấn và tạo việc tiếp theo.</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FR-CAL-01</w:t>
            </w:r>
          </w:p>
        </w:tc>
        <w:tc>
          <w:tcPr>
            <w:tcW w:type="dxa" w:w="4950"/>
          </w:tcPr>
          <w:p>
            <w:pPr>
              <w:pStyle w:val="TableText"/>
              <w:jc w:val="left"/>
            </w:pPr>
            <w:r>
              <w:rPr>
                <w:rFonts w:ascii="Calibri" w:hAnsi="Calibri" w:eastAsia="Calibri"/>
                <w:b w:val="0"/>
                <w:color w:val="20262E"/>
                <w:sz w:val="16"/>
              </w:rPr>
              <w:t>Chuyên viên khai báo/đồng bộ khung giờ khả dụng và loại hình Online/Offline.</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Chỉ slot hợp lệ được chọn; múi giờ hiển thị Asia/Ho_Chi_Minh.</w:t>
            </w:r>
          </w:p>
        </w:tc>
      </w:tr>
      <w:tr>
        <w:trPr>
          <w:cantSplit/>
        </w:trPr>
        <w:tc>
          <w:tcPr>
            <w:tcW w:type="dxa" w:w="900"/>
            <w:shd w:fill="F8FAFC"/>
          </w:tcPr>
          <w:p>
            <w:pPr>
              <w:pStyle w:val="TableText"/>
              <w:jc w:val="center"/>
            </w:pPr>
            <w:r>
              <w:rPr>
                <w:rFonts w:ascii="Calibri" w:hAnsi="Calibri" w:eastAsia="Calibri"/>
                <w:b w:val="0"/>
                <w:color w:val="20262E"/>
                <w:sz w:val="16"/>
              </w:rPr>
              <w:t>FR-CAL-02</w:t>
            </w:r>
          </w:p>
        </w:tc>
        <w:tc>
          <w:tcPr>
            <w:tcW w:type="dxa" w:w="4950"/>
            <w:shd w:fill="F8FAFC"/>
          </w:tcPr>
          <w:p>
            <w:pPr>
              <w:pStyle w:val="TableText"/>
              <w:jc w:val="left"/>
            </w:pPr>
            <w:r>
              <w:rPr>
                <w:rFonts w:ascii="Calibri" w:hAnsi="Calibri" w:eastAsia="Calibri"/>
                <w:b w:val="0"/>
                <w:color w:val="20262E"/>
                <w:sz w:val="16"/>
              </w:rPr>
              <w:t>Đặt lịch bắt buộc có Student, chuyên viên, ngày giờ, thời lượng, hình thức và địa điểm/link.</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Thiếu dữ liệu bị chặn với thông báo rõ.</w:t>
            </w:r>
          </w:p>
        </w:tc>
      </w:tr>
      <w:tr>
        <w:trPr>
          <w:cantSplit/>
        </w:trPr>
        <w:tc>
          <w:tcPr>
            <w:tcW w:type="dxa" w:w="900"/>
          </w:tcPr>
          <w:p>
            <w:pPr>
              <w:pStyle w:val="TableText"/>
              <w:jc w:val="center"/>
            </w:pPr>
            <w:r>
              <w:rPr>
                <w:rFonts w:ascii="Calibri" w:hAnsi="Calibri" w:eastAsia="Calibri"/>
                <w:b w:val="0"/>
                <w:color w:val="20262E"/>
                <w:sz w:val="16"/>
              </w:rPr>
              <w:t>FR-CAL-03</w:t>
            </w:r>
          </w:p>
        </w:tc>
        <w:tc>
          <w:tcPr>
            <w:tcW w:type="dxa" w:w="4950"/>
          </w:tcPr>
          <w:p>
            <w:pPr>
              <w:pStyle w:val="TableText"/>
              <w:jc w:val="left"/>
            </w:pPr>
            <w:r>
              <w:rPr>
                <w:rFonts w:ascii="Calibri" w:hAnsi="Calibri" w:eastAsia="Calibri"/>
                <w:b w:val="0"/>
                <w:color w:val="20262E"/>
                <w:sz w:val="16"/>
              </w:rPr>
              <w:t>Ngăn lịch trùng của cùng chuyên viên; override chỉ dành cho người có quyền và phải ghi lý do.</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Hai lịch giao nhau bị chặn; override xuất hiện trong audit.</w:t>
            </w:r>
          </w:p>
        </w:tc>
      </w:tr>
      <w:tr>
        <w:trPr>
          <w:cantSplit/>
        </w:trPr>
        <w:tc>
          <w:tcPr>
            <w:tcW w:type="dxa" w:w="900"/>
            <w:shd w:fill="F8FAFC"/>
          </w:tcPr>
          <w:p>
            <w:pPr>
              <w:pStyle w:val="TableText"/>
              <w:jc w:val="center"/>
            </w:pPr>
            <w:r>
              <w:rPr>
                <w:rFonts w:ascii="Calibri" w:hAnsi="Calibri" w:eastAsia="Calibri"/>
                <w:b w:val="0"/>
                <w:color w:val="20262E"/>
                <w:sz w:val="16"/>
              </w:rPr>
              <w:t>FR-CAL-04</w:t>
            </w:r>
          </w:p>
        </w:tc>
        <w:tc>
          <w:tcPr>
            <w:tcW w:type="dxa" w:w="4950"/>
            <w:shd w:fill="F8FAFC"/>
          </w:tcPr>
          <w:p>
            <w:pPr>
              <w:pStyle w:val="TableText"/>
              <w:jc w:val="left"/>
            </w:pPr>
            <w:r>
              <w:rPr>
                <w:rFonts w:ascii="Calibri" w:hAnsi="Calibri" w:eastAsia="Calibri"/>
                <w:b w:val="0"/>
                <w:color w:val="20262E"/>
                <w:sz w:val="16"/>
              </w:rPr>
              <w:t>Gửi xác nhận và nhắc lịch theo template; kênh và thời điểm là cấu hình.</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Log cho biết gửi thành công/thất bại; retry có kiểm soát.</w:t>
            </w:r>
          </w:p>
        </w:tc>
      </w:tr>
      <w:tr>
        <w:trPr>
          <w:cantSplit/>
        </w:trPr>
        <w:tc>
          <w:tcPr>
            <w:tcW w:type="dxa" w:w="900"/>
          </w:tcPr>
          <w:p>
            <w:pPr>
              <w:pStyle w:val="TableText"/>
              <w:jc w:val="center"/>
            </w:pPr>
            <w:r>
              <w:rPr>
                <w:rFonts w:ascii="Calibri" w:hAnsi="Calibri" w:eastAsia="Calibri"/>
                <w:b w:val="0"/>
                <w:color w:val="20262E"/>
                <w:sz w:val="16"/>
              </w:rPr>
              <w:t>FR-CAL-05</w:t>
            </w:r>
          </w:p>
        </w:tc>
        <w:tc>
          <w:tcPr>
            <w:tcW w:type="dxa" w:w="4950"/>
          </w:tcPr>
          <w:p>
            <w:pPr>
              <w:pStyle w:val="TableText"/>
              <w:jc w:val="left"/>
            </w:pPr>
            <w:r>
              <w:rPr>
                <w:rFonts w:ascii="Calibri" w:hAnsi="Calibri" w:eastAsia="Calibri"/>
                <w:b w:val="0"/>
                <w:color w:val="20262E"/>
                <w:sz w:val="16"/>
              </w:rPr>
              <w:t>Cho phép xác nhận, đổi lịch, hủy, no-show và hoàn thành; lưu lý do.</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Timeline case cập nhật ngay và không mất lịch sử cũ.</w:t>
            </w:r>
          </w:p>
        </w:tc>
      </w:tr>
      <w:tr>
        <w:trPr>
          <w:cantSplit/>
        </w:trPr>
        <w:tc>
          <w:tcPr>
            <w:tcW w:type="dxa" w:w="900"/>
            <w:shd w:fill="F8FAFC"/>
          </w:tcPr>
          <w:p>
            <w:pPr>
              <w:pStyle w:val="TableText"/>
              <w:jc w:val="center"/>
            </w:pPr>
            <w:r>
              <w:rPr>
                <w:rFonts w:ascii="Calibri" w:hAnsi="Calibri" w:eastAsia="Calibri"/>
                <w:b w:val="0"/>
                <w:color w:val="20262E"/>
                <w:sz w:val="16"/>
              </w:rPr>
              <w:t>FR-CAL-06</w:t>
            </w:r>
          </w:p>
        </w:tc>
        <w:tc>
          <w:tcPr>
            <w:tcW w:type="dxa" w:w="4950"/>
            <w:shd w:fill="F8FAFC"/>
          </w:tcPr>
          <w:p>
            <w:pPr>
              <w:pStyle w:val="TableText"/>
              <w:jc w:val="left"/>
            </w:pPr>
            <w:r>
              <w:rPr>
                <w:rFonts w:ascii="Calibri" w:hAnsi="Calibri" w:eastAsia="Calibri"/>
                <w:b w:val="0"/>
                <w:color w:val="20262E"/>
                <w:sz w:val="16"/>
              </w:rPr>
              <w:t>Biên bản tư vấn lưu tóm tắt, nhu cầu, ngân sách, mục tiêu, kết luận, next action và mức độ riêng tư.</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thể hoàn thành buổi tư vấn nếu thiếu kết luận và next action.</w:t>
            </w:r>
          </w:p>
        </w:tc>
      </w:tr>
      <w:tr>
        <w:trPr>
          <w:cantSplit/>
        </w:trPr>
        <w:tc>
          <w:tcPr>
            <w:tcW w:type="dxa" w:w="900"/>
          </w:tcPr>
          <w:p>
            <w:pPr>
              <w:pStyle w:val="TableText"/>
              <w:jc w:val="center"/>
            </w:pPr>
            <w:r>
              <w:rPr>
                <w:rFonts w:ascii="Calibri" w:hAnsi="Calibri" w:eastAsia="Calibri"/>
                <w:b w:val="0"/>
                <w:color w:val="20262E"/>
                <w:sz w:val="16"/>
              </w:rPr>
              <w:t>FR-CAL-07</w:t>
            </w:r>
          </w:p>
        </w:tc>
        <w:tc>
          <w:tcPr>
            <w:tcW w:type="dxa" w:w="4950"/>
          </w:tcPr>
          <w:p>
            <w:pPr>
              <w:pStyle w:val="TableText"/>
              <w:jc w:val="left"/>
            </w:pPr>
            <w:r>
              <w:rPr>
                <w:rFonts w:ascii="Calibri" w:hAnsi="Calibri" w:eastAsia="Calibri"/>
                <w:b w:val="0"/>
                <w:color w:val="20262E"/>
                <w:sz w:val="16"/>
              </w:rPr>
              <w:t>Tự tạo task follow-up từ biên bản và gán người phụ trách/deadline.</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Task xuất hiện trên worklist đúng owner.</w:t>
            </w:r>
          </w:p>
        </w:tc>
      </w:tr>
      <w:tr>
        <w:trPr>
          <w:cantSplit/>
        </w:trPr>
        <w:tc>
          <w:tcPr>
            <w:tcW w:type="dxa" w:w="900"/>
            <w:shd w:fill="F8FAFC"/>
          </w:tcPr>
          <w:p>
            <w:pPr>
              <w:pStyle w:val="TableText"/>
              <w:jc w:val="center"/>
            </w:pPr>
            <w:r>
              <w:rPr>
                <w:rFonts w:ascii="Calibri" w:hAnsi="Calibri" w:eastAsia="Calibri"/>
                <w:b w:val="0"/>
                <w:color w:val="20262E"/>
                <w:sz w:val="16"/>
              </w:rPr>
              <w:t>FR-CAL-08</w:t>
            </w:r>
          </w:p>
        </w:tc>
        <w:tc>
          <w:tcPr>
            <w:tcW w:type="dxa" w:w="4950"/>
            <w:shd w:fill="F8FAFC"/>
          </w:tcPr>
          <w:p>
            <w:pPr>
              <w:pStyle w:val="TableText"/>
              <w:jc w:val="left"/>
            </w:pPr>
            <w:r>
              <w:rPr>
                <w:rFonts w:ascii="Calibri" w:hAnsi="Calibri" w:eastAsia="Calibri"/>
                <w:b w:val="0"/>
                <w:color w:val="20262E"/>
                <w:sz w:val="16"/>
              </w:rPr>
              <w:t>Đồng bộ lịch với Microsoft 365/Google Calendar theo cấu hình.</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Có external event ID, reconciliation và xử lý lỗi đồng bộ.</w:t>
            </w:r>
          </w:p>
        </w:tc>
      </w:tr>
      <w:tr>
        <w:trPr>
          <w:cantSplit/>
        </w:trPr>
        <w:tc>
          <w:tcPr>
            <w:tcW w:type="dxa" w:w="900"/>
          </w:tcPr>
          <w:p>
            <w:pPr>
              <w:pStyle w:val="TableText"/>
              <w:jc w:val="center"/>
            </w:pPr>
            <w:r>
              <w:rPr>
                <w:rFonts w:ascii="Calibri" w:hAnsi="Calibri" w:eastAsia="Calibri"/>
                <w:b w:val="0"/>
                <w:color w:val="20262E"/>
                <w:sz w:val="16"/>
              </w:rPr>
              <w:t>FR-CAL-09</w:t>
            </w:r>
          </w:p>
        </w:tc>
        <w:tc>
          <w:tcPr>
            <w:tcW w:type="dxa" w:w="4950"/>
          </w:tcPr>
          <w:p>
            <w:pPr>
              <w:pStyle w:val="TableText"/>
              <w:jc w:val="left"/>
            </w:pPr>
            <w:r>
              <w:rPr>
                <w:rFonts w:ascii="Calibri" w:hAnsi="Calibri" w:eastAsia="Calibri"/>
                <w:b w:val="0"/>
                <w:color w:val="20262E"/>
                <w:sz w:val="16"/>
              </w:rPr>
              <w:t>Hỗ trợ lịch nhóm/hội thảo và giới hạn số chỗ.</w:t>
            </w:r>
          </w:p>
        </w:tc>
        <w:tc>
          <w:tcPr>
            <w:tcW w:type="dxa" w:w="850"/>
          </w:tcPr>
          <w:p>
            <w:pPr>
              <w:pStyle w:val="TableText"/>
              <w:jc w:val="center"/>
            </w:pPr>
            <w:r>
              <w:rPr>
                <w:rFonts w:ascii="Calibri" w:hAnsi="Calibri" w:eastAsia="Calibri"/>
                <w:b w:val="0"/>
                <w:color w:val="20262E"/>
                <w:sz w:val="16"/>
              </w:rPr>
              <w:t>Could</w:t>
            </w:r>
          </w:p>
        </w:tc>
        <w:tc>
          <w:tcPr>
            <w:tcW w:type="dxa" w:w="2660"/>
          </w:tcPr>
          <w:p>
            <w:pPr>
              <w:pStyle w:val="TableText"/>
              <w:jc w:val="left"/>
            </w:pPr>
            <w:r>
              <w:rPr>
                <w:rFonts w:ascii="Calibri" w:hAnsi="Calibri" w:eastAsia="Calibri"/>
                <w:b w:val="0"/>
                <w:color w:val="20262E"/>
                <w:sz w:val="16"/>
              </w:rPr>
              <w:t>Không nhận đăng ký vượt capacity; có danh sách tham dự.</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Thời lượng slot và buffer giữa hai buổi là cấu hình.</w:t>
      </w:r>
    </w:p>
    <w:p>
      <w:pPr>
        <w:pStyle w:val="SRSBullet"/>
        <w:numPr>
          <w:ilvl w:val="0"/>
          <w:numId w:val="10"/>
        </w:numPr>
        <w:ind w:left="540" w:hanging="271"/>
      </w:pPr>
      <w:r>
        <w:rPr>
          <w:rFonts w:ascii="Calibri" w:hAnsi="Calibri" w:eastAsia="Calibri"/>
          <w:color w:val="20262E"/>
        </w:rPr>
        <w:t>Thay đổi lịch sau khi đã gửi thông báo phải phát sinh thông báo cập nhật.</w:t>
      </w:r>
    </w:p>
    <w:p>
      <w:pPr>
        <w:pStyle w:val="SRSBullet"/>
        <w:numPr>
          <w:ilvl w:val="0"/>
          <w:numId w:val="10"/>
        </w:numPr>
        <w:ind w:left="540" w:hanging="271"/>
      </w:pPr>
      <w:r>
        <w:rPr>
          <w:rFonts w:ascii="Calibri" w:hAnsi="Calibri" w:eastAsia="Calibri"/>
          <w:color w:val="20262E"/>
        </w:rPr>
        <w:t>Nội dung biên bản chỉ hiển thị theo quyền; BGH mặc định xem tổng hợp.</w:t>
      </w:r>
    </w:p>
    <w:p>
      <w:pPr>
        <w:pStyle w:val="Heading2"/>
        <w:keepNext/>
      </w:pPr>
      <w:r>
        <w:t>4.4. Student 360 và quản lý case</w:t>
      </w:r>
    </w:p>
    <w:p>
      <w:pPr>
        <w:keepNext/>
      </w:pPr>
      <w:r>
        <w:rPr>
          <w:rFonts w:ascii="Calibri" w:hAnsi="Calibri" w:eastAsia="Calibri"/>
          <w:color w:val="20262E"/>
        </w:rPr>
        <w:t>Tạo một màn hình trung tâm giúp chuyên viên hiểu hồ sơ và hành động tiếp theo mà không phải mở nhiều nguồn.</w:t>
      </w:r>
    </w:p>
    <w:p>
      <w:pPr>
        <w:keepNext/>
        <w:spacing w:before="80" w:after="40"/>
        <w:jc w:val="center"/>
      </w:pPr>
      <w:r>
        <w:drawing>
          <wp:inline xmlns:a="http://schemas.openxmlformats.org/drawingml/2006/main" xmlns:pic="http://schemas.openxmlformats.org/drawingml/2006/picture">
            <wp:extent cx="5760720" cy="3301666"/>
            <wp:docPr id="2" name="Picture 2"/>
            <wp:cNvGraphicFramePr>
              <a:graphicFrameLocks noChangeAspect="1"/>
            </wp:cNvGraphicFramePr>
            <a:graphic>
              <a:graphicData uri="http://schemas.openxmlformats.org/drawingml/2006/picture">
                <pic:pic>
                  <pic:nvPicPr>
                    <pic:cNvPr id="0" name="UI-03_student_360.png"/>
                    <pic:cNvPicPr/>
                  </pic:nvPicPr>
                  <pic:blipFill>
                    <a:blip r:embed="rId12"/>
                    <a:stretch>
                      <a:fillRect/>
                    </a:stretch>
                  </pic:blipFill>
                  <pic:spPr>
                    <a:xfrm>
                      <a:off x="0" y="0"/>
                      <a:ext cx="5760720" cy="3301666"/>
                    </a:xfrm>
                    <a:prstGeom prst="rect"/>
                  </pic:spPr>
                </pic:pic>
              </a:graphicData>
            </a:graphic>
          </wp:inline>
        </w:drawing>
      </w:r>
    </w:p>
    <w:p>
      <w:pPr>
        <w:pStyle w:val="Caption"/>
        <w:jc w:val="center"/>
      </w:pPr>
      <w:r>
        <w:rPr>
          <w:rFonts w:ascii="Calibri" w:hAnsi="Calibri" w:eastAsia="Calibri"/>
          <w:i/>
          <w:color w:val="667085"/>
          <w:sz w:val="18"/>
        </w:rPr>
        <w:t>Hình 2 - UI-03: Student 360 Overview (nguồn UI v2.0).</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FR-STU-01</w:t>
            </w:r>
          </w:p>
        </w:tc>
        <w:tc>
          <w:tcPr>
            <w:tcW w:type="dxa" w:w="4950"/>
          </w:tcPr>
          <w:p>
            <w:pPr>
              <w:pStyle w:val="TableText"/>
              <w:jc w:val="left"/>
            </w:pPr>
            <w:r>
              <w:rPr>
                <w:rFonts w:ascii="Calibri" w:hAnsi="Calibri" w:eastAsia="Calibri"/>
                <w:b w:val="0"/>
                <w:color w:val="20262E"/>
                <w:sz w:val="16"/>
              </w:rPr>
              <w:t>Header hiển thị ảnh, Mã HS, lớp, niên khóa, liên hệ, CMHS, owner, trạng thái và badge rủi ro.</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Dữ liệu cốt lõi nhất quán với danh sách và API.</w:t>
            </w:r>
          </w:p>
        </w:tc>
      </w:tr>
      <w:tr>
        <w:trPr>
          <w:cantSplit/>
        </w:trPr>
        <w:tc>
          <w:tcPr>
            <w:tcW w:type="dxa" w:w="900"/>
            <w:shd w:fill="F8FAFC"/>
          </w:tcPr>
          <w:p>
            <w:pPr>
              <w:pStyle w:val="TableText"/>
              <w:jc w:val="center"/>
            </w:pPr>
            <w:r>
              <w:rPr>
                <w:rFonts w:ascii="Calibri" w:hAnsi="Calibri" w:eastAsia="Calibri"/>
                <w:b w:val="0"/>
                <w:color w:val="20262E"/>
                <w:sz w:val="16"/>
              </w:rPr>
              <w:t>FR-STU-02</w:t>
            </w:r>
          </w:p>
        </w:tc>
        <w:tc>
          <w:tcPr>
            <w:tcW w:type="dxa" w:w="4950"/>
            <w:shd w:fill="F8FAFC"/>
          </w:tcPr>
          <w:p>
            <w:pPr>
              <w:pStyle w:val="TableText"/>
              <w:jc w:val="left"/>
            </w:pPr>
            <w:r>
              <w:rPr>
                <w:rFonts w:ascii="Calibri" w:hAnsi="Calibri" w:eastAsia="Calibri"/>
                <w:b w:val="0"/>
                <w:color w:val="20262E"/>
                <w:sz w:val="16"/>
              </w:rPr>
              <w:t>Hiển thị hành trình và % tiến độ theo milestone cấu hình.</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 chỉ tính từ milestone active; có giải thích cách tính.</w:t>
            </w:r>
          </w:p>
        </w:tc>
      </w:tr>
      <w:tr>
        <w:trPr>
          <w:cantSplit/>
        </w:trPr>
        <w:tc>
          <w:tcPr>
            <w:tcW w:type="dxa" w:w="900"/>
          </w:tcPr>
          <w:p>
            <w:pPr>
              <w:pStyle w:val="TableText"/>
              <w:jc w:val="center"/>
            </w:pPr>
            <w:r>
              <w:rPr>
                <w:rFonts w:ascii="Calibri" w:hAnsi="Calibri" w:eastAsia="Calibri"/>
                <w:b w:val="0"/>
                <w:color w:val="20262E"/>
                <w:sz w:val="16"/>
              </w:rPr>
              <w:t>FR-STU-03</w:t>
            </w:r>
          </w:p>
        </w:tc>
        <w:tc>
          <w:tcPr>
            <w:tcW w:type="dxa" w:w="4950"/>
          </w:tcPr>
          <w:p>
            <w:pPr>
              <w:pStyle w:val="TableText"/>
              <w:jc w:val="left"/>
            </w:pPr>
            <w:r>
              <w:rPr>
                <w:rFonts w:ascii="Calibri" w:hAnsi="Calibri" w:eastAsia="Calibri"/>
                <w:b w:val="0"/>
                <w:color w:val="20262E"/>
                <w:sz w:val="16"/>
              </w:rPr>
              <w:t>Tổng hợp KPI: trường mục tiêu, application, deadline, file mới, item thiếu và rủi ro.</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KPI drill-down đến danh sách nguồn; không lệch module chuyên sâu.</w:t>
            </w:r>
          </w:p>
        </w:tc>
      </w:tr>
      <w:tr>
        <w:trPr>
          <w:cantSplit/>
        </w:trPr>
        <w:tc>
          <w:tcPr>
            <w:tcW w:type="dxa" w:w="900"/>
            <w:shd w:fill="F8FAFC"/>
          </w:tcPr>
          <w:p>
            <w:pPr>
              <w:pStyle w:val="TableText"/>
              <w:jc w:val="center"/>
            </w:pPr>
            <w:r>
              <w:rPr>
                <w:rFonts w:ascii="Calibri" w:hAnsi="Calibri" w:eastAsia="Calibri"/>
                <w:b w:val="0"/>
                <w:color w:val="20262E"/>
                <w:sz w:val="16"/>
              </w:rPr>
              <w:t>FR-STU-04</w:t>
            </w:r>
          </w:p>
        </w:tc>
        <w:tc>
          <w:tcPr>
            <w:tcW w:type="dxa" w:w="4950"/>
            <w:shd w:fill="F8FAFC"/>
          </w:tcPr>
          <w:p>
            <w:pPr>
              <w:pStyle w:val="TableText"/>
              <w:jc w:val="left"/>
            </w:pPr>
            <w:r>
              <w:rPr>
                <w:rFonts w:ascii="Calibri" w:hAnsi="Calibri" w:eastAsia="Calibri"/>
                <w:b w:val="0"/>
                <w:color w:val="20262E"/>
                <w:sz w:val="16"/>
              </w:rPr>
              <w:t>Quản lý thông tin cá nhân, địa chỉ, liên hệ khẩn cấp và thông tin CMHS có validation.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Thay đổi trường nhạy cảm có audit; dữ liệu trống hiển thị 'Chưa cập nhật'.</w:t>
            </w:r>
          </w:p>
        </w:tc>
      </w:tr>
      <w:tr>
        <w:trPr>
          <w:cantSplit/>
        </w:trPr>
        <w:tc>
          <w:tcPr>
            <w:tcW w:type="dxa" w:w="900"/>
          </w:tcPr>
          <w:p>
            <w:pPr>
              <w:pStyle w:val="TableText"/>
              <w:jc w:val="center"/>
            </w:pPr>
            <w:r>
              <w:rPr>
                <w:rFonts w:ascii="Calibri" w:hAnsi="Calibri" w:eastAsia="Calibri"/>
                <w:b w:val="0"/>
                <w:color w:val="20262E"/>
                <w:sz w:val="16"/>
              </w:rPr>
              <w:t>FR-STU-05</w:t>
            </w:r>
          </w:p>
        </w:tc>
        <w:tc>
          <w:tcPr>
            <w:tcW w:type="dxa" w:w="4950"/>
          </w:tcPr>
          <w:p>
            <w:pPr>
              <w:pStyle w:val="TableText"/>
              <w:jc w:val="left"/>
            </w:pPr>
            <w:r>
              <w:rPr>
                <w:rFonts w:ascii="Calibri" w:hAnsi="Calibri" w:eastAsia="Calibri"/>
                <w:b w:val="0"/>
                <w:color w:val="20262E"/>
                <w:sz w:val="16"/>
              </w:rPr>
              <w:t>Quản lý quốc gia, ngành, trường mục tiêu, intake, học bổng, ngân sách và ưu tiên.</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Cho phép nhiều mục tiêu và đánh dấu primary/backup.</w:t>
            </w:r>
          </w:p>
        </w:tc>
      </w:tr>
      <w:tr>
        <w:trPr>
          <w:cantSplit/>
        </w:trPr>
        <w:tc>
          <w:tcPr>
            <w:tcW w:type="dxa" w:w="900"/>
            <w:shd w:fill="F8FAFC"/>
          </w:tcPr>
          <w:p>
            <w:pPr>
              <w:pStyle w:val="TableText"/>
              <w:jc w:val="center"/>
            </w:pPr>
            <w:r>
              <w:rPr>
                <w:rFonts w:ascii="Calibri" w:hAnsi="Calibri" w:eastAsia="Calibri"/>
                <w:b w:val="0"/>
                <w:color w:val="20262E"/>
                <w:sz w:val="16"/>
              </w:rPr>
              <w:t>FR-STU-06</w:t>
            </w:r>
          </w:p>
        </w:tc>
        <w:tc>
          <w:tcPr>
            <w:tcW w:type="dxa" w:w="4950"/>
            <w:shd w:fill="F8FAFC"/>
          </w:tcPr>
          <w:p>
            <w:pPr>
              <w:pStyle w:val="TableText"/>
              <w:jc w:val="left"/>
            </w:pPr>
            <w:r>
              <w:rPr>
                <w:rFonts w:ascii="Calibri" w:hAnsi="Calibri" w:eastAsia="Calibri"/>
                <w:b w:val="0"/>
                <w:color w:val="20262E"/>
                <w:sz w:val="16"/>
              </w:rPr>
              <w:t>Hiển thị timeline hợp nhất từ đăng ký, lịch, note, upload, review, application và kết quả.</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Có bộ lọc theo loại sự kiện và sắp xếp thời gian.</w:t>
            </w:r>
          </w:p>
        </w:tc>
      </w:tr>
      <w:tr>
        <w:trPr>
          <w:cantSplit/>
        </w:trPr>
        <w:tc>
          <w:tcPr>
            <w:tcW w:type="dxa" w:w="900"/>
          </w:tcPr>
          <w:p>
            <w:pPr>
              <w:pStyle w:val="TableText"/>
              <w:jc w:val="center"/>
            </w:pPr>
            <w:r>
              <w:rPr>
                <w:rFonts w:ascii="Calibri" w:hAnsi="Calibri" w:eastAsia="Calibri"/>
                <w:b w:val="0"/>
                <w:color w:val="20262E"/>
                <w:sz w:val="16"/>
              </w:rPr>
              <w:t>FR-STU-07</w:t>
            </w:r>
          </w:p>
        </w:tc>
        <w:tc>
          <w:tcPr>
            <w:tcW w:type="dxa" w:w="4950"/>
          </w:tcPr>
          <w:p>
            <w:pPr>
              <w:pStyle w:val="TableText"/>
              <w:jc w:val="left"/>
            </w:pPr>
            <w:r>
              <w:rPr>
                <w:rFonts w:ascii="Calibri" w:hAnsi="Calibri" w:eastAsia="Calibri"/>
                <w:b w:val="0"/>
                <w:color w:val="20262E"/>
                <w:sz w:val="16"/>
              </w:rPr>
              <w:t>Lưu ghi chú nội bộ với mức Public-to-team / Private / Restricted.</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Ghi chú Restricted không lộ ở portal/export thường.</w:t>
            </w:r>
          </w:p>
        </w:tc>
      </w:tr>
      <w:tr>
        <w:trPr>
          <w:cantSplit/>
        </w:trPr>
        <w:tc>
          <w:tcPr>
            <w:tcW w:type="dxa" w:w="900"/>
            <w:shd w:fill="F8FAFC"/>
          </w:tcPr>
          <w:p>
            <w:pPr>
              <w:pStyle w:val="TableText"/>
              <w:jc w:val="center"/>
            </w:pPr>
            <w:r>
              <w:rPr>
                <w:rFonts w:ascii="Calibri" w:hAnsi="Calibri" w:eastAsia="Calibri"/>
                <w:b w:val="0"/>
                <w:color w:val="20262E"/>
                <w:sz w:val="16"/>
              </w:rPr>
              <w:t>FR-STU-08</w:t>
            </w:r>
          </w:p>
        </w:tc>
        <w:tc>
          <w:tcPr>
            <w:tcW w:type="dxa" w:w="4950"/>
            <w:shd w:fill="F8FAFC"/>
          </w:tcPr>
          <w:p>
            <w:pPr>
              <w:pStyle w:val="TableText"/>
              <w:jc w:val="left"/>
            </w:pPr>
            <w:r>
              <w:rPr>
                <w:rFonts w:ascii="Calibri" w:hAnsi="Calibri" w:eastAsia="Calibri"/>
                <w:b w:val="0"/>
                <w:color w:val="20262E"/>
                <w:sz w:val="16"/>
              </w:rPr>
              <w:t>Lưu lịch sử phân công và cho phép bàn giao case kèm checklist.</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Owner mới nhận task mở; owner cũ mất quyền theo cấu hình.</w:t>
            </w:r>
          </w:p>
        </w:tc>
      </w:tr>
      <w:tr>
        <w:trPr>
          <w:cantSplit/>
        </w:trPr>
        <w:tc>
          <w:tcPr>
            <w:tcW w:type="dxa" w:w="900"/>
          </w:tcPr>
          <w:p>
            <w:pPr>
              <w:pStyle w:val="TableText"/>
              <w:jc w:val="center"/>
            </w:pPr>
            <w:r>
              <w:rPr>
                <w:rFonts w:ascii="Calibri" w:hAnsi="Calibri" w:eastAsia="Calibri"/>
                <w:b w:val="0"/>
                <w:color w:val="20262E"/>
                <w:sz w:val="16"/>
              </w:rPr>
              <w:t>FR-STU-09</w:t>
            </w:r>
          </w:p>
        </w:tc>
        <w:tc>
          <w:tcPr>
            <w:tcW w:type="dxa" w:w="4950"/>
          </w:tcPr>
          <w:p>
            <w:pPr>
              <w:pStyle w:val="TableText"/>
              <w:jc w:val="left"/>
            </w:pPr>
            <w:r>
              <w:rPr>
                <w:rFonts w:ascii="Calibri" w:hAnsi="Calibri" w:eastAsia="Calibri"/>
                <w:b w:val="0"/>
                <w:color w:val="20262E"/>
                <w:sz w:val="16"/>
              </w:rPr>
              <w:t>Đóng, tạm dừng và mở lại case với lý do, ngày review và người phê duyệt.</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Case đóng không nhận thay đổi nghiệp vụ thường; reopen có audit.</w:t>
            </w:r>
          </w:p>
        </w:tc>
      </w:tr>
      <w:tr>
        <w:trPr>
          <w:cantSplit/>
        </w:trPr>
        <w:tc>
          <w:tcPr>
            <w:tcW w:type="dxa" w:w="900"/>
            <w:shd w:fill="F8FAFC"/>
          </w:tcPr>
          <w:p>
            <w:pPr>
              <w:pStyle w:val="TableText"/>
              <w:jc w:val="center"/>
            </w:pPr>
            <w:r>
              <w:rPr>
                <w:rFonts w:ascii="Calibri" w:hAnsi="Calibri" w:eastAsia="Calibri"/>
                <w:b w:val="0"/>
                <w:color w:val="20262E"/>
                <w:sz w:val="16"/>
              </w:rPr>
              <w:t>FR-STU-10</w:t>
            </w:r>
          </w:p>
        </w:tc>
        <w:tc>
          <w:tcPr>
            <w:tcW w:type="dxa" w:w="4950"/>
            <w:shd w:fill="F8FAFC"/>
          </w:tcPr>
          <w:p>
            <w:pPr>
              <w:pStyle w:val="TableText"/>
              <w:jc w:val="left"/>
            </w:pPr>
            <w:r>
              <w:rPr>
                <w:rFonts w:ascii="Calibri" w:hAnsi="Calibri" w:eastAsia="Calibri"/>
                <w:b w:val="0"/>
                <w:color w:val="20262E"/>
                <w:sz w:val="16"/>
              </w:rPr>
              <w:t>Tìm kiếm toàn cục theo Mã HS, tên, email, điện thoại, trường mục tiêu và mã application.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Kết quả tuân thủ record scope và trả về trong NFR-PERF-02.</w:t>
            </w:r>
          </w:p>
        </w:tc>
      </w:tr>
      <w:tr>
        <w:trPr>
          <w:cantSplit/>
        </w:trPr>
        <w:tc>
          <w:tcPr>
            <w:tcW w:type="dxa" w:w="900"/>
          </w:tcPr>
          <w:p>
            <w:pPr>
              <w:pStyle w:val="TableText"/>
              <w:jc w:val="center"/>
            </w:pPr>
            <w:r>
              <w:rPr>
                <w:rFonts w:ascii="Calibri" w:hAnsi="Calibri" w:eastAsia="Calibri"/>
                <w:b w:val="0"/>
                <w:color w:val="20262E"/>
                <w:sz w:val="16"/>
              </w:rPr>
              <w:t>FR-STU-11</w:t>
            </w:r>
          </w:p>
        </w:tc>
        <w:tc>
          <w:tcPr>
            <w:tcW w:type="dxa" w:w="4950"/>
          </w:tcPr>
          <w:p>
            <w:pPr>
              <w:pStyle w:val="TableText"/>
              <w:jc w:val="left"/>
            </w:pPr>
            <w:r>
              <w:rPr>
                <w:rFonts w:ascii="Calibri" w:hAnsi="Calibri" w:eastAsia="Calibri"/>
                <w:b w:val="0"/>
                <w:color w:val="20262E"/>
                <w:sz w:val="16"/>
              </w:rPr>
              <w:t>Cho phép pin hồ sơ, lưu recent items và mở nhanh module liên quan.</w:t>
            </w:r>
          </w:p>
        </w:tc>
        <w:tc>
          <w:tcPr>
            <w:tcW w:type="dxa" w:w="850"/>
          </w:tcPr>
          <w:p>
            <w:pPr>
              <w:pStyle w:val="TableText"/>
              <w:jc w:val="center"/>
            </w:pPr>
            <w:r>
              <w:rPr>
                <w:rFonts w:ascii="Calibri" w:hAnsi="Calibri" w:eastAsia="Calibri"/>
                <w:b w:val="0"/>
                <w:color w:val="20262E"/>
                <w:sz w:val="16"/>
              </w:rPr>
              <w:t>Could</w:t>
            </w:r>
          </w:p>
        </w:tc>
        <w:tc>
          <w:tcPr>
            <w:tcW w:type="dxa" w:w="2660"/>
          </w:tcPr>
          <w:p>
            <w:pPr>
              <w:pStyle w:val="TableText"/>
              <w:jc w:val="left"/>
            </w:pPr>
            <w:r>
              <w:rPr>
                <w:rFonts w:ascii="Calibri" w:hAnsi="Calibri" w:eastAsia="Calibri"/>
                <w:b w:val="0"/>
                <w:color w:val="20262E"/>
                <w:sz w:val="16"/>
              </w:rPr>
              <w:t>Không ảnh hưởng quyền; danh sách pin theo từng người dùng.</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Một học sinh chỉ có một Student record; có thể có nhiều case theo năm/intake nếu nghiệp vụ chốt cần.</w:t>
      </w:r>
    </w:p>
    <w:p>
      <w:pPr>
        <w:pStyle w:val="SRSBullet"/>
        <w:numPr>
          <w:ilvl w:val="0"/>
          <w:numId w:val="10"/>
        </w:numPr>
        <w:ind w:left="540" w:hanging="271"/>
      </w:pPr>
      <w:r>
        <w:rPr>
          <w:rFonts w:ascii="Calibri" w:hAnsi="Calibri" w:eastAsia="Calibri"/>
          <w:color w:val="20262E"/>
        </w:rPr>
        <w:t>Không lặp cột thông tin cá nhân trong bảng đang ở ngữ cảnh một học sinh.</w:t>
      </w:r>
    </w:p>
    <w:p>
      <w:pPr>
        <w:pStyle w:val="SRSBullet"/>
        <w:numPr>
          <w:ilvl w:val="0"/>
          <w:numId w:val="10"/>
        </w:numPr>
        <w:ind w:left="540" w:hanging="271"/>
      </w:pPr>
      <w:r>
        <w:rPr>
          <w:rFonts w:ascii="Calibri" w:hAnsi="Calibri" w:eastAsia="Calibri"/>
          <w:color w:val="20262E"/>
        </w:rPr>
        <w:t>Mọi badge rủi ro phải có lý do và nguồn dữ liệu để chuyên viên giải thích được.</w:t>
      </w:r>
    </w:p>
    <w:p>
      <w:pPr>
        <w:pStyle w:val="Heading2"/>
        <w:keepNext/>
      </w:pPr>
      <w:r>
        <w:t>4.5. Học thuật và điểm chuẩn hóa</w:t>
      </w:r>
    </w:p>
    <w:p>
      <w:pPr>
        <w:keepNext/>
      </w:pPr>
      <w:r>
        <w:rPr>
          <w:rFonts w:ascii="Calibri" w:hAnsi="Calibri" w:eastAsia="Calibri"/>
          <w:color w:val="20262E"/>
        </w:rPr>
        <w:t>Lưu điểm học kỳ, điểm môn và nhiều lần thi chuẩn hóa cùng minh chứng.</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FR-ACA-01</w:t>
            </w:r>
          </w:p>
        </w:tc>
        <w:tc>
          <w:tcPr>
            <w:tcW w:type="dxa" w:w="4950"/>
          </w:tcPr>
          <w:p>
            <w:pPr>
              <w:pStyle w:val="TableText"/>
              <w:jc w:val="left"/>
            </w:pPr>
            <w:r>
              <w:rPr>
                <w:rFonts w:ascii="Calibri" w:hAnsi="Calibri" w:eastAsia="Calibri"/>
                <w:b w:val="0"/>
                <w:color w:val="20262E"/>
                <w:sz w:val="16"/>
              </w:rPr>
              <w:t>Lưu năm học, khối, học kỳ/giữa kỳ/cuối kỳ, điểm trung bình và điểm từng môn cho lớp 10-12.</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Không tạo hai bản active cùng kỳ nếu không có version.</w:t>
            </w:r>
          </w:p>
        </w:tc>
      </w:tr>
      <w:tr>
        <w:trPr>
          <w:cantSplit/>
        </w:trPr>
        <w:tc>
          <w:tcPr>
            <w:tcW w:type="dxa" w:w="900"/>
            <w:shd w:fill="F8FAFC"/>
          </w:tcPr>
          <w:p>
            <w:pPr>
              <w:pStyle w:val="TableText"/>
              <w:jc w:val="center"/>
            </w:pPr>
            <w:r>
              <w:rPr>
                <w:rFonts w:ascii="Calibri" w:hAnsi="Calibri" w:eastAsia="Calibri"/>
                <w:b w:val="0"/>
                <w:color w:val="20262E"/>
                <w:sz w:val="16"/>
              </w:rPr>
              <w:t>FR-ACA-02</w:t>
            </w:r>
          </w:p>
        </w:tc>
        <w:tc>
          <w:tcPr>
            <w:tcW w:type="dxa" w:w="4950"/>
            <w:shd w:fill="F8FAFC"/>
          </w:tcPr>
          <w:p>
            <w:pPr>
              <w:pStyle w:val="TableText"/>
              <w:jc w:val="left"/>
            </w:pPr>
            <w:r>
              <w:rPr>
                <w:rFonts w:ascii="Calibri" w:hAnsi="Calibri" w:eastAsia="Calibri"/>
                <w:b w:val="0"/>
                <w:color w:val="20262E"/>
                <w:sz w:val="16"/>
              </w:rPr>
              <w:t>Hỗ trợ thang điểm 10 và GPA 4.0; công thức quy đổi là cấu hình có phiên bản.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Hiển thị cả điểm nguồn và điểm quy đổi; truy được công thức áp dụng.</w:t>
            </w:r>
          </w:p>
        </w:tc>
      </w:tr>
      <w:tr>
        <w:trPr>
          <w:cantSplit/>
        </w:trPr>
        <w:tc>
          <w:tcPr>
            <w:tcW w:type="dxa" w:w="900"/>
          </w:tcPr>
          <w:p>
            <w:pPr>
              <w:pStyle w:val="TableText"/>
              <w:jc w:val="center"/>
            </w:pPr>
            <w:r>
              <w:rPr>
                <w:rFonts w:ascii="Calibri" w:hAnsi="Calibri" w:eastAsia="Calibri"/>
                <w:b w:val="0"/>
                <w:color w:val="20262E"/>
                <w:sz w:val="16"/>
              </w:rPr>
              <w:t>FR-ACA-03</w:t>
            </w:r>
          </w:p>
        </w:tc>
        <w:tc>
          <w:tcPr>
            <w:tcW w:type="dxa" w:w="4950"/>
          </w:tcPr>
          <w:p>
            <w:pPr>
              <w:pStyle w:val="TableText"/>
              <w:jc w:val="left"/>
            </w:pPr>
            <w:r>
              <w:rPr>
                <w:rFonts w:ascii="Calibri" w:hAnsi="Calibri" w:eastAsia="Calibri"/>
                <w:b w:val="0"/>
                <w:color w:val="20262E"/>
                <w:sz w:val="16"/>
              </w:rPr>
              <w:t>Nhập tay hoặc import bảng điểm có preview, mapping cột và kiểm tra miền giá trị.</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Dòng sai được chỉ rõ ô, lý do; không ghi dữ liệu lỗi.</w:t>
            </w:r>
          </w:p>
        </w:tc>
      </w:tr>
      <w:tr>
        <w:trPr>
          <w:cantSplit/>
        </w:trPr>
        <w:tc>
          <w:tcPr>
            <w:tcW w:type="dxa" w:w="900"/>
            <w:shd w:fill="F8FAFC"/>
          </w:tcPr>
          <w:p>
            <w:pPr>
              <w:pStyle w:val="TableText"/>
              <w:jc w:val="center"/>
            </w:pPr>
            <w:r>
              <w:rPr>
                <w:rFonts w:ascii="Calibri" w:hAnsi="Calibri" w:eastAsia="Calibri"/>
                <w:b w:val="0"/>
                <w:color w:val="20262E"/>
                <w:sz w:val="16"/>
              </w:rPr>
              <w:t>FR-ACA-04</w:t>
            </w:r>
          </w:p>
        </w:tc>
        <w:tc>
          <w:tcPr>
            <w:tcW w:type="dxa" w:w="4950"/>
            <w:shd w:fill="F8FAFC"/>
          </w:tcPr>
          <w:p>
            <w:pPr>
              <w:pStyle w:val="TableText"/>
              <w:jc w:val="left"/>
            </w:pPr>
            <w:r>
              <w:rPr>
                <w:rFonts w:ascii="Calibri" w:hAnsi="Calibri" w:eastAsia="Calibri"/>
                <w:b w:val="0"/>
                <w:color w:val="20262E"/>
                <w:sz w:val="16"/>
              </w:rPr>
              <w:t>Lưu nhiều lần thi IELTS, SAT, TOEFL, AP, HSK và loại thi mở rộng.</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Mỗi lần thi có ngày, tổng điểm, subscore, loại và file minh chứng.</w:t>
            </w:r>
          </w:p>
        </w:tc>
      </w:tr>
      <w:tr>
        <w:trPr>
          <w:cantSplit/>
        </w:trPr>
        <w:tc>
          <w:tcPr>
            <w:tcW w:type="dxa" w:w="900"/>
          </w:tcPr>
          <w:p>
            <w:pPr>
              <w:pStyle w:val="TableText"/>
              <w:jc w:val="center"/>
            </w:pPr>
            <w:r>
              <w:rPr>
                <w:rFonts w:ascii="Calibri" w:hAnsi="Calibri" w:eastAsia="Calibri"/>
                <w:b w:val="0"/>
                <w:color w:val="20262E"/>
                <w:sz w:val="16"/>
              </w:rPr>
              <w:t>FR-ACA-05</w:t>
            </w:r>
          </w:p>
        </w:tc>
        <w:tc>
          <w:tcPr>
            <w:tcW w:type="dxa" w:w="4950"/>
          </w:tcPr>
          <w:p>
            <w:pPr>
              <w:pStyle w:val="TableText"/>
              <w:jc w:val="left"/>
            </w:pPr>
            <w:r>
              <w:rPr>
                <w:rFonts w:ascii="Calibri" w:hAnsi="Calibri" w:eastAsia="Calibri"/>
                <w:b w:val="0"/>
                <w:color w:val="20262E"/>
                <w:sz w:val="16"/>
              </w:rPr>
              <w:t>Đánh dấu kết quả tốt nhất/mới nhất theo rule; không xóa lần thi cũ.</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Người dùng chuyển chế độ hiển thị Best/Latest/All.</w:t>
            </w:r>
          </w:p>
        </w:tc>
      </w:tr>
      <w:tr>
        <w:trPr>
          <w:cantSplit/>
        </w:trPr>
        <w:tc>
          <w:tcPr>
            <w:tcW w:type="dxa" w:w="900"/>
            <w:shd w:fill="F8FAFC"/>
          </w:tcPr>
          <w:p>
            <w:pPr>
              <w:pStyle w:val="TableText"/>
              <w:jc w:val="center"/>
            </w:pPr>
            <w:r>
              <w:rPr>
                <w:rFonts w:ascii="Calibri" w:hAnsi="Calibri" w:eastAsia="Calibri"/>
                <w:b w:val="0"/>
                <w:color w:val="20262E"/>
                <w:sz w:val="16"/>
              </w:rPr>
              <w:t>FR-ACA-06</w:t>
            </w:r>
          </w:p>
        </w:tc>
        <w:tc>
          <w:tcPr>
            <w:tcW w:type="dxa" w:w="4950"/>
            <w:shd w:fill="F8FAFC"/>
          </w:tcPr>
          <w:p>
            <w:pPr>
              <w:pStyle w:val="TableText"/>
              <w:jc w:val="left"/>
            </w:pPr>
            <w:r>
              <w:rPr>
                <w:rFonts w:ascii="Calibri" w:hAnsi="Calibri" w:eastAsia="Calibri"/>
                <w:b w:val="0"/>
                <w:color w:val="20262E"/>
                <w:sz w:val="16"/>
              </w:rPr>
              <w:t>Theo dõi ngày hết hạn hoặc ngưỡng sử dụng của chứng chỉ nếu áp dụng.</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Tạo cảnh báo trước ngưỡng cấu hình; không tự kết luận tính hợp lệ trường.</w:t>
            </w:r>
          </w:p>
        </w:tc>
      </w:tr>
      <w:tr>
        <w:trPr>
          <w:cantSplit/>
        </w:trPr>
        <w:tc>
          <w:tcPr>
            <w:tcW w:type="dxa" w:w="900"/>
          </w:tcPr>
          <w:p>
            <w:pPr>
              <w:pStyle w:val="TableText"/>
              <w:jc w:val="center"/>
            </w:pPr>
            <w:r>
              <w:rPr>
                <w:rFonts w:ascii="Calibri" w:hAnsi="Calibri" w:eastAsia="Calibri"/>
                <w:b w:val="0"/>
                <w:color w:val="20262E"/>
                <w:sz w:val="16"/>
              </w:rPr>
              <w:t>FR-ACA-07</w:t>
            </w:r>
          </w:p>
        </w:tc>
        <w:tc>
          <w:tcPr>
            <w:tcW w:type="dxa" w:w="4950"/>
          </w:tcPr>
          <w:p>
            <w:pPr>
              <w:pStyle w:val="TableText"/>
              <w:jc w:val="left"/>
            </w:pPr>
            <w:r>
              <w:rPr>
                <w:rFonts w:ascii="Calibri" w:hAnsi="Calibri" w:eastAsia="Calibri"/>
                <w:b w:val="0"/>
                <w:color w:val="20262E"/>
                <w:sz w:val="16"/>
              </w:rPr>
              <w:t>Liên kết điểm/chứng chỉ với file evidence đã duyệt và applications sử dụng.</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Mở được file theo quyền; application biết điểm nào đang khai báo.</w:t>
            </w:r>
          </w:p>
        </w:tc>
      </w:tr>
      <w:tr>
        <w:trPr>
          <w:cantSplit/>
        </w:trPr>
        <w:tc>
          <w:tcPr>
            <w:tcW w:type="dxa" w:w="900"/>
            <w:shd w:fill="F8FAFC"/>
          </w:tcPr>
          <w:p>
            <w:pPr>
              <w:pStyle w:val="TableText"/>
              <w:jc w:val="center"/>
            </w:pPr>
            <w:r>
              <w:rPr>
                <w:rFonts w:ascii="Calibri" w:hAnsi="Calibri" w:eastAsia="Calibri"/>
                <w:b w:val="0"/>
                <w:color w:val="20262E"/>
                <w:sz w:val="16"/>
              </w:rPr>
              <w:t>FR-ACA-08</w:t>
            </w:r>
          </w:p>
        </w:tc>
        <w:tc>
          <w:tcPr>
            <w:tcW w:type="dxa" w:w="4950"/>
            <w:shd w:fill="F8FAFC"/>
          </w:tcPr>
          <w:p>
            <w:pPr>
              <w:pStyle w:val="TableText"/>
              <w:jc w:val="left"/>
            </w:pPr>
            <w:r>
              <w:rPr>
                <w:rFonts w:ascii="Calibri" w:hAnsi="Calibri" w:eastAsia="Calibri"/>
                <w:b w:val="0"/>
                <w:color w:val="20262E"/>
                <w:sz w:val="16"/>
              </w:rPr>
              <w:t>Hiển thị xu hướng học tập và khoảng trống dữ liệu theo năm/học kỳ.</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Thiếu kỳ được cảnh báo; biểu đồ không làm sai dữ liệu nguồn.</w:t>
            </w:r>
          </w:p>
        </w:tc>
      </w:tr>
      <w:tr>
        <w:trPr>
          <w:cantSplit/>
        </w:trPr>
        <w:tc>
          <w:tcPr>
            <w:tcW w:type="dxa" w:w="900"/>
          </w:tcPr>
          <w:p>
            <w:pPr>
              <w:pStyle w:val="TableText"/>
              <w:jc w:val="center"/>
            </w:pPr>
            <w:r>
              <w:rPr>
                <w:rFonts w:ascii="Calibri" w:hAnsi="Calibri" w:eastAsia="Calibri"/>
                <w:b w:val="0"/>
                <w:color w:val="20262E"/>
                <w:sz w:val="16"/>
              </w:rPr>
              <w:t>FR-ACA-09</w:t>
            </w:r>
          </w:p>
        </w:tc>
        <w:tc>
          <w:tcPr>
            <w:tcW w:type="dxa" w:w="4950"/>
          </w:tcPr>
          <w:p>
            <w:pPr>
              <w:pStyle w:val="TableText"/>
              <w:jc w:val="left"/>
            </w:pPr>
            <w:r>
              <w:rPr>
                <w:rFonts w:ascii="Calibri" w:hAnsi="Calibri" w:eastAsia="Calibri"/>
                <w:b w:val="0"/>
                <w:color w:val="20262E"/>
                <w:sz w:val="16"/>
              </w:rPr>
              <w:t>Khóa/chốt kỳ điểm đã xác minh; sửa sau khóa cần quyền và lý do.</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Giá trị trước/sau có audit; người thường không sửa được.</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Điểm rỗng khác điểm 0; UI và import không được quy đổi lẫn nhau.</w:t>
      </w:r>
    </w:p>
    <w:p>
      <w:pPr>
        <w:pStyle w:val="SRSBullet"/>
        <w:numPr>
          <w:ilvl w:val="0"/>
          <w:numId w:val="10"/>
        </w:numPr>
        <w:ind w:left="540" w:hanging="271"/>
      </w:pPr>
      <w:r>
        <w:rPr>
          <w:rFonts w:ascii="Calibri" w:hAnsi="Calibri" w:eastAsia="Calibri"/>
          <w:color w:val="20262E"/>
        </w:rPr>
        <w:t>Đơn vị nghiệp vụ quyết định công thức GPA; hệ thống không tự giả định quy tắc của từng trường đại học.</w:t>
      </w:r>
    </w:p>
    <w:p>
      <w:pPr>
        <w:pStyle w:val="SRSBullet"/>
        <w:numPr>
          <w:ilvl w:val="0"/>
          <w:numId w:val="10"/>
        </w:numPr>
        <w:ind w:left="540" w:hanging="271"/>
      </w:pPr>
      <w:r>
        <w:rPr>
          <w:rFonts w:ascii="Calibri" w:hAnsi="Calibri" w:eastAsia="Calibri"/>
          <w:color w:val="20262E"/>
        </w:rPr>
        <w:t>File transcript chính thức có thể mang cờ Restricted.</w:t>
      </w:r>
    </w:p>
    <w:p>
      <w:pPr>
        <w:pStyle w:val="Heading2"/>
        <w:keepNext/>
      </w:pPr>
      <w:r>
        <w:t>4.6. Evidence: chứng chỉ, giải thưởng, CLB và hoạt động</w:t>
      </w:r>
    </w:p>
    <w:p>
      <w:pPr>
        <w:keepNext/>
      </w:pPr>
      <w:r>
        <w:rPr>
          <w:rFonts w:ascii="Calibri" w:hAnsi="Calibri" w:eastAsia="Calibri"/>
          <w:color w:val="20262E"/>
        </w:rPr>
        <w:t>Tạo kho minh chứng có cấu trúc, review được và tự động gán folder.</w:t>
      </w:r>
    </w:p>
    <w:p>
      <w:pPr>
        <w:keepNext/>
        <w:spacing w:before="80" w:after="40"/>
        <w:jc w:val="center"/>
      </w:pPr>
      <w:r>
        <w:drawing>
          <wp:inline xmlns:a="http://schemas.openxmlformats.org/drawingml/2006/main" xmlns:pic="http://schemas.openxmlformats.org/drawingml/2006/picture">
            <wp:extent cx="5760720" cy="2934815"/>
            <wp:docPr id="3" name="Picture 3"/>
            <wp:cNvGraphicFramePr>
              <a:graphicFrameLocks noChangeAspect="1"/>
            </wp:cNvGraphicFramePr>
            <a:graphic>
              <a:graphicData uri="http://schemas.openxmlformats.org/drawingml/2006/picture">
                <pic:pic>
                  <pic:nvPicPr>
                    <pic:cNvPr id="0" name="UI-04_evidence.png"/>
                    <pic:cNvPicPr/>
                  </pic:nvPicPr>
                  <pic:blipFill>
                    <a:blip r:embed="rId13"/>
                    <a:stretch>
                      <a:fillRect/>
                    </a:stretch>
                  </pic:blipFill>
                  <pic:spPr>
                    <a:xfrm>
                      <a:off x="0" y="0"/>
                      <a:ext cx="5760720" cy="2934815"/>
                    </a:xfrm>
                    <a:prstGeom prst="rect"/>
                  </pic:spPr>
                </pic:pic>
              </a:graphicData>
            </a:graphic>
          </wp:inline>
        </w:drawing>
      </w:r>
    </w:p>
    <w:p>
      <w:pPr>
        <w:pStyle w:val="Caption"/>
        <w:jc w:val="center"/>
      </w:pPr>
      <w:r>
        <w:rPr>
          <w:rFonts w:ascii="Calibri" w:hAnsi="Calibri" w:eastAsia="Calibri"/>
          <w:i/>
          <w:color w:val="667085"/>
          <w:sz w:val="18"/>
        </w:rPr>
        <w:t>Hình 3 - UI-04: Evidence Vault và auto-folder (nguồn UI v2.0).</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FR-EVI-01</w:t>
            </w:r>
          </w:p>
        </w:tc>
        <w:tc>
          <w:tcPr>
            <w:tcW w:type="dxa" w:w="4950"/>
          </w:tcPr>
          <w:p>
            <w:pPr>
              <w:pStyle w:val="TableText"/>
              <w:jc w:val="left"/>
            </w:pPr>
            <w:r>
              <w:rPr>
                <w:rFonts w:ascii="Calibri" w:hAnsi="Calibri" w:eastAsia="Calibri"/>
                <w:b w:val="0"/>
                <w:color w:val="20262E"/>
                <w:sz w:val="16"/>
              </w:rPr>
              <w:t>Evidence item lưu category, tiêu đề, đơn vị tổ chức, vai trò, cấp độ, ngày, mô tả, thành tích và tag.</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Category bắt buộc; trường theo category có validation.</w:t>
            </w:r>
          </w:p>
        </w:tc>
      </w:tr>
      <w:tr>
        <w:trPr>
          <w:cantSplit/>
        </w:trPr>
        <w:tc>
          <w:tcPr>
            <w:tcW w:type="dxa" w:w="900"/>
            <w:shd w:fill="F8FAFC"/>
          </w:tcPr>
          <w:p>
            <w:pPr>
              <w:pStyle w:val="TableText"/>
              <w:jc w:val="center"/>
            </w:pPr>
            <w:r>
              <w:rPr>
                <w:rFonts w:ascii="Calibri" w:hAnsi="Calibri" w:eastAsia="Calibri"/>
                <w:b w:val="0"/>
                <w:color w:val="20262E"/>
                <w:sz w:val="16"/>
              </w:rPr>
              <w:t>FR-EVI-02</w:t>
            </w:r>
          </w:p>
        </w:tc>
        <w:tc>
          <w:tcPr>
            <w:tcW w:type="dxa" w:w="4950"/>
            <w:shd w:fill="F8FAFC"/>
          </w:tcPr>
          <w:p>
            <w:pPr>
              <w:pStyle w:val="TableText"/>
              <w:jc w:val="left"/>
            </w:pPr>
            <w:r>
              <w:rPr>
                <w:rFonts w:ascii="Calibri" w:hAnsi="Calibri" w:eastAsia="Calibri"/>
                <w:b w:val="0"/>
                <w:color w:val="20262E"/>
                <w:sz w:val="16"/>
              </w:rPr>
              <w:t>Một item có một hoặc nhiều file/ảnh/link; file có checksum, MIME, kích thước và uploader.</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mất metadata khi đổi tên hiển thị.</w:t>
            </w:r>
          </w:p>
        </w:tc>
      </w:tr>
      <w:tr>
        <w:trPr>
          <w:cantSplit/>
        </w:trPr>
        <w:tc>
          <w:tcPr>
            <w:tcW w:type="dxa" w:w="900"/>
          </w:tcPr>
          <w:p>
            <w:pPr>
              <w:pStyle w:val="TableText"/>
              <w:jc w:val="center"/>
            </w:pPr>
            <w:r>
              <w:rPr>
                <w:rFonts w:ascii="Calibri" w:hAnsi="Calibri" w:eastAsia="Calibri"/>
                <w:b w:val="0"/>
                <w:color w:val="20262E"/>
                <w:sz w:val="16"/>
              </w:rPr>
              <w:t>FR-EVI-03</w:t>
            </w:r>
          </w:p>
        </w:tc>
        <w:tc>
          <w:tcPr>
            <w:tcW w:type="dxa" w:w="4950"/>
          </w:tcPr>
          <w:p>
            <w:pPr>
              <w:pStyle w:val="TableText"/>
              <w:jc w:val="left"/>
            </w:pPr>
            <w:r>
              <w:rPr>
                <w:rFonts w:ascii="Calibri" w:hAnsi="Calibri" w:eastAsia="Calibri"/>
                <w:b w:val="0"/>
                <w:color w:val="20262E"/>
                <w:sz w:val="16"/>
              </w:rPr>
              <w:t>Học sinh/chuyên viên upload qua drag-drop và thấy tiến độ, lỗi, retry.</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Upload lỗi không tạo item hoàn tất giả; retry không tạo file trùng.</w:t>
            </w:r>
          </w:p>
        </w:tc>
      </w:tr>
      <w:tr>
        <w:trPr>
          <w:cantSplit/>
        </w:trPr>
        <w:tc>
          <w:tcPr>
            <w:tcW w:type="dxa" w:w="900"/>
            <w:shd w:fill="F8FAFC"/>
          </w:tcPr>
          <w:p>
            <w:pPr>
              <w:pStyle w:val="TableText"/>
              <w:jc w:val="center"/>
            </w:pPr>
            <w:r>
              <w:rPr>
                <w:rFonts w:ascii="Calibri" w:hAnsi="Calibri" w:eastAsia="Calibri"/>
                <w:b w:val="0"/>
                <w:color w:val="20262E"/>
                <w:sz w:val="16"/>
              </w:rPr>
              <w:t>FR-EVI-04</w:t>
            </w:r>
          </w:p>
        </w:tc>
        <w:tc>
          <w:tcPr>
            <w:tcW w:type="dxa" w:w="4950"/>
            <w:shd w:fill="F8FAFC"/>
          </w:tcPr>
          <w:p>
            <w:pPr>
              <w:pStyle w:val="TableText"/>
              <w:jc w:val="left"/>
            </w:pPr>
            <w:r>
              <w:rPr>
                <w:rFonts w:ascii="Calibri" w:hAnsi="Calibri" w:eastAsia="Calibri"/>
                <w:b w:val="0"/>
                <w:color w:val="20262E"/>
                <w:sz w:val="16"/>
              </w:rPr>
              <w:t>Tự gán folder theo mapping category; hỗ trợ hàng đợi ngoại lệ khi không xác định được.</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Folder đúng 100% với mapping test; ngoại lệ không bị thất lạc.</w:t>
            </w:r>
          </w:p>
        </w:tc>
      </w:tr>
      <w:tr>
        <w:trPr>
          <w:cantSplit/>
        </w:trPr>
        <w:tc>
          <w:tcPr>
            <w:tcW w:type="dxa" w:w="900"/>
          </w:tcPr>
          <w:p>
            <w:pPr>
              <w:pStyle w:val="TableText"/>
              <w:jc w:val="center"/>
            </w:pPr>
            <w:r>
              <w:rPr>
                <w:rFonts w:ascii="Calibri" w:hAnsi="Calibri" w:eastAsia="Calibri"/>
                <w:b w:val="0"/>
                <w:color w:val="20262E"/>
                <w:sz w:val="16"/>
              </w:rPr>
              <w:t>FR-EVI-05</w:t>
            </w:r>
          </w:p>
        </w:tc>
        <w:tc>
          <w:tcPr>
            <w:tcW w:type="dxa" w:w="4950"/>
          </w:tcPr>
          <w:p>
            <w:pPr>
              <w:pStyle w:val="TableText"/>
              <w:jc w:val="left"/>
            </w:pPr>
            <w:r>
              <w:rPr>
                <w:rFonts w:ascii="Calibri" w:hAnsi="Calibri" w:eastAsia="Calibri"/>
                <w:b w:val="0"/>
                <w:color w:val="20262E"/>
                <w:sz w:val="16"/>
              </w:rPr>
              <w:t>Chuẩn hóa tên file theo Mã HS - Category - Title - Date - Version, xử lý ký tự không hợp lệ.</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Tên file an toàn; tên gốc vẫn lưu trong metadata.</w:t>
            </w:r>
          </w:p>
        </w:tc>
      </w:tr>
      <w:tr>
        <w:trPr>
          <w:cantSplit/>
        </w:trPr>
        <w:tc>
          <w:tcPr>
            <w:tcW w:type="dxa" w:w="900"/>
            <w:shd w:fill="F8FAFC"/>
          </w:tcPr>
          <w:p>
            <w:pPr>
              <w:pStyle w:val="TableText"/>
              <w:jc w:val="center"/>
            </w:pPr>
            <w:r>
              <w:rPr>
                <w:rFonts w:ascii="Calibri" w:hAnsi="Calibri" w:eastAsia="Calibri"/>
                <w:b w:val="0"/>
                <w:color w:val="20262E"/>
                <w:sz w:val="16"/>
              </w:rPr>
              <w:t>FR-EVI-06</w:t>
            </w:r>
          </w:p>
        </w:tc>
        <w:tc>
          <w:tcPr>
            <w:tcW w:type="dxa" w:w="4950"/>
            <w:shd w:fill="F8FAFC"/>
          </w:tcPr>
          <w:p>
            <w:pPr>
              <w:pStyle w:val="TableText"/>
              <w:jc w:val="left"/>
            </w:pPr>
            <w:r>
              <w:rPr>
                <w:rFonts w:ascii="Calibri" w:hAnsi="Calibri" w:eastAsia="Calibri"/>
                <w:b w:val="0"/>
                <w:color w:val="20262E"/>
                <w:sz w:val="16"/>
              </w:rPr>
              <w:t>Review workflow: Pending, Approved, Needs Supplement, Rejected; có comment.</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Mỗi chuyển trạng thái có người, thời gian, lý do.</w:t>
            </w:r>
          </w:p>
        </w:tc>
      </w:tr>
      <w:tr>
        <w:trPr>
          <w:cantSplit/>
        </w:trPr>
        <w:tc>
          <w:tcPr>
            <w:tcW w:type="dxa" w:w="900"/>
          </w:tcPr>
          <w:p>
            <w:pPr>
              <w:pStyle w:val="TableText"/>
              <w:jc w:val="center"/>
            </w:pPr>
            <w:r>
              <w:rPr>
                <w:rFonts w:ascii="Calibri" w:hAnsi="Calibri" w:eastAsia="Calibri"/>
                <w:b w:val="0"/>
                <w:color w:val="20262E"/>
                <w:sz w:val="16"/>
              </w:rPr>
              <w:t>FR-EVI-07</w:t>
            </w:r>
          </w:p>
        </w:tc>
        <w:tc>
          <w:tcPr>
            <w:tcW w:type="dxa" w:w="4950"/>
          </w:tcPr>
          <w:p>
            <w:pPr>
              <w:pStyle w:val="TableText"/>
              <w:jc w:val="left"/>
            </w:pPr>
            <w:r>
              <w:rPr>
                <w:rFonts w:ascii="Calibri" w:hAnsi="Calibri" w:eastAsia="Calibri"/>
                <w:b w:val="0"/>
                <w:color w:val="20262E"/>
                <w:sz w:val="16"/>
              </w:rPr>
              <w:t>Phân biệt completeness (Đủ/Thiếu) và review status.</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Hai trường độc lập trong data model, filter và báo cáo.</w:t>
            </w:r>
          </w:p>
        </w:tc>
      </w:tr>
      <w:tr>
        <w:trPr>
          <w:cantSplit/>
        </w:trPr>
        <w:tc>
          <w:tcPr>
            <w:tcW w:type="dxa" w:w="900"/>
            <w:shd w:fill="F8FAFC"/>
          </w:tcPr>
          <w:p>
            <w:pPr>
              <w:pStyle w:val="TableText"/>
              <w:jc w:val="center"/>
            </w:pPr>
            <w:r>
              <w:rPr>
                <w:rFonts w:ascii="Calibri" w:hAnsi="Calibri" w:eastAsia="Calibri"/>
                <w:b w:val="0"/>
                <w:color w:val="20262E"/>
                <w:sz w:val="16"/>
              </w:rPr>
              <w:t>FR-EVI-08</w:t>
            </w:r>
          </w:p>
        </w:tc>
        <w:tc>
          <w:tcPr>
            <w:tcW w:type="dxa" w:w="4950"/>
            <w:shd w:fill="F8FAFC"/>
          </w:tcPr>
          <w:p>
            <w:pPr>
              <w:pStyle w:val="TableText"/>
              <w:jc w:val="left"/>
            </w:pPr>
            <w:r>
              <w:rPr>
                <w:rFonts w:ascii="Calibri" w:hAnsi="Calibri" w:eastAsia="Calibri"/>
                <w:b w:val="0"/>
                <w:color w:val="20262E"/>
                <w:sz w:val="16"/>
              </w:rPr>
              <w:t>Bulk assign category/reviewer và bulk request supplement theo quyền.</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Preview số item; xử lý một phần có báo cáo lỗi.</w:t>
            </w:r>
          </w:p>
        </w:tc>
      </w:tr>
      <w:tr>
        <w:trPr>
          <w:cantSplit/>
        </w:trPr>
        <w:tc>
          <w:tcPr>
            <w:tcW w:type="dxa" w:w="900"/>
          </w:tcPr>
          <w:p>
            <w:pPr>
              <w:pStyle w:val="TableText"/>
              <w:jc w:val="center"/>
            </w:pPr>
            <w:r>
              <w:rPr>
                <w:rFonts w:ascii="Calibri" w:hAnsi="Calibri" w:eastAsia="Calibri"/>
                <w:b w:val="0"/>
                <w:color w:val="20262E"/>
                <w:sz w:val="16"/>
              </w:rPr>
              <w:t>FR-EVI-09</w:t>
            </w:r>
          </w:p>
        </w:tc>
        <w:tc>
          <w:tcPr>
            <w:tcW w:type="dxa" w:w="4950"/>
          </w:tcPr>
          <w:p>
            <w:pPr>
              <w:pStyle w:val="TableText"/>
              <w:jc w:val="left"/>
            </w:pPr>
            <w:r>
              <w:rPr>
                <w:rFonts w:ascii="Calibri" w:hAnsi="Calibri" w:eastAsia="Calibri"/>
                <w:b w:val="0"/>
                <w:color w:val="20262E"/>
                <w:sz w:val="16"/>
              </w:rPr>
              <w:t>Tạo Portfolio Summary có chọn lọc evidence để dùng khi viết CV/essay.</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Export chứa đúng item được chọn và link/file được phép.</w:t>
            </w:r>
          </w:p>
        </w:tc>
      </w:tr>
      <w:tr>
        <w:trPr>
          <w:cantSplit/>
        </w:trPr>
        <w:tc>
          <w:tcPr>
            <w:tcW w:type="dxa" w:w="900"/>
            <w:shd w:fill="F8FAFC"/>
          </w:tcPr>
          <w:p>
            <w:pPr>
              <w:pStyle w:val="TableText"/>
              <w:jc w:val="center"/>
            </w:pPr>
            <w:r>
              <w:rPr>
                <w:rFonts w:ascii="Calibri" w:hAnsi="Calibri" w:eastAsia="Calibri"/>
                <w:b w:val="0"/>
                <w:color w:val="20262E"/>
                <w:sz w:val="16"/>
              </w:rPr>
              <w:t>FR-EVI-10</w:t>
            </w:r>
          </w:p>
        </w:tc>
        <w:tc>
          <w:tcPr>
            <w:tcW w:type="dxa" w:w="4950"/>
            <w:shd w:fill="F8FAFC"/>
          </w:tcPr>
          <w:p>
            <w:pPr>
              <w:pStyle w:val="TableText"/>
              <w:jc w:val="left"/>
            </w:pPr>
            <w:r>
              <w:rPr>
                <w:rFonts w:ascii="Calibri" w:hAnsi="Calibri" w:eastAsia="Calibri"/>
                <w:b w:val="0"/>
                <w:color w:val="20262E"/>
                <w:sz w:val="16"/>
              </w:rPr>
              <w:t>Quét file độc hại và chặn loại file/dung lượng ngoài allow-list.</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File chưa quét không được tải xuống bởi người dùng thường.</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Mỗi evidence có đúng một category chính và có thể có nhiều tag phụ.</w:t>
      </w:r>
    </w:p>
    <w:p>
      <w:pPr>
        <w:pStyle w:val="SRSBullet"/>
        <w:numPr>
          <w:ilvl w:val="0"/>
          <w:numId w:val="10"/>
        </w:numPr>
        <w:ind w:left="540" w:hanging="271"/>
      </w:pPr>
      <w:r>
        <w:rPr>
          <w:rFonts w:ascii="Calibri" w:hAnsi="Calibri" w:eastAsia="Calibri"/>
          <w:color w:val="20262E"/>
        </w:rPr>
        <w:t>Tác vụ đồng bộ storage phải có trạng thái Pending/Success/Failed và retry có giới hạn.</w:t>
      </w:r>
    </w:p>
    <w:p>
      <w:pPr>
        <w:pStyle w:val="SRSBullet"/>
        <w:numPr>
          <w:ilvl w:val="0"/>
          <w:numId w:val="10"/>
        </w:numPr>
        <w:ind w:left="540" w:hanging="271"/>
      </w:pPr>
      <w:r>
        <w:rPr>
          <w:rFonts w:ascii="Calibri" w:hAnsi="Calibri" w:eastAsia="Calibri"/>
          <w:color w:val="20262E"/>
        </w:rPr>
        <w:t>Xóa evidence là soft-delete; file vật lý xử lý theo chính sách lưu giữ.</w:t>
      </w:r>
    </w:p>
    <w:p>
      <w:pPr>
        <w:pStyle w:val="Heading2"/>
        <w:keepNext/>
      </w:pPr>
      <w:r>
        <w:t>4.7. University Application Pipeline</w:t>
      </w:r>
    </w:p>
    <w:p>
      <w:pPr>
        <w:keepNext/>
      </w:pPr>
      <w:r>
        <w:rPr>
          <w:rFonts w:ascii="Calibri" w:hAnsi="Calibri" w:eastAsia="Calibri"/>
          <w:color w:val="20262E"/>
        </w:rPr>
        <w:t>Theo dõi từng nguyện vọng từ shortlist đến kết quả và nhập học.</w:t>
      </w:r>
    </w:p>
    <w:p>
      <w:pPr>
        <w:keepNext/>
        <w:spacing w:before="80" w:after="40"/>
        <w:jc w:val="center"/>
      </w:pPr>
      <w:r>
        <w:drawing>
          <wp:inline xmlns:a="http://schemas.openxmlformats.org/drawingml/2006/main" xmlns:pic="http://schemas.openxmlformats.org/drawingml/2006/picture">
            <wp:extent cx="5760720" cy="3301666"/>
            <wp:docPr id="4" name="Picture 4"/>
            <wp:cNvGraphicFramePr>
              <a:graphicFrameLocks noChangeAspect="1"/>
            </wp:cNvGraphicFramePr>
            <a:graphic>
              <a:graphicData uri="http://schemas.openxmlformats.org/drawingml/2006/picture">
                <pic:pic>
                  <pic:nvPicPr>
                    <pic:cNvPr id="0" name="UI-05_application_pipeline.png"/>
                    <pic:cNvPicPr/>
                  </pic:nvPicPr>
                  <pic:blipFill>
                    <a:blip r:embed="rId14"/>
                    <a:stretch>
                      <a:fillRect/>
                    </a:stretch>
                  </pic:blipFill>
                  <pic:spPr>
                    <a:xfrm>
                      <a:off x="0" y="0"/>
                      <a:ext cx="5760720" cy="3301666"/>
                    </a:xfrm>
                    <a:prstGeom prst="rect"/>
                  </pic:spPr>
                </pic:pic>
              </a:graphicData>
            </a:graphic>
          </wp:inline>
        </w:drawing>
      </w:r>
    </w:p>
    <w:p>
      <w:pPr>
        <w:pStyle w:val="Caption"/>
        <w:jc w:val="center"/>
      </w:pPr>
      <w:r>
        <w:rPr>
          <w:rFonts w:ascii="Calibri" w:hAnsi="Calibri" w:eastAsia="Calibri"/>
          <w:i/>
          <w:color w:val="667085"/>
          <w:sz w:val="18"/>
        </w:rPr>
        <w:t>Hình 4 - UI-05: University Application Pipeline (nguồn UI v2.0).</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FR-APP-01</w:t>
            </w:r>
          </w:p>
        </w:tc>
        <w:tc>
          <w:tcPr>
            <w:tcW w:type="dxa" w:w="4950"/>
          </w:tcPr>
          <w:p>
            <w:pPr>
              <w:pStyle w:val="TableText"/>
              <w:jc w:val="left"/>
            </w:pPr>
            <w:r>
              <w:rPr>
                <w:rFonts w:ascii="Calibri" w:hAnsi="Calibri" w:eastAsia="Calibri"/>
                <w:b w:val="0"/>
                <w:color w:val="20262E"/>
                <w:sz w:val="16"/>
              </w:rPr>
              <w:t>Một application đại diện duy nhất cho Student + University + Program + Intake.</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Hệ thống cảnh báo bản ghi trùng; cho phép nhiều campus/program khác nhau.</w:t>
            </w:r>
          </w:p>
        </w:tc>
      </w:tr>
      <w:tr>
        <w:trPr>
          <w:cantSplit/>
        </w:trPr>
        <w:tc>
          <w:tcPr>
            <w:tcW w:type="dxa" w:w="900"/>
            <w:shd w:fill="F8FAFC"/>
          </w:tcPr>
          <w:p>
            <w:pPr>
              <w:pStyle w:val="TableText"/>
              <w:jc w:val="center"/>
            </w:pPr>
            <w:r>
              <w:rPr>
                <w:rFonts w:ascii="Calibri" w:hAnsi="Calibri" w:eastAsia="Calibri"/>
                <w:b w:val="0"/>
                <w:color w:val="20262E"/>
                <w:sz w:val="16"/>
              </w:rPr>
              <w:t>FR-APP-02</w:t>
            </w:r>
          </w:p>
        </w:tc>
        <w:tc>
          <w:tcPr>
            <w:tcW w:type="dxa" w:w="4950"/>
            <w:shd w:fill="F8FAFC"/>
          </w:tcPr>
          <w:p>
            <w:pPr>
              <w:pStyle w:val="TableText"/>
              <w:jc w:val="left"/>
            </w:pPr>
            <w:r>
              <w:rPr>
                <w:rFonts w:ascii="Calibri" w:hAnsi="Calibri" w:eastAsia="Calibri"/>
                <w:b w:val="0"/>
                <w:color w:val="20262E"/>
                <w:sz w:val="16"/>
              </w:rPr>
              <w:t>Lưu quốc gia, trường, chương trình, campus, intake, vòng nộp và priority Reach/Target/Safety.</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Trường bắt buộc được validate theo status.</w:t>
            </w:r>
          </w:p>
        </w:tc>
      </w:tr>
      <w:tr>
        <w:trPr>
          <w:cantSplit/>
        </w:trPr>
        <w:tc>
          <w:tcPr>
            <w:tcW w:type="dxa" w:w="900"/>
          </w:tcPr>
          <w:p>
            <w:pPr>
              <w:pStyle w:val="TableText"/>
              <w:jc w:val="center"/>
            </w:pPr>
            <w:r>
              <w:rPr>
                <w:rFonts w:ascii="Calibri" w:hAnsi="Calibri" w:eastAsia="Calibri"/>
                <w:b w:val="0"/>
                <w:color w:val="20262E"/>
                <w:sz w:val="16"/>
              </w:rPr>
              <w:t>FR-APP-03</w:t>
            </w:r>
          </w:p>
        </w:tc>
        <w:tc>
          <w:tcPr>
            <w:tcW w:type="dxa" w:w="4950"/>
          </w:tcPr>
          <w:p>
            <w:pPr>
              <w:pStyle w:val="TableText"/>
              <w:jc w:val="left"/>
            </w:pPr>
            <w:r>
              <w:rPr>
                <w:rFonts w:ascii="Calibri" w:hAnsi="Calibri" w:eastAsia="Calibri"/>
                <w:b w:val="0"/>
                <w:color w:val="20262E"/>
                <w:sz w:val="16"/>
              </w:rPr>
              <w:t>Theo dõi nhiều deadline: application, scholarship, document, interview, deposit và visa.</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Cột nearest deadline lấy mốc active sớm nhất và drill-down được.</w:t>
            </w:r>
          </w:p>
        </w:tc>
      </w:tr>
      <w:tr>
        <w:trPr>
          <w:cantSplit/>
        </w:trPr>
        <w:tc>
          <w:tcPr>
            <w:tcW w:type="dxa" w:w="900"/>
            <w:shd w:fill="F8FAFC"/>
          </w:tcPr>
          <w:p>
            <w:pPr>
              <w:pStyle w:val="TableText"/>
              <w:jc w:val="center"/>
            </w:pPr>
            <w:r>
              <w:rPr>
                <w:rFonts w:ascii="Calibri" w:hAnsi="Calibri" w:eastAsia="Calibri"/>
                <w:b w:val="0"/>
                <w:color w:val="20262E"/>
                <w:sz w:val="16"/>
              </w:rPr>
              <w:t>FR-APP-04</w:t>
            </w:r>
          </w:p>
        </w:tc>
        <w:tc>
          <w:tcPr>
            <w:tcW w:type="dxa" w:w="4950"/>
            <w:shd w:fill="F8FAFC"/>
          </w:tcPr>
          <w:p>
            <w:pPr>
              <w:pStyle w:val="TableText"/>
              <w:jc w:val="left"/>
            </w:pPr>
            <w:r>
              <w:rPr>
                <w:rFonts w:ascii="Calibri" w:hAnsi="Calibri" w:eastAsia="Calibri"/>
                <w:b w:val="0"/>
                <w:color w:val="20262E"/>
                <w:sz w:val="16"/>
              </w:rPr>
              <w:t>Quản lý workflow chuẩn bị, ready, submitted, interview, awaiting, result, withdrawn, enrolled.</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Chuyển trạng thái tuân thủ từ điển trạng thái và có audit.</w:t>
            </w:r>
          </w:p>
        </w:tc>
      </w:tr>
      <w:tr>
        <w:trPr>
          <w:cantSplit/>
        </w:trPr>
        <w:tc>
          <w:tcPr>
            <w:tcW w:type="dxa" w:w="900"/>
          </w:tcPr>
          <w:p>
            <w:pPr>
              <w:pStyle w:val="TableText"/>
              <w:jc w:val="center"/>
            </w:pPr>
            <w:r>
              <w:rPr>
                <w:rFonts w:ascii="Calibri" w:hAnsi="Calibri" w:eastAsia="Calibri"/>
                <w:b w:val="0"/>
                <w:color w:val="20262E"/>
                <w:sz w:val="16"/>
              </w:rPr>
              <w:t>FR-APP-05</w:t>
            </w:r>
          </w:p>
        </w:tc>
        <w:tc>
          <w:tcPr>
            <w:tcW w:type="dxa" w:w="4950"/>
          </w:tcPr>
          <w:p>
            <w:pPr>
              <w:pStyle w:val="TableText"/>
              <w:jc w:val="left"/>
            </w:pPr>
            <w:r>
              <w:rPr>
                <w:rFonts w:ascii="Calibri" w:hAnsi="Calibri" w:eastAsia="Calibri"/>
                <w:b w:val="0"/>
                <w:color w:val="20262E"/>
                <w:sz w:val="16"/>
              </w:rPr>
              <w:t>Lưu yêu cầu đầu vào tại thời điểm tư vấn như IELTS/SAT/GPA và link nguồn.</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Có ngày cập nhật; không ghi đè điểm thật của học sinh.</w:t>
            </w:r>
          </w:p>
        </w:tc>
      </w:tr>
      <w:tr>
        <w:trPr>
          <w:cantSplit/>
        </w:trPr>
        <w:tc>
          <w:tcPr>
            <w:tcW w:type="dxa" w:w="900"/>
            <w:shd w:fill="F8FAFC"/>
          </w:tcPr>
          <w:p>
            <w:pPr>
              <w:pStyle w:val="TableText"/>
              <w:jc w:val="center"/>
            </w:pPr>
            <w:r>
              <w:rPr>
                <w:rFonts w:ascii="Calibri" w:hAnsi="Calibri" w:eastAsia="Calibri"/>
                <w:b w:val="0"/>
                <w:color w:val="20262E"/>
                <w:sz w:val="16"/>
              </w:rPr>
              <w:t>FR-APP-06</w:t>
            </w:r>
          </w:p>
        </w:tc>
        <w:tc>
          <w:tcPr>
            <w:tcW w:type="dxa" w:w="4950"/>
            <w:shd w:fill="F8FAFC"/>
          </w:tcPr>
          <w:p>
            <w:pPr>
              <w:pStyle w:val="TableText"/>
              <w:jc w:val="left"/>
            </w:pPr>
            <w:r>
              <w:rPr>
                <w:rFonts w:ascii="Calibri" w:hAnsi="Calibri" w:eastAsia="Calibri"/>
                <w:b w:val="0"/>
                <w:color w:val="20262E"/>
                <w:sz w:val="16"/>
              </w:rPr>
              <w:t>Liên kết checklist và document items áp dụng cho application.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cho Ready/Submitted nếu gate bắt buộc chưa đạt, trừ override có lý do.</w:t>
            </w:r>
          </w:p>
        </w:tc>
      </w:tr>
      <w:tr>
        <w:trPr>
          <w:cantSplit/>
        </w:trPr>
        <w:tc>
          <w:tcPr>
            <w:tcW w:type="dxa" w:w="900"/>
          </w:tcPr>
          <w:p>
            <w:pPr>
              <w:pStyle w:val="TableText"/>
              <w:jc w:val="center"/>
            </w:pPr>
            <w:r>
              <w:rPr>
                <w:rFonts w:ascii="Calibri" w:hAnsi="Calibri" w:eastAsia="Calibri"/>
                <w:b w:val="0"/>
                <w:color w:val="20262E"/>
                <w:sz w:val="16"/>
              </w:rPr>
              <w:t>FR-APP-07</w:t>
            </w:r>
          </w:p>
        </w:tc>
        <w:tc>
          <w:tcPr>
            <w:tcW w:type="dxa" w:w="4950"/>
          </w:tcPr>
          <w:p>
            <w:pPr>
              <w:pStyle w:val="TableText"/>
              <w:jc w:val="left"/>
            </w:pPr>
            <w:r>
              <w:rPr>
                <w:rFonts w:ascii="Calibri" w:hAnsi="Calibri" w:eastAsia="Calibri"/>
                <w:b w:val="0"/>
                <w:color w:val="20262E"/>
                <w:sz w:val="16"/>
              </w:rPr>
              <w:t>Ghi ngày nộp, mã hồ sơ ngoài, kênh nộp và xác nhận nộp.</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Submitted bắt buộc có ngày; mã ngoài là searchable.</w:t>
            </w:r>
          </w:p>
        </w:tc>
      </w:tr>
      <w:tr>
        <w:trPr>
          <w:cantSplit/>
        </w:trPr>
        <w:tc>
          <w:tcPr>
            <w:tcW w:type="dxa" w:w="900"/>
            <w:shd w:fill="F8FAFC"/>
          </w:tcPr>
          <w:p>
            <w:pPr>
              <w:pStyle w:val="TableText"/>
              <w:jc w:val="center"/>
            </w:pPr>
            <w:r>
              <w:rPr>
                <w:rFonts w:ascii="Calibri" w:hAnsi="Calibri" w:eastAsia="Calibri"/>
                <w:b w:val="0"/>
                <w:color w:val="20262E"/>
                <w:sz w:val="16"/>
              </w:rPr>
              <w:t>FR-APP-08</w:t>
            </w:r>
          </w:p>
        </w:tc>
        <w:tc>
          <w:tcPr>
            <w:tcW w:type="dxa" w:w="4950"/>
            <w:shd w:fill="F8FAFC"/>
          </w:tcPr>
          <w:p>
            <w:pPr>
              <w:pStyle w:val="TableText"/>
              <w:jc w:val="left"/>
            </w:pPr>
            <w:r>
              <w:rPr>
                <w:rFonts w:ascii="Calibri" w:hAnsi="Calibri" w:eastAsia="Calibri"/>
                <w:b w:val="0"/>
                <w:color w:val="20262E"/>
                <w:sz w:val="16"/>
              </w:rPr>
              <w:t>Quản lý phỏng vấn, người tham gia, link/địa điểm, kết quả và follow-up.</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Lịch xuất hiện ở worklist và calendar; có nhắc hẹn.</w:t>
            </w:r>
          </w:p>
        </w:tc>
      </w:tr>
      <w:tr>
        <w:trPr>
          <w:cantSplit/>
        </w:trPr>
        <w:tc>
          <w:tcPr>
            <w:tcW w:type="dxa" w:w="900"/>
          </w:tcPr>
          <w:p>
            <w:pPr>
              <w:pStyle w:val="TableText"/>
              <w:jc w:val="center"/>
            </w:pPr>
            <w:r>
              <w:rPr>
                <w:rFonts w:ascii="Calibri" w:hAnsi="Calibri" w:eastAsia="Calibri"/>
                <w:b w:val="0"/>
                <w:color w:val="20262E"/>
                <w:sz w:val="16"/>
              </w:rPr>
              <w:t>FR-APP-09</w:t>
            </w:r>
          </w:p>
        </w:tc>
        <w:tc>
          <w:tcPr>
            <w:tcW w:type="dxa" w:w="4950"/>
          </w:tcPr>
          <w:p>
            <w:pPr>
              <w:pStyle w:val="TableText"/>
              <w:jc w:val="left"/>
            </w:pPr>
            <w:r>
              <w:rPr>
                <w:rFonts w:ascii="Calibri" w:hAnsi="Calibri" w:eastAsia="Calibri"/>
                <w:b w:val="0"/>
                <w:color w:val="20262E"/>
                <w:sz w:val="16"/>
              </w:rPr>
              <w:t>Ghi Result độc lập Scholarship: Offer, Conditional Offer, Waitlist, Reject, Withdrawn.</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Có ngày kết quả, file, điều kiện offer và deadline phản hồi.</w:t>
            </w:r>
          </w:p>
        </w:tc>
      </w:tr>
      <w:tr>
        <w:trPr>
          <w:cantSplit/>
        </w:trPr>
        <w:tc>
          <w:tcPr>
            <w:tcW w:type="dxa" w:w="900"/>
            <w:shd w:fill="F8FAFC"/>
          </w:tcPr>
          <w:p>
            <w:pPr>
              <w:pStyle w:val="TableText"/>
              <w:jc w:val="center"/>
            </w:pPr>
            <w:r>
              <w:rPr>
                <w:rFonts w:ascii="Calibri" w:hAnsi="Calibri" w:eastAsia="Calibri"/>
                <w:b w:val="0"/>
                <w:color w:val="20262E"/>
                <w:sz w:val="16"/>
              </w:rPr>
              <w:t>FR-APP-10</w:t>
            </w:r>
          </w:p>
        </w:tc>
        <w:tc>
          <w:tcPr>
            <w:tcW w:type="dxa" w:w="4950"/>
            <w:shd w:fill="F8FAFC"/>
          </w:tcPr>
          <w:p>
            <w:pPr>
              <w:pStyle w:val="TableText"/>
              <w:jc w:val="left"/>
            </w:pPr>
            <w:r>
              <w:rPr>
                <w:rFonts w:ascii="Calibri" w:hAnsi="Calibri" w:eastAsia="Calibri"/>
                <w:b w:val="0"/>
                <w:color w:val="20262E"/>
                <w:sz w:val="16"/>
              </w:rPr>
              <w:t>Lưu học bổng theo %, giá trị, tiền tệ, năm áp dụng và điều kiện duy trì.</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dùng một trường text duy nhất; tổng hợp quy đổi theo rule báo cáo.</w:t>
            </w:r>
          </w:p>
        </w:tc>
      </w:tr>
      <w:tr>
        <w:trPr>
          <w:cantSplit/>
        </w:trPr>
        <w:tc>
          <w:tcPr>
            <w:tcW w:type="dxa" w:w="900"/>
          </w:tcPr>
          <w:p>
            <w:pPr>
              <w:pStyle w:val="TableText"/>
              <w:jc w:val="center"/>
            </w:pPr>
            <w:r>
              <w:rPr>
                <w:rFonts w:ascii="Calibri" w:hAnsi="Calibri" w:eastAsia="Calibri"/>
                <w:b w:val="0"/>
                <w:color w:val="20262E"/>
                <w:sz w:val="16"/>
              </w:rPr>
              <w:t>FR-APP-11</w:t>
            </w:r>
          </w:p>
        </w:tc>
        <w:tc>
          <w:tcPr>
            <w:tcW w:type="dxa" w:w="4950"/>
          </w:tcPr>
          <w:p>
            <w:pPr>
              <w:pStyle w:val="TableText"/>
              <w:jc w:val="left"/>
            </w:pPr>
            <w:r>
              <w:rPr>
                <w:rFonts w:ascii="Calibri" w:hAnsi="Calibri" w:eastAsia="Calibri"/>
                <w:b w:val="0"/>
                <w:color w:val="20262E"/>
                <w:sz w:val="16"/>
              </w:rPr>
              <w:t>So sánh shortlist theo chi phí, ranking nhập tay/nguồn, yêu cầu, deadline và priority.</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Không coi dữ liệu tham khảo là dữ liệu chính thức nếu thiếu nguồn/ngày.</w:t>
            </w:r>
          </w:p>
        </w:tc>
      </w:tr>
      <w:tr>
        <w:trPr>
          <w:cantSplit/>
        </w:trPr>
        <w:tc>
          <w:tcPr>
            <w:tcW w:type="dxa" w:w="900"/>
            <w:shd w:fill="F8FAFC"/>
          </w:tcPr>
          <w:p>
            <w:pPr>
              <w:pStyle w:val="TableText"/>
              <w:jc w:val="center"/>
            </w:pPr>
            <w:r>
              <w:rPr>
                <w:rFonts w:ascii="Calibri" w:hAnsi="Calibri" w:eastAsia="Calibri"/>
                <w:b w:val="0"/>
                <w:color w:val="20262E"/>
                <w:sz w:val="16"/>
              </w:rPr>
              <w:t>FR-APP-12</w:t>
            </w:r>
          </w:p>
        </w:tc>
        <w:tc>
          <w:tcPr>
            <w:tcW w:type="dxa" w:w="4950"/>
            <w:shd w:fill="F8FAFC"/>
          </w:tcPr>
          <w:p>
            <w:pPr>
              <w:pStyle w:val="TableText"/>
              <w:jc w:val="left"/>
            </w:pPr>
            <w:r>
              <w:rPr>
                <w:rFonts w:ascii="Calibri" w:hAnsi="Calibri" w:eastAsia="Calibri"/>
                <w:b w:val="0"/>
                <w:color w:val="20262E"/>
                <w:sz w:val="16"/>
              </w:rPr>
              <w:t>Chọn application ưu tiên và ghi quyết định trường nhập học.</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Tối đa một Enrolled active trên một intake, trừ quyền override.</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Priority chiến lược không phải application status.</w:t>
      </w:r>
    </w:p>
    <w:p>
      <w:pPr>
        <w:pStyle w:val="SRSBullet"/>
        <w:numPr>
          <w:ilvl w:val="0"/>
          <w:numId w:val="10"/>
        </w:numPr>
        <w:ind w:left="540" w:hanging="271"/>
      </w:pPr>
      <w:r>
        <w:rPr>
          <w:rFonts w:ascii="Calibri" w:hAnsi="Calibri" w:eastAsia="Calibri"/>
          <w:color w:val="20262E"/>
        </w:rPr>
        <w:t>Application có kết quả nhưng không có học bổng là trạng thái hợp lệ.</w:t>
      </w:r>
    </w:p>
    <w:p>
      <w:pPr>
        <w:pStyle w:val="SRSBullet"/>
        <w:numPr>
          <w:ilvl w:val="0"/>
          <w:numId w:val="10"/>
        </w:numPr>
        <w:ind w:left="540" w:hanging="271"/>
      </w:pPr>
      <w:r>
        <w:rPr>
          <w:rFonts w:ascii="Calibri" w:hAnsi="Calibri" w:eastAsia="Calibri"/>
          <w:color w:val="20262E"/>
        </w:rPr>
        <w:t>Deadline quá hạn không tự đóng; phải có người xử lý và reason code.</w:t>
      </w:r>
    </w:p>
    <w:p>
      <w:pPr>
        <w:pStyle w:val="Heading2"/>
        <w:keepNext/>
      </w:pPr>
      <w:r>
        <w:t>4.8. Documents, Essays, Recommendation Letters và Checklist</w:t>
      </w:r>
    </w:p>
    <w:p>
      <w:pPr>
        <w:keepNext/>
      </w:pPr>
      <w:r>
        <w:rPr>
          <w:rFonts w:ascii="Calibri" w:hAnsi="Calibri" w:eastAsia="Calibri"/>
          <w:color w:val="20262E"/>
        </w:rPr>
        <w:t>Quản lý từng hạng mục tài liệu, phiên bản, người phụ trách, review và độ đầy đủ.</w:t>
      </w:r>
    </w:p>
    <w:p>
      <w:pPr>
        <w:keepNext/>
        <w:spacing w:before="80" w:after="40"/>
        <w:jc w:val="center"/>
      </w:pPr>
      <w:r>
        <w:drawing>
          <wp:inline xmlns:a="http://schemas.openxmlformats.org/drawingml/2006/main" xmlns:pic="http://schemas.openxmlformats.org/drawingml/2006/picture">
            <wp:extent cx="5760720" cy="3301666"/>
            <wp:docPr id="5" name="Picture 5"/>
            <wp:cNvGraphicFramePr>
              <a:graphicFrameLocks noChangeAspect="1"/>
            </wp:cNvGraphicFramePr>
            <a:graphic>
              <a:graphicData uri="http://schemas.openxmlformats.org/drawingml/2006/picture">
                <pic:pic>
                  <pic:nvPicPr>
                    <pic:cNvPr id="0" name="UI-07_documents_essays.png"/>
                    <pic:cNvPicPr/>
                  </pic:nvPicPr>
                  <pic:blipFill>
                    <a:blip r:embed="rId15"/>
                    <a:stretch>
                      <a:fillRect/>
                    </a:stretch>
                  </pic:blipFill>
                  <pic:spPr>
                    <a:xfrm>
                      <a:off x="0" y="0"/>
                      <a:ext cx="5760720" cy="3301666"/>
                    </a:xfrm>
                    <a:prstGeom prst="rect"/>
                  </pic:spPr>
                </pic:pic>
              </a:graphicData>
            </a:graphic>
          </wp:inline>
        </w:drawing>
      </w:r>
    </w:p>
    <w:p>
      <w:pPr>
        <w:pStyle w:val="Caption"/>
        <w:jc w:val="center"/>
      </w:pPr>
      <w:r>
        <w:rPr>
          <w:rFonts w:ascii="Calibri" w:hAnsi="Calibri" w:eastAsia="Calibri"/>
          <w:i/>
          <w:color w:val="667085"/>
          <w:sz w:val="18"/>
        </w:rPr>
        <w:t>Hình 5 - UI-07: Documents, Essays &amp; Checklist (nguồn UI v2.0).</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FR-DOC-01</w:t>
            </w:r>
          </w:p>
        </w:tc>
        <w:tc>
          <w:tcPr>
            <w:tcW w:type="dxa" w:w="4950"/>
          </w:tcPr>
          <w:p>
            <w:pPr>
              <w:pStyle w:val="TableText"/>
              <w:jc w:val="left"/>
            </w:pPr>
            <w:r>
              <w:rPr>
                <w:rFonts w:ascii="Calibri" w:hAnsi="Calibri" w:eastAsia="Calibri"/>
                <w:b w:val="0"/>
                <w:color w:val="20262E"/>
                <w:sz w:val="16"/>
              </w:rPr>
              <w:t>Tạo document item từ checklist template theo quốc gia/trường/program hoặc thủ công.</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Item thừa hưởng category, owner role, bắt buộc, deadline và review gate.</w:t>
            </w:r>
          </w:p>
        </w:tc>
      </w:tr>
      <w:tr>
        <w:trPr>
          <w:cantSplit/>
        </w:trPr>
        <w:tc>
          <w:tcPr>
            <w:tcW w:type="dxa" w:w="900"/>
            <w:shd w:fill="F8FAFC"/>
          </w:tcPr>
          <w:p>
            <w:pPr>
              <w:pStyle w:val="TableText"/>
              <w:jc w:val="center"/>
            </w:pPr>
            <w:r>
              <w:rPr>
                <w:rFonts w:ascii="Calibri" w:hAnsi="Calibri" w:eastAsia="Calibri"/>
                <w:b w:val="0"/>
                <w:color w:val="20262E"/>
                <w:sz w:val="16"/>
              </w:rPr>
              <w:t>FR-DOC-02</w:t>
            </w:r>
          </w:p>
        </w:tc>
        <w:tc>
          <w:tcPr>
            <w:tcW w:type="dxa" w:w="4950"/>
            <w:shd w:fill="F8FAFC"/>
          </w:tcPr>
          <w:p>
            <w:pPr>
              <w:pStyle w:val="TableText"/>
              <w:jc w:val="left"/>
            </w:pPr>
            <w:r>
              <w:rPr>
                <w:rFonts w:ascii="Calibri" w:hAnsi="Calibri" w:eastAsia="Calibri"/>
                <w:b w:val="0"/>
                <w:color w:val="20262E"/>
                <w:sz w:val="16"/>
              </w:rPr>
              <w:t>Một item có thể áp dụng General hoặc nhiều applications; lưu quan hệ many-to-many.</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Bảng hiển thị rút gọn nhưng chi tiết liệt kê đủ trường áp dụng.</w:t>
            </w:r>
          </w:p>
        </w:tc>
      </w:tr>
      <w:tr>
        <w:trPr>
          <w:cantSplit/>
        </w:trPr>
        <w:tc>
          <w:tcPr>
            <w:tcW w:type="dxa" w:w="900"/>
          </w:tcPr>
          <w:p>
            <w:pPr>
              <w:pStyle w:val="TableText"/>
              <w:jc w:val="center"/>
            </w:pPr>
            <w:r>
              <w:rPr>
                <w:rFonts w:ascii="Calibri" w:hAnsi="Calibri" w:eastAsia="Calibri"/>
                <w:b w:val="0"/>
                <w:color w:val="20262E"/>
                <w:sz w:val="16"/>
              </w:rPr>
              <w:t>FR-DOC-03</w:t>
            </w:r>
          </w:p>
        </w:tc>
        <w:tc>
          <w:tcPr>
            <w:tcW w:type="dxa" w:w="4950"/>
          </w:tcPr>
          <w:p>
            <w:pPr>
              <w:pStyle w:val="TableText"/>
              <w:jc w:val="left"/>
            </w:pPr>
            <w:r>
              <w:rPr>
                <w:rFonts w:ascii="Calibri" w:hAnsi="Calibri" w:eastAsia="Calibri"/>
                <w:b w:val="0"/>
                <w:color w:val="20262E"/>
                <w:sz w:val="16"/>
              </w:rPr>
              <w:t>Quản lý trạng thái làm việc và trạng thái duyệt độc lập.</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Progress và ReviewStatus có filter, audit và báo cáo riêng.</w:t>
            </w:r>
          </w:p>
        </w:tc>
      </w:tr>
      <w:tr>
        <w:trPr>
          <w:cantSplit/>
        </w:trPr>
        <w:tc>
          <w:tcPr>
            <w:tcW w:type="dxa" w:w="900"/>
            <w:shd w:fill="F8FAFC"/>
          </w:tcPr>
          <w:p>
            <w:pPr>
              <w:pStyle w:val="TableText"/>
              <w:jc w:val="center"/>
            </w:pPr>
            <w:r>
              <w:rPr>
                <w:rFonts w:ascii="Calibri" w:hAnsi="Calibri" w:eastAsia="Calibri"/>
                <w:b w:val="0"/>
                <w:color w:val="20262E"/>
                <w:sz w:val="16"/>
              </w:rPr>
              <w:t>FR-DOC-04</w:t>
            </w:r>
          </w:p>
        </w:tc>
        <w:tc>
          <w:tcPr>
            <w:tcW w:type="dxa" w:w="4950"/>
            <w:shd w:fill="F8FAFC"/>
          </w:tcPr>
          <w:p>
            <w:pPr>
              <w:pStyle w:val="TableText"/>
              <w:jc w:val="left"/>
            </w:pPr>
            <w:r>
              <w:rPr>
                <w:rFonts w:ascii="Calibri" w:hAnsi="Calibri" w:eastAsia="Calibri"/>
                <w:b w:val="0"/>
                <w:color w:val="20262E"/>
                <w:sz w:val="16"/>
              </w:rPr>
              <w:t>Mỗi upload tạo DocumentVersion với version number, editor, timestamp, note, checksum và file link.</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Version cũ mở được; không ghi đè âm thầm.</w:t>
            </w:r>
          </w:p>
        </w:tc>
      </w:tr>
      <w:tr>
        <w:trPr>
          <w:cantSplit/>
        </w:trPr>
        <w:tc>
          <w:tcPr>
            <w:tcW w:type="dxa" w:w="900"/>
          </w:tcPr>
          <w:p>
            <w:pPr>
              <w:pStyle w:val="TableText"/>
              <w:jc w:val="center"/>
            </w:pPr>
            <w:r>
              <w:rPr>
                <w:rFonts w:ascii="Calibri" w:hAnsi="Calibri" w:eastAsia="Calibri"/>
                <w:b w:val="0"/>
                <w:color w:val="20262E"/>
                <w:sz w:val="16"/>
              </w:rPr>
              <w:t>FR-DOC-05</w:t>
            </w:r>
          </w:p>
        </w:tc>
        <w:tc>
          <w:tcPr>
            <w:tcW w:type="dxa" w:w="4950"/>
          </w:tcPr>
          <w:p>
            <w:pPr>
              <w:pStyle w:val="TableText"/>
              <w:jc w:val="left"/>
            </w:pPr>
            <w:r>
              <w:rPr>
                <w:rFonts w:ascii="Calibri" w:hAnsi="Calibri" w:eastAsia="Calibri"/>
                <w:b w:val="0"/>
                <w:color w:val="20262E"/>
                <w:sz w:val="16"/>
              </w:rPr>
              <w:t>Essay hỗ trợ comment/review theo phiên bản, assignee, due date và resolved status.</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Comment gắn đúng version; final không mất lịch sử comment.</w:t>
            </w:r>
          </w:p>
        </w:tc>
      </w:tr>
      <w:tr>
        <w:trPr>
          <w:cantSplit/>
        </w:trPr>
        <w:tc>
          <w:tcPr>
            <w:tcW w:type="dxa" w:w="900"/>
            <w:shd w:fill="F8FAFC"/>
          </w:tcPr>
          <w:p>
            <w:pPr>
              <w:pStyle w:val="TableText"/>
              <w:jc w:val="center"/>
            </w:pPr>
            <w:r>
              <w:rPr>
                <w:rFonts w:ascii="Calibri" w:hAnsi="Calibri" w:eastAsia="Calibri"/>
                <w:b w:val="0"/>
                <w:color w:val="20262E"/>
                <w:sz w:val="16"/>
              </w:rPr>
              <w:t>FR-DOC-06</w:t>
            </w:r>
          </w:p>
        </w:tc>
        <w:tc>
          <w:tcPr>
            <w:tcW w:type="dxa" w:w="4950"/>
            <w:shd w:fill="F8FAFC"/>
          </w:tcPr>
          <w:p>
            <w:pPr>
              <w:pStyle w:val="TableText"/>
              <w:jc w:val="left"/>
            </w:pPr>
            <w:r>
              <w:rPr>
                <w:rFonts w:ascii="Calibri" w:hAnsi="Calibri" w:eastAsia="Calibri"/>
                <w:b w:val="0"/>
                <w:color w:val="20262E"/>
                <w:sz w:val="16"/>
              </w:rPr>
              <w:t>Cho phép đánh dấu Final/Approved và khóa version; mở khóa cần quyền và lý do.</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Version final không bị thay thế; tạo version mới nếu chỉnh sửa.</w:t>
            </w:r>
          </w:p>
        </w:tc>
      </w:tr>
      <w:tr>
        <w:trPr>
          <w:cantSplit/>
        </w:trPr>
        <w:tc>
          <w:tcPr>
            <w:tcW w:type="dxa" w:w="900"/>
          </w:tcPr>
          <w:p>
            <w:pPr>
              <w:pStyle w:val="TableText"/>
              <w:jc w:val="center"/>
            </w:pPr>
            <w:r>
              <w:rPr>
                <w:rFonts w:ascii="Calibri" w:hAnsi="Calibri" w:eastAsia="Calibri"/>
                <w:b w:val="0"/>
                <w:color w:val="20262E"/>
                <w:sz w:val="16"/>
              </w:rPr>
              <w:t>FR-DOC-07</w:t>
            </w:r>
          </w:p>
        </w:tc>
        <w:tc>
          <w:tcPr>
            <w:tcW w:type="dxa" w:w="4950"/>
          </w:tcPr>
          <w:p>
            <w:pPr>
              <w:pStyle w:val="TableText"/>
              <w:jc w:val="left"/>
            </w:pPr>
            <w:r>
              <w:rPr>
                <w:rFonts w:ascii="Calibri" w:hAnsi="Calibri" w:eastAsia="Calibri"/>
                <w:b w:val="0"/>
                <w:color w:val="20262E"/>
                <w:sz w:val="16"/>
              </w:rPr>
              <w:t>Recommendation Letter hỗ trợ chế độ confidential/blind; học sinh chỉ thấy trạng thái.</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File không xuất hiện trong portal, API hoặc export của học sinh.</w:t>
            </w:r>
          </w:p>
        </w:tc>
      </w:tr>
      <w:tr>
        <w:trPr>
          <w:cantSplit/>
        </w:trPr>
        <w:tc>
          <w:tcPr>
            <w:tcW w:type="dxa" w:w="900"/>
            <w:shd w:fill="F8FAFC"/>
          </w:tcPr>
          <w:p>
            <w:pPr>
              <w:pStyle w:val="TableText"/>
              <w:jc w:val="center"/>
            </w:pPr>
            <w:r>
              <w:rPr>
                <w:rFonts w:ascii="Calibri" w:hAnsi="Calibri" w:eastAsia="Calibri"/>
                <w:b w:val="0"/>
                <w:color w:val="20262E"/>
                <w:sz w:val="16"/>
              </w:rPr>
              <w:t>FR-DOC-08</w:t>
            </w:r>
          </w:p>
        </w:tc>
        <w:tc>
          <w:tcPr>
            <w:tcW w:type="dxa" w:w="4950"/>
            <w:shd w:fill="F8FAFC"/>
          </w:tcPr>
          <w:p>
            <w:pPr>
              <w:pStyle w:val="TableText"/>
              <w:jc w:val="left"/>
            </w:pPr>
            <w:r>
              <w:rPr>
                <w:rFonts w:ascii="Calibri" w:hAnsi="Calibri" w:eastAsia="Calibri"/>
                <w:b w:val="0"/>
                <w:color w:val="20262E"/>
                <w:sz w:val="16"/>
              </w:rPr>
              <w:t>Có thể gửi link upload có thời hạn cho giáo viên/người giới thiệu.</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Link một lần/giới hạn item, hết hạn, có revoke và audit.</w:t>
            </w:r>
          </w:p>
        </w:tc>
      </w:tr>
      <w:tr>
        <w:trPr>
          <w:cantSplit/>
        </w:trPr>
        <w:tc>
          <w:tcPr>
            <w:tcW w:type="dxa" w:w="900"/>
          </w:tcPr>
          <w:p>
            <w:pPr>
              <w:pStyle w:val="TableText"/>
              <w:jc w:val="center"/>
            </w:pPr>
            <w:r>
              <w:rPr>
                <w:rFonts w:ascii="Calibri" w:hAnsi="Calibri" w:eastAsia="Calibri"/>
                <w:b w:val="0"/>
                <w:color w:val="20262E"/>
                <w:sz w:val="16"/>
              </w:rPr>
              <w:t>FR-DOC-09</w:t>
            </w:r>
          </w:p>
        </w:tc>
        <w:tc>
          <w:tcPr>
            <w:tcW w:type="dxa" w:w="4950"/>
          </w:tcPr>
          <w:p>
            <w:pPr>
              <w:pStyle w:val="TableText"/>
              <w:jc w:val="left"/>
            </w:pPr>
            <w:r>
              <w:rPr>
                <w:rFonts w:ascii="Calibri" w:hAnsi="Calibri" w:eastAsia="Calibri"/>
                <w:b w:val="0"/>
                <w:color w:val="20262E"/>
                <w:sz w:val="16"/>
              </w:rPr>
              <w:t>Tính checklist completion theo active required items; hiển thị % và x/y theo nhóm.</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Công thức giải thích được; item N/A không tính mẫu số.</w:t>
            </w:r>
          </w:p>
        </w:tc>
      </w:tr>
      <w:tr>
        <w:trPr>
          <w:cantSplit/>
        </w:trPr>
        <w:tc>
          <w:tcPr>
            <w:tcW w:type="dxa" w:w="900"/>
            <w:shd w:fill="F8FAFC"/>
          </w:tcPr>
          <w:p>
            <w:pPr>
              <w:pStyle w:val="TableText"/>
              <w:jc w:val="center"/>
            </w:pPr>
            <w:r>
              <w:rPr>
                <w:rFonts w:ascii="Calibri" w:hAnsi="Calibri" w:eastAsia="Calibri"/>
                <w:b w:val="0"/>
                <w:color w:val="20262E"/>
                <w:sz w:val="16"/>
              </w:rPr>
              <w:t>FR-DOC-10</w:t>
            </w:r>
          </w:p>
        </w:tc>
        <w:tc>
          <w:tcPr>
            <w:tcW w:type="dxa" w:w="4950"/>
            <w:shd w:fill="F8FAFC"/>
          </w:tcPr>
          <w:p>
            <w:pPr>
              <w:pStyle w:val="TableText"/>
              <w:jc w:val="left"/>
            </w:pPr>
            <w:r>
              <w:rPr>
                <w:rFonts w:ascii="Calibri" w:hAnsi="Calibri" w:eastAsia="Calibri"/>
                <w:b w:val="0"/>
                <w:color w:val="20262E"/>
                <w:sz w:val="16"/>
              </w:rPr>
              <w:t>Tạo cảnh báo thiếu, quá hạn, sắp đến hạn, waiting review và rejected.</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Cảnh báo nhất quán UI-01/UI-03/UI-07 và task engine.</w:t>
            </w:r>
          </w:p>
        </w:tc>
      </w:tr>
      <w:tr>
        <w:trPr>
          <w:cantSplit/>
        </w:trPr>
        <w:tc>
          <w:tcPr>
            <w:tcW w:type="dxa" w:w="900"/>
          </w:tcPr>
          <w:p>
            <w:pPr>
              <w:pStyle w:val="TableText"/>
              <w:jc w:val="center"/>
            </w:pPr>
            <w:r>
              <w:rPr>
                <w:rFonts w:ascii="Calibri" w:hAnsi="Calibri" w:eastAsia="Calibri"/>
                <w:b w:val="0"/>
                <w:color w:val="20262E"/>
                <w:sz w:val="16"/>
              </w:rPr>
              <w:t>FR-DOC-11</w:t>
            </w:r>
          </w:p>
        </w:tc>
        <w:tc>
          <w:tcPr>
            <w:tcW w:type="dxa" w:w="4950"/>
          </w:tcPr>
          <w:p>
            <w:pPr>
              <w:pStyle w:val="TableText"/>
              <w:jc w:val="left"/>
            </w:pPr>
            <w:r>
              <w:rPr>
                <w:rFonts w:ascii="Calibri" w:hAnsi="Calibri" w:eastAsia="Calibri"/>
                <w:b w:val="0"/>
                <w:color w:val="20262E"/>
                <w:sz w:val="16"/>
              </w:rPr>
              <w:t>Cho phép export application package theo trường với manifest file.</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Chỉ gồm version approved/final, đúng quyền và ghi log export.</w:t>
            </w:r>
          </w:p>
        </w:tc>
      </w:tr>
      <w:tr>
        <w:trPr>
          <w:cantSplit/>
        </w:trPr>
        <w:tc>
          <w:tcPr>
            <w:tcW w:type="dxa" w:w="900"/>
            <w:shd w:fill="F8FAFC"/>
          </w:tcPr>
          <w:p>
            <w:pPr>
              <w:pStyle w:val="TableText"/>
              <w:jc w:val="center"/>
            </w:pPr>
            <w:r>
              <w:rPr>
                <w:rFonts w:ascii="Calibri" w:hAnsi="Calibri" w:eastAsia="Calibri"/>
                <w:b w:val="0"/>
                <w:color w:val="20262E"/>
                <w:sz w:val="16"/>
              </w:rPr>
              <w:t>FR-DOC-12</w:t>
            </w:r>
          </w:p>
        </w:tc>
        <w:tc>
          <w:tcPr>
            <w:tcW w:type="dxa" w:w="4950"/>
            <w:shd w:fill="F8FAFC"/>
          </w:tcPr>
          <w:p>
            <w:pPr>
              <w:pStyle w:val="TableText"/>
              <w:jc w:val="left"/>
            </w:pPr>
            <w:r>
              <w:rPr>
                <w:rFonts w:ascii="Calibri" w:hAnsi="Calibri" w:eastAsia="Calibri"/>
                <w:b w:val="0"/>
                <w:color w:val="20262E"/>
                <w:sz w:val="16"/>
              </w:rPr>
              <w:t>Preview PDF/ảnh và tải file; Office file mở qua provider nếu được hỗ trợ.</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Không tải file chưa quét; link có thời hạn.</w:t>
            </w:r>
          </w:p>
        </w:tc>
      </w:tr>
      <w:tr>
        <w:trPr>
          <w:cantSplit/>
        </w:trPr>
        <w:tc>
          <w:tcPr>
            <w:tcW w:type="dxa" w:w="900"/>
          </w:tcPr>
          <w:p>
            <w:pPr>
              <w:pStyle w:val="TableText"/>
              <w:jc w:val="center"/>
            </w:pPr>
            <w:r>
              <w:rPr>
                <w:rFonts w:ascii="Calibri" w:hAnsi="Calibri" w:eastAsia="Calibri"/>
                <w:b w:val="0"/>
                <w:color w:val="20262E"/>
                <w:sz w:val="16"/>
              </w:rPr>
              <w:t>FR-DOC-13</w:t>
            </w:r>
          </w:p>
        </w:tc>
        <w:tc>
          <w:tcPr>
            <w:tcW w:type="dxa" w:w="4950"/>
          </w:tcPr>
          <w:p>
            <w:pPr>
              <w:pStyle w:val="TableText"/>
              <w:jc w:val="left"/>
            </w:pPr>
            <w:r>
              <w:rPr>
                <w:rFonts w:ascii="Calibri" w:hAnsi="Calibri" w:eastAsia="Calibri"/>
                <w:b w:val="0"/>
                <w:color w:val="20262E"/>
                <w:sz w:val="16"/>
              </w:rPr>
              <w:t>Không xóa vật lý item/version từ giao diện nghiệp vụ.</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Soft-delete có reason, audit và quy trình khôi phục.</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Owner có thể là Học sinh, CMHS, Giáo viên, Nhà trường hoặc Chuyên viên.</w:t>
      </w:r>
    </w:p>
    <w:p>
      <w:pPr>
        <w:pStyle w:val="SRSBullet"/>
        <w:numPr>
          <w:ilvl w:val="0"/>
          <w:numId w:val="10"/>
        </w:numPr>
        <w:ind w:left="540" w:hanging="271"/>
      </w:pPr>
      <w:r>
        <w:rPr>
          <w:rFonts w:ascii="Calibri" w:hAnsi="Calibri" w:eastAsia="Calibri"/>
          <w:color w:val="20262E"/>
        </w:rPr>
        <w:t>Chuyển 'Needs Revision' phải có comment hành động được và thông báo cho owner.</w:t>
      </w:r>
    </w:p>
    <w:p>
      <w:pPr>
        <w:pStyle w:val="SRSBullet"/>
        <w:numPr>
          <w:ilvl w:val="0"/>
          <w:numId w:val="10"/>
        </w:numPr>
        <w:ind w:left="540" w:hanging="271"/>
      </w:pPr>
      <w:r>
        <w:rPr>
          <w:rFonts w:ascii="Calibri" w:hAnsi="Calibri" w:eastAsia="Calibri"/>
          <w:color w:val="20262E"/>
        </w:rPr>
        <w:t>Checklist template có version; case đang chạy không bị thay đổi hàng loạt nếu chưa xác nhận migration.</w:t>
      </w:r>
    </w:p>
    <w:p>
      <w:pPr>
        <w:pStyle w:val="Heading2"/>
        <w:keepNext/>
      </w:pPr>
      <w:r>
        <w:t>4.9. Task, cảnh báo và thông báo</w:t>
      </w:r>
    </w:p>
    <w:p>
      <w:pPr>
        <w:keepNext/>
      </w:pPr>
      <w:r>
        <w:rPr>
          <w:rFonts w:ascii="Calibri" w:hAnsi="Calibri" w:eastAsia="Calibri"/>
          <w:color w:val="20262E"/>
        </w:rPr>
        <w:t>Biến sự kiện thành hành động có người chịu trách nhiệm và deadline.</w:t>
      </w:r>
    </w:p>
    <w:p>
      <w:pPr>
        <w:keepNext/>
        <w:spacing w:before="80" w:after="40"/>
        <w:jc w:val="center"/>
      </w:pPr>
      <w:r>
        <w:drawing>
          <wp:inline xmlns:a="http://schemas.openxmlformats.org/drawingml/2006/main" xmlns:pic="http://schemas.openxmlformats.org/drawingml/2006/picture">
            <wp:extent cx="5760720" cy="3301666"/>
            <wp:docPr id="6" name="Picture 6"/>
            <wp:cNvGraphicFramePr>
              <a:graphicFrameLocks noChangeAspect="1"/>
            </wp:cNvGraphicFramePr>
            <a:graphic>
              <a:graphicData uri="http://schemas.openxmlformats.org/drawingml/2006/picture">
                <pic:pic>
                  <pic:nvPicPr>
                    <pic:cNvPr id="0" name="UI-01_worklist.png"/>
                    <pic:cNvPicPr/>
                  </pic:nvPicPr>
                  <pic:blipFill>
                    <a:blip r:embed="rId16"/>
                    <a:stretch>
                      <a:fillRect/>
                    </a:stretch>
                  </pic:blipFill>
                  <pic:spPr>
                    <a:xfrm>
                      <a:off x="0" y="0"/>
                      <a:ext cx="5760720" cy="3301666"/>
                    </a:xfrm>
                    <a:prstGeom prst="rect"/>
                  </pic:spPr>
                </pic:pic>
              </a:graphicData>
            </a:graphic>
          </wp:inline>
        </w:drawing>
      </w:r>
    </w:p>
    <w:p>
      <w:pPr>
        <w:pStyle w:val="Caption"/>
        <w:jc w:val="center"/>
      </w:pPr>
      <w:r>
        <w:rPr>
          <w:rFonts w:ascii="Calibri" w:hAnsi="Calibri" w:eastAsia="Calibri"/>
          <w:i/>
          <w:color w:val="667085"/>
          <w:sz w:val="18"/>
        </w:rPr>
        <w:t>Hình 6 - UI-01: Worklist ưu tiên hằng ngày của chuyên viên (nguồn UI v2.0).</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FR-TSK-01</w:t>
            </w:r>
          </w:p>
        </w:tc>
        <w:tc>
          <w:tcPr>
            <w:tcW w:type="dxa" w:w="4950"/>
          </w:tcPr>
          <w:p>
            <w:pPr>
              <w:pStyle w:val="TableText"/>
              <w:jc w:val="left"/>
            </w:pPr>
            <w:r>
              <w:rPr>
                <w:rFonts w:ascii="Calibri" w:hAnsi="Calibri" w:eastAsia="Calibri"/>
                <w:b w:val="0"/>
                <w:color w:val="20262E"/>
                <w:sz w:val="16"/>
              </w:rPr>
              <w:t>Tạo task thủ công với title, category, case, owner, priority, due date, status và dependency.</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Task thiếu owner/due date bị cảnh báo theo rule.</w:t>
            </w:r>
          </w:p>
        </w:tc>
      </w:tr>
      <w:tr>
        <w:trPr>
          <w:cantSplit/>
        </w:trPr>
        <w:tc>
          <w:tcPr>
            <w:tcW w:type="dxa" w:w="900"/>
            <w:shd w:fill="F8FAFC"/>
          </w:tcPr>
          <w:p>
            <w:pPr>
              <w:pStyle w:val="TableText"/>
              <w:jc w:val="center"/>
            </w:pPr>
            <w:r>
              <w:rPr>
                <w:rFonts w:ascii="Calibri" w:hAnsi="Calibri" w:eastAsia="Calibri"/>
                <w:b w:val="0"/>
                <w:color w:val="20262E"/>
                <w:sz w:val="16"/>
              </w:rPr>
              <w:t>FR-TSK-02</w:t>
            </w:r>
          </w:p>
        </w:tc>
        <w:tc>
          <w:tcPr>
            <w:tcW w:type="dxa" w:w="4950"/>
            <w:shd w:fill="F8FAFC"/>
          </w:tcPr>
          <w:p>
            <w:pPr>
              <w:pStyle w:val="TableText"/>
              <w:jc w:val="left"/>
            </w:pPr>
            <w:r>
              <w:rPr>
                <w:rFonts w:ascii="Calibri" w:hAnsi="Calibri" w:eastAsia="Calibri"/>
                <w:b w:val="0"/>
                <w:color w:val="20262E"/>
                <w:sz w:val="16"/>
              </w:rPr>
              <w:t>Rule engine tạo task/cảnh báo từ deadline, file mới, review, lịch hẹn, trạng thái và dữ liệu thiếu.</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Rule có version, bật/tắt, ngưỡng và log lần chạy.</w:t>
            </w:r>
          </w:p>
        </w:tc>
      </w:tr>
      <w:tr>
        <w:trPr>
          <w:cantSplit/>
        </w:trPr>
        <w:tc>
          <w:tcPr>
            <w:tcW w:type="dxa" w:w="900"/>
          </w:tcPr>
          <w:p>
            <w:pPr>
              <w:pStyle w:val="TableText"/>
              <w:jc w:val="center"/>
            </w:pPr>
            <w:r>
              <w:rPr>
                <w:rFonts w:ascii="Calibri" w:hAnsi="Calibri" w:eastAsia="Calibri"/>
                <w:b w:val="0"/>
                <w:color w:val="20262E"/>
                <w:sz w:val="16"/>
              </w:rPr>
              <w:t>FR-TSK-03</w:t>
            </w:r>
          </w:p>
        </w:tc>
        <w:tc>
          <w:tcPr>
            <w:tcW w:type="dxa" w:w="4950"/>
          </w:tcPr>
          <w:p>
            <w:pPr>
              <w:pStyle w:val="TableText"/>
              <w:jc w:val="left"/>
            </w:pPr>
            <w:r>
              <w:rPr>
                <w:rFonts w:ascii="Calibri" w:hAnsi="Calibri" w:eastAsia="Calibri"/>
                <w:b w:val="0"/>
                <w:color w:val="20262E"/>
                <w:sz w:val="16"/>
              </w:rPr>
              <w:t>Worklist sắp xếp quá hạn &gt; deadline gần &gt; file mới &gt; rủi ro &gt; ưu tiên thủ công.</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Thứ tự test được và người dùng hiểu lý do ưu tiên.</w:t>
            </w:r>
          </w:p>
        </w:tc>
      </w:tr>
      <w:tr>
        <w:trPr>
          <w:cantSplit/>
        </w:trPr>
        <w:tc>
          <w:tcPr>
            <w:tcW w:type="dxa" w:w="900"/>
            <w:shd w:fill="F8FAFC"/>
          </w:tcPr>
          <w:p>
            <w:pPr>
              <w:pStyle w:val="TableText"/>
              <w:jc w:val="center"/>
            </w:pPr>
            <w:r>
              <w:rPr>
                <w:rFonts w:ascii="Calibri" w:hAnsi="Calibri" w:eastAsia="Calibri"/>
                <w:b w:val="0"/>
                <w:color w:val="20262E"/>
                <w:sz w:val="16"/>
              </w:rPr>
              <w:t>FR-TSK-04</w:t>
            </w:r>
          </w:p>
        </w:tc>
        <w:tc>
          <w:tcPr>
            <w:tcW w:type="dxa" w:w="4950"/>
            <w:shd w:fill="F8FAFC"/>
          </w:tcPr>
          <w:p>
            <w:pPr>
              <w:pStyle w:val="TableText"/>
              <w:jc w:val="left"/>
            </w:pPr>
            <w:r>
              <w:rPr>
                <w:rFonts w:ascii="Calibri" w:hAnsi="Calibri" w:eastAsia="Calibri"/>
                <w:b w:val="0"/>
                <w:color w:val="20262E"/>
                <w:sz w:val="16"/>
              </w:rPr>
              <w:t>Hỗ trợ complete, reopen, reassign, snooze và escalate với lý do.</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mất lịch sử; snooze không che task quá deadline bắt buộc.</w:t>
            </w:r>
          </w:p>
        </w:tc>
      </w:tr>
      <w:tr>
        <w:trPr>
          <w:cantSplit/>
        </w:trPr>
        <w:tc>
          <w:tcPr>
            <w:tcW w:type="dxa" w:w="900"/>
          </w:tcPr>
          <w:p>
            <w:pPr>
              <w:pStyle w:val="TableText"/>
              <w:jc w:val="center"/>
            </w:pPr>
            <w:r>
              <w:rPr>
                <w:rFonts w:ascii="Calibri" w:hAnsi="Calibri" w:eastAsia="Calibri"/>
                <w:b w:val="0"/>
                <w:color w:val="20262E"/>
                <w:sz w:val="16"/>
              </w:rPr>
              <w:t>FR-TSK-05</w:t>
            </w:r>
          </w:p>
        </w:tc>
        <w:tc>
          <w:tcPr>
            <w:tcW w:type="dxa" w:w="4950"/>
          </w:tcPr>
          <w:p>
            <w:pPr>
              <w:pStyle w:val="TableText"/>
              <w:jc w:val="left"/>
            </w:pPr>
            <w:r>
              <w:rPr>
                <w:rFonts w:ascii="Calibri" w:hAnsi="Calibri" w:eastAsia="Calibri"/>
                <w:b w:val="0"/>
                <w:color w:val="20262E"/>
                <w:sz w:val="16"/>
              </w:rPr>
              <w:t>Thông báo trong app và email; Teams/SMS theo cấu hình.</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Mỗi thông báo có status queued/sent/failed/read và link an toàn.</w:t>
            </w:r>
          </w:p>
        </w:tc>
      </w:tr>
      <w:tr>
        <w:trPr>
          <w:cantSplit/>
        </w:trPr>
        <w:tc>
          <w:tcPr>
            <w:tcW w:type="dxa" w:w="900"/>
            <w:shd w:fill="F8FAFC"/>
          </w:tcPr>
          <w:p>
            <w:pPr>
              <w:pStyle w:val="TableText"/>
              <w:jc w:val="center"/>
            </w:pPr>
            <w:r>
              <w:rPr>
                <w:rFonts w:ascii="Calibri" w:hAnsi="Calibri" w:eastAsia="Calibri"/>
                <w:b w:val="0"/>
                <w:color w:val="20262E"/>
                <w:sz w:val="16"/>
              </w:rPr>
              <w:t>FR-TSK-06</w:t>
            </w:r>
          </w:p>
        </w:tc>
        <w:tc>
          <w:tcPr>
            <w:tcW w:type="dxa" w:w="4950"/>
            <w:shd w:fill="F8FAFC"/>
          </w:tcPr>
          <w:p>
            <w:pPr>
              <w:pStyle w:val="TableText"/>
              <w:jc w:val="left"/>
            </w:pPr>
            <w:r>
              <w:rPr>
                <w:rFonts w:ascii="Calibri" w:hAnsi="Calibri" w:eastAsia="Calibri"/>
                <w:b w:val="0"/>
                <w:color w:val="20262E"/>
                <w:sz w:val="16"/>
              </w:rPr>
              <w:t>Hỗ trợ digest hằng ngày/tuần và quiet hours cho cảnh báo không khẩn cấp.</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Critical bỏ qua quiet hours theo chính sách; tránh gửi trùng.</w:t>
            </w:r>
          </w:p>
        </w:tc>
      </w:tr>
      <w:tr>
        <w:trPr>
          <w:cantSplit/>
        </w:trPr>
        <w:tc>
          <w:tcPr>
            <w:tcW w:type="dxa" w:w="900"/>
          </w:tcPr>
          <w:p>
            <w:pPr>
              <w:pStyle w:val="TableText"/>
              <w:jc w:val="center"/>
            </w:pPr>
            <w:r>
              <w:rPr>
                <w:rFonts w:ascii="Calibri" w:hAnsi="Calibri" w:eastAsia="Calibri"/>
                <w:b w:val="0"/>
                <w:color w:val="20262E"/>
                <w:sz w:val="16"/>
              </w:rPr>
              <w:t>FR-TSK-07</w:t>
            </w:r>
          </w:p>
        </w:tc>
        <w:tc>
          <w:tcPr>
            <w:tcW w:type="dxa" w:w="4950"/>
          </w:tcPr>
          <w:p>
            <w:pPr>
              <w:pStyle w:val="TableText"/>
              <w:jc w:val="left"/>
            </w:pPr>
            <w:r>
              <w:rPr>
                <w:rFonts w:ascii="Calibri" w:hAnsi="Calibri" w:eastAsia="Calibri"/>
                <w:b w:val="0"/>
                <w:color w:val="20262E"/>
                <w:sz w:val="16"/>
              </w:rPr>
              <w:t>Template thông báo có biến, preview, version và ngôn ngữ vi-VN.</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Thiếu biến không gửi; log lưu template version.</w:t>
            </w:r>
          </w:p>
        </w:tc>
      </w:tr>
      <w:tr>
        <w:trPr>
          <w:cantSplit/>
        </w:trPr>
        <w:tc>
          <w:tcPr>
            <w:tcW w:type="dxa" w:w="900"/>
            <w:shd w:fill="F8FAFC"/>
          </w:tcPr>
          <w:p>
            <w:pPr>
              <w:pStyle w:val="TableText"/>
              <w:jc w:val="center"/>
            </w:pPr>
            <w:r>
              <w:rPr>
                <w:rFonts w:ascii="Calibri" w:hAnsi="Calibri" w:eastAsia="Calibri"/>
                <w:b w:val="0"/>
                <w:color w:val="20262E"/>
                <w:sz w:val="16"/>
              </w:rPr>
              <w:t>FR-TSK-08</w:t>
            </w:r>
          </w:p>
        </w:tc>
        <w:tc>
          <w:tcPr>
            <w:tcW w:type="dxa" w:w="4950"/>
            <w:shd w:fill="F8FAFC"/>
          </w:tcPr>
          <w:p>
            <w:pPr>
              <w:pStyle w:val="TableText"/>
              <w:jc w:val="left"/>
            </w:pPr>
            <w:r>
              <w:rPr>
                <w:rFonts w:ascii="Calibri" w:hAnsi="Calibri" w:eastAsia="Calibri"/>
                <w:b w:val="0"/>
                <w:color w:val="20262E"/>
                <w:sz w:val="16"/>
              </w:rPr>
              <w:t>Email không chứa file hoặc dữ liệu nhạy cảm; dùng link yêu cầu đăng nhập.</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Kiểm thử không rò nội dung confidential trong email.</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Một sự kiện chỉ tạo một task active theo idempotency key trừ khi rule cho phép lặp.</w:t>
      </w:r>
    </w:p>
    <w:p>
      <w:pPr>
        <w:pStyle w:val="SRSBullet"/>
        <w:numPr>
          <w:ilvl w:val="0"/>
          <w:numId w:val="10"/>
        </w:numPr>
        <w:ind w:left="540" w:hanging="271"/>
      </w:pPr>
      <w:r>
        <w:rPr>
          <w:rFonts w:ascii="Calibri" w:hAnsi="Calibri" w:eastAsia="Calibri"/>
          <w:color w:val="20262E"/>
        </w:rPr>
        <w:t>Escalation không tự thay owner nghiệp vụ; chỉ bổ sung người theo dõi trừ khi rule nói rõ.</w:t>
      </w:r>
    </w:p>
    <w:p>
      <w:pPr>
        <w:pStyle w:val="SRSBullet"/>
        <w:numPr>
          <w:ilvl w:val="0"/>
          <w:numId w:val="10"/>
        </w:numPr>
        <w:ind w:left="540" w:hanging="271"/>
      </w:pPr>
      <w:r>
        <w:rPr>
          <w:rFonts w:ascii="Calibri" w:hAnsi="Calibri" w:eastAsia="Calibri"/>
          <w:color w:val="20262E"/>
        </w:rPr>
        <w:t>Người dùng có thể cấu hình kênh nhận trong giới hạn chính sách bắt buộc.</w:t>
      </w:r>
    </w:p>
    <w:p>
      <w:pPr>
        <w:pStyle w:val="Heading2"/>
        <w:keepNext/>
      </w:pPr>
      <w:r>
        <w:t>4.10. Dashboard, báo cáo và export</w:t>
      </w:r>
    </w:p>
    <w:p>
      <w:pPr>
        <w:keepNext/>
      </w:pPr>
      <w:r>
        <w:rPr>
          <w:rFonts w:ascii="Calibri" w:hAnsi="Calibri" w:eastAsia="Calibri"/>
          <w:color w:val="20262E"/>
        </w:rPr>
        <w:t>Cung cấp góc nhìn vận hành cho chuyên viên và góc nhìn quản trị cho Trưởng phòng/BGH.</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FR-RPT-01</w:t>
            </w:r>
          </w:p>
        </w:tc>
        <w:tc>
          <w:tcPr>
            <w:tcW w:type="dxa" w:w="4950"/>
          </w:tcPr>
          <w:p>
            <w:pPr>
              <w:pStyle w:val="TableText"/>
              <w:jc w:val="left"/>
            </w:pPr>
            <w:r>
              <w:rPr>
                <w:rFonts w:ascii="Calibri" w:hAnsi="Calibri" w:eastAsia="Calibri"/>
                <w:b w:val="0"/>
                <w:color w:val="20262E"/>
                <w:sz w:val="16"/>
              </w:rPr>
              <w:t>Dashboard chuyên viên hiển thị case cần xử lý, deadline 7/14/30 ngày, file mới, task quá hạn và lịch hôm nay.</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Mọi widget drill-down đúng danh sách và bộ lọc.</w:t>
            </w:r>
          </w:p>
        </w:tc>
      </w:tr>
      <w:tr>
        <w:trPr>
          <w:cantSplit/>
        </w:trPr>
        <w:tc>
          <w:tcPr>
            <w:tcW w:type="dxa" w:w="900"/>
            <w:shd w:fill="F8FAFC"/>
          </w:tcPr>
          <w:p>
            <w:pPr>
              <w:pStyle w:val="TableText"/>
              <w:jc w:val="center"/>
            </w:pPr>
            <w:r>
              <w:rPr>
                <w:rFonts w:ascii="Calibri" w:hAnsi="Calibri" w:eastAsia="Calibri"/>
                <w:b w:val="0"/>
                <w:color w:val="20262E"/>
                <w:sz w:val="16"/>
              </w:rPr>
              <w:t>FR-RPT-02</w:t>
            </w:r>
          </w:p>
        </w:tc>
        <w:tc>
          <w:tcPr>
            <w:tcW w:type="dxa" w:w="4950"/>
            <w:shd w:fill="F8FAFC"/>
          </w:tcPr>
          <w:p>
            <w:pPr>
              <w:pStyle w:val="TableText"/>
              <w:jc w:val="left"/>
            </w:pPr>
            <w:r>
              <w:rPr>
                <w:rFonts w:ascii="Calibri" w:hAnsi="Calibri" w:eastAsia="Calibri"/>
                <w:b w:val="0"/>
                <w:color w:val="20262E"/>
                <w:sz w:val="16"/>
              </w:rPr>
              <w:t>Dashboard Trưởng phòng hiển thị workload, aging, pipeline, rủi ro, completeness và kết quả theo chuyên viên.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Tổng số khớp dữ liệu chi tiết; có định nghĩa KPI.</w:t>
            </w:r>
          </w:p>
        </w:tc>
      </w:tr>
      <w:tr>
        <w:trPr>
          <w:cantSplit/>
        </w:trPr>
        <w:tc>
          <w:tcPr>
            <w:tcW w:type="dxa" w:w="900"/>
          </w:tcPr>
          <w:p>
            <w:pPr>
              <w:pStyle w:val="TableText"/>
              <w:jc w:val="center"/>
            </w:pPr>
            <w:r>
              <w:rPr>
                <w:rFonts w:ascii="Calibri" w:hAnsi="Calibri" w:eastAsia="Calibri"/>
                <w:b w:val="0"/>
                <w:color w:val="20262E"/>
                <w:sz w:val="16"/>
              </w:rPr>
              <w:t>FR-RPT-03</w:t>
            </w:r>
          </w:p>
        </w:tc>
        <w:tc>
          <w:tcPr>
            <w:tcW w:type="dxa" w:w="4950"/>
          </w:tcPr>
          <w:p>
            <w:pPr>
              <w:pStyle w:val="TableText"/>
              <w:jc w:val="left"/>
            </w:pPr>
            <w:r>
              <w:rPr>
                <w:rFonts w:ascii="Calibri" w:hAnsi="Calibri" w:eastAsia="Calibri"/>
                <w:b w:val="0"/>
                <w:color w:val="20262E"/>
                <w:sz w:val="16"/>
              </w:rPr>
              <w:t>BGH xem KPI tổng hợp theo năm học, khối, quốc gia, intake và cohort.</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Không mặc định lộ dữ liệu cá nhân; drill-down theo quyền.</w:t>
            </w:r>
          </w:p>
        </w:tc>
      </w:tr>
      <w:tr>
        <w:trPr>
          <w:cantSplit/>
        </w:trPr>
        <w:tc>
          <w:tcPr>
            <w:tcW w:type="dxa" w:w="900"/>
            <w:shd w:fill="F8FAFC"/>
          </w:tcPr>
          <w:p>
            <w:pPr>
              <w:pStyle w:val="TableText"/>
              <w:jc w:val="center"/>
            </w:pPr>
            <w:r>
              <w:rPr>
                <w:rFonts w:ascii="Calibri" w:hAnsi="Calibri" w:eastAsia="Calibri"/>
                <w:b w:val="0"/>
                <w:color w:val="20262E"/>
                <w:sz w:val="16"/>
              </w:rPr>
              <w:t>FR-RPT-04</w:t>
            </w:r>
          </w:p>
        </w:tc>
        <w:tc>
          <w:tcPr>
            <w:tcW w:type="dxa" w:w="4950"/>
            <w:shd w:fill="F8FAFC"/>
          </w:tcPr>
          <w:p>
            <w:pPr>
              <w:pStyle w:val="TableText"/>
              <w:jc w:val="left"/>
            </w:pPr>
            <w:r>
              <w:rPr>
                <w:rFonts w:ascii="Calibri" w:hAnsi="Calibri" w:eastAsia="Calibri"/>
                <w:b w:val="0"/>
                <w:color w:val="20262E"/>
                <w:sz w:val="16"/>
              </w:rPr>
              <w:t>Hỗ trợ bộ lọc dùng chung, lưu bộ lọc cá nhân và reset về mặc định.</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Saved filter không chia sẻ dữ liệu vượt quyền.</w:t>
            </w:r>
          </w:p>
        </w:tc>
      </w:tr>
      <w:tr>
        <w:trPr>
          <w:cantSplit/>
        </w:trPr>
        <w:tc>
          <w:tcPr>
            <w:tcW w:type="dxa" w:w="900"/>
          </w:tcPr>
          <w:p>
            <w:pPr>
              <w:pStyle w:val="TableText"/>
              <w:jc w:val="center"/>
            </w:pPr>
            <w:r>
              <w:rPr>
                <w:rFonts w:ascii="Calibri" w:hAnsi="Calibri" w:eastAsia="Calibri"/>
                <w:b w:val="0"/>
                <w:color w:val="20262E"/>
                <w:sz w:val="16"/>
              </w:rPr>
              <w:t>FR-RPT-05</w:t>
            </w:r>
          </w:p>
        </w:tc>
        <w:tc>
          <w:tcPr>
            <w:tcW w:type="dxa" w:w="4950"/>
          </w:tcPr>
          <w:p>
            <w:pPr>
              <w:pStyle w:val="TableText"/>
              <w:jc w:val="left"/>
            </w:pPr>
            <w:r>
              <w:rPr>
                <w:rFonts w:ascii="Calibri" w:hAnsi="Calibri" w:eastAsia="Calibri"/>
                <w:b w:val="0"/>
                <w:color w:val="20262E"/>
                <w:sz w:val="16"/>
              </w:rPr>
              <w:t>Xuất Excel/CSV theo bộ lọc, timezone, locale và quyền cột.</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File có timestamp, người xuất, filter summary; export được audit.</w:t>
            </w:r>
          </w:p>
        </w:tc>
      </w:tr>
      <w:tr>
        <w:trPr>
          <w:cantSplit/>
        </w:trPr>
        <w:tc>
          <w:tcPr>
            <w:tcW w:type="dxa" w:w="900"/>
            <w:shd w:fill="F8FAFC"/>
          </w:tcPr>
          <w:p>
            <w:pPr>
              <w:pStyle w:val="TableText"/>
              <w:jc w:val="center"/>
            </w:pPr>
            <w:r>
              <w:rPr>
                <w:rFonts w:ascii="Calibri" w:hAnsi="Calibri" w:eastAsia="Calibri"/>
                <w:b w:val="0"/>
                <w:color w:val="20262E"/>
                <w:sz w:val="16"/>
              </w:rPr>
              <w:t>FR-RPT-06</w:t>
            </w:r>
          </w:p>
        </w:tc>
        <w:tc>
          <w:tcPr>
            <w:tcW w:type="dxa" w:w="4950"/>
            <w:shd w:fill="F8FAFC"/>
          </w:tcPr>
          <w:p>
            <w:pPr>
              <w:pStyle w:val="TableText"/>
              <w:jc w:val="left"/>
            </w:pPr>
            <w:r>
              <w:rPr>
                <w:rFonts w:ascii="Calibri" w:hAnsi="Calibri" w:eastAsia="Calibri"/>
                <w:b w:val="0"/>
                <w:color w:val="20262E"/>
                <w:sz w:val="16"/>
              </w:rPr>
              <w:t>Báo cáo kết quả gồm offer, scholarship, enrollment, country, university, program và counselor.</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Có cohort definition và tránh đếm trùng học sinh/application.</w:t>
            </w:r>
          </w:p>
        </w:tc>
      </w:tr>
      <w:tr>
        <w:trPr>
          <w:cantSplit/>
        </w:trPr>
        <w:tc>
          <w:tcPr>
            <w:tcW w:type="dxa" w:w="900"/>
          </w:tcPr>
          <w:p>
            <w:pPr>
              <w:pStyle w:val="TableText"/>
              <w:jc w:val="center"/>
            </w:pPr>
            <w:r>
              <w:rPr>
                <w:rFonts w:ascii="Calibri" w:hAnsi="Calibri" w:eastAsia="Calibri"/>
                <w:b w:val="0"/>
                <w:color w:val="20262E"/>
                <w:sz w:val="16"/>
              </w:rPr>
              <w:t>FR-RPT-07</w:t>
            </w:r>
          </w:p>
        </w:tc>
        <w:tc>
          <w:tcPr>
            <w:tcW w:type="dxa" w:w="4950"/>
          </w:tcPr>
          <w:p>
            <w:pPr>
              <w:pStyle w:val="TableText"/>
              <w:jc w:val="left"/>
            </w:pPr>
            <w:r>
              <w:rPr>
                <w:rFonts w:ascii="Calibri" w:hAnsi="Calibri" w:eastAsia="Calibri"/>
                <w:b w:val="0"/>
                <w:color w:val="20262E"/>
                <w:sz w:val="16"/>
              </w:rPr>
              <w:t>Cho phép lịch gửi báo cáo tổng hợp không nhạy cảm đến nhóm được phê duyệt.</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Có owner, lịch, người nhận, preview và revoke.</w:t>
            </w:r>
          </w:p>
        </w:tc>
      </w:tr>
      <w:tr>
        <w:trPr>
          <w:cantSplit/>
        </w:trPr>
        <w:tc>
          <w:tcPr>
            <w:tcW w:type="dxa" w:w="900"/>
            <w:shd w:fill="F8FAFC"/>
          </w:tcPr>
          <w:p>
            <w:pPr>
              <w:pStyle w:val="TableText"/>
              <w:jc w:val="center"/>
            </w:pPr>
            <w:r>
              <w:rPr>
                <w:rFonts w:ascii="Calibri" w:hAnsi="Calibri" w:eastAsia="Calibri"/>
                <w:b w:val="0"/>
                <w:color w:val="20262E"/>
                <w:sz w:val="16"/>
              </w:rPr>
              <w:t>FR-RPT-08</w:t>
            </w:r>
          </w:p>
        </w:tc>
        <w:tc>
          <w:tcPr>
            <w:tcW w:type="dxa" w:w="4950"/>
            <w:shd w:fill="F8FAFC"/>
          </w:tcPr>
          <w:p>
            <w:pPr>
              <w:pStyle w:val="TableText"/>
              <w:jc w:val="left"/>
            </w:pPr>
            <w:r>
              <w:rPr>
                <w:rFonts w:ascii="Calibri" w:hAnsi="Calibri" w:eastAsia="Calibri"/>
                <w:b w:val="0"/>
                <w:color w:val="20262E"/>
                <w:sz w:val="16"/>
              </w:rPr>
              <w:t>Cung cấp dataset/view cho Power BI hoặc công cụ BI qua tài khoản read-only.</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Schema versioned; dữ liệu tuân thủ scope/ẩn danh theo use case.</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KPI phải có owner, công thức, grain, filter và thời điểm làm mới.</w:t>
      </w:r>
    </w:p>
    <w:p>
      <w:pPr>
        <w:pStyle w:val="SRSBullet"/>
        <w:numPr>
          <w:ilvl w:val="0"/>
          <w:numId w:val="10"/>
        </w:numPr>
        <w:ind w:left="540" w:hanging="271"/>
      </w:pPr>
      <w:r>
        <w:rPr>
          <w:rFonts w:ascii="Calibri" w:hAnsi="Calibri" w:eastAsia="Calibri"/>
          <w:color w:val="20262E"/>
        </w:rPr>
        <w:t>Không cộng học bổng nhiều tiền tệ nếu chưa có quy tắc quy đổi và ngày tỷ giá được phê duyệt.</w:t>
      </w:r>
    </w:p>
    <w:p>
      <w:pPr>
        <w:pStyle w:val="SRSBullet"/>
        <w:numPr>
          <w:ilvl w:val="0"/>
          <w:numId w:val="10"/>
        </w:numPr>
        <w:ind w:left="540" w:hanging="271"/>
      </w:pPr>
      <w:r>
        <w:rPr>
          <w:rFonts w:ascii="Calibri" w:hAnsi="Calibri" w:eastAsia="Calibri"/>
          <w:color w:val="20262E"/>
        </w:rPr>
        <w:t>Số lượng Student, Case và Application là ba grain khác nhau; mọi báo cáo phải ghi rõ grain.</w:t>
      </w:r>
    </w:p>
    <w:p>
      <w:pPr>
        <w:pStyle w:val="Heading2"/>
        <w:keepNext/>
      </w:pPr>
      <w:r>
        <w:t>4.11. Portal học sinh và CMHS</w:t>
      </w:r>
    </w:p>
    <w:p>
      <w:pPr>
        <w:keepNext/>
      </w:pPr>
      <w:r>
        <w:rPr>
          <w:rFonts w:ascii="Calibri" w:hAnsi="Calibri" w:eastAsia="Calibri"/>
          <w:color w:val="20262E"/>
        </w:rPr>
        <w:t>Cho phép tự phục vụ có kiểm soát, giảm trao đổi rời rạc nhưng không lộ ghi chú nội bộ.</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FR-POR-01</w:t>
            </w:r>
          </w:p>
        </w:tc>
        <w:tc>
          <w:tcPr>
            <w:tcW w:type="dxa" w:w="4950"/>
          </w:tcPr>
          <w:p>
            <w:pPr>
              <w:pStyle w:val="TableText"/>
              <w:jc w:val="left"/>
            </w:pPr>
            <w:r>
              <w:rPr>
                <w:rFonts w:ascii="Calibri" w:hAnsi="Calibri" w:eastAsia="Calibri"/>
                <w:b w:val="0"/>
                <w:color w:val="20262E"/>
                <w:sz w:val="16"/>
              </w:rPr>
              <w:t>Học sinh xem trạng thái case, milestone, next actions, lịch hẹn, checklist và thông báo của mình.</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Không thấy ghi chú nội bộ, risk nội bộ hoặc hồ sơ khác.</w:t>
            </w:r>
          </w:p>
        </w:tc>
      </w:tr>
      <w:tr>
        <w:trPr>
          <w:cantSplit/>
        </w:trPr>
        <w:tc>
          <w:tcPr>
            <w:tcW w:type="dxa" w:w="900"/>
            <w:shd w:fill="F8FAFC"/>
          </w:tcPr>
          <w:p>
            <w:pPr>
              <w:pStyle w:val="TableText"/>
              <w:jc w:val="center"/>
            </w:pPr>
            <w:r>
              <w:rPr>
                <w:rFonts w:ascii="Calibri" w:hAnsi="Calibri" w:eastAsia="Calibri"/>
                <w:b w:val="0"/>
                <w:color w:val="20262E"/>
                <w:sz w:val="16"/>
              </w:rPr>
              <w:t>FR-POR-02</w:t>
            </w:r>
          </w:p>
        </w:tc>
        <w:tc>
          <w:tcPr>
            <w:tcW w:type="dxa" w:w="4950"/>
            <w:shd w:fill="F8FAFC"/>
          </w:tcPr>
          <w:p>
            <w:pPr>
              <w:pStyle w:val="TableText"/>
              <w:jc w:val="left"/>
            </w:pPr>
            <w:r>
              <w:rPr>
                <w:rFonts w:ascii="Calibri" w:hAnsi="Calibri" w:eastAsia="Calibri"/>
                <w:b w:val="0"/>
                <w:color w:val="20262E"/>
                <w:sz w:val="16"/>
              </w:rPr>
              <w:t>Học sinh cập nhật trường cho phép; thay đổi nhạy cảm vào hàng đợi duyệt.</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Giá trị cũ giữ đến khi duyệt; người review thấy diff.</w:t>
            </w:r>
          </w:p>
        </w:tc>
      </w:tr>
      <w:tr>
        <w:trPr>
          <w:cantSplit/>
        </w:trPr>
        <w:tc>
          <w:tcPr>
            <w:tcW w:type="dxa" w:w="900"/>
          </w:tcPr>
          <w:p>
            <w:pPr>
              <w:pStyle w:val="TableText"/>
              <w:jc w:val="center"/>
            </w:pPr>
            <w:r>
              <w:rPr>
                <w:rFonts w:ascii="Calibri" w:hAnsi="Calibri" w:eastAsia="Calibri"/>
                <w:b w:val="0"/>
                <w:color w:val="20262E"/>
                <w:sz w:val="16"/>
              </w:rPr>
              <w:t>FR-POR-03</w:t>
            </w:r>
          </w:p>
        </w:tc>
        <w:tc>
          <w:tcPr>
            <w:tcW w:type="dxa" w:w="4950"/>
          </w:tcPr>
          <w:p>
            <w:pPr>
              <w:pStyle w:val="TableText"/>
              <w:jc w:val="left"/>
            </w:pPr>
            <w:r>
              <w:rPr>
                <w:rFonts w:ascii="Calibri" w:hAnsi="Calibri" w:eastAsia="Calibri"/>
                <w:b w:val="0"/>
                <w:color w:val="20262E"/>
                <w:sz w:val="16"/>
              </w:rPr>
              <w:t>Upload evidence/document vào item hoặc category; hiển thị trạng thái quét và review.</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File được gắn đúng StudentID và item; lỗi có hướng dẫn.</w:t>
            </w:r>
          </w:p>
        </w:tc>
      </w:tr>
      <w:tr>
        <w:trPr>
          <w:cantSplit/>
        </w:trPr>
        <w:tc>
          <w:tcPr>
            <w:tcW w:type="dxa" w:w="900"/>
            <w:shd w:fill="F8FAFC"/>
          </w:tcPr>
          <w:p>
            <w:pPr>
              <w:pStyle w:val="TableText"/>
              <w:jc w:val="center"/>
            </w:pPr>
            <w:r>
              <w:rPr>
                <w:rFonts w:ascii="Calibri" w:hAnsi="Calibri" w:eastAsia="Calibri"/>
                <w:b w:val="0"/>
                <w:color w:val="20262E"/>
                <w:sz w:val="16"/>
              </w:rPr>
              <w:t>FR-POR-04</w:t>
            </w:r>
          </w:p>
        </w:tc>
        <w:tc>
          <w:tcPr>
            <w:tcW w:type="dxa" w:w="4950"/>
            <w:shd w:fill="F8FAFC"/>
          </w:tcPr>
          <w:p>
            <w:pPr>
              <w:pStyle w:val="TableText"/>
              <w:jc w:val="left"/>
            </w:pPr>
            <w:r>
              <w:rPr>
                <w:rFonts w:ascii="Calibri" w:hAnsi="Calibri" w:eastAsia="Calibri"/>
                <w:b w:val="0"/>
                <w:color w:val="20262E"/>
                <w:sz w:val="16"/>
              </w:rPr>
              <w:t>Học sinh xác nhận/đổi lịch/hủy theo policy và thấy link online đúng thời điểm.</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Thay đổi cập nhật calendar và thông báo.</w:t>
            </w:r>
          </w:p>
        </w:tc>
      </w:tr>
      <w:tr>
        <w:trPr>
          <w:cantSplit/>
        </w:trPr>
        <w:tc>
          <w:tcPr>
            <w:tcW w:type="dxa" w:w="900"/>
          </w:tcPr>
          <w:p>
            <w:pPr>
              <w:pStyle w:val="TableText"/>
              <w:jc w:val="center"/>
            </w:pPr>
            <w:r>
              <w:rPr>
                <w:rFonts w:ascii="Calibri" w:hAnsi="Calibri" w:eastAsia="Calibri"/>
                <w:b w:val="0"/>
                <w:color w:val="20262E"/>
                <w:sz w:val="16"/>
              </w:rPr>
              <w:t>FR-POR-05</w:t>
            </w:r>
          </w:p>
        </w:tc>
        <w:tc>
          <w:tcPr>
            <w:tcW w:type="dxa" w:w="4950"/>
          </w:tcPr>
          <w:p>
            <w:pPr>
              <w:pStyle w:val="TableText"/>
              <w:jc w:val="left"/>
            </w:pPr>
            <w:r>
              <w:rPr>
                <w:rFonts w:ascii="Calibri" w:hAnsi="Calibri" w:eastAsia="Calibri"/>
                <w:b w:val="0"/>
                <w:color w:val="20262E"/>
                <w:sz w:val="16"/>
              </w:rPr>
              <w:t>CMHS liên kết với học sinh qua quy trình xác minh/đồng ý và quyền cấu hình.</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Thu hồi liên kết có hiệu lực ngay; có audit.</w:t>
            </w:r>
          </w:p>
        </w:tc>
      </w:tr>
      <w:tr>
        <w:trPr>
          <w:cantSplit/>
        </w:trPr>
        <w:tc>
          <w:tcPr>
            <w:tcW w:type="dxa" w:w="900"/>
            <w:shd w:fill="F8FAFC"/>
          </w:tcPr>
          <w:p>
            <w:pPr>
              <w:pStyle w:val="TableText"/>
              <w:jc w:val="center"/>
            </w:pPr>
            <w:r>
              <w:rPr>
                <w:rFonts w:ascii="Calibri" w:hAnsi="Calibri" w:eastAsia="Calibri"/>
                <w:b w:val="0"/>
                <w:color w:val="20262E"/>
                <w:sz w:val="16"/>
              </w:rPr>
              <w:t>FR-POR-06</w:t>
            </w:r>
          </w:p>
        </w:tc>
        <w:tc>
          <w:tcPr>
            <w:tcW w:type="dxa" w:w="4950"/>
            <w:shd w:fill="F8FAFC"/>
          </w:tcPr>
          <w:p>
            <w:pPr>
              <w:pStyle w:val="TableText"/>
              <w:jc w:val="left"/>
            </w:pPr>
            <w:r>
              <w:rPr>
                <w:rFonts w:ascii="Calibri" w:hAnsi="Calibri" w:eastAsia="Calibri"/>
                <w:b w:val="0"/>
                <w:color w:val="20262E"/>
                <w:sz w:val="16"/>
              </w:rPr>
              <w:t>Cho phép xác nhận đã đọc yêu cầu và trả lời request supplement.</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Chuyên viên thấy timestamp và phản hồi trong timeline.</w:t>
            </w:r>
          </w:p>
        </w:tc>
      </w:tr>
      <w:tr>
        <w:trPr>
          <w:cantSplit/>
        </w:trPr>
        <w:tc>
          <w:tcPr>
            <w:tcW w:type="dxa" w:w="900"/>
          </w:tcPr>
          <w:p>
            <w:pPr>
              <w:pStyle w:val="TableText"/>
              <w:jc w:val="center"/>
            </w:pPr>
            <w:r>
              <w:rPr>
                <w:rFonts w:ascii="Calibri" w:hAnsi="Calibri" w:eastAsia="Calibri"/>
                <w:b w:val="0"/>
                <w:color w:val="20262E"/>
                <w:sz w:val="16"/>
              </w:rPr>
              <w:t>FR-POR-07</w:t>
            </w:r>
          </w:p>
        </w:tc>
        <w:tc>
          <w:tcPr>
            <w:tcW w:type="dxa" w:w="4950"/>
          </w:tcPr>
          <w:p>
            <w:pPr>
              <w:pStyle w:val="TableText"/>
              <w:jc w:val="left"/>
            </w:pPr>
            <w:r>
              <w:rPr>
                <w:rFonts w:ascii="Calibri" w:hAnsi="Calibri" w:eastAsia="Calibri"/>
                <w:b w:val="0"/>
                <w:color w:val="20262E"/>
                <w:sz w:val="16"/>
              </w:rPr>
              <w:t>Giao diện mobile responsive cho các thao tác thiết yếu.</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Hoạt động tại width 360px; upload và checklist sử dụng được.</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Portal không hiển thị file Recommendation Letter confidential.</w:t>
      </w:r>
    </w:p>
    <w:p>
      <w:pPr>
        <w:pStyle w:val="SRSBullet"/>
        <w:numPr>
          <w:ilvl w:val="0"/>
          <w:numId w:val="10"/>
        </w:numPr>
        <w:ind w:left="540" w:hanging="271"/>
      </w:pPr>
      <w:r>
        <w:rPr>
          <w:rFonts w:ascii="Calibri" w:hAnsi="Calibri" w:eastAsia="Calibri"/>
          <w:color w:val="20262E"/>
        </w:rPr>
        <w:t>Mọi link deep-link yêu cầu đăng nhập và kiểm tra quyền tại thời điểm mở.</w:t>
      </w:r>
    </w:p>
    <w:p>
      <w:pPr>
        <w:pStyle w:val="SRSBullet"/>
        <w:numPr>
          <w:ilvl w:val="0"/>
          <w:numId w:val="10"/>
        </w:numPr>
        <w:ind w:left="540" w:hanging="271"/>
      </w:pPr>
      <w:r>
        <w:rPr>
          <w:rFonts w:ascii="Calibri" w:hAnsi="Calibri" w:eastAsia="Calibri"/>
          <w:color w:val="20262E"/>
        </w:rPr>
        <w:t>Dữ liệu liên hệ do CMHS sửa không tự ghi đè SIS nếu chưa có quy trình đồng bộ.</w:t>
      </w:r>
    </w:p>
    <w:p>
      <w:pPr>
        <w:pStyle w:val="Heading2"/>
        <w:keepNext/>
      </w:pPr>
      <w:r>
        <w:t>4.12. Website công khai và CMS</w:t>
      </w:r>
    </w:p>
    <w:p>
      <w:pPr>
        <w:keepNext/>
      </w:pPr>
      <w:r>
        <w:rPr>
          <w:rFonts w:ascii="Calibri" w:hAnsi="Calibri" w:eastAsia="Calibri"/>
          <w:color w:val="20262E"/>
        </w:rPr>
        <w:t>Duy trì kênh truyền thông, học bổng, tuyển sinh và CTA đăng ký tư vấn; phạm vi đề xuất Phase 3.</w:t>
      </w:r>
    </w:p>
    <w:p>
      <w:pPr>
        <w:keepNext/>
        <w:spacing w:before="80" w:after="40"/>
        <w:jc w:val="center"/>
      </w:pPr>
      <w:r>
        <w:drawing>
          <wp:inline xmlns:a="http://schemas.openxmlformats.org/drawingml/2006/main" xmlns:pic="http://schemas.openxmlformats.org/drawingml/2006/picture">
            <wp:extent cx="5760720" cy="3261884"/>
            <wp:docPr id="7" name="Picture 7"/>
            <wp:cNvGraphicFramePr>
              <a:graphicFrameLocks noChangeAspect="1"/>
            </wp:cNvGraphicFramePr>
            <a:graphic>
              <a:graphicData uri="http://schemas.openxmlformats.org/drawingml/2006/picture">
                <pic:pic>
                  <pic:nvPicPr>
                    <pic:cNvPr id="0" name="PW-01_public_website.png"/>
                    <pic:cNvPicPr/>
                  </pic:nvPicPr>
                  <pic:blipFill>
                    <a:blip r:embed="rId17"/>
                    <a:stretch>
                      <a:fillRect/>
                    </a:stretch>
                  </pic:blipFill>
                  <pic:spPr>
                    <a:xfrm>
                      <a:off x="0" y="0"/>
                      <a:ext cx="5760720" cy="3261884"/>
                    </a:xfrm>
                    <a:prstGeom prst="rect"/>
                  </pic:spPr>
                </pic:pic>
              </a:graphicData>
            </a:graphic>
          </wp:inline>
        </w:drawing>
      </w:r>
    </w:p>
    <w:p>
      <w:pPr>
        <w:pStyle w:val="Caption"/>
        <w:jc w:val="center"/>
      </w:pPr>
      <w:r>
        <w:rPr>
          <w:rFonts w:ascii="Calibri" w:hAnsi="Calibri" w:eastAsia="Calibri"/>
          <w:i/>
          <w:color w:val="667085"/>
          <w:sz w:val="18"/>
        </w:rPr>
        <w:t>Hình 7 - PW-01: Website công khai của Phòng HTQT (nguồn UI v2.0).</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FR-WEB-01</w:t>
            </w:r>
          </w:p>
        </w:tc>
        <w:tc>
          <w:tcPr>
            <w:tcW w:type="dxa" w:w="4950"/>
          </w:tcPr>
          <w:p>
            <w:pPr>
              <w:pStyle w:val="TableText"/>
              <w:jc w:val="left"/>
            </w:pPr>
            <w:r>
              <w:rPr>
                <w:rFonts w:ascii="Calibri" w:hAnsi="Calibri" w:eastAsia="Calibri"/>
                <w:b w:val="0"/>
                <w:color w:val="20262E"/>
                <w:sz w:val="16"/>
              </w:rPr>
              <w:t>Website hiển thị banner, tin tức, học bổng, tuyển sinh, câu chuyện học sinh/cựu học sinh và hành trình.</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Chỉ nội dung Published và PublishAt &lt;= hiện tại hiển thị.</w:t>
            </w:r>
          </w:p>
        </w:tc>
      </w:tr>
      <w:tr>
        <w:trPr>
          <w:cantSplit/>
        </w:trPr>
        <w:tc>
          <w:tcPr>
            <w:tcW w:type="dxa" w:w="900"/>
            <w:shd w:fill="F8FAFC"/>
          </w:tcPr>
          <w:p>
            <w:pPr>
              <w:pStyle w:val="TableText"/>
              <w:jc w:val="center"/>
            </w:pPr>
            <w:r>
              <w:rPr>
                <w:rFonts w:ascii="Calibri" w:hAnsi="Calibri" w:eastAsia="Calibri"/>
                <w:b w:val="0"/>
                <w:color w:val="20262E"/>
                <w:sz w:val="16"/>
              </w:rPr>
              <w:t>FR-WEB-02</w:t>
            </w:r>
          </w:p>
        </w:tc>
        <w:tc>
          <w:tcPr>
            <w:tcW w:type="dxa" w:w="4950"/>
            <w:shd w:fill="F8FAFC"/>
          </w:tcPr>
          <w:p>
            <w:pPr>
              <w:pStyle w:val="TableText"/>
              <w:jc w:val="left"/>
            </w:pPr>
            <w:r>
              <w:rPr>
                <w:rFonts w:ascii="Calibri" w:hAnsi="Calibri" w:eastAsia="Calibri"/>
                <w:b w:val="0"/>
                <w:color w:val="20262E"/>
                <w:sz w:val="16"/>
              </w:rPr>
              <w:t>Mọi category/bài có thể cấu hình CTA tới form tư vấn hoặc landing page.</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CTA đúng URL, có tracking source và không hiển thị khi để trống.</w:t>
            </w:r>
          </w:p>
        </w:tc>
      </w:tr>
      <w:tr>
        <w:trPr>
          <w:cantSplit/>
        </w:trPr>
        <w:tc>
          <w:tcPr>
            <w:tcW w:type="dxa" w:w="900"/>
          </w:tcPr>
          <w:p>
            <w:pPr>
              <w:pStyle w:val="TableText"/>
              <w:jc w:val="center"/>
            </w:pPr>
            <w:r>
              <w:rPr>
                <w:rFonts w:ascii="Calibri" w:hAnsi="Calibri" w:eastAsia="Calibri"/>
                <w:b w:val="0"/>
                <w:color w:val="20262E"/>
                <w:sz w:val="16"/>
              </w:rPr>
              <w:t>FR-WEB-03</w:t>
            </w:r>
          </w:p>
        </w:tc>
        <w:tc>
          <w:tcPr>
            <w:tcW w:type="dxa" w:w="4950"/>
          </w:tcPr>
          <w:p>
            <w:pPr>
              <w:pStyle w:val="TableText"/>
              <w:jc w:val="left"/>
            </w:pPr>
            <w:r>
              <w:rPr>
                <w:rFonts w:ascii="Calibri" w:hAnsi="Calibri" w:eastAsia="Calibri"/>
                <w:b w:val="0"/>
                <w:color w:val="20262E"/>
                <w:sz w:val="16"/>
              </w:rPr>
              <w:t>Tìm kiếm, tag, category, bài nổi bật và responsive desktop/mobile.</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Không trả bài nháp; trang lỗi/empty state rõ ràng.</w:t>
            </w:r>
          </w:p>
        </w:tc>
      </w:tr>
      <w:tr>
        <w:trPr>
          <w:cantSplit/>
        </w:trPr>
        <w:tc>
          <w:tcPr>
            <w:tcW w:type="dxa" w:w="900"/>
            <w:shd w:fill="F8FAFC"/>
          </w:tcPr>
          <w:p>
            <w:pPr>
              <w:pStyle w:val="TableText"/>
              <w:jc w:val="center"/>
            </w:pPr>
            <w:r>
              <w:rPr>
                <w:rFonts w:ascii="Calibri" w:hAnsi="Calibri" w:eastAsia="Calibri"/>
                <w:b w:val="0"/>
                <w:color w:val="20262E"/>
                <w:sz w:val="16"/>
              </w:rPr>
              <w:t>FR-CMS-01</w:t>
            </w:r>
          </w:p>
        </w:tc>
        <w:tc>
          <w:tcPr>
            <w:tcW w:type="dxa" w:w="4950"/>
            <w:shd w:fill="F8FAFC"/>
          </w:tcPr>
          <w:p>
            <w:pPr>
              <w:pStyle w:val="TableText"/>
              <w:jc w:val="left"/>
            </w:pPr>
            <w:r>
              <w:rPr>
                <w:rFonts w:ascii="Calibri" w:hAnsi="Calibri" w:eastAsia="Calibri"/>
                <w:b w:val="0"/>
                <w:color w:val="20262E"/>
                <w:sz w:val="16"/>
              </w:rPr>
              <w:t>CMS tạo bài với title, summary, rich content, category, tag, author, cover, gallery và SEO fields.</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Thiếu title/category/content không publish được.</w:t>
            </w:r>
          </w:p>
        </w:tc>
      </w:tr>
      <w:tr>
        <w:trPr>
          <w:cantSplit/>
        </w:trPr>
        <w:tc>
          <w:tcPr>
            <w:tcW w:type="dxa" w:w="900"/>
          </w:tcPr>
          <w:p>
            <w:pPr>
              <w:pStyle w:val="TableText"/>
              <w:jc w:val="center"/>
            </w:pPr>
            <w:r>
              <w:rPr>
                <w:rFonts w:ascii="Calibri" w:hAnsi="Calibri" w:eastAsia="Calibri"/>
                <w:b w:val="0"/>
                <w:color w:val="20262E"/>
                <w:sz w:val="16"/>
              </w:rPr>
              <w:t>FR-CMS-02</w:t>
            </w:r>
          </w:p>
        </w:tc>
        <w:tc>
          <w:tcPr>
            <w:tcW w:type="dxa" w:w="4950"/>
          </w:tcPr>
          <w:p>
            <w:pPr>
              <w:pStyle w:val="TableText"/>
              <w:jc w:val="left"/>
            </w:pPr>
            <w:r>
              <w:rPr>
                <w:rFonts w:ascii="Calibri" w:hAnsi="Calibri" w:eastAsia="Calibri"/>
                <w:b w:val="0"/>
                <w:color w:val="20262E"/>
                <w:sz w:val="16"/>
              </w:rPr>
              <w:t>Workflow Draft, In Review, Scheduled, Published, Archived; quyền publish riêng.</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Mọi chuyển trạng thái có audit; schedule chạy đúng múi giờ.</w:t>
            </w:r>
          </w:p>
        </w:tc>
      </w:tr>
      <w:tr>
        <w:trPr>
          <w:cantSplit/>
        </w:trPr>
        <w:tc>
          <w:tcPr>
            <w:tcW w:type="dxa" w:w="900"/>
            <w:shd w:fill="F8FAFC"/>
          </w:tcPr>
          <w:p>
            <w:pPr>
              <w:pStyle w:val="TableText"/>
              <w:jc w:val="center"/>
            </w:pPr>
            <w:r>
              <w:rPr>
                <w:rFonts w:ascii="Calibri" w:hAnsi="Calibri" w:eastAsia="Calibri"/>
                <w:b w:val="0"/>
                <w:color w:val="20262E"/>
                <w:sz w:val="16"/>
              </w:rPr>
              <w:t>FR-CMS-03</w:t>
            </w:r>
          </w:p>
        </w:tc>
        <w:tc>
          <w:tcPr>
            <w:tcW w:type="dxa" w:w="4950"/>
            <w:shd w:fill="F8FAFC"/>
          </w:tcPr>
          <w:p>
            <w:pPr>
              <w:pStyle w:val="TableText"/>
              <w:jc w:val="left"/>
            </w:pPr>
            <w:r>
              <w:rPr>
                <w:rFonts w:ascii="Calibri" w:hAnsi="Calibri" w:eastAsia="Calibri"/>
                <w:b w:val="0"/>
                <w:color w:val="20262E"/>
                <w:sz w:val="16"/>
              </w:rPr>
              <w:t>Preview trước publish và version history/restore.</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Preview không public; restore tạo version mới.</w:t>
            </w:r>
          </w:p>
        </w:tc>
      </w:tr>
      <w:tr>
        <w:trPr>
          <w:cantSplit/>
        </w:trPr>
        <w:tc>
          <w:tcPr>
            <w:tcW w:type="dxa" w:w="900"/>
          </w:tcPr>
          <w:p>
            <w:pPr>
              <w:pStyle w:val="TableText"/>
              <w:jc w:val="center"/>
            </w:pPr>
            <w:r>
              <w:rPr>
                <w:rFonts w:ascii="Calibri" w:hAnsi="Calibri" w:eastAsia="Calibri"/>
                <w:b w:val="0"/>
                <w:color w:val="20262E"/>
                <w:sz w:val="16"/>
              </w:rPr>
              <w:t>FR-CMS-04</w:t>
            </w:r>
          </w:p>
        </w:tc>
        <w:tc>
          <w:tcPr>
            <w:tcW w:type="dxa" w:w="4950"/>
          </w:tcPr>
          <w:p>
            <w:pPr>
              <w:pStyle w:val="TableText"/>
              <w:jc w:val="left"/>
            </w:pPr>
            <w:r>
              <w:rPr>
                <w:rFonts w:ascii="Calibri" w:hAnsi="Calibri" w:eastAsia="Calibri"/>
                <w:b w:val="0"/>
                <w:color w:val="20262E"/>
                <w:sz w:val="16"/>
              </w:rPr>
              <w:t>Media library kiểm tra định dạng, kích thước, alt text và quyền sử dụng.</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Ảnh thiếu alt bị cảnh báo; file ngoài allow-list bị chặn.</w:t>
            </w:r>
          </w:p>
        </w:tc>
      </w:tr>
      <w:tr>
        <w:trPr>
          <w:cantSplit/>
        </w:trPr>
        <w:tc>
          <w:tcPr>
            <w:tcW w:type="dxa" w:w="900"/>
            <w:shd w:fill="F8FAFC"/>
          </w:tcPr>
          <w:p>
            <w:pPr>
              <w:pStyle w:val="TableText"/>
              <w:jc w:val="center"/>
            </w:pPr>
            <w:r>
              <w:rPr>
                <w:rFonts w:ascii="Calibri" w:hAnsi="Calibri" w:eastAsia="Calibri"/>
                <w:b w:val="0"/>
                <w:color w:val="20262E"/>
                <w:sz w:val="16"/>
              </w:rPr>
              <w:t>FR-CMS-05</w:t>
            </w:r>
          </w:p>
        </w:tc>
        <w:tc>
          <w:tcPr>
            <w:tcW w:type="dxa" w:w="4950"/>
            <w:shd w:fill="F8FAFC"/>
          </w:tcPr>
          <w:p>
            <w:pPr>
              <w:pStyle w:val="TableText"/>
              <w:jc w:val="left"/>
            </w:pPr>
            <w:r>
              <w:rPr>
                <w:rFonts w:ascii="Calibri" w:hAnsi="Calibri" w:eastAsia="Calibri"/>
                <w:b w:val="0"/>
                <w:color w:val="20262E"/>
                <w:sz w:val="16"/>
              </w:rPr>
              <w:t>Form tư vấn từ website tạo CounselingRegistration và lưu source/campaign.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tạo đường dữ liệu riêng ngoài module đăng ký.</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Website public phải tách quyền và bề mặt tấn công khỏi hệ thống nội bộ ở mức kiến trúc phù hợp.</w:t>
      </w:r>
    </w:p>
    <w:p>
      <w:pPr>
        <w:pStyle w:val="SRSBullet"/>
        <w:numPr>
          <w:ilvl w:val="0"/>
          <w:numId w:val="10"/>
        </w:numPr>
        <w:ind w:left="540" w:hanging="271"/>
      </w:pPr>
      <w:r>
        <w:rPr>
          <w:rFonts w:ascii="Calibri" w:hAnsi="Calibri" w:eastAsia="Calibri"/>
          <w:color w:val="20262E"/>
        </w:rPr>
        <w:t>Nội dung chưa publish không được lộ qua API, sitemap hoặc URL đoán được.</w:t>
      </w:r>
    </w:p>
    <w:p>
      <w:pPr>
        <w:pStyle w:val="SRSBullet"/>
        <w:numPr>
          <w:ilvl w:val="0"/>
          <w:numId w:val="10"/>
        </w:numPr>
        <w:ind w:left="540" w:hanging="271"/>
      </w:pPr>
      <w:r>
        <w:rPr>
          <w:rFonts w:ascii="Calibri" w:hAnsi="Calibri" w:eastAsia="Calibri"/>
          <w:color w:val="20262E"/>
        </w:rPr>
        <w:t>Dữ liệu form public phải có chống spam/rate limit và thông báo riêng tư.</w:t>
      </w:r>
    </w:p>
    <w:p>
      <w:pPr>
        <w:pStyle w:val="Heading2"/>
        <w:keepNext/>
      </w:pPr>
      <w:r>
        <w:t>4.13. Quản trị hệ thống và master data</w:t>
      </w:r>
    </w:p>
    <w:p>
      <w:pPr>
        <w:keepNext/>
      </w:pPr>
      <w:r>
        <w:rPr>
          <w:rFonts w:ascii="Calibri" w:hAnsi="Calibri" w:eastAsia="Calibri"/>
          <w:color w:val="20262E"/>
        </w:rPr>
        <w:t>Cho phép IT và chủ nghiệp vụ cấu hình hệ thống mà không sửa code cho các thay đổi thường xuyên.</w:t>
      </w:r>
    </w:p>
    <w:p>
      <w:pPr>
        <w:keepNext/>
        <w:spacing w:before="80" w:after="40"/>
        <w:jc w:val="center"/>
      </w:pPr>
      <w:r>
        <w:drawing>
          <wp:inline xmlns:a="http://schemas.openxmlformats.org/drawingml/2006/main" xmlns:pic="http://schemas.openxmlformats.org/drawingml/2006/picture">
            <wp:extent cx="5760720" cy="3301666"/>
            <wp:docPr id="8" name="Picture 8"/>
            <wp:cNvGraphicFramePr>
              <a:graphicFrameLocks noChangeAspect="1"/>
            </wp:cNvGraphicFramePr>
            <a:graphic>
              <a:graphicData uri="http://schemas.openxmlformats.org/drawingml/2006/picture">
                <pic:pic>
                  <pic:nvPicPr>
                    <pic:cNvPr id="0" name="PW-02_cms.png"/>
                    <pic:cNvPicPr/>
                  </pic:nvPicPr>
                  <pic:blipFill>
                    <a:blip r:embed="rId18"/>
                    <a:stretch>
                      <a:fillRect/>
                    </a:stretch>
                  </pic:blipFill>
                  <pic:spPr>
                    <a:xfrm>
                      <a:off x="0" y="0"/>
                      <a:ext cx="5760720" cy="3301666"/>
                    </a:xfrm>
                    <a:prstGeom prst="rect"/>
                  </pic:spPr>
                </pic:pic>
              </a:graphicData>
            </a:graphic>
          </wp:inline>
        </w:drawing>
      </w:r>
    </w:p>
    <w:p>
      <w:pPr>
        <w:pStyle w:val="Caption"/>
        <w:jc w:val="center"/>
      </w:pPr>
      <w:r>
        <w:rPr>
          <w:rFonts w:ascii="Calibri" w:hAnsi="Calibri" w:eastAsia="Calibri"/>
          <w:i/>
          <w:color w:val="667085"/>
          <w:sz w:val="18"/>
        </w:rPr>
        <w:t>Hình 8 - PW-02: CMS / Admin đăng bài (nguồn UI v2.0).</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4950"/>
        <w:gridCol w:w="850"/>
        <w:gridCol w:w="2660"/>
      </w:tblGrid>
      <w:tr>
        <w:trPr>
          <w:trHeight w:hRule="atLeast"/>
          <w:tblHeader w:val="true"/>
          <w:cantSplit/>
        </w:trPr>
        <w:tc>
          <w:tcPr>
            <w:tcW w:type="dxa" w:w="9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49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w:t>
            </w:r>
          </w:p>
        </w:tc>
        <w:tc>
          <w:tcPr>
            <w:tcW w:type="dxa" w:w="8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c>
          <w:tcPr>
            <w:tcW w:type="dxa" w:w="2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Tiêu chí chấp nhận / ghi chú</w:t>
            </w:r>
          </w:p>
        </w:tc>
      </w:tr>
      <w:tr>
        <w:trPr>
          <w:cantSplit/>
        </w:trPr>
        <w:tc>
          <w:tcPr>
            <w:tcW w:type="dxa" w:w="900"/>
          </w:tcPr>
          <w:p>
            <w:pPr>
              <w:pStyle w:val="TableText"/>
              <w:jc w:val="center"/>
            </w:pPr>
            <w:r>
              <w:rPr>
                <w:rFonts w:ascii="Calibri" w:hAnsi="Calibri" w:eastAsia="Calibri"/>
                <w:b w:val="0"/>
                <w:color w:val="20262E"/>
                <w:sz w:val="16"/>
              </w:rPr>
              <w:t>FR-ADM-01</w:t>
            </w:r>
          </w:p>
        </w:tc>
        <w:tc>
          <w:tcPr>
            <w:tcW w:type="dxa" w:w="4950"/>
          </w:tcPr>
          <w:p>
            <w:pPr>
              <w:pStyle w:val="TableText"/>
              <w:jc w:val="left"/>
            </w:pPr>
            <w:r>
              <w:rPr>
                <w:rFonts w:ascii="Calibri" w:hAnsi="Calibri" w:eastAsia="Calibri"/>
                <w:b w:val="0"/>
                <w:color w:val="20262E"/>
                <w:sz w:val="16"/>
              </w:rPr>
              <w:t>Quản lý năm học, khối, quốc gia, trường, program/major, intake và loại deadline.</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Không xóa master đang được tham chiếu; dùng inactive/effective date.</w:t>
            </w:r>
          </w:p>
        </w:tc>
      </w:tr>
      <w:tr>
        <w:trPr>
          <w:cantSplit/>
        </w:trPr>
        <w:tc>
          <w:tcPr>
            <w:tcW w:type="dxa" w:w="900"/>
            <w:shd w:fill="F8FAFC"/>
          </w:tcPr>
          <w:p>
            <w:pPr>
              <w:pStyle w:val="TableText"/>
              <w:jc w:val="center"/>
            </w:pPr>
            <w:r>
              <w:rPr>
                <w:rFonts w:ascii="Calibri" w:hAnsi="Calibri" w:eastAsia="Calibri"/>
                <w:b w:val="0"/>
                <w:color w:val="20262E"/>
                <w:sz w:val="16"/>
              </w:rPr>
              <w:t>FR-ADM-02</w:t>
            </w:r>
          </w:p>
        </w:tc>
        <w:tc>
          <w:tcPr>
            <w:tcW w:type="dxa" w:w="4950"/>
            <w:shd w:fill="F8FAFC"/>
          </w:tcPr>
          <w:p>
            <w:pPr>
              <w:pStyle w:val="TableText"/>
              <w:jc w:val="left"/>
            </w:pPr>
            <w:r>
              <w:rPr>
                <w:rFonts w:ascii="Calibri" w:hAnsi="Calibri" w:eastAsia="Calibri"/>
                <w:b w:val="0"/>
                <w:color w:val="20262E"/>
                <w:sz w:val="16"/>
              </w:rPr>
              <w:t>Quản lý document type, evidence category, checklist template và folder mapping có version.</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Preview tác động trước publish; case cũ không đổi ngoài ý muốn.</w:t>
            </w:r>
          </w:p>
        </w:tc>
      </w:tr>
      <w:tr>
        <w:trPr>
          <w:cantSplit/>
        </w:trPr>
        <w:tc>
          <w:tcPr>
            <w:tcW w:type="dxa" w:w="900"/>
          </w:tcPr>
          <w:p>
            <w:pPr>
              <w:pStyle w:val="TableText"/>
              <w:jc w:val="center"/>
            </w:pPr>
            <w:r>
              <w:rPr>
                <w:rFonts w:ascii="Calibri" w:hAnsi="Calibri" w:eastAsia="Calibri"/>
                <w:b w:val="0"/>
                <w:color w:val="20262E"/>
                <w:sz w:val="16"/>
              </w:rPr>
              <w:t>FR-ADM-03</w:t>
            </w:r>
          </w:p>
        </w:tc>
        <w:tc>
          <w:tcPr>
            <w:tcW w:type="dxa" w:w="4950"/>
          </w:tcPr>
          <w:p>
            <w:pPr>
              <w:pStyle w:val="TableText"/>
              <w:jc w:val="left"/>
            </w:pPr>
            <w:r>
              <w:rPr>
                <w:rFonts w:ascii="Calibri" w:hAnsi="Calibri" w:eastAsia="Calibri"/>
                <w:b w:val="0"/>
                <w:color w:val="20262E"/>
                <w:sz w:val="16"/>
              </w:rPr>
              <w:t>Quản lý workflow/status dictionary, transition và reason code trong giới hạn thiết kế.</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Không tạo transition mâu thuẫn; cấu hình có validation.</w:t>
            </w:r>
          </w:p>
        </w:tc>
      </w:tr>
      <w:tr>
        <w:trPr>
          <w:cantSplit/>
        </w:trPr>
        <w:tc>
          <w:tcPr>
            <w:tcW w:type="dxa" w:w="900"/>
            <w:shd w:fill="F8FAFC"/>
          </w:tcPr>
          <w:p>
            <w:pPr>
              <w:pStyle w:val="TableText"/>
              <w:jc w:val="center"/>
            </w:pPr>
            <w:r>
              <w:rPr>
                <w:rFonts w:ascii="Calibri" w:hAnsi="Calibri" w:eastAsia="Calibri"/>
                <w:b w:val="0"/>
                <w:color w:val="20262E"/>
                <w:sz w:val="16"/>
              </w:rPr>
              <w:t>FR-ADM-04</w:t>
            </w:r>
          </w:p>
        </w:tc>
        <w:tc>
          <w:tcPr>
            <w:tcW w:type="dxa" w:w="4950"/>
            <w:shd w:fill="F8FAFC"/>
          </w:tcPr>
          <w:p>
            <w:pPr>
              <w:pStyle w:val="TableText"/>
              <w:jc w:val="left"/>
            </w:pPr>
            <w:r>
              <w:rPr>
                <w:rFonts w:ascii="Calibri" w:hAnsi="Calibri" w:eastAsia="Calibri"/>
                <w:b w:val="0"/>
                <w:color w:val="20262E"/>
                <w:sz w:val="16"/>
              </w:rPr>
              <w:t>Quản lý ngưỡng cảnh báo, risk rule, SLA và notification template.</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Có test/preview rule và rollback version.</w:t>
            </w:r>
          </w:p>
        </w:tc>
      </w:tr>
      <w:tr>
        <w:trPr>
          <w:cantSplit/>
        </w:trPr>
        <w:tc>
          <w:tcPr>
            <w:tcW w:type="dxa" w:w="900"/>
          </w:tcPr>
          <w:p>
            <w:pPr>
              <w:pStyle w:val="TableText"/>
              <w:jc w:val="center"/>
            </w:pPr>
            <w:r>
              <w:rPr>
                <w:rFonts w:ascii="Calibri" w:hAnsi="Calibri" w:eastAsia="Calibri"/>
                <w:b w:val="0"/>
                <w:color w:val="20262E"/>
                <w:sz w:val="16"/>
              </w:rPr>
              <w:t>FR-ADM-05</w:t>
            </w:r>
          </w:p>
        </w:tc>
        <w:tc>
          <w:tcPr>
            <w:tcW w:type="dxa" w:w="4950"/>
          </w:tcPr>
          <w:p>
            <w:pPr>
              <w:pStyle w:val="TableText"/>
              <w:jc w:val="left"/>
            </w:pPr>
            <w:r>
              <w:rPr>
                <w:rFonts w:ascii="Calibri" w:hAnsi="Calibri" w:eastAsia="Calibri"/>
                <w:b w:val="0"/>
                <w:color w:val="20262E"/>
                <w:sz w:val="16"/>
              </w:rPr>
              <w:t>Quản lý user-role-scope; xem access history và export danh sách quyền.</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Thay đổi nhạy cảm yêu cầu quyền riêng và audit.</w:t>
            </w:r>
          </w:p>
        </w:tc>
      </w:tr>
      <w:tr>
        <w:trPr>
          <w:cantSplit/>
        </w:trPr>
        <w:tc>
          <w:tcPr>
            <w:tcW w:type="dxa" w:w="900"/>
            <w:shd w:fill="F8FAFC"/>
          </w:tcPr>
          <w:p>
            <w:pPr>
              <w:pStyle w:val="TableText"/>
              <w:jc w:val="center"/>
            </w:pPr>
            <w:r>
              <w:rPr>
                <w:rFonts w:ascii="Calibri" w:hAnsi="Calibri" w:eastAsia="Calibri"/>
                <w:b w:val="0"/>
                <w:color w:val="20262E"/>
                <w:sz w:val="16"/>
              </w:rPr>
              <w:t>FR-ADM-06</w:t>
            </w:r>
          </w:p>
        </w:tc>
        <w:tc>
          <w:tcPr>
            <w:tcW w:type="dxa" w:w="4950"/>
            <w:shd w:fill="F8FAFC"/>
          </w:tcPr>
          <w:p>
            <w:pPr>
              <w:pStyle w:val="TableText"/>
              <w:jc w:val="left"/>
            </w:pPr>
            <w:r>
              <w:rPr>
                <w:rFonts w:ascii="Calibri" w:hAnsi="Calibri" w:eastAsia="Calibri"/>
                <w:b w:val="0"/>
                <w:color w:val="20262E"/>
                <w:sz w:val="16"/>
              </w:rPr>
              <w:t>Audit viewer lọc theo thời gian, user, student, entity, action, IP/request ID.</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Không cho sửa/xóa log từ UI thường.</w:t>
            </w:r>
          </w:p>
        </w:tc>
      </w:tr>
      <w:tr>
        <w:trPr>
          <w:cantSplit/>
        </w:trPr>
        <w:tc>
          <w:tcPr>
            <w:tcW w:type="dxa" w:w="900"/>
          </w:tcPr>
          <w:p>
            <w:pPr>
              <w:pStyle w:val="TableText"/>
              <w:jc w:val="center"/>
            </w:pPr>
            <w:r>
              <w:rPr>
                <w:rFonts w:ascii="Calibri" w:hAnsi="Calibri" w:eastAsia="Calibri"/>
                <w:b w:val="0"/>
                <w:color w:val="20262E"/>
                <w:sz w:val="16"/>
              </w:rPr>
              <w:t>FR-ADM-07</w:t>
            </w:r>
          </w:p>
        </w:tc>
        <w:tc>
          <w:tcPr>
            <w:tcW w:type="dxa" w:w="4950"/>
          </w:tcPr>
          <w:p>
            <w:pPr>
              <w:pStyle w:val="TableText"/>
              <w:jc w:val="left"/>
            </w:pPr>
            <w:r>
              <w:rPr>
                <w:rFonts w:ascii="Calibri" w:hAnsi="Calibri" w:eastAsia="Calibri"/>
                <w:b w:val="0"/>
                <w:color w:val="20262E"/>
                <w:sz w:val="16"/>
              </w:rPr>
              <w:t>Integration console hiển thị job, last success, error, retry, reconciliation và dead-letter.</w:t>
            </w:r>
          </w:p>
        </w:tc>
        <w:tc>
          <w:tcPr>
            <w:tcW w:type="dxa" w:w="850"/>
          </w:tcPr>
          <w:p>
            <w:pPr>
              <w:pStyle w:val="TableText"/>
              <w:jc w:val="center"/>
            </w:pPr>
            <w:r>
              <w:rPr>
                <w:rFonts w:ascii="Calibri" w:hAnsi="Calibri" w:eastAsia="Calibri"/>
                <w:b w:val="0"/>
                <w:color w:val="20262E"/>
                <w:sz w:val="16"/>
              </w:rPr>
              <w:t>Must</w:t>
            </w:r>
          </w:p>
        </w:tc>
        <w:tc>
          <w:tcPr>
            <w:tcW w:type="dxa" w:w="2660"/>
          </w:tcPr>
          <w:p>
            <w:pPr>
              <w:pStyle w:val="TableText"/>
              <w:jc w:val="left"/>
            </w:pPr>
            <w:r>
              <w:rPr>
                <w:rFonts w:ascii="Calibri" w:hAnsi="Calibri" w:eastAsia="Calibri"/>
                <w:b w:val="0"/>
                <w:color w:val="20262E"/>
                <w:sz w:val="16"/>
              </w:rPr>
              <w:t>Lỗi không bị che; retry không tạo bản ghi trùng.</w:t>
            </w:r>
          </w:p>
        </w:tc>
      </w:tr>
      <w:tr>
        <w:trPr>
          <w:cantSplit/>
        </w:trPr>
        <w:tc>
          <w:tcPr>
            <w:tcW w:type="dxa" w:w="900"/>
            <w:shd w:fill="F8FAFC"/>
          </w:tcPr>
          <w:p>
            <w:pPr>
              <w:pStyle w:val="TableText"/>
              <w:jc w:val="center"/>
            </w:pPr>
            <w:r>
              <w:rPr>
                <w:rFonts w:ascii="Calibri" w:hAnsi="Calibri" w:eastAsia="Calibri"/>
                <w:b w:val="0"/>
                <w:color w:val="20262E"/>
                <w:sz w:val="16"/>
              </w:rPr>
              <w:t>FR-ADM-08</w:t>
            </w:r>
          </w:p>
        </w:tc>
        <w:tc>
          <w:tcPr>
            <w:tcW w:type="dxa" w:w="4950"/>
            <w:shd w:fill="F8FAFC"/>
          </w:tcPr>
          <w:p>
            <w:pPr>
              <w:pStyle w:val="TableText"/>
              <w:jc w:val="left"/>
            </w:pPr>
            <w:r>
              <w:rPr>
                <w:rFonts w:ascii="Calibri" w:hAnsi="Calibri" w:eastAsia="Calibri"/>
                <w:b w:val="0"/>
                <w:color w:val="20262E"/>
                <w:sz w:val="16"/>
              </w:rPr>
              <w:t>Cấu hình retention, export policy, file allow-list và feature flag theo môi trường.</w:t>
            </w:r>
          </w:p>
        </w:tc>
        <w:tc>
          <w:tcPr>
            <w:tcW w:type="dxa" w:w="850"/>
            <w:shd w:fill="F8FAFC"/>
          </w:tcPr>
          <w:p>
            <w:pPr>
              <w:pStyle w:val="TableText"/>
              <w:jc w:val="center"/>
            </w:pPr>
            <w:r>
              <w:rPr>
                <w:rFonts w:ascii="Calibri" w:hAnsi="Calibri" w:eastAsia="Calibri"/>
                <w:b w:val="0"/>
                <w:color w:val="20262E"/>
                <w:sz w:val="16"/>
              </w:rPr>
              <w:t>Should</w:t>
            </w:r>
          </w:p>
        </w:tc>
        <w:tc>
          <w:tcPr>
            <w:tcW w:type="dxa" w:w="2660"/>
            <w:shd w:fill="F8FAFC"/>
          </w:tcPr>
          <w:p>
            <w:pPr>
              <w:pStyle w:val="TableText"/>
              <w:jc w:val="left"/>
            </w:pPr>
            <w:r>
              <w:rPr>
                <w:rFonts w:ascii="Calibri" w:hAnsi="Calibri" w:eastAsia="Calibri"/>
                <w:b w:val="0"/>
                <w:color w:val="20262E"/>
                <w:sz w:val="16"/>
              </w:rPr>
              <w:t>Thay đổi có phê duyệt/ghi log; không áp dụng ngược âm thầm.</w:t>
            </w:r>
          </w:p>
        </w:tc>
      </w:tr>
      <w:tr>
        <w:trPr>
          <w:cantSplit/>
        </w:trPr>
        <w:tc>
          <w:tcPr>
            <w:tcW w:type="dxa" w:w="900"/>
          </w:tcPr>
          <w:p>
            <w:pPr>
              <w:pStyle w:val="TableText"/>
              <w:jc w:val="center"/>
            </w:pPr>
            <w:r>
              <w:rPr>
                <w:rFonts w:ascii="Calibri" w:hAnsi="Calibri" w:eastAsia="Calibri"/>
                <w:b w:val="0"/>
                <w:color w:val="20262E"/>
                <w:sz w:val="16"/>
              </w:rPr>
              <w:t>FR-ADM-09</w:t>
            </w:r>
          </w:p>
        </w:tc>
        <w:tc>
          <w:tcPr>
            <w:tcW w:type="dxa" w:w="4950"/>
          </w:tcPr>
          <w:p>
            <w:pPr>
              <w:pStyle w:val="TableText"/>
              <w:jc w:val="left"/>
            </w:pPr>
            <w:r>
              <w:rPr>
                <w:rFonts w:ascii="Calibri" w:hAnsi="Calibri" w:eastAsia="Calibri"/>
                <w:b w:val="0"/>
                <w:color w:val="20262E"/>
                <w:sz w:val="16"/>
              </w:rPr>
              <w:t>Cung cấp health/status dashboard cho dịch vụ, storage, queue, email và lịch.</w:t>
            </w:r>
          </w:p>
        </w:tc>
        <w:tc>
          <w:tcPr>
            <w:tcW w:type="dxa" w:w="850"/>
          </w:tcPr>
          <w:p>
            <w:pPr>
              <w:pStyle w:val="TableText"/>
              <w:jc w:val="center"/>
            </w:pPr>
            <w:r>
              <w:rPr>
                <w:rFonts w:ascii="Calibri" w:hAnsi="Calibri" w:eastAsia="Calibri"/>
                <w:b w:val="0"/>
                <w:color w:val="20262E"/>
                <w:sz w:val="16"/>
              </w:rPr>
              <w:t>Should</w:t>
            </w:r>
          </w:p>
        </w:tc>
        <w:tc>
          <w:tcPr>
            <w:tcW w:type="dxa" w:w="2660"/>
          </w:tcPr>
          <w:p>
            <w:pPr>
              <w:pStyle w:val="TableText"/>
              <w:jc w:val="left"/>
            </w:pPr>
            <w:r>
              <w:rPr>
                <w:rFonts w:ascii="Calibri" w:hAnsi="Calibri" w:eastAsia="Calibri"/>
                <w:b w:val="0"/>
                <w:color w:val="20262E"/>
                <w:sz w:val="16"/>
              </w:rPr>
              <w:t>Hiển thị dependency, thời điểm kiểm tra và trạng thái.</w:t>
            </w:r>
          </w:p>
        </w:tc>
      </w:tr>
      <w:tr>
        <w:trPr>
          <w:cantSplit/>
        </w:trPr>
        <w:tc>
          <w:tcPr>
            <w:tcW w:type="dxa" w:w="900"/>
            <w:shd w:fill="F8FAFC"/>
          </w:tcPr>
          <w:p>
            <w:pPr>
              <w:pStyle w:val="TableText"/>
              <w:jc w:val="center"/>
            </w:pPr>
            <w:r>
              <w:rPr>
                <w:rFonts w:ascii="Calibri" w:hAnsi="Calibri" w:eastAsia="Calibri"/>
                <w:b w:val="0"/>
                <w:color w:val="20262E"/>
                <w:sz w:val="16"/>
              </w:rPr>
              <w:t>FR-ADM-10</w:t>
            </w:r>
          </w:p>
        </w:tc>
        <w:tc>
          <w:tcPr>
            <w:tcW w:type="dxa" w:w="4950"/>
            <w:shd w:fill="F8FAFC"/>
          </w:tcPr>
          <w:p>
            <w:pPr>
              <w:pStyle w:val="TableText"/>
              <w:jc w:val="left"/>
            </w:pPr>
            <w:r>
              <w:rPr>
                <w:rFonts w:ascii="Calibri" w:hAnsi="Calibri" w:eastAsia="Calibri"/>
                <w:b w:val="0"/>
                <w:color w:val="20262E"/>
                <w:sz w:val="16"/>
              </w:rPr>
              <w:t>Hỗ trợ soft-delete restore cho entity được phép trong thời hạn cấu hình.</w:t>
            </w:r>
          </w:p>
        </w:tc>
        <w:tc>
          <w:tcPr>
            <w:tcW w:type="dxa" w:w="850"/>
            <w:shd w:fill="F8FAFC"/>
          </w:tcPr>
          <w:p>
            <w:pPr>
              <w:pStyle w:val="TableText"/>
              <w:jc w:val="center"/>
            </w:pPr>
            <w:r>
              <w:rPr>
                <w:rFonts w:ascii="Calibri" w:hAnsi="Calibri" w:eastAsia="Calibri"/>
                <w:b w:val="0"/>
                <w:color w:val="20262E"/>
                <w:sz w:val="16"/>
              </w:rPr>
              <w:t>Must</w:t>
            </w:r>
          </w:p>
        </w:tc>
        <w:tc>
          <w:tcPr>
            <w:tcW w:type="dxa" w:w="2660"/>
            <w:shd w:fill="F8FAFC"/>
          </w:tcPr>
          <w:p>
            <w:pPr>
              <w:pStyle w:val="TableText"/>
              <w:jc w:val="left"/>
            </w:pPr>
            <w:r>
              <w:rPr>
                <w:rFonts w:ascii="Calibri" w:hAnsi="Calibri" w:eastAsia="Calibri"/>
                <w:b w:val="0"/>
                <w:color w:val="20262E"/>
                <w:sz w:val="16"/>
              </w:rPr>
              <w:t>Khôi phục giữ ID/quan hệ; mọi thao tác có audit.</w:t>
            </w:r>
          </w:p>
        </w:tc>
      </w:tr>
    </w:tbl>
    <w:p>
      <w:pPr>
        <w:pStyle w:val="TableSpacing"/>
      </w:pPr>
    </w:p>
    <w:p>
      <w:pPr>
        <w:pStyle w:val="Heading3"/>
        <w:keepNext/>
      </w:pPr>
      <w:r>
        <w:t>Quy tắc nghiệp vụ chính</w:t>
      </w:r>
    </w:p>
    <w:p>
      <w:pPr>
        <w:pStyle w:val="SRSBullet"/>
        <w:numPr>
          <w:ilvl w:val="0"/>
          <w:numId w:val="10"/>
        </w:numPr>
        <w:ind w:left="540" w:hanging="271"/>
      </w:pPr>
      <w:r>
        <w:rPr>
          <w:rFonts w:ascii="Calibri" w:hAnsi="Calibri" w:eastAsia="Calibri"/>
          <w:color w:val="20262E"/>
        </w:rPr>
        <w:t>Master data dùng effective date để bảo toàn dữ liệu lịch sử.</w:t>
      </w:r>
    </w:p>
    <w:p>
      <w:pPr>
        <w:pStyle w:val="SRSBullet"/>
        <w:numPr>
          <w:ilvl w:val="0"/>
          <w:numId w:val="10"/>
        </w:numPr>
        <w:ind w:left="540" w:hanging="271"/>
      </w:pPr>
      <w:r>
        <w:rPr>
          <w:rFonts w:ascii="Calibri" w:hAnsi="Calibri" w:eastAsia="Calibri"/>
          <w:color w:val="20262E"/>
        </w:rPr>
        <w:t>Admin kỹ thuật và admin nội dung là hai vai trò khác nhau.</w:t>
      </w:r>
    </w:p>
    <w:p>
      <w:pPr>
        <w:pStyle w:val="SRSBullet"/>
        <w:numPr>
          <w:ilvl w:val="0"/>
          <w:numId w:val="10"/>
        </w:numPr>
        <w:ind w:left="540" w:hanging="271"/>
      </w:pPr>
      <w:r>
        <w:rPr>
          <w:rFonts w:ascii="Calibri" w:hAnsi="Calibri" w:eastAsia="Calibri"/>
          <w:color w:val="20262E"/>
        </w:rPr>
        <w:t>Cấu hình production phải có backup/version và cơ chế rollback.</w:t>
      </w:r>
    </w:p>
    <w:p>
      <w:pPr>
        <w:pStyle w:val="Heading1"/>
        <w:keepNext/>
      </w:pPr>
      <w:r>
        <w:t>5. MÔ HÌNH DỮ LIỆU VÀ QUẢN TRỊ TÀI LIỆU</w:t>
      </w:r>
    </w:p>
    <w:p>
      <w:pPr>
        <w:pStyle w:val="Heading2"/>
        <w:keepNext/>
      </w:pPr>
      <w:r>
        <w:t>5.1. Nguyên tắc dữ liệu</w:t>
      </w:r>
    </w:p>
    <w:p>
      <w:pPr>
        <w:pStyle w:val="SRSBullet"/>
        <w:numPr>
          <w:ilvl w:val="0"/>
          <w:numId w:val="10"/>
        </w:numPr>
        <w:ind w:left="540" w:hanging="271"/>
      </w:pPr>
      <w:r>
        <w:rPr>
          <w:rFonts w:ascii="Calibri" w:hAnsi="Calibri" w:eastAsia="Calibri"/>
          <w:color w:val="20262E"/>
        </w:rPr>
        <w:t>StudentID là khóa nghiệp vụ; khóa kỹ thuật dùng ID bất biến, không chứa thông tin cá nhân.</w:t>
      </w:r>
    </w:p>
    <w:p>
      <w:pPr>
        <w:pStyle w:val="SRSBullet"/>
        <w:numPr>
          <w:ilvl w:val="0"/>
          <w:numId w:val="10"/>
        </w:numPr>
        <w:ind w:left="540" w:hanging="271"/>
      </w:pPr>
      <w:r>
        <w:rPr>
          <w:rFonts w:ascii="Calibri" w:hAnsi="Calibri" w:eastAsia="Calibri"/>
          <w:color w:val="20262E"/>
        </w:rPr>
        <w:t>Mọi entity quan trọng có CreatedAt, CreatedBy, UpdatedAt, UpdatedBy, Version và trạng thái soft-delete nếu áp dụng.</w:t>
      </w:r>
    </w:p>
    <w:p>
      <w:pPr>
        <w:pStyle w:val="SRSBullet"/>
        <w:numPr>
          <w:ilvl w:val="0"/>
          <w:numId w:val="10"/>
        </w:numPr>
        <w:ind w:left="540" w:hanging="271"/>
      </w:pPr>
      <w:r>
        <w:rPr>
          <w:rFonts w:ascii="Calibri" w:hAnsi="Calibri" w:eastAsia="Calibri"/>
          <w:color w:val="20262E"/>
        </w:rPr>
        <w:t>Dữ liệu có grain rõ: Student, Case, Registration, Application, DocumentItem và FileVersion không được gộp tùy tiện.</w:t>
      </w:r>
    </w:p>
    <w:p>
      <w:pPr>
        <w:pStyle w:val="SRSBullet"/>
        <w:numPr>
          <w:ilvl w:val="0"/>
          <w:numId w:val="10"/>
        </w:numPr>
        <w:ind w:left="540" w:hanging="271"/>
      </w:pPr>
      <w:r>
        <w:rPr>
          <w:rFonts w:ascii="Calibri" w:hAnsi="Calibri" w:eastAsia="Calibri"/>
          <w:color w:val="20262E"/>
        </w:rPr>
        <w:t>Thời gian lưu UTC ở backend; hiển thị Asia/Ho_Chi_Minh; ngày không có giờ dùng kiểu date.</w:t>
      </w:r>
    </w:p>
    <w:p>
      <w:pPr>
        <w:pStyle w:val="SRSBullet"/>
        <w:numPr>
          <w:ilvl w:val="0"/>
          <w:numId w:val="10"/>
        </w:numPr>
        <w:ind w:left="540" w:hanging="271"/>
      </w:pPr>
      <w:r>
        <w:rPr>
          <w:rFonts w:ascii="Calibri" w:hAnsi="Calibri" w:eastAsia="Calibri"/>
          <w:color w:val="20262E"/>
        </w:rPr>
        <w:t>File nằm ở storage provider; database giữ metadata, checksum, quyền, trạng thái quét và provider reference.</w:t>
      </w:r>
    </w:p>
    <w:p>
      <w:pPr>
        <w:pStyle w:val="Heading2"/>
        <w:keepNext/>
      </w:pPr>
      <w:r>
        <w:t>5.2. Data dictionary cấp entity</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450"/>
        <w:gridCol w:w="4410"/>
        <w:gridCol w:w="1700"/>
      </w:tblGrid>
      <w:tr>
        <w:trPr>
          <w:trHeight w:hRule="atLeast"/>
          <w:tblHeader w:val="true"/>
          <w:cantSplit/>
        </w:trPr>
        <w:tc>
          <w:tcPr>
            <w:tcW w:type="dxa" w:w="18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5"/>
              </w:rPr>
              <w:t>Entity</w:t>
            </w:r>
          </w:p>
        </w:tc>
        <w:tc>
          <w:tcPr>
            <w:tcW w:type="dxa" w:w="14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5"/>
              </w:rPr>
              <w:t>Khóa</w:t>
            </w:r>
          </w:p>
        </w:tc>
        <w:tc>
          <w:tcPr>
            <w:tcW w:type="dxa" w:w="441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5"/>
              </w:rPr>
              <w:t>Trường chính</w:t>
            </w:r>
          </w:p>
        </w:tc>
        <w:tc>
          <w:tcPr>
            <w:tcW w:type="dxa" w:w="17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5"/>
              </w:rPr>
              <w:t>Quan hệ chính</w:t>
            </w:r>
          </w:p>
        </w:tc>
      </w:tr>
      <w:tr>
        <w:trPr>
          <w:cantSplit/>
        </w:trPr>
        <w:tc>
          <w:tcPr>
            <w:tcW w:type="dxa" w:w="1800"/>
          </w:tcPr>
          <w:p>
            <w:pPr>
              <w:pStyle w:val="TableText"/>
              <w:jc w:val="left"/>
            </w:pPr>
            <w:r>
              <w:rPr>
                <w:rFonts w:ascii="Calibri" w:hAnsi="Calibri" w:eastAsia="Calibri"/>
                <w:b w:val="0"/>
                <w:color w:val="20262E"/>
                <w:sz w:val="15"/>
              </w:rPr>
              <w:t>Student</w:t>
            </w:r>
          </w:p>
        </w:tc>
        <w:tc>
          <w:tcPr>
            <w:tcW w:type="dxa" w:w="1450"/>
          </w:tcPr>
          <w:p>
            <w:pPr>
              <w:pStyle w:val="TableText"/>
              <w:jc w:val="left"/>
            </w:pPr>
            <w:r>
              <w:rPr>
                <w:rFonts w:ascii="Calibri" w:hAnsi="Calibri" w:eastAsia="Calibri"/>
                <w:b w:val="0"/>
                <w:color w:val="20262E"/>
                <w:sz w:val="15"/>
              </w:rPr>
              <w:t>StudentId</w:t>
            </w:r>
          </w:p>
        </w:tc>
        <w:tc>
          <w:tcPr>
            <w:tcW w:type="dxa" w:w="4410"/>
          </w:tcPr>
          <w:p>
            <w:pPr>
              <w:pStyle w:val="TableText"/>
              <w:jc w:val="left"/>
            </w:pPr>
            <w:r>
              <w:rPr>
                <w:rFonts w:ascii="Calibri" w:hAnsi="Calibri" w:eastAsia="Calibri"/>
                <w:b w:val="0"/>
                <w:color w:val="20262E"/>
                <w:sz w:val="15"/>
              </w:rPr>
              <w:t>StudentCode, FullName, DOB, Grade, Class, AcademicYear, Contacts, Status</w:t>
            </w:r>
          </w:p>
        </w:tc>
        <w:tc>
          <w:tcPr>
            <w:tcW w:type="dxa" w:w="1700"/>
          </w:tcPr>
          <w:p>
            <w:pPr>
              <w:pStyle w:val="TableText"/>
              <w:jc w:val="left"/>
            </w:pPr>
            <w:r>
              <w:rPr>
                <w:rFonts w:ascii="Calibri" w:hAnsi="Calibri" w:eastAsia="Calibri"/>
                <w:b w:val="0"/>
                <w:color w:val="20262E"/>
                <w:sz w:val="15"/>
              </w:rPr>
              <w:t>1-n Registration, Case, Score, Evidence</w:t>
            </w:r>
          </w:p>
        </w:tc>
      </w:tr>
      <w:tr>
        <w:trPr>
          <w:cantSplit/>
        </w:trPr>
        <w:tc>
          <w:tcPr>
            <w:tcW w:type="dxa" w:w="1800"/>
            <w:shd w:fill="F8FAFC"/>
          </w:tcPr>
          <w:p>
            <w:pPr>
              <w:pStyle w:val="TableText"/>
              <w:jc w:val="left"/>
            </w:pPr>
            <w:r>
              <w:rPr>
                <w:rFonts w:ascii="Calibri" w:hAnsi="Calibri" w:eastAsia="Calibri"/>
                <w:b w:val="0"/>
                <w:color w:val="20262E"/>
                <w:sz w:val="15"/>
              </w:rPr>
              <w:t>StudentGuardian</w:t>
            </w:r>
          </w:p>
        </w:tc>
        <w:tc>
          <w:tcPr>
            <w:tcW w:type="dxa" w:w="1450"/>
            <w:shd w:fill="F8FAFC"/>
          </w:tcPr>
          <w:p>
            <w:pPr>
              <w:pStyle w:val="TableText"/>
              <w:jc w:val="left"/>
            </w:pPr>
            <w:r>
              <w:rPr>
                <w:rFonts w:ascii="Calibri" w:hAnsi="Calibri" w:eastAsia="Calibri"/>
                <w:b w:val="0"/>
                <w:color w:val="20262E"/>
                <w:sz w:val="15"/>
              </w:rPr>
              <w:t>GuardianId</w:t>
            </w:r>
          </w:p>
        </w:tc>
        <w:tc>
          <w:tcPr>
            <w:tcW w:type="dxa" w:w="4410"/>
            <w:shd w:fill="F8FAFC"/>
          </w:tcPr>
          <w:p>
            <w:pPr>
              <w:pStyle w:val="TableText"/>
              <w:jc w:val="left"/>
            </w:pPr>
            <w:r>
              <w:rPr>
                <w:rFonts w:ascii="Calibri" w:hAnsi="Calibri" w:eastAsia="Calibri"/>
                <w:b w:val="0"/>
                <w:color w:val="20262E"/>
                <w:sz w:val="15"/>
              </w:rPr>
              <w:t>StudentId, Name, Relation, Phone, Email, ConsentStatus</w:t>
            </w:r>
          </w:p>
        </w:tc>
        <w:tc>
          <w:tcPr>
            <w:tcW w:type="dxa" w:w="1700"/>
            <w:shd w:fill="F8FAFC"/>
          </w:tcPr>
          <w:p>
            <w:pPr>
              <w:pStyle w:val="TableText"/>
              <w:jc w:val="left"/>
            </w:pPr>
            <w:r>
              <w:rPr>
                <w:rFonts w:ascii="Calibri" w:hAnsi="Calibri" w:eastAsia="Calibri"/>
                <w:b w:val="0"/>
                <w:color w:val="20262E"/>
                <w:sz w:val="15"/>
              </w:rPr>
              <w:t>n-1 Student</w:t>
            </w:r>
          </w:p>
        </w:tc>
      </w:tr>
      <w:tr>
        <w:trPr>
          <w:cantSplit/>
        </w:trPr>
        <w:tc>
          <w:tcPr>
            <w:tcW w:type="dxa" w:w="1800"/>
          </w:tcPr>
          <w:p>
            <w:pPr>
              <w:pStyle w:val="TableText"/>
              <w:jc w:val="left"/>
            </w:pPr>
            <w:r>
              <w:rPr>
                <w:rFonts w:ascii="Calibri" w:hAnsi="Calibri" w:eastAsia="Calibri"/>
                <w:b w:val="0"/>
                <w:color w:val="20262E"/>
                <w:sz w:val="15"/>
              </w:rPr>
              <w:t>CounselingRegistration</w:t>
            </w:r>
          </w:p>
        </w:tc>
        <w:tc>
          <w:tcPr>
            <w:tcW w:type="dxa" w:w="1450"/>
          </w:tcPr>
          <w:p>
            <w:pPr>
              <w:pStyle w:val="TableText"/>
              <w:jc w:val="left"/>
            </w:pPr>
            <w:r>
              <w:rPr>
                <w:rFonts w:ascii="Calibri" w:hAnsi="Calibri" w:eastAsia="Calibri"/>
                <w:b w:val="0"/>
                <w:color w:val="20262E"/>
                <w:sz w:val="15"/>
              </w:rPr>
              <w:t>RegistrationId</w:t>
            </w:r>
          </w:p>
        </w:tc>
        <w:tc>
          <w:tcPr>
            <w:tcW w:type="dxa" w:w="4410"/>
          </w:tcPr>
          <w:p>
            <w:pPr>
              <w:pStyle w:val="TableText"/>
              <w:jc w:val="left"/>
            </w:pPr>
            <w:r>
              <w:rPr>
                <w:rFonts w:ascii="Calibri" w:hAnsi="Calibri" w:eastAsia="Calibri"/>
                <w:b w:val="0"/>
                <w:color w:val="20262E"/>
                <w:sz w:val="15"/>
              </w:rPr>
              <w:t>StudentId?, Source, Interests, PreferredSlots, Status, DuplicateFlag</w:t>
            </w:r>
          </w:p>
        </w:tc>
        <w:tc>
          <w:tcPr>
            <w:tcW w:type="dxa" w:w="1700"/>
          </w:tcPr>
          <w:p>
            <w:pPr>
              <w:pStyle w:val="TableText"/>
              <w:jc w:val="left"/>
            </w:pPr>
            <w:r>
              <w:rPr>
                <w:rFonts w:ascii="Calibri" w:hAnsi="Calibri" w:eastAsia="Calibri"/>
                <w:b w:val="0"/>
                <w:color w:val="20262E"/>
                <w:sz w:val="15"/>
              </w:rPr>
              <w:t>n-1 Student; 1-n Appointment</w:t>
            </w:r>
          </w:p>
        </w:tc>
      </w:tr>
      <w:tr>
        <w:trPr>
          <w:cantSplit/>
        </w:trPr>
        <w:tc>
          <w:tcPr>
            <w:tcW w:type="dxa" w:w="1800"/>
            <w:shd w:fill="F8FAFC"/>
          </w:tcPr>
          <w:p>
            <w:pPr>
              <w:pStyle w:val="TableText"/>
              <w:jc w:val="left"/>
            </w:pPr>
            <w:r>
              <w:rPr>
                <w:rFonts w:ascii="Calibri" w:hAnsi="Calibri" w:eastAsia="Calibri"/>
                <w:b w:val="0"/>
                <w:color w:val="20262E"/>
                <w:sz w:val="15"/>
              </w:rPr>
              <w:t>CounselingAppointment</w:t>
            </w:r>
          </w:p>
        </w:tc>
        <w:tc>
          <w:tcPr>
            <w:tcW w:type="dxa" w:w="1450"/>
            <w:shd w:fill="F8FAFC"/>
          </w:tcPr>
          <w:p>
            <w:pPr>
              <w:pStyle w:val="TableText"/>
              <w:jc w:val="left"/>
            </w:pPr>
            <w:r>
              <w:rPr>
                <w:rFonts w:ascii="Calibri" w:hAnsi="Calibri" w:eastAsia="Calibri"/>
                <w:b w:val="0"/>
                <w:color w:val="20262E"/>
                <w:sz w:val="15"/>
              </w:rPr>
              <w:t>AppointmentId</w:t>
            </w:r>
          </w:p>
        </w:tc>
        <w:tc>
          <w:tcPr>
            <w:tcW w:type="dxa" w:w="4410"/>
            <w:shd w:fill="F8FAFC"/>
          </w:tcPr>
          <w:p>
            <w:pPr>
              <w:pStyle w:val="TableText"/>
              <w:jc w:val="left"/>
            </w:pPr>
            <w:r>
              <w:rPr>
                <w:rFonts w:ascii="Calibri" w:hAnsi="Calibri" w:eastAsia="Calibri"/>
                <w:b w:val="0"/>
                <w:color w:val="20262E"/>
                <w:sz w:val="15"/>
              </w:rPr>
              <w:t>RegistrationId/StudentId, CounselorId, StartAt, Duration, Mode, Location, Status</w:t>
            </w:r>
          </w:p>
        </w:tc>
        <w:tc>
          <w:tcPr>
            <w:tcW w:type="dxa" w:w="1700"/>
            <w:shd w:fill="F8FAFC"/>
          </w:tcPr>
          <w:p>
            <w:pPr>
              <w:pStyle w:val="TableText"/>
              <w:jc w:val="left"/>
            </w:pPr>
            <w:r>
              <w:rPr>
                <w:rFonts w:ascii="Calibri" w:hAnsi="Calibri" w:eastAsia="Calibri"/>
                <w:b w:val="0"/>
                <w:color w:val="20262E"/>
                <w:sz w:val="15"/>
              </w:rPr>
              <w:t>1-1/1-n Session</w:t>
            </w:r>
          </w:p>
        </w:tc>
      </w:tr>
      <w:tr>
        <w:trPr>
          <w:cantSplit/>
        </w:trPr>
        <w:tc>
          <w:tcPr>
            <w:tcW w:type="dxa" w:w="1800"/>
          </w:tcPr>
          <w:p>
            <w:pPr>
              <w:pStyle w:val="TableText"/>
              <w:jc w:val="left"/>
            </w:pPr>
            <w:r>
              <w:rPr>
                <w:rFonts w:ascii="Calibri" w:hAnsi="Calibri" w:eastAsia="Calibri"/>
                <w:b w:val="0"/>
                <w:color w:val="20262E"/>
                <w:sz w:val="15"/>
              </w:rPr>
              <w:t>CounselingSession</w:t>
            </w:r>
          </w:p>
        </w:tc>
        <w:tc>
          <w:tcPr>
            <w:tcW w:type="dxa" w:w="1450"/>
          </w:tcPr>
          <w:p>
            <w:pPr>
              <w:pStyle w:val="TableText"/>
              <w:jc w:val="left"/>
            </w:pPr>
            <w:r>
              <w:rPr>
                <w:rFonts w:ascii="Calibri" w:hAnsi="Calibri" w:eastAsia="Calibri"/>
                <w:b w:val="0"/>
                <w:color w:val="20262E"/>
                <w:sz w:val="15"/>
              </w:rPr>
              <w:t>SessionId</w:t>
            </w:r>
          </w:p>
        </w:tc>
        <w:tc>
          <w:tcPr>
            <w:tcW w:type="dxa" w:w="4410"/>
          </w:tcPr>
          <w:p>
            <w:pPr>
              <w:pStyle w:val="TableText"/>
              <w:jc w:val="left"/>
            </w:pPr>
            <w:r>
              <w:rPr>
                <w:rFonts w:ascii="Calibri" w:hAnsi="Calibri" w:eastAsia="Calibri"/>
                <w:b w:val="0"/>
                <w:color w:val="20262E"/>
                <w:sz w:val="15"/>
              </w:rPr>
              <w:t>AppointmentId, Summary, Conclusion, NextAction, PrivacyLevel</w:t>
            </w:r>
          </w:p>
        </w:tc>
        <w:tc>
          <w:tcPr>
            <w:tcW w:type="dxa" w:w="1700"/>
          </w:tcPr>
          <w:p>
            <w:pPr>
              <w:pStyle w:val="TableText"/>
              <w:jc w:val="left"/>
            </w:pPr>
            <w:r>
              <w:rPr>
                <w:rFonts w:ascii="Calibri" w:hAnsi="Calibri" w:eastAsia="Calibri"/>
                <w:b w:val="0"/>
                <w:color w:val="20262E"/>
                <w:sz w:val="15"/>
              </w:rPr>
              <w:t>n-1 Student; 1-n Task</w:t>
            </w:r>
          </w:p>
        </w:tc>
      </w:tr>
      <w:tr>
        <w:trPr>
          <w:cantSplit/>
        </w:trPr>
        <w:tc>
          <w:tcPr>
            <w:tcW w:type="dxa" w:w="1800"/>
            <w:shd w:fill="F8FAFC"/>
          </w:tcPr>
          <w:p>
            <w:pPr>
              <w:pStyle w:val="TableText"/>
              <w:jc w:val="left"/>
            </w:pPr>
            <w:r>
              <w:rPr>
                <w:rFonts w:ascii="Calibri" w:hAnsi="Calibri" w:eastAsia="Calibri"/>
                <w:b w:val="0"/>
                <w:color w:val="20262E"/>
                <w:sz w:val="15"/>
              </w:rPr>
              <w:t>StudentCase</w:t>
            </w:r>
          </w:p>
        </w:tc>
        <w:tc>
          <w:tcPr>
            <w:tcW w:type="dxa" w:w="1450"/>
            <w:shd w:fill="F8FAFC"/>
          </w:tcPr>
          <w:p>
            <w:pPr>
              <w:pStyle w:val="TableText"/>
              <w:jc w:val="left"/>
            </w:pPr>
            <w:r>
              <w:rPr>
                <w:rFonts w:ascii="Calibri" w:hAnsi="Calibri" w:eastAsia="Calibri"/>
                <w:b w:val="0"/>
                <w:color w:val="20262E"/>
                <w:sz w:val="15"/>
              </w:rPr>
              <w:t>CaseId</w:t>
            </w:r>
          </w:p>
        </w:tc>
        <w:tc>
          <w:tcPr>
            <w:tcW w:type="dxa" w:w="4410"/>
            <w:shd w:fill="F8FAFC"/>
          </w:tcPr>
          <w:p>
            <w:pPr>
              <w:pStyle w:val="TableText"/>
              <w:jc w:val="left"/>
            </w:pPr>
            <w:r>
              <w:rPr>
                <w:rFonts w:ascii="Calibri" w:hAnsi="Calibri" w:eastAsia="Calibri"/>
                <w:b w:val="0"/>
                <w:color w:val="20262E"/>
                <w:sz w:val="15"/>
              </w:rPr>
              <w:t>StudentId, SchoolYear, TargetIntake, Stage, RiskLevel, OwnerId, OpenedAt, ClosedAt</w:t>
            </w:r>
          </w:p>
        </w:tc>
        <w:tc>
          <w:tcPr>
            <w:tcW w:type="dxa" w:w="1700"/>
            <w:shd w:fill="F8FAFC"/>
          </w:tcPr>
          <w:p>
            <w:pPr>
              <w:pStyle w:val="TableText"/>
              <w:jc w:val="left"/>
            </w:pPr>
            <w:r>
              <w:rPr>
                <w:rFonts w:ascii="Calibri" w:hAnsi="Calibri" w:eastAsia="Calibri"/>
                <w:b w:val="0"/>
                <w:color w:val="20262E"/>
                <w:sz w:val="15"/>
              </w:rPr>
              <w:t>n-1 Student</w:t>
            </w:r>
          </w:p>
        </w:tc>
      </w:tr>
      <w:tr>
        <w:trPr>
          <w:cantSplit/>
        </w:trPr>
        <w:tc>
          <w:tcPr>
            <w:tcW w:type="dxa" w:w="1800"/>
          </w:tcPr>
          <w:p>
            <w:pPr>
              <w:pStyle w:val="TableText"/>
              <w:jc w:val="left"/>
            </w:pPr>
            <w:r>
              <w:rPr>
                <w:rFonts w:ascii="Calibri" w:hAnsi="Calibri" w:eastAsia="Calibri"/>
                <w:b w:val="0"/>
                <w:color w:val="20262E"/>
                <w:sz w:val="15"/>
              </w:rPr>
              <w:t>CounselorAssignment</w:t>
            </w:r>
          </w:p>
        </w:tc>
        <w:tc>
          <w:tcPr>
            <w:tcW w:type="dxa" w:w="1450"/>
          </w:tcPr>
          <w:p>
            <w:pPr>
              <w:pStyle w:val="TableText"/>
              <w:jc w:val="left"/>
            </w:pPr>
            <w:r>
              <w:rPr>
                <w:rFonts w:ascii="Calibri" w:hAnsi="Calibri" w:eastAsia="Calibri"/>
                <w:b w:val="0"/>
                <w:color w:val="20262E"/>
                <w:sz w:val="15"/>
              </w:rPr>
              <w:t>AssignmentId</w:t>
            </w:r>
          </w:p>
        </w:tc>
        <w:tc>
          <w:tcPr>
            <w:tcW w:type="dxa" w:w="4410"/>
          </w:tcPr>
          <w:p>
            <w:pPr>
              <w:pStyle w:val="TableText"/>
              <w:jc w:val="left"/>
            </w:pPr>
            <w:r>
              <w:rPr>
                <w:rFonts w:ascii="Calibri" w:hAnsi="Calibri" w:eastAsia="Calibri"/>
                <w:b w:val="0"/>
                <w:color w:val="20262E"/>
                <w:sz w:val="15"/>
              </w:rPr>
              <w:t>CaseId, CounselorId, Role, StartAt, EndAt, HandoverNote</w:t>
            </w:r>
          </w:p>
        </w:tc>
        <w:tc>
          <w:tcPr>
            <w:tcW w:type="dxa" w:w="1700"/>
          </w:tcPr>
          <w:p>
            <w:pPr>
              <w:pStyle w:val="TableText"/>
              <w:jc w:val="left"/>
            </w:pPr>
            <w:r>
              <w:rPr>
                <w:rFonts w:ascii="Calibri" w:hAnsi="Calibri" w:eastAsia="Calibri"/>
                <w:b w:val="0"/>
                <w:color w:val="20262E"/>
                <w:sz w:val="15"/>
              </w:rPr>
              <w:t>n-1 Case/User</w:t>
            </w:r>
          </w:p>
        </w:tc>
      </w:tr>
      <w:tr>
        <w:trPr>
          <w:cantSplit/>
        </w:trPr>
        <w:tc>
          <w:tcPr>
            <w:tcW w:type="dxa" w:w="1800"/>
            <w:shd w:fill="F8FAFC"/>
          </w:tcPr>
          <w:p>
            <w:pPr>
              <w:pStyle w:val="TableText"/>
              <w:jc w:val="left"/>
            </w:pPr>
            <w:r>
              <w:rPr>
                <w:rFonts w:ascii="Calibri" w:hAnsi="Calibri" w:eastAsia="Calibri"/>
                <w:b w:val="0"/>
                <w:color w:val="20262E"/>
                <w:sz w:val="15"/>
              </w:rPr>
              <w:t>StudyTarget</w:t>
            </w:r>
          </w:p>
        </w:tc>
        <w:tc>
          <w:tcPr>
            <w:tcW w:type="dxa" w:w="1450"/>
            <w:shd w:fill="F8FAFC"/>
          </w:tcPr>
          <w:p>
            <w:pPr>
              <w:pStyle w:val="TableText"/>
              <w:jc w:val="left"/>
            </w:pPr>
            <w:r>
              <w:rPr>
                <w:rFonts w:ascii="Calibri" w:hAnsi="Calibri" w:eastAsia="Calibri"/>
                <w:b w:val="0"/>
                <w:color w:val="20262E"/>
                <w:sz w:val="15"/>
              </w:rPr>
              <w:t>TargetId</w:t>
            </w:r>
          </w:p>
        </w:tc>
        <w:tc>
          <w:tcPr>
            <w:tcW w:type="dxa" w:w="4410"/>
            <w:shd w:fill="F8FAFC"/>
          </w:tcPr>
          <w:p>
            <w:pPr>
              <w:pStyle w:val="TableText"/>
              <w:jc w:val="left"/>
            </w:pPr>
            <w:r>
              <w:rPr>
                <w:rFonts w:ascii="Calibri" w:hAnsi="Calibri" w:eastAsia="Calibri"/>
                <w:b w:val="0"/>
                <w:color w:val="20262E"/>
                <w:sz w:val="15"/>
              </w:rPr>
              <w:t>CaseId, Country, University?, Program?, Priority, Budget, ScholarshipGoal</w:t>
            </w:r>
          </w:p>
        </w:tc>
        <w:tc>
          <w:tcPr>
            <w:tcW w:type="dxa" w:w="1700"/>
            <w:shd w:fill="F8FAFC"/>
          </w:tcPr>
          <w:p>
            <w:pPr>
              <w:pStyle w:val="TableText"/>
              <w:jc w:val="left"/>
            </w:pPr>
            <w:r>
              <w:rPr>
                <w:rFonts w:ascii="Calibri" w:hAnsi="Calibri" w:eastAsia="Calibri"/>
                <w:b w:val="0"/>
                <w:color w:val="20262E"/>
                <w:sz w:val="15"/>
              </w:rPr>
              <w:t>n-1 Case</w:t>
            </w:r>
          </w:p>
        </w:tc>
      </w:tr>
      <w:tr>
        <w:trPr>
          <w:cantSplit/>
        </w:trPr>
        <w:tc>
          <w:tcPr>
            <w:tcW w:type="dxa" w:w="1800"/>
          </w:tcPr>
          <w:p>
            <w:pPr>
              <w:pStyle w:val="TableText"/>
              <w:jc w:val="left"/>
            </w:pPr>
            <w:r>
              <w:rPr>
                <w:rFonts w:ascii="Calibri" w:hAnsi="Calibri" w:eastAsia="Calibri"/>
                <w:b w:val="0"/>
                <w:color w:val="20262E"/>
                <w:sz w:val="15"/>
              </w:rPr>
              <w:t>AcademicRecord</w:t>
            </w:r>
          </w:p>
        </w:tc>
        <w:tc>
          <w:tcPr>
            <w:tcW w:type="dxa" w:w="1450"/>
          </w:tcPr>
          <w:p>
            <w:pPr>
              <w:pStyle w:val="TableText"/>
              <w:jc w:val="left"/>
            </w:pPr>
            <w:r>
              <w:rPr>
                <w:rFonts w:ascii="Calibri" w:hAnsi="Calibri" w:eastAsia="Calibri"/>
                <w:b w:val="0"/>
                <w:color w:val="20262E"/>
                <w:sz w:val="15"/>
              </w:rPr>
              <w:t>AcademicRecordId</w:t>
            </w:r>
          </w:p>
        </w:tc>
        <w:tc>
          <w:tcPr>
            <w:tcW w:type="dxa" w:w="4410"/>
          </w:tcPr>
          <w:p>
            <w:pPr>
              <w:pStyle w:val="TableText"/>
              <w:jc w:val="left"/>
            </w:pPr>
            <w:r>
              <w:rPr>
                <w:rFonts w:ascii="Calibri" w:hAnsi="Calibri" w:eastAsia="Calibri"/>
                <w:b w:val="0"/>
                <w:color w:val="20262E"/>
                <w:sz w:val="15"/>
              </w:rPr>
              <w:t>StudentId, SchoolYear, GradeLevel, TermType, Average, GPA4, FormulaVersion</w:t>
            </w:r>
          </w:p>
        </w:tc>
        <w:tc>
          <w:tcPr>
            <w:tcW w:type="dxa" w:w="1700"/>
          </w:tcPr>
          <w:p>
            <w:pPr>
              <w:pStyle w:val="TableText"/>
              <w:jc w:val="left"/>
            </w:pPr>
            <w:r>
              <w:rPr>
                <w:rFonts w:ascii="Calibri" w:hAnsi="Calibri" w:eastAsia="Calibri"/>
                <w:b w:val="0"/>
                <w:color w:val="20262E"/>
                <w:sz w:val="15"/>
              </w:rPr>
              <w:t>1-n SubjectScore</w:t>
            </w:r>
          </w:p>
        </w:tc>
      </w:tr>
      <w:tr>
        <w:trPr>
          <w:cantSplit/>
        </w:trPr>
        <w:tc>
          <w:tcPr>
            <w:tcW w:type="dxa" w:w="1800"/>
            <w:shd w:fill="F8FAFC"/>
          </w:tcPr>
          <w:p>
            <w:pPr>
              <w:pStyle w:val="TableText"/>
              <w:jc w:val="left"/>
            </w:pPr>
            <w:r>
              <w:rPr>
                <w:rFonts w:ascii="Calibri" w:hAnsi="Calibri" w:eastAsia="Calibri"/>
                <w:b w:val="0"/>
                <w:color w:val="20262E"/>
                <w:sz w:val="15"/>
              </w:rPr>
              <w:t>SubjectScore</w:t>
            </w:r>
          </w:p>
        </w:tc>
        <w:tc>
          <w:tcPr>
            <w:tcW w:type="dxa" w:w="1450"/>
            <w:shd w:fill="F8FAFC"/>
          </w:tcPr>
          <w:p>
            <w:pPr>
              <w:pStyle w:val="TableText"/>
              <w:jc w:val="left"/>
            </w:pPr>
            <w:r>
              <w:rPr>
                <w:rFonts w:ascii="Calibri" w:hAnsi="Calibri" w:eastAsia="Calibri"/>
                <w:b w:val="0"/>
                <w:color w:val="20262E"/>
                <w:sz w:val="15"/>
              </w:rPr>
              <w:t>SubjectScoreId</w:t>
            </w:r>
          </w:p>
        </w:tc>
        <w:tc>
          <w:tcPr>
            <w:tcW w:type="dxa" w:w="4410"/>
            <w:shd w:fill="F8FAFC"/>
          </w:tcPr>
          <w:p>
            <w:pPr>
              <w:pStyle w:val="TableText"/>
              <w:jc w:val="left"/>
            </w:pPr>
            <w:r>
              <w:rPr>
                <w:rFonts w:ascii="Calibri" w:hAnsi="Calibri" w:eastAsia="Calibri"/>
                <w:b w:val="0"/>
                <w:color w:val="20262E"/>
                <w:sz w:val="15"/>
              </w:rPr>
              <w:t>AcademicRecordId, SubjectCode, Score, Scale, Status</w:t>
            </w:r>
          </w:p>
        </w:tc>
        <w:tc>
          <w:tcPr>
            <w:tcW w:type="dxa" w:w="1700"/>
            <w:shd w:fill="F8FAFC"/>
          </w:tcPr>
          <w:p>
            <w:pPr>
              <w:pStyle w:val="TableText"/>
              <w:jc w:val="left"/>
            </w:pPr>
            <w:r>
              <w:rPr>
                <w:rFonts w:ascii="Calibri" w:hAnsi="Calibri" w:eastAsia="Calibri"/>
                <w:b w:val="0"/>
                <w:color w:val="20262E"/>
                <w:sz w:val="15"/>
              </w:rPr>
              <w:t>n-1 AcademicRecord</w:t>
            </w:r>
          </w:p>
        </w:tc>
      </w:tr>
      <w:tr>
        <w:trPr>
          <w:cantSplit/>
        </w:trPr>
        <w:tc>
          <w:tcPr>
            <w:tcW w:type="dxa" w:w="1800"/>
          </w:tcPr>
          <w:p>
            <w:pPr>
              <w:pStyle w:val="TableText"/>
              <w:jc w:val="left"/>
            </w:pPr>
            <w:r>
              <w:rPr>
                <w:rFonts w:ascii="Calibri" w:hAnsi="Calibri" w:eastAsia="Calibri"/>
                <w:b w:val="0"/>
                <w:color w:val="20262E"/>
                <w:sz w:val="15"/>
              </w:rPr>
              <w:t>TestScore</w:t>
            </w:r>
          </w:p>
        </w:tc>
        <w:tc>
          <w:tcPr>
            <w:tcW w:type="dxa" w:w="1450"/>
          </w:tcPr>
          <w:p>
            <w:pPr>
              <w:pStyle w:val="TableText"/>
              <w:jc w:val="left"/>
            </w:pPr>
            <w:r>
              <w:rPr>
                <w:rFonts w:ascii="Calibri" w:hAnsi="Calibri" w:eastAsia="Calibri"/>
                <w:b w:val="0"/>
                <w:color w:val="20262E"/>
                <w:sz w:val="15"/>
              </w:rPr>
              <w:t>TestScoreId</w:t>
            </w:r>
          </w:p>
        </w:tc>
        <w:tc>
          <w:tcPr>
            <w:tcW w:type="dxa" w:w="4410"/>
          </w:tcPr>
          <w:p>
            <w:pPr>
              <w:pStyle w:val="TableText"/>
              <w:jc w:val="left"/>
            </w:pPr>
            <w:r>
              <w:rPr>
                <w:rFonts w:ascii="Calibri" w:hAnsi="Calibri" w:eastAsia="Calibri"/>
                <w:b w:val="0"/>
                <w:color w:val="20262E"/>
                <w:sz w:val="15"/>
              </w:rPr>
              <w:t>StudentId, TestType, TestDate, Total, Subscores, ExpiryDate, EvidenceId</w:t>
            </w:r>
          </w:p>
        </w:tc>
        <w:tc>
          <w:tcPr>
            <w:tcW w:type="dxa" w:w="1700"/>
          </w:tcPr>
          <w:p>
            <w:pPr>
              <w:pStyle w:val="TableText"/>
              <w:jc w:val="left"/>
            </w:pPr>
            <w:r>
              <w:rPr>
                <w:rFonts w:ascii="Calibri" w:hAnsi="Calibri" w:eastAsia="Calibri"/>
                <w:b w:val="0"/>
                <w:color w:val="20262E"/>
                <w:sz w:val="15"/>
              </w:rPr>
              <w:t>n-1 Student</w:t>
            </w:r>
          </w:p>
        </w:tc>
      </w:tr>
      <w:tr>
        <w:trPr>
          <w:cantSplit/>
        </w:trPr>
        <w:tc>
          <w:tcPr>
            <w:tcW w:type="dxa" w:w="1800"/>
            <w:shd w:fill="F8FAFC"/>
          </w:tcPr>
          <w:p>
            <w:pPr>
              <w:pStyle w:val="TableText"/>
              <w:jc w:val="left"/>
            </w:pPr>
            <w:r>
              <w:rPr>
                <w:rFonts w:ascii="Calibri" w:hAnsi="Calibri" w:eastAsia="Calibri"/>
                <w:b w:val="0"/>
                <w:color w:val="20262E"/>
                <w:sz w:val="15"/>
              </w:rPr>
              <w:t>EvidenceItem</w:t>
            </w:r>
          </w:p>
        </w:tc>
        <w:tc>
          <w:tcPr>
            <w:tcW w:type="dxa" w:w="1450"/>
            <w:shd w:fill="F8FAFC"/>
          </w:tcPr>
          <w:p>
            <w:pPr>
              <w:pStyle w:val="TableText"/>
              <w:jc w:val="left"/>
            </w:pPr>
            <w:r>
              <w:rPr>
                <w:rFonts w:ascii="Calibri" w:hAnsi="Calibri" w:eastAsia="Calibri"/>
                <w:b w:val="0"/>
                <w:color w:val="20262E"/>
                <w:sz w:val="15"/>
              </w:rPr>
              <w:t>EvidenceId</w:t>
            </w:r>
          </w:p>
        </w:tc>
        <w:tc>
          <w:tcPr>
            <w:tcW w:type="dxa" w:w="4410"/>
            <w:shd w:fill="F8FAFC"/>
          </w:tcPr>
          <w:p>
            <w:pPr>
              <w:pStyle w:val="TableText"/>
              <w:jc w:val="left"/>
            </w:pPr>
            <w:r>
              <w:rPr>
                <w:rFonts w:ascii="Calibri" w:hAnsi="Calibri" w:eastAsia="Calibri"/>
                <w:b w:val="0"/>
                <w:color w:val="20262E"/>
                <w:sz w:val="15"/>
              </w:rPr>
              <w:t>StudentId, Category, Title, Role, Level, Dates, Completeness, ReviewStatus</w:t>
            </w:r>
          </w:p>
        </w:tc>
        <w:tc>
          <w:tcPr>
            <w:tcW w:type="dxa" w:w="1700"/>
            <w:shd w:fill="F8FAFC"/>
          </w:tcPr>
          <w:p>
            <w:pPr>
              <w:pStyle w:val="TableText"/>
              <w:jc w:val="left"/>
            </w:pPr>
            <w:r>
              <w:rPr>
                <w:rFonts w:ascii="Calibri" w:hAnsi="Calibri" w:eastAsia="Calibri"/>
                <w:b w:val="0"/>
                <w:color w:val="20262E"/>
                <w:sz w:val="15"/>
              </w:rPr>
              <w:t>1-n FileVersion/Tag</w:t>
            </w:r>
          </w:p>
        </w:tc>
      </w:tr>
      <w:tr>
        <w:trPr>
          <w:cantSplit/>
        </w:trPr>
        <w:tc>
          <w:tcPr>
            <w:tcW w:type="dxa" w:w="1800"/>
          </w:tcPr>
          <w:p>
            <w:pPr>
              <w:pStyle w:val="TableText"/>
              <w:jc w:val="left"/>
            </w:pPr>
            <w:r>
              <w:rPr>
                <w:rFonts w:ascii="Calibri" w:hAnsi="Calibri" w:eastAsia="Calibri"/>
                <w:b w:val="0"/>
                <w:color w:val="20262E"/>
                <w:sz w:val="15"/>
              </w:rPr>
              <w:t>StorageObject</w:t>
            </w:r>
          </w:p>
        </w:tc>
        <w:tc>
          <w:tcPr>
            <w:tcW w:type="dxa" w:w="1450"/>
          </w:tcPr>
          <w:p>
            <w:pPr>
              <w:pStyle w:val="TableText"/>
              <w:jc w:val="left"/>
            </w:pPr>
            <w:r>
              <w:rPr>
                <w:rFonts w:ascii="Calibri" w:hAnsi="Calibri" w:eastAsia="Calibri"/>
                <w:b w:val="0"/>
                <w:color w:val="20262E"/>
                <w:sz w:val="15"/>
              </w:rPr>
              <w:t>StorageObjectId</w:t>
            </w:r>
          </w:p>
        </w:tc>
        <w:tc>
          <w:tcPr>
            <w:tcW w:type="dxa" w:w="4410"/>
          </w:tcPr>
          <w:p>
            <w:pPr>
              <w:pStyle w:val="TableText"/>
              <w:jc w:val="left"/>
            </w:pPr>
            <w:r>
              <w:rPr>
                <w:rFonts w:ascii="Calibri" w:hAnsi="Calibri" w:eastAsia="Calibri"/>
                <w:b w:val="0"/>
                <w:color w:val="20262E"/>
                <w:sz w:val="15"/>
              </w:rPr>
              <w:t>Provider, ExternalId, FolderId, FileName, Mime, Size, Checksum, ScanStatus</w:t>
            </w:r>
          </w:p>
        </w:tc>
        <w:tc>
          <w:tcPr>
            <w:tcW w:type="dxa" w:w="1700"/>
          </w:tcPr>
          <w:p>
            <w:pPr>
              <w:pStyle w:val="TableText"/>
              <w:jc w:val="left"/>
            </w:pPr>
            <w:r>
              <w:rPr>
                <w:rFonts w:ascii="Calibri" w:hAnsi="Calibri" w:eastAsia="Calibri"/>
                <w:b w:val="0"/>
                <w:color w:val="20262E"/>
                <w:sz w:val="15"/>
              </w:rPr>
              <w:t>n-1 Evidence/DocumentVersion</w:t>
            </w:r>
          </w:p>
        </w:tc>
      </w:tr>
      <w:tr>
        <w:trPr>
          <w:cantSplit/>
        </w:trPr>
        <w:tc>
          <w:tcPr>
            <w:tcW w:type="dxa" w:w="1800"/>
            <w:shd w:fill="F8FAFC"/>
          </w:tcPr>
          <w:p>
            <w:pPr>
              <w:pStyle w:val="TableText"/>
              <w:jc w:val="left"/>
            </w:pPr>
            <w:r>
              <w:rPr>
                <w:rFonts w:ascii="Calibri" w:hAnsi="Calibri" w:eastAsia="Calibri"/>
                <w:b w:val="0"/>
                <w:color w:val="20262E"/>
                <w:sz w:val="15"/>
              </w:rPr>
              <w:t>University</w:t>
            </w:r>
          </w:p>
        </w:tc>
        <w:tc>
          <w:tcPr>
            <w:tcW w:type="dxa" w:w="1450"/>
            <w:shd w:fill="F8FAFC"/>
          </w:tcPr>
          <w:p>
            <w:pPr>
              <w:pStyle w:val="TableText"/>
              <w:jc w:val="left"/>
            </w:pPr>
            <w:r>
              <w:rPr>
                <w:rFonts w:ascii="Calibri" w:hAnsi="Calibri" w:eastAsia="Calibri"/>
                <w:b w:val="0"/>
                <w:color w:val="20262E"/>
                <w:sz w:val="15"/>
              </w:rPr>
              <w:t>UniversityId</w:t>
            </w:r>
          </w:p>
        </w:tc>
        <w:tc>
          <w:tcPr>
            <w:tcW w:type="dxa" w:w="4410"/>
            <w:shd w:fill="F8FAFC"/>
          </w:tcPr>
          <w:p>
            <w:pPr>
              <w:pStyle w:val="TableText"/>
              <w:jc w:val="left"/>
            </w:pPr>
            <w:r>
              <w:rPr>
                <w:rFonts w:ascii="Calibri" w:hAnsi="Calibri" w:eastAsia="Calibri"/>
                <w:b w:val="0"/>
                <w:color w:val="20262E"/>
                <w:sz w:val="15"/>
              </w:rPr>
              <w:t>Name, Country, Campus, Active, Source, UpdatedAt</w:t>
            </w:r>
          </w:p>
        </w:tc>
        <w:tc>
          <w:tcPr>
            <w:tcW w:type="dxa" w:w="1700"/>
            <w:shd w:fill="F8FAFC"/>
          </w:tcPr>
          <w:p>
            <w:pPr>
              <w:pStyle w:val="TableText"/>
              <w:jc w:val="left"/>
            </w:pPr>
            <w:r>
              <w:rPr>
                <w:rFonts w:ascii="Calibri" w:hAnsi="Calibri" w:eastAsia="Calibri"/>
                <w:b w:val="0"/>
                <w:color w:val="20262E"/>
                <w:sz w:val="15"/>
              </w:rPr>
              <w:t>1-n Program/Application</w:t>
            </w:r>
          </w:p>
        </w:tc>
      </w:tr>
      <w:tr>
        <w:trPr>
          <w:cantSplit/>
        </w:trPr>
        <w:tc>
          <w:tcPr>
            <w:tcW w:type="dxa" w:w="1800"/>
          </w:tcPr>
          <w:p>
            <w:pPr>
              <w:pStyle w:val="TableText"/>
              <w:jc w:val="left"/>
            </w:pPr>
            <w:r>
              <w:rPr>
                <w:rFonts w:ascii="Calibri" w:hAnsi="Calibri" w:eastAsia="Calibri"/>
                <w:b w:val="0"/>
                <w:color w:val="20262E"/>
                <w:sz w:val="15"/>
              </w:rPr>
              <w:t>Program</w:t>
            </w:r>
          </w:p>
        </w:tc>
        <w:tc>
          <w:tcPr>
            <w:tcW w:type="dxa" w:w="1450"/>
          </w:tcPr>
          <w:p>
            <w:pPr>
              <w:pStyle w:val="TableText"/>
              <w:jc w:val="left"/>
            </w:pPr>
            <w:r>
              <w:rPr>
                <w:rFonts w:ascii="Calibri" w:hAnsi="Calibri" w:eastAsia="Calibri"/>
                <w:b w:val="0"/>
                <w:color w:val="20262E"/>
                <w:sz w:val="15"/>
              </w:rPr>
              <w:t>ProgramId</w:t>
            </w:r>
          </w:p>
        </w:tc>
        <w:tc>
          <w:tcPr>
            <w:tcW w:type="dxa" w:w="4410"/>
          </w:tcPr>
          <w:p>
            <w:pPr>
              <w:pStyle w:val="TableText"/>
              <w:jc w:val="left"/>
            </w:pPr>
            <w:r>
              <w:rPr>
                <w:rFonts w:ascii="Calibri" w:hAnsi="Calibri" w:eastAsia="Calibri"/>
                <w:b w:val="0"/>
                <w:color w:val="20262E"/>
                <w:sz w:val="15"/>
              </w:rPr>
              <w:t>UniversityId, Name, DegreeLevel, Campus, Active</w:t>
            </w:r>
          </w:p>
        </w:tc>
        <w:tc>
          <w:tcPr>
            <w:tcW w:type="dxa" w:w="1700"/>
          </w:tcPr>
          <w:p>
            <w:pPr>
              <w:pStyle w:val="TableText"/>
              <w:jc w:val="left"/>
            </w:pPr>
            <w:r>
              <w:rPr>
                <w:rFonts w:ascii="Calibri" w:hAnsi="Calibri" w:eastAsia="Calibri"/>
                <w:b w:val="0"/>
                <w:color w:val="20262E"/>
                <w:sz w:val="15"/>
              </w:rPr>
              <w:t>1-n Application</w:t>
            </w:r>
          </w:p>
        </w:tc>
      </w:tr>
      <w:tr>
        <w:trPr>
          <w:cantSplit/>
        </w:trPr>
        <w:tc>
          <w:tcPr>
            <w:tcW w:type="dxa" w:w="1800"/>
            <w:shd w:fill="F8FAFC"/>
          </w:tcPr>
          <w:p>
            <w:pPr>
              <w:pStyle w:val="TableText"/>
              <w:jc w:val="left"/>
            </w:pPr>
            <w:r>
              <w:rPr>
                <w:rFonts w:ascii="Calibri" w:hAnsi="Calibri" w:eastAsia="Calibri"/>
                <w:b w:val="0"/>
                <w:color w:val="20262E"/>
                <w:sz w:val="15"/>
              </w:rPr>
              <w:t>UniversityApplication</w:t>
            </w:r>
          </w:p>
        </w:tc>
        <w:tc>
          <w:tcPr>
            <w:tcW w:type="dxa" w:w="1450"/>
            <w:shd w:fill="F8FAFC"/>
          </w:tcPr>
          <w:p>
            <w:pPr>
              <w:pStyle w:val="TableText"/>
              <w:jc w:val="left"/>
            </w:pPr>
            <w:r>
              <w:rPr>
                <w:rFonts w:ascii="Calibri" w:hAnsi="Calibri" w:eastAsia="Calibri"/>
                <w:b w:val="0"/>
                <w:color w:val="20262E"/>
                <w:sz w:val="15"/>
              </w:rPr>
              <w:t>ApplicationId</w:t>
            </w:r>
          </w:p>
        </w:tc>
        <w:tc>
          <w:tcPr>
            <w:tcW w:type="dxa" w:w="4410"/>
            <w:shd w:fill="F8FAFC"/>
          </w:tcPr>
          <w:p>
            <w:pPr>
              <w:pStyle w:val="TableText"/>
              <w:jc w:val="left"/>
            </w:pPr>
            <w:r>
              <w:rPr>
                <w:rFonts w:ascii="Calibri" w:hAnsi="Calibri" w:eastAsia="Calibri"/>
                <w:b w:val="0"/>
                <w:color w:val="20262E"/>
                <w:sz w:val="15"/>
              </w:rPr>
              <w:t>CaseId, UniversityId, ProgramId, Intake, Round, Priority, Status, Result</w:t>
            </w:r>
          </w:p>
        </w:tc>
        <w:tc>
          <w:tcPr>
            <w:tcW w:type="dxa" w:w="1700"/>
            <w:shd w:fill="F8FAFC"/>
          </w:tcPr>
          <w:p>
            <w:pPr>
              <w:pStyle w:val="TableText"/>
              <w:jc w:val="left"/>
            </w:pPr>
            <w:r>
              <w:rPr>
                <w:rFonts w:ascii="Calibri" w:hAnsi="Calibri" w:eastAsia="Calibri"/>
                <w:b w:val="0"/>
                <w:color w:val="20262E"/>
                <w:sz w:val="15"/>
              </w:rPr>
              <w:t>1-n Deadline/Interview/Scholarship</w:t>
            </w:r>
          </w:p>
        </w:tc>
      </w:tr>
      <w:tr>
        <w:trPr>
          <w:cantSplit/>
        </w:trPr>
        <w:tc>
          <w:tcPr>
            <w:tcW w:type="dxa" w:w="1800"/>
          </w:tcPr>
          <w:p>
            <w:pPr>
              <w:pStyle w:val="TableText"/>
              <w:jc w:val="left"/>
            </w:pPr>
            <w:r>
              <w:rPr>
                <w:rFonts w:ascii="Calibri" w:hAnsi="Calibri" w:eastAsia="Calibri"/>
                <w:b w:val="0"/>
                <w:color w:val="20262E"/>
                <w:sz w:val="15"/>
              </w:rPr>
              <w:t>ApplicationDeadline</w:t>
            </w:r>
          </w:p>
        </w:tc>
        <w:tc>
          <w:tcPr>
            <w:tcW w:type="dxa" w:w="1450"/>
          </w:tcPr>
          <w:p>
            <w:pPr>
              <w:pStyle w:val="TableText"/>
              <w:jc w:val="left"/>
            </w:pPr>
            <w:r>
              <w:rPr>
                <w:rFonts w:ascii="Calibri" w:hAnsi="Calibri" w:eastAsia="Calibri"/>
                <w:b w:val="0"/>
                <w:color w:val="20262E"/>
                <w:sz w:val="15"/>
              </w:rPr>
              <w:t>DeadlineId</w:t>
            </w:r>
          </w:p>
        </w:tc>
        <w:tc>
          <w:tcPr>
            <w:tcW w:type="dxa" w:w="4410"/>
          </w:tcPr>
          <w:p>
            <w:pPr>
              <w:pStyle w:val="TableText"/>
              <w:jc w:val="left"/>
            </w:pPr>
            <w:r>
              <w:rPr>
                <w:rFonts w:ascii="Calibri" w:hAnsi="Calibri" w:eastAsia="Calibri"/>
                <w:b w:val="0"/>
                <w:color w:val="20262E"/>
                <w:sz w:val="15"/>
              </w:rPr>
              <w:t>ApplicationId, Type, DueAt, Status, Source, OwnerId</w:t>
            </w:r>
          </w:p>
        </w:tc>
        <w:tc>
          <w:tcPr>
            <w:tcW w:type="dxa" w:w="1700"/>
          </w:tcPr>
          <w:p>
            <w:pPr>
              <w:pStyle w:val="TableText"/>
              <w:jc w:val="left"/>
            </w:pPr>
            <w:r>
              <w:rPr>
                <w:rFonts w:ascii="Calibri" w:hAnsi="Calibri" w:eastAsia="Calibri"/>
                <w:b w:val="0"/>
                <w:color w:val="20262E"/>
                <w:sz w:val="15"/>
              </w:rPr>
              <w:t>n-1 Application</w:t>
            </w:r>
          </w:p>
        </w:tc>
      </w:tr>
      <w:tr>
        <w:trPr>
          <w:cantSplit/>
        </w:trPr>
        <w:tc>
          <w:tcPr>
            <w:tcW w:type="dxa" w:w="1800"/>
            <w:shd w:fill="F8FAFC"/>
          </w:tcPr>
          <w:p>
            <w:pPr>
              <w:pStyle w:val="TableText"/>
              <w:jc w:val="left"/>
            </w:pPr>
            <w:r>
              <w:rPr>
                <w:rFonts w:ascii="Calibri" w:hAnsi="Calibri" w:eastAsia="Calibri"/>
                <w:b w:val="0"/>
                <w:color w:val="20262E"/>
                <w:sz w:val="15"/>
              </w:rPr>
              <w:t>Interview</w:t>
            </w:r>
          </w:p>
        </w:tc>
        <w:tc>
          <w:tcPr>
            <w:tcW w:type="dxa" w:w="1450"/>
            <w:shd w:fill="F8FAFC"/>
          </w:tcPr>
          <w:p>
            <w:pPr>
              <w:pStyle w:val="TableText"/>
              <w:jc w:val="left"/>
            </w:pPr>
            <w:r>
              <w:rPr>
                <w:rFonts w:ascii="Calibri" w:hAnsi="Calibri" w:eastAsia="Calibri"/>
                <w:b w:val="0"/>
                <w:color w:val="20262E"/>
                <w:sz w:val="15"/>
              </w:rPr>
              <w:t>InterviewId</w:t>
            </w:r>
          </w:p>
        </w:tc>
        <w:tc>
          <w:tcPr>
            <w:tcW w:type="dxa" w:w="4410"/>
            <w:shd w:fill="F8FAFC"/>
          </w:tcPr>
          <w:p>
            <w:pPr>
              <w:pStyle w:val="TableText"/>
              <w:jc w:val="left"/>
            </w:pPr>
            <w:r>
              <w:rPr>
                <w:rFonts w:ascii="Calibri" w:hAnsi="Calibri" w:eastAsia="Calibri"/>
                <w:b w:val="0"/>
                <w:color w:val="20262E"/>
                <w:sz w:val="15"/>
              </w:rPr>
              <w:t>ApplicationId, ScheduleAt, Mode, Location, Status, Outcome</w:t>
            </w:r>
          </w:p>
        </w:tc>
        <w:tc>
          <w:tcPr>
            <w:tcW w:type="dxa" w:w="1700"/>
            <w:shd w:fill="F8FAFC"/>
          </w:tcPr>
          <w:p>
            <w:pPr>
              <w:pStyle w:val="TableText"/>
              <w:jc w:val="left"/>
            </w:pPr>
            <w:r>
              <w:rPr>
                <w:rFonts w:ascii="Calibri" w:hAnsi="Calibri" w:eastAsia="Calibri"/>
                <w:b w:val="0"/>
                <w:color w:val="20262E"/>
                <w:sz w:val="15"/>
              </w:rPr>
              <w:t>n-1 Application</w:t>
            </w:r>
          </w:p>
        </w:tc>
      </w:tr>
      <w:tr>
        <w:trPr>
          <w:cantSplit/>
        </w:trPr>
        <w:tc>
          <w:tcPr>
            <w:tcW w:type="dxa" w:w="1800"/>
          </w:tcPr>
          <w:p>
            <w:pPr>
              <w:pStyle w:val="TableText"/>
              <w:jc w:val="left"/>
            </w:pPr>
            <w:r>
              <w:rPr>
                <w:rFonts w:ascii="Calibri" w:hAnsi="Calibri" w:eastAsia="Calibri"/>
                <w:b w:val="0"/>
                <w:color w:val="20262E"/>
                <w:sz w:val="15"/>
              </w:rPr>
              <w:t>Scholarship</w:t>
            </w:r>
          </w:p>
        </w:tc>
        <w:tc>
          <w:tcPr>
            <w:tcW w:type="dxa" w:w="1450"/>
          </w:tcPr>
          <w:p>
            <w:pPr>
              <w:pStyle w:val="TableText"/>
              <w:jc w:val="left"/>
            </w:pPr>
            <w:r>
              <w:rPr>
                <w:rFonts w:ascii="Calibri" w:hAnsi="Calibri" w:eastAsia="Calibri"/>
                <w:b w:val="0"/>
                <w:color w:val="20262E"/>
                <w:sz w:val="15"/>
              </w:rPr>
              <w:t>ScholarshipId</w:t>
            </w:r>
          </w:p>
        </w:tc>
        <w:tc>
          <w:tcPr>
            <w:tcW w:type="dxa" w:w="4410"/>
          </w:tcPr>
          <w:p>
            <w:pPr>
              <w:pStyle w:val="TableText"/>
              <w:jc w:val="left"/>
            </w:pPr>
            <w:r>
              <w:rPr>
                <w:rFonts w:ascii="Calibri" w:hAnsi="Calibri" w:eastAsia="Calibri"/>
                <w:b w:val="0"/>
                <w:color w:val="20262E"/>
                <w:sz w:val="15"/>
              </w:rPr>
              <w:t>ApplicationId, Name, ValueType, Amount, Currency, Percent, Conditions</w:t>
            </w:r>
          </w:p>
        </w:tc>
        <w:tc>
          <w:tcPr>
            <w:tcW w:type="dxa" w:w="1700"/>
          </w:tcPr>
          <w:p>
            <w:pPr>
              <w:pStyle w:val="TableText"/>
              <w:jc w:val="left"/>
            </w:pPr>
            <w:r>
              <w:rPr>
                <w:rFonts w:ascii="Calibri" w:hAnsi="Calibri" w:eastAsia="Calibri"/>
                <w:b w:val="0"/>
                <w:color w:val="20262E"/>
                <w:sz w:val="15"/>
              </w:rPr>
              <w:t>n-1 Application</w:t>
            </w:r>
          </w:p>
        </w:tc>
      </w:tr>
      <w:tr>
        <w:trPr>
          <w:cantSplit/>
        </w:trPr>
        <w:tc>
          <w:tcPr>
            <w:tcW w:type="dxa" w:w="1800"/>
            <w:shd w:fill="F8FAFC"/>
          </w:tcPr>
          <w:p>
            <w:pPr>
              <w:pStyle w:val="TableText"/>
              <w:jc w:val="left"/>
            </w:pPr>
            <w:r>
              <w:rPr>
                <w:rFonts w:ascii="Calibri" w:hAnsi="Calibri" w:eastAsia="Calibri"/>
                <w:b w:val="0"/>
                <w:color w:val="20262E"/>
                <w:sz w:val="15"/>
              </w:rPr>
              <w:t>DocumentItem</w:t>
            </w:r>
          </w:p>
        </w:tc>
        <w:tc>
          <w:tcPr>
            <w:tcW w:type="dxa" w:w="1450"/>
            <w:shd w:fill="F8FAFC"/>
          </w:tcPr>
          <w:p>
            <w:pPr>
              <w:pStyle w:val="TableText"/>
              <w:jc w:val="left"/>
            </w:pPr>
            <w:r>
              <w:rPr>
                <w:rFonts w:ascii="Calibri" w:hAnsi="Calibri" w:eastAsia="Calibri"/>
                <w:b w:val="0"/>
                <w:color w:val="20262E"/>
                <w:sz w:val="15"/>
              </w:rPr>
              <w:t>DocumentId</w:t>
            </w:r>
          </w:p>
        </w:tc>
        <w:tc>
          <w:tcPr>
            <w:tcW w:type="dxa" w:w="4410"/>
            <w:shd w:fill="F8FAFC"/>
          </w:tcPr>
          <w:p>
            <w:pPr>
              <w:pStyle w:val="TableText"/>
              <w:jc w:val="left"/>
            </w:pPr>
            <w:r>
              <w:rPr>
                <w:rFonts w:ascii="Calibri" w:hAnsi="Calibri" w:eastAsia="Calibri"/>
                <w:b w:val="0"/>
                <w:color w:val="20262E"/>
                <w:sz w:val="15"/>
              </w:rPr>
              <w:t>CaseId, Type, Category, OwnerRole/User, Required, Progress, ReviewStatus, DueAt</w:t>
            </w:r>
          </w:p>
        </w:tc>
        <w:tc>
          <w:tcPr>
            <w:tcW w:type="dxa" w:w="1700"/>
            <w:shd w:fill="F8FAFC"/>
          </w:tcPr>
          <w:p>
            <w:pPr>
              <w:pStyle w:val="TableText"/>
              <w:jc w:val="left"/>
            </w:pPr>
            <w:r>
              <w:rPr>
                <w:rFonts w:ascii="Calibri" w:hAnsi="Calibri" w:eastAsia="Calibri"/>
                <w:b w:val="0"/>
                <w:color w:val="20262E"/>
                <w:sz w:val="15"/>
              </w:rPr>
              <w:t>n-n Application; 1-n Version</w:t>
            </w:r>
          </w:p>
        </w:tc>
      </w:tr>
      <w:tr>
        <w:trPr>
          <w:cantSplit/>
        </w:trPr>
        <w:tc>
          <w:tcPr>
            <w:tcW w:type="dxa" w:w="1800"/>
          </w:tcPr>
          <w:p>
            <w:pPr>
              <w:pStyle w:val="TableText"/>
              <w:jc w:val="left"/>
            </w:pPr>
            <w:r>
              <w:rPr>
                <w:rFonts w:ascii="Calibri" w:hAnsi="Calibri" w:eastAsia="Calibri"/>
                <w:b w:val="0"/>
                <w:color w:val="20262E"/>
                <w:sz w:val="15"/>
              </w:rPr>
              <w:t>DocumentVersion</w:t>
            </w:r>
          </w:p>
        </w:tc>
        <w:tc>
          <w:tcPr>
            <w:tcW w:type="dxa" w:w="1450"/>
          </w:tcPr>
          <w:p>
            <w:pPr>
              <w:pStyle w:val="TableText"/>
              <w:jc w:val="left"/>
            </w:pPr>
            <w:r>
              <w:rPr>
                <w:rFonts w:ascii="Calibri" w:hAnsi="Calibri" w:eastAsia="Calibri"/>
                <w:b w:val="0"/>
                <w:color w:val="20262E"/>
                <w:sz w:val="15"/>
              </w:rPr>
              <w:t>DocumentVersionId</w:t>
            </w:r>
          </w:p>
        </w:tc>
        <w:tc>
          <w:tcPr>
            <w:tcW w:type="dxa" w:w="4410"/>
          </w:tcPr>
          <w:p>
            <w:pPr>
              <w:pStyle w:val="TableText"/>
              <w:jc w:val="left"/>
            </w:pPr>
            <w:r>
              <w:rPr>
                <w:rFonts w:ascii="Calibri" w:hAnsi="Calibri" w:eastAsia="Calibri"/>
                <w:b w:val="0"/>
                <w:color w:val="20262E"/>
                <w:sz w:val="15"/>
              </w:rPr>
              <w:t>DocumentId, VersionNo, StorageObjectId, EditorId, Note, IsFinal, ApprovedAt</w:t>
            </w:r>
          </w:p>
        </w:tc>
        <w:tc>
          <w:tcPr>
            <w:tcW w:type="dxa" w:w="1700"/>
          </w:tcPr>
          <w:p>
            <w:pPr>
              <w:pStyle w:val="TableText"/>
              <w:jc w:val="left"/>
            </w:pPr>
            <w:r>
              <w:rPr>
                <w:rFonts w:ascii="Calibri" w:hAnsi="Calibri" w:eastAsia="Calibri"/>
                <w:b w:val="0"/>
                <w:color w:val="20262E"/>
                <w:sz w:val="15"/>
              </w:rPr>
              <w:t>n-1 DocumentItem</w:t>
            </w:r>
          </w:p>
        </w:tc>
      </w:tr>
      <w:tr>
        <w:trPr>
          <w:cantSplit/>
        </w:trPr>
        <w:tc>
          <w:tcPr>
            <w:tcW w:type="dxa" w:w="1800"/>
            <w:shd w:fill="F8FAFC"/>
          </w:tcPr>
          <w:p>
            <w:pPr>
              <w:pStyle w:val="TableText"/>
              <w:jc w:val="left"/>
            </w:pPr>
            <w:r>
              <w:rPr>
                <w:rFonts w:ascii="Calibri" w:hAnsi="Calibri" w:eastAsia="Calibri"/>
                <w:b w:val="0"/>
                <w:color w:val="20262E"/>
                <w:sz w:val="15"/>
              </w:rPr>
              <w:t>ReviewComment</w:t>
            </w:r>
          </w:p>
        </w:tc>
        <w:tc>
          <w:tcPr>
            <w:tcW w:type="dxa" w:w="1450"/>
            <w:shd w:fill="F8FAFC"/>
          </w:tcPr>
          <w:p>
            <w:pPr>
              <w:pStyle w:val="TableText"/>
              <w:jc w:val="left"/>
            </w:pPr>
            <w:r>
              <w:rPr>
                <w:rFonts w:ascii="Calibri" w:hAnsi="Calibri" w:eastAsia="Calibri"/>
                <w:b w:val="0"/>
                <w:color w:val="20262E"/>
                <w:sz w:val="15"/>
              </w:rPr>
              <w:t>CommentId</w:t>
            </w:r>
          </w:p>
        </w:tc>
        <w:tc>
          <w:tcPr>
            <w:tcW w:type="dxa" w:w="4410"/>
            <w:shd w:fill="F8FAFC"/>
          </w:tcPr>
          <w:p>
            <w:pPr>
              <w:pStyle w:val="TableText"/>
              <w:jc w:val="left"/>
            </w:pPr>
            <w:r>
              <w:rPr>
                <w:rFonts w:ascii="Calibri" w:hAnsi="Calibri" w:eastAsia="Calibri"/>
                <w:b w:val="0"/>
                <w:color w:val="20262E"/>
                <w:sz w:val="15"/>
              </w:rPr>
              <w:t>DocumentVersionId/EvidenceId, AuthorId, Text, Status, CreatedAt</w:t>
            </w:r>
          </w:p>
        </w:tc>
        <w:tc>
          <w:tcPr>
            <w:tcW w:type="dxa" w:w="1700"/>
            <w:shd w:fill="F8FAFC"/>
          </w:tcPr>
          <w:p>
            <w:pPr>
              <w:pStyle w:val="TableText"/>
              <w:jc w:val="left"/>
            </w:pPr>
            <w:r>
              <w:rPr>
                <w:rFonts w:ascii="Calibri" w:hAnsi="Calibri" w:eastAsia="Calibri"/>
                <w:b w:val="0"/>
                <w:color w:val="20262E"/>
                <w:sz w:val="15"/>
              </w:rPr>
              <w:t>n-1 Version/Item</w:t>
            </w:r>
          </w:p>
        </w:tc>
      </w:tr>
      <w:tr>
        <w:trPr>
          <w:cantSplit/>
        </w:trPr>
        <w:tc>
          <w:tcPr>
            <w:tcW w:type="dxa" w:w="1800"/>
          </w:tcPr>
          <w:p>
            <w:pPr>
              <w:pStyle w:val="TableText"/>
              <w:jc w:val="left"/>
            </w:pPr>
            <w:r>
              <w:rPr>
                <w:rFonts w:ascii="Calibri" w:hAnsi="Calibri" w:eastAsia="Calibri"/>
                <w:b w:val="0"/>
                <w:color w:val="20262E"/>
                <w:sz w:val="15"/>
              </w:rPr>
              <w:t>ChecklistItem</w:t>
            </w:r>
          </w:p>
        </w:tc>
        <w:tc>
          <w:tcPr>
            <w:tcW w:type="dxa" w:w="1450"/>
          </w:tcPr>
          <w:p>
            <w:pPr>
              <w:pStyle w:val="TableText"/>
              <w:jc w:val="left"/>
            </w:pPr>
            <w:r>
              <w:rPr>
                <w:rFonts w:ascii="Calibri" w:hAnsi="Calibri" w:eastAsia="Calibri"/>
                <w:b w:val="0"/>
                <w:color w:val="20262E"/>
                <w:sz w:val="15"/>
              </w:rPr>
              <w:t>ChecklistItemId</w:t>
            </w:r>
          </w:p>
        </w:tc>
        <w:tc>
          <w:tcPr>
            <w:tcW w:type="dxa" w:w="4410"/>
          </w:tcPr>
          <w:p>
            <w:pPr>
              <w:pStyle w:val="TableText"/>
              <w:jc w:val="left"/>
            </w:pPr>
            <w:r>
              <w:rPr>
                <w:rFonts w:ascii="Calibri" w:hAnsi="Calibri" w:eastAsia="Calibri"/>
                <w:b w:val="0"/>
                <w:color w:val="20262E"/>
                <w:sz w:val="15"/>
              </w:rPr>
              <w:t>CaseId/ApplicationId, TemplateVersion, DocumentId?, Status, Required, DueAt</w:t>
            </w:r>
          </w:p>
        </w:tc>
        <w:tc>
          <w:tcPr>
            <w:tcW w:type="dxa" w:w="1700"/>
          </w:tcPr>
          <w:p>
            <w:pPr>
              <w:pStyle w:val="TableText"/>
              <w:jc w:val="left"/>
            </w:pPr>
            <w:r>
              <w:rPr>
                <w:rFonts w:ascii="Calibri" w:hAnsi="Calibri" w:eastAsia="Calibri"/>
                <w:b w:val="0"/>
                <w:color w:val="20262E"/>
                <w:sz w:val="15"/>
              </w:rPr>
              <w:t>n-1 Case/Application</w:t>
            </w:r>
          </w:p>
        </w:tc>
      </w:tr>
      <w:tr>
        <w:trPr>
          <w:cantSplit/>
        </w:trPr>
        <w:tc>
          <w:tcPr>
            <w:tcW w:type="dxa" w:w="1800"/>
            <w:shd w:fill="F8FAFC"/>
          </w:tcPr>
          <w:p>
            <w:pPr>
              <w:pStyle w:val="TableText"/>
              <w:jc w:val="left"/>
            </w:pPr>
            <w:r>
              <w:rPr>
                <w:rFonts w:ascii="Calibri" w:hAnsi="Calibri" w:eastAsia="Calibri"/>
                <w:b w:val="0"/>
                <w:color w:val="20262E"/>
                <w:sz w:val="15"/>
              </w:rPr>
              <w:t>Task</w:t>
            </w:r>
          </w:p>
        </w:tc>
        <w:tc>
          <w:tcPr>
            <w:tcW w:type="dxa" w:w="1450"/>
            <w:shd w:fill="F8FAFC"/>
          </w:tcPr>
          <w:p>
            <w:pPr>
              <w:pStyle w:val="TableText"/>
              <w:jc w:val="left"/>
            </w:pPr>
            <w:r>
              <w:rPr>
                <w:rFonts w:ascii="Calibri" w:hAnsi="Calibri" w:eastAsia="Calibri"/>
                <w:b w:val="0"/>
                <w:color w:val="20262E"/>
                <w:sz w:val="15"/>
              </w:rPr>
              <w:t>TaskId</w:t>
            </w:r>
          </w:p>
        </w:tc>
        <w:tc>
          <w:tcPr>
            <w:tcW w:type="dxa" w:w="4410"/>
            <w:shd w:fill="F8FAFC"/>
          </w:tcPr>
          <w:p>
            <w:pPr>
              <w:pStyle w:val="TableText"/>
              <w:jc w:val="left"/>
            </w:pPr>
            <w:r>
              <w:rPr>
                <w:rFonts w:ascii="Calibri" w:hAnsi="Calibri" w:eastAsia="Calibri"/>
                <w:b w:val="0"/>
                <w:color w:val="20262E"/>
                <w:sz w:val="15"/>
              </w:rPr>
              <w:t>CaseId, EntityRef, Type, Title, OwnerId, Priority, DueAt, Status, RuleRunId</w:t>
            </w:r>
          </w:p>
        </w:tc>
        <w:tc>
          <w:tcPr>
            <w:tcW w:type="dxa" w:w="1700"/>
            <w:shd w:fill="F8FAFC"/>
          </w:tcPr>
          <w:p>
            <w:pPr>
              <w:pStyle w:val="TableText"/>
              <w:jc w:val="left"/>
            </w:pPr>
            <w:r>
              <w:rPr>
                <w:rFonts w:ascii="Calibri" w:hAnsi="Calibri" w:eastAsia="Calibri"/>
                <w:b w:val="0"/>
                <w:color w:val="20262E"/>
                <w:sz w:val="15"/>
              </w:rPr>
              <w:t>n-1 Case/User</w:t>
            </w:r>
          </w:p>
        </w:tc>
      </w:tr>
      <w:tr>
        <w:trPr>
          <w:cantSplit/>
        </w:trPr>
        <w:tc>
          <w:tcPr>
            <w:tcW w:type="dxa" w:w="1800"/>
          </w:tcPr>
          <w:p>
            <w:pPr>
              <w:pStyle w:val="TableText"/>
              <w:jc w:val="left"/>
            </w:pPr>
            <w:r>
              <w:rPr>
                <w:rFonts w:ascii="Calibri" w:hAnsi="Calibri" w:eastAsia="Calibri"/>
                <w:b w:val="0"/>
                <w:color w:val="20262E"/>
                <w:sz w:val="15"/>
              </w:rPr>
              <w:t>Notification</w:t>
            </w:r>
          </w:p>
        </w:tc>
        <w:tc>
          <w:tcPr>
            <w:tcW w:type="dxa" w:w="1450"/>
          </w:tcPr>
          <w:p>
            <w:pPr>
              <w:pStyle w:val="TableText"/>
              <w:jc w:val="left"/>
            </w:pPr>
            <w:r>
              <w:rPr>
                <w:rFonts w:ascii="Calibri" w:hAnsi="Calibri" w:eastAsia="Calibri"/>
                <w:b w:val="0"/>
                <w:color w:val="20262E"/>
                <w:sz w:val="15"/>
              </w:rPr>
              <w:t>NotificationId</w:t>
            </w:r>
          </w:p>
        </w:tc>
        <w:tc>
          <w:tcPr>
            <w:tcW w:type="dxa" w:w="4410"/>
          </w:tcPr>
          <w:p>
            <w:pPr>
              <w:pStyle w:val="TableText"/>
              <w:jc w:val="left"/>
            </w:pPr>
            <w:r>
              <w:rPr>
                <w:rFonts w:ascii="Calibri" w:hAnsi="Calibri" w:eastAsia="Calibri"/>
                <w:b w:val="0"/>
                <w:color w:val="20262E"/>
                <w:sz w:val="15"/>
              </w:rPr>
              <w:t>RecipientId, Channel, TemplateVersion, EntityRef, Status, SentAt, ReadAt</w:t>
            </w:r>
          </w:p>
        </w:tc>
        <w:tc>
          <w:tcPr>
            <w:tcW w:type="dxa" w:w="1700"/>
          </w:tcPr>
          <w:p>
            <w:pPr>
              <w:pStyle w:val="TableText"/>
              <w:jc w:val="left"/>
            </w:pPr>
            <w:r>
              <w:rPr>
                <w:rFonts w:ascii="Calibri" w:hAnsi="Calibri" w:eastAsia="Calibri"/>
                <w:b w:val="0"/>
                <w:color w:val="20262E"/>
                <w:sz w:val="15"/>
              </w:rPr>
              <w:t>n-1 User/Student</w:t>
            </w:r>
          </w:p>
        </w:tc>
      </w:tr>
      <w:tr>
        <w:trPr>
          <w:cantSplit/>
        </w:trPr>
        <w:tc>
          <w:tcPr>
            <w:tcW w:type="dxa" w:w="1800"/>
            <w:shd w:fill="F8FAFC"/>
          </w:tcPr>
          <w:p>
            <w:pPr>
              <w:pStyle w:val="TableText"/>
              <w:jc w:val="left"/>
            </w:pPr>
            <w:r>
              <w:rPr>
                <w:rFonts w:ascii="Calibri" w:hAnsi="Calibri" w:eastAsia="Calibri"/>
                <w:b w:val="0"/>
                <w:color w:val="20262E"/>
                <w:sz w:val="15"/>
              </w:rPr>
              <w:t>PublicPost</w:t>
            </w:r>
          </w:p>
        </w:tc>
        <w:tc>
          <w:tcPr>
            <w:tcW w:type="dxa" w:w="1450"/>
            <w:shd w:fill="F8FAFC"/>
          </w:tcPr>
          <w:p>
            <w:pPr>
              <w:pStyle w:val="TableText"/>
              <w:jc w:val="left"/>
            </w:pPr>
            <w:r>
              <w:rPr>
                <w:rFonts w:ascii="Calibri" w:hAnsi="Calibri" w:eastAsia="Calibri"/>
                <w:b w:val="0"/>
                <w:color w:val="20262E"/>
                <w:sz w:val="15"/>
              </w:rPr>
              <w:t>PostId</w:t>
            </w:r>
          </w:p>
        </w:tc>
        <w:tc>
          <w:tcPr>
            <w:tcW w:type="dxa" w:w="4410"/>
            <w:shd w:fill="F8FAFC"/>
          </w:tcPr>
          <w:p>
            <w:pPr>
              <w:pStyle w:val="TableText"/>
              <w:jc w:val="left"/>
            </w:pPr>
            <w:r>
              <w:rPr>
                <w:rFonts w:ascii="Calibri" w:hAnsi="Calibri" w:eastAsia="Calibri"/>
                <w:b w:val="0"/>
                <w:color w:val="20262E"/>
                <w:sz w:val="15"/>
              </w:rPr>
              <w:t>Category, Title, Summary, ContentRef, Status, PublishAt, CTAUrl</w:t>
            </w:r>
          </w:p>
        </w:tc>
        <w:tc>
          <w:tcPr>
            <w:tcW w:type="dxa" w:w="1700"/>
            <w:shd w:fill="F8FAFC"/>
          </w:tcPr>
          <w:p>
            <w:pPr>
              <w:pStyle w:val="TableText"/>
              <w:jc w:val="left"/>
            </w:pPr>
            <w:r>
              <w:rPr>
                <w:rFonts w:ascii="Calibri" w:hAnsi="Calibri" w:eastAsia="Calibri"/>
                <w:b w:val="0"/>
                <w:color w:val="20262E"/>
                <w:sz w:val="15"/>
              </w:rPr>
              <w:t>n-1 Author/Media</w:t>
            </w:r>
          </w:p>
        </w:tc>
      </w:tr>
      <w:tr>
        <w:trPr>
          <w:cantSplit/>
        </w:trPr>
        <w:tc>
          <w:tcPr>
            <w:tcW w:type="dxa" w:w="1800"/>
          </w:tcPr>
          <w:p>
            <w:pPr>
              <w:pStyle w:val="TableText"/>
              <w:jc w:val="left"/>
            </w:pPr>
            <w:r>
              <w:rPr>
                <w:rFonts w:ascii="Calibri" w:hAnsi="Calibri" w:eastAsia="Calibri"/>
                <w:b w:val="0"/>
                <w:color w:val="20262E"/>
                <w:sz w:val="15"/>
              </w:rPr>
              <w:t>AuditEvent</w:t>
            </w:r>
          </w:p>
        </w:tc>
        <w:tc>
          <w:tcPr>
            <w:tcW w:type="dxa" w:w="1450"/>
          </w:tcPr>
          <w:p>
            <w:pPr>
              <w:pStyle w:val="TableText"/>
              <w:jc w:val="left"/>
            </w:pPr>
            <w:r>
              <w:rPr>
                <w:rFonts w:ascii="Calibri" w:hAnsi="Calibri" w:eastAsia="Calibri"/>
                <w:b w:val="0"/>
                <w:color w:val="20262E"/>
                <w:sz w:val="15"/>
              </w:rPr>
              <w:t>AuditId</w:t>
            </w:r>
          </w:p>
        </w:tc>
        <w:tc>
          <w:tcPr>
            <w:tcW w:type="dxa" w:w="4410"/>
          </w:tcPr>
          <w:p>
            <w:pPr>
              <w:pStyle w:val="TableText"/>
              <w:jc w:val="left"/>
            </w:pPr>
            <w:r>
              <w:rPr>
                <w:rFonts w:ascii="Calibri" w:hAnsi="Calibri" w:eastAsia="Calibri"/>
                <w:b w:val="0"/>
                <w:color w:val="20262E"/>
                <w:sz w:val="15"/>
              </w:rPr>
              <w:t>ActorId, Action, EntityType, EntityId, BeforeHash/Value, AfterHash/Value, At, RequestId</w:t>
            </w:r>
          </w:p>
        </w:tc>
        <w:tc>
          <w:tcPr>
            <w:tcW w:type="dxa" w:w="1700"/>
          </w:tcPr>
          <w:p>
            <w:pPr>
              <w:pStyle w:val="TableText"/>
              <w:jc w:val="left"/>
            </w:pPr>
            <w:r>
              <w:rPr>
                <w:rFonts w:ascii="Calibri" w:hAnsi="Calibri" w:eastAsia="Calibri"/>
                <w:b w:val="0"/>
                <w:color w:val="20262E"/>
                <w:sz w:val="15"/>
              </w:rPr>
              <w:t>Append-only</w:t>
            </w:r>
          </w:p>
        </w:tc>
      </w:tr>
      <w:tr>
        <w:trPr>
          <w:cantSplit/>
        </w:trPr>
        <w:tc>
          <w:tcPr>
            <w:tcW w:type="dxa" w:w="1800"/>
            <w:shd w:fill="F8FAFC"/>
          </w:tcPr>
          <w:p>
            <w:pPr>
              <w:pStyle w:val="TableText"/>
              <w:jc w:val="left"/>
            </w:pPr>
            <w:r>
              <w:rPr>
                <w:rFonts w:ascii="Calibri" w:hAnsi="Calibri" w:eastAsia="Calibri"/>
                <w:b w:val="0"/>
                <w:color w:val="20262E"/>
                <w:sz w:val="15"/>
              </w:rPr>
              <w:t>IntegrationJob</w:t>
            </w:r>
          </w:p>
        </w:tc>
        <w:tc>
          <w:tcPr>
            <w:tcW w:type="dxa" w:w="1450"/>
            <w:shd w:fill="F8FAFC"/>
          </w:tcPr>
          <w:p>
            <w:pPr>
              <w:pStyle w:val="TableText"/>
              <w:jc w:val="left"/>
            </w:pPr>
            <w:r>
              <w:rPr>
                <w:rFonts w:ascii="Calibri" w:hAnsi="Calibri" w:eastAsia="Calibri"/>
                <w:b w:val="0"/>
                <w:color w:val="20262E"/>
                <w:sz w:val="15"/>
              </w:rPr>
              <w:t>JobId</w:t>
            </w:r>
          </w:p>
        </w:tc>
        <w:tc>
          <w:tcPr>
            <w:tcW w:type="dxa" w:w="4410"/>
            <w:shd w:fill="F8FAFC"/>
          </w:tcPr>
          <w:p>
            <w:pPr>
              <w:pStyle w:val="TableText"/>
              <w:jc w:val="left"/>
            </w:pPr>
            <w:r>
              <w:rPr>
                <w:rFonts w:ascii="Calibri" w:hAnsi="Calibri" w:eastAsia="Calibri"/>
                <w:b w:val="0"/>
                <w:color w:val="20262E"/>
                <w:sz w:val="15"/>
              </w:rPr>
              <w:t>Type, CorrelationId, StartedAt, CompletedAt, Status, RetryCount, ErrorCode</w:t>
            </w:r>
          </w:p>
        </w:tc>
        <w:tc>
          <w:tcPr>
            <w:tcW w:type="dxa" w:w="1700"/>
            <w:shd w:fill="F8FAFC"/>
          </w:tcPr>
          <w:p>
            <w:pPr>
              <w:pStyle w:val="TableText"/>
              <w:jc w:val="left"/>
            </w:pPr>
            <w:r>
              <w:rPr>
                <w:rFonts w:ascii="Calibri" w:hAnsi="Calibri" w:eastAsia="Calibri"/>
                <w:b w:val="0"/>
                <w:color w:val="20262E"/>
                <w:sz w:val="15"/>
              </w:rPr>
              <w:t>1-n job item</w:t>
            </w:r>
          </w:p>
        </w:tc>
      </w:tr>
    </w:tbl>
    <w:p>
      <w:pPr>
        <w:pStyle w:val="TableSpacing"/>
      </w:pPr>
    </w:p>
    <w:p>
      <w:pPr>
        <w:pStyle w:val="Heading2"/>
        <w:keepNext/>
      </w:pPr>
      <w:r>
        <w:t>5.3. Phân loại dữ liệu</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3400"/>
        <w:gridCol w:w="4460"/>
      </w:tblGrid>
      <w:tr>
        <w:trPr>
          <w:trHeight w:hRule="atLeast"/>
          <w:tblHeader w:val="true"/>
          <w:cantSplit/>
        </w:trPr>
        <w:tc>
          <w:tcPr>
            <w:tcW w:type="dxa" w:w="15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Mức</w:t>
            </w:r>
          </w:p>
        </w:tc>
        <w:tc>
          <w:tcPr>
            <w:tcW w:type="dxa" w:w="34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Ví dụ</w:t>
            </w:r>
          </w:p>
        </w:tc>
        <w:tc>
          <w:tcPr>
            <w:tcW w:type="dxa" w:w="44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Kiểm soát tối thiểu</w:t>
            </w:r>
          </w:p>
        </w:tc>
      </w:tr>
      <w:tr>
        <w:trPr>
          <w:cantSplit/>
        </w:trPr>
        <w:tc>
          <w:tcPr>
            <w:tcW w:type="dxa" w:w="1500"/>
          </w:tcPr>
          <w:p>
            <w:pPr>
              <w:pStyle w:val="TableText"/>
              <w:jc w:val="left"/>
            </w:pPr>
            <w:r>
              <w:rPr>
                <w:rFonts w:ascii="Calibri" w:hAnsi="Calibri" w:eastAsia="Calibri"/>
                <w:b w:val="0"/>
                <w:color w:val="20262E"/>
                <w:sz w:val="17"/>
              </w:rPr>
              <w:t>Public</w:t>
            </w:r>
          </w:p>
        </w:tc>
        <w:tc>
          <w:tcPr>
            <w:tcW w:type="dxa" w:w="3400"/>
          </w:tcPr>
          <w:p>
            <w:pPr>
              <w:pStyle w:val="TableText"/>
              <w:jc w:val="left"/>
            </w:pPr>
            <w:r>
              <w:rPr>
                <w:rFonts w:ascii="Calibri" w:hAnsi="Calibri" w:eastAsia="Calibri"/>
                <w:b w:val="0"/>
                <w:color w:val="20262E"/>
                <w:sz w:val="17"/>
              </w:rPr>
              <w:t>Bài viết đã xuất bản, thông tin liên hệ công khai.</w:t>
            </w:r>
          </w:p>
        </w:tc>
        <w:tc>
          <w:tcPr>
            <w:tcW w:type="dxa" w:w="4460"/>
          </w:tcPr>
          <w:p>
            <w:pPr>
              <w:pStyle w:val="TableText"/>
              <w:jc w:val="left"/>
            </w:pPr>
            <w:r>
              <w:rPr>
                <w:rFonts w:ascii="Calibri" w:hAnsi="Calibri" w:eastAsia="Calibri"/>
                <w:b w:val="0"/>
                <w:color w:val="20262E"/>
                <w:sz w:val="17"/>
              </w:rPr>
              <w:t>Public read; CMS publish workflow.</w:t>
            </w:r>
          </w:p>
        </w:tc>
      </w:tr>
      <w:tr>
        <w:trPr>
          <w:cantSplit/>
        </w:trPr>
        <w:tc>
          <w:tcPr>
            <w:tcW w:type="dxa" w:w="1500"/>
          </w:tcPr>
          <w:p>
            <w:pPr>
              <w:pStyle w:val="TableText"/>
              <w:jc w:val="left"/>
            </w:pPr>
            <w:r>
              <w:rPr>
                <w:rFonts w:ascii="Calibri" w:hAnsi="Calibri" w:eastAsia="Calibri"/>
                <w:b w:val="0"/>
                <w:color w:val="20262E"/>
                <w:sz w:val="17"/>
              </w:rPr>
              <w:t>Internal</w:t>
            </w:r>
          </w:p>
        </w:tc>
        <w:tc>
          <w:tcPr>
            <w:tcW w:type="dxa" w:w="3400"/>
          </w:tcPr>
          <w:p>
            <w:pPr>
              <w:pStyle w:val="TableText"/>
              <w:jc w:val="left"/>
            </w:pPr>
            <w:r>
              <w:rPr>
                <w:rFonts w:ascii="Calibri" w:hAnsi="Calibri" w:eastAsia="Calibri"/>
                <w:b w:val="0"/>
                <w:color w:val="20262E"/>
                <w:sz w:val="17"/>
              </w:rPr>
              <w:t>Danh mục trường, template, cấu hình không nhạy cảm.</w:t>
            </w:r>
          </w:p>
        </w:tc>
        <w:tc>
          <w:tcPr>
            <w:tcW w:type="dxa" w:w="4460"/>
          </w:tcPr>
          <w:p>
            <w:pPr>
              <w:pStyle w:val="TableText"/>
              <w:jc w:val="left"/>
            </w:pPr>
            <w:r>
              <w:rPr>
                <w:rFonts w:ascii="Calibri" w:hAnsi="Calibri" w:eastAsia="Calibri"/>
                <w:b w:val="0"/>
                <w:color w:val="20262E"/>
                <w:sz w:val="17"/>
              </w:rPr>
              <w:t>Đăng nhập; quyền theo vai trò.</w:t>
            </w:r>
          </w:p>
        </w:tc>
      </w:tr>
      <w:tr>
        <w:trPr>
          <w:cantSplit/>
        </w:trPr>
        <w:tc>
          <w:tcPr>
            <w:tcW w:type="dxa" w:w="1500"/>
          </w:tcPr>
          <w:p>
            <w:pPr>
              <w:pStyle w:val="TableText"/>
              <w:jc w:val="left"/>
            </w:pPr>
            <w:r>
              <w:rPr>
                <w:rFonts w:ascii="Calibri" w:hAnsi="Calibri" w:eastAsia="Calibri"/>
                <w:b w:val="0"/>
                <w:color w:val="20262E"/>
                <w:sz w:val="17"/>
              </w:rPr>
              <w:t>Sensitive</w:t>
            </w:r>
          </w:p>
        </w:tc>
        <w:tc>
          <w:tcPr>
            <w:tcW w:type="dxa" w:w="3400"/>
          </w:tcPr>
          <w:p>
            <w:pPr>
              <w:pStyle w:val="TableText"/>
              <w:jc w:val="left"/>
            </w:pPr>
            <w:r>
              <w:rPr>
                <w:rFonts w:ascii="Calibri" w:hAnsi="Calibri" w:eastAsia="Calibri"/>
                <w:b w:val="0"/>
                <w:color w:val="20262E"/>
                <w:sz w:val="17"/>
              </w:rPr>
              <w:t>Thông tin cá nhân, điểm, hồ sơ ứng tuyển, liên hệ CMHS.</w:t>
            </w:r>
          </w:p>
        </w:tc>
        <w:tc>
          <w:tcPr>
            <w:tcW w:type="dxa" w:w="4460"/>
          </w:tcPr>
          <w:p>
            <w:pPr>
              <w:pStyle w:val="TableText"/>
              <w:jc w:val="left"/>
            </w:pPr>
            <w:r>
              <w:rPr>
                <w:rFonts w:ascii="Calibri" w:hAnsi="Calibri" w:eastAsia="Calibri"/>
                <w:b w:val="0"/>
                <w:color w:val="20262E"/>
                <w:sz w:val="17"/>
              </w:rPr>
              <w:t>RBAC + record scope; mã hóa; audit export/download.</w:t>
            </w:r>
          </w:p>
        </w:tc>
      </w:tr>
      <w:tr>
        <w:trPr>
          <w:cantSplit/>
        </w:trPr>
        <w:tc>
          <w:tcPr>
            <w:tcW w:type="dxa" w:w="1500"/>
          </w:tcPr>
          <w:p>
            <w:pPr>
              <w:pStyle w:val="TableText"/>
              <w:jc w:val="left"/>
            </w:pPr>
            <w:r>
              <w:rPr>
                <w:rFonts w:ascii="Calibri" w:hAnsi="Calibri" w:eastAsia="Calibri"/>
                <w:b w:val="0"/>
                <w:color w:val="20262E"/>
                <w:sz w:val="17"/>
              </w:rPr>
              <w:t>Restricted</w:t>
            </w:r>
          </w:p>
        </w:tc>
        <w:tc>
          <w:tcPr>
            <w:tcW w:type="dxa" w:w="3400"/>
          </w:tcPr>
          <w:p>
            <w:pPr>
              <w:pStyle w:val="TableText"/>
              <w:jc w:val="left"/>
            </w:pPr>
            <w:r>
              <w:rPr>
                <w:rFonts w:ascii="Calibri" w:hAnsi="Calibri" w:eastAsia="Calibri"/>
                <w:b w:val="0"/>
                <w:color w:val="20262E"/>
                <w:sz w:val="17"/>
              </w:rPr>
              <w:t>Thư giới thiệu confidential, tài chính, ghi chú riêng tư.</w:t>
            </w:r>
          </w:p>
        </w:tc>
        <w:tc>
          <w:tcPr>
            <w:tcW w:type="dxa" w:w="4460"/>
          </w:tcPr>
          <w:p>
            <w:pPr>
              <w:pStyle w:val="TableText"/>
              <w:jc w:val="left"/>
            </w:pPr>
            <w:r>
              <w:rPr>
                <w:rFonts w:ascii="Calibri" w:hAnsi="Calibri" w:eastAsia="Calibri"/>
                <w:b w:val="0"/>
                <w:color w:val="20262E"/>
                <w:sz w:val="17"/>
              </w:rPr>
              <w:t>Need-to-know; quyền riêng; link ngắn hạn; audit bắt buộc.</w:t>
            </w:r>
          </w:p>
        </w:tc>
      </w:tr>
    </w:tbl>
    <w:p>
      <w:pPr>
        <w:pStyle w:val="TableSpacing"/>
      </w:pPr>
    </w:p>
    <w:p>
      <w:pPr>
        <w:pStyle w:val="Heading2"/>
        <w:keepNext/>
      </w:pPr>
      <w:r>
        <w:t>5.4. Quy tắc file</w:t>
      </w:r>
    </w:p>
    <w:p>
      <w:pPr>
        <w:pStyle w:val="SRSBullet"/>
        <w:numPr>
          <w:ilvl w:val="0"/>
          <w:numId w:val="10"/>
        </w:numPr>
        <w:ind w:left="540" w:hanging="271"/>
      </w:pPr>
      <w:r>
        <w:rPr>
          <w:rFonts w:ascii="Calibri" w:hAnsi="Calibri" w:eastAsia="Calibri"/>
          <w:color w:val="20262E"/>
        </w:rPr>
        <w:t>Allow-list mặc định: PDF, DOCX, XLSX, PPTX, JPG, PNG; danh sách và dung lượng tối đa là cấu hình.</w:t>
      </w:r>
    </w:p>
    <w:p>
      <w:pPr>
        <w:pStyle w:val="SRSBullet"/>
        <w:numPr>
          <w:ilvl w:val="0"/>
          <w:numId w:val="10"/>
        </w:numPr>
        <w:ind w:left="540" w:hanging="271"/>
      </w:pPr>
      <w:r>
        <w:rPr>
          <w:rFonts w:ascii="Calibri" w:hAnsi="Calibri" w:eastAsia="Calibri"/>
          <w:color w:val="20262E"/>
        </w:rPr>
        <w:t>MIME thực tế phải khớp extension; file được quét trước khi preview/download.</w:t>
      </w:r>
    </w:p>
    <w:p>
      <w:pPr>
        <w:pStyle w:val="SRSBullet"/>
        <w:numPr>
          <w:ilvl w:val="0"/>
          <w:numId w:val="10"/>
        </w:numPr>
        <w:ind w:left="540" w:hanging="271"/>
      </w:pPr>
      <w:r>
        <w:rPr>
          <w:rFonts w:ascii="Calibri" w:hAnsi="Calibri" w:eastAsia="Calibri"/>
          <w:color w:val="20262E"/>
        </w:rPr>
        <w:t>Checksum dùng phát hiện file trùng; không dùng checksum để tự hợp nhất hai item nghiệp vụ.</w:t>
      </w:r>
    </w:p>
    <w:p>
      <w:pPr>
        <w:pStyle w:val="SRSBullet"/>
        <w:numPr>
          <w:ilvl w:val="0"/>
          <w:numId w:val="10"/>
        </w:numPr>
        <w:ind w:left="540" w:hanging="271"/>
      </w:pPr>
      <w:r>
        <w:rPr>
          <w:rFonts w:ascii="Calibri" w:hAnsi="Calibri" w:eastAsia="Calibri"/>
          <w:color w:val="20262E"/>
        </w:rPr>
        <w:t>Tên hiển thị có thể thay đổi; provider ID và checksum là bất biến cho version.</w:t>
      </w:r>
    </w:p>
    <w:p>
      <w:pPr>
        <w:pStyle w:val="SRSBullet"/>
        <w:numPr>
          <w:ilvl w:val="0"/>
          <w:numId w:val="10"/>
        </w:numPr>
        <w:ind w:left="540" w:hanging="271"/>
      </w:pPr>
      <w:r>
        <w:rPr>
          <w:rFonts w:ascii="Calibri" w:hAnsi="Calibri" w:eastAsia="Calibri"/>
          <w:color w:val="20262E"/>
        </w:rPr>
        <w:t>Link chia sẻ không public, có hạn sử dụng và ràng buộc người dùng nếu provider hỗ trợ.</w:t>
      </w:r>
    </w:p>
    <w:p>
      <w:r>
        <w:br w:type="page"/>
      </w:r>
    </w:p>
    <w:p>
      <w:pPr>
        <w:pStyle w:val="Heading1"/>
        <w:keepNext/>
      </w:pPr>
      <w:r>
        <w:t>6. YÊU CẦU GIAO DIỆN VÀ TRẢI NGHIỆM</w:t>
      </w:r>
    </w:p>
    <w:p>
      <w:pPr>
        <w:pStyle w:val="Heading2"/>
        <w:keepNext/>
      </w:pPr>
      <w:r>
        <w:t>6.1. Danh mục màn hình</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000"/>
        <w:gridCol w:w="2550"/>
        <w:gridCol w:w="2300"/>
        <w:gridCol w:w="3510"/>
      </w:tblGrid>
      <w:tr>
        <w:trPr>
          <w:trHeight w:hRule="atLeast"/>
          <w:tblHeader w:val="true"/>
          <w:cantSplit/>
        </w:trPr>
        <w:tc>
          <w:tcPr>
            <w:tcW w:type="dxa" w:w="10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Mã</w:t>
            </w:r>
          </w:p>
        </w:tc>
        <w:tc>
          <w:tcPr>
            <w:tcW w:type="dxa" w:w="255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Màn hình</w:t>
            </w:r>
          </w:p>
        </w:tc>
        <w:tc>
          <w:tcPr>
            <w:tcW w:type="dxa" w:w="23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Người dùng chính</w:t>
            </w:r>
          </w:p>
        </w:tc>
        <w:tc>
          <w:tcPr>
            <w:tcW w:type="dxa" w:w="351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Mục tiêu</w:t>
            </w:r>
          </w:p>
        </w:tc>
      </w:tr>
      <w:tr>
        <w:trPr>
          <w:cantSplit/>
        </w:trPr>
        <w:tc>
          <w:tcPr>
            <w:tcW w:type="dxa" w:w="1000"/>
          </w:tcPr>
          <w:p>
            <w:pPr>
              <w:pStyle w:val="TableText"/>
              <w:jc w:val="center"/>
            </w:pPr>
            <w:r>
              <w:rPr>
                <w:rFonts w:ascii="Calibri" w:hAnsi="Calibri" w:eastAsia="Calibri"/>
                <w:b w:val="0"/>
                <w:color w:val="20262E"/>
                <w:sz w:val="17"/>
              </w:rPr>
              <w:t>UI-01</w:t>
            </w:r>
          </w:p>
        </w:tc>
        <w:tc>
          <w:tcPr>
            <w:tcW w:type="dxa" w:w="2550"/>
          </w:tcPr>
          <w:p>
            <w:pPr>
              <w:pStyle w:val="TableText"/>
              <w:jc w:val="left"/>
            </w:pPr>
            <w:r>
              <w:rPr>
                <w:rFonts w:ascii="Calibri" w:hAnsi="Calibri" w:eastAsia="Calibri"/>
                <w:b w:val="0"/>
                <w:color w:val="20262E"/>
                <w:sz w:val="17"/>
              </w:rPr>
              <w:t>Counselor Workbench</w:t>
            </w:r>
          </w:p>
        </w:tc>
        <w:tc>
          <w:tcPr>
            <w:tcW w:type="dxa" w:w="2300"/>
          </w:tcPr>
          <w:p>
            <w:pPr>
              <w:pStyle w:val="TableText"/>
              <w:jc w:val="left"/>
            </w:pPr>
            <w:r>
              <w:rPr>
                <w:rFonts w:ascii="Calibri" w:hAnsi="Calibri" w:eastAsia="Calibri"/>
                <w:b w:val="0"/>
                <w:color w:val="20262E"/>
                <w:sz w:val="17"/>
              </w:rPr>
              <w:t>Chuyên viên / Trưởng phòng</w:t>
            </w:r>
          </w:p>
        </w:tc>
        <w:tc>
          <w:tcPr>
            <w:tcW w:type="dxa" w:w="3510"/>
          </w:tcPr>
          <w:p>
            <w:pPr>
              <w:pStyle w:val="TableText"/>
              <w:jc w:val="left"/>
            </w:pPr>
            <w:r>
              <w:rPr>
                <w:rFonts w:ascii="Calibri" w:hAnsi="Calibri" w:eastAsia="Calibri"/>
                <w:b w:val="0"/>
                <w:color w:val="20262E"/>
                <w:sz w:val="17"/>
              </w:rPr>
              <w:t>Biết việc cần làm hôm nay, deadline, file mới và rủi ro.</w:t>
            </w:r>
          </w:p>
        </w:tc>
      </w:tr>
      <w:tr>
        <w:trPr>
          <w:cantSplit/>
        </w:trPr>
        <w:tc>
          <w:tcPr>
            <w:tcW w:type="dxa" w:w="1000"/>
            <w:shd w:fill="F8FAFC"/>
          </w:tcPr>
          <w:p>
            <w:pPr>
              <w:pStyle w:val="TableText"/>
              <w:jc w:val="center"/>
            </w:pPr>
            <w:r>
              <w:rPr>
                <w:rFonts w:ascii="Calibri" w:hAnsi="Calibri" w:eastAsia="Calibri"/>
                <w:b w:val="0"/>
                <w:color w:val="20262E"/>
                <w:sz w:val="17"/>
              </w:rPr>
              <w:t>UI-02</w:t>
            </w:r>
          </w:p>
        </w:tc>
        <w:tc>
          <w:tcPr>
            <w:tcW w:type="dxa" w:w="2550"/>
            <w:shd w:fill="F8FAFC"/>
          </w:tcPr>
          <w:p>
            <w:pPr>
              <w:pStyle w:val="TableText"/>
              <w:jc w:val="left"/>
            </w:pPr>
            <w:r>
              <w:rPr>
                <w:rFonts w:ascii="Calibri" w:hAnsi="Calibri" w:eastAsia="Calibri"/>
                <w:b w:val="0"/>
                <w:color w:val="20262E"/>
                <w:sz w:val="17"/>
              </w:rPr>
              <w:t>Counseling Registration Queue</w:t>
            </w:r>
          </w:p>
        </w:tc>
        <w:tc>
          <w:tcPr>
            <w:tcW w:type="dxa" w:w="2300"/>
            <w:shd w:fill="F8FAFC"/>
          </w:tcPr>
          <w:p>
            <w:pPr>
              <w:pStyle w:val="TableText"/>
              <w:jc w:val="left"/>
            </w:pPr>
            <w:r>
              <w:rPr>
                <w:rFonts w:ascii="Calibri" w:hAnsi="Calibri" w:eastAsia="Calibri"/>
                <w:b w:val="0"/>
                <w:color w:val="20262E"/>
                <w:sz w:val="17"/>
              </w:rPr>
              <w:t>Tiếp nhận / Trưởng phòng</w:t>
            </w:r>
          </w:p>
        </w:tc>
        <w:tc>
          <w:tcPr>
            <w:tcW w:type="dxa" w:w="3510"/>
            <w:shd w:fill="F8FAFC"/>
          </w:tcPr>
          <w:p>
            <w:pPr>
              <w:pStyle w:val="TableText"/>
              <w:jc w:val="left"/>
            </w:pPr>
            <w:r>
              <w:rPr>
                <w:rFonts w:ascii="Calibri" w:hAnsi="Calibri" w:eastAsia="Calibri"/>
                <w:b w:val="0"/>
                <w:color w:val="20262E"/>
                <w:sz w:val="17"/>
              </w:rPr>
              <w:t>Chống trùng, phân công, đặt lịch.</w:t>
            </w:r>
          </w:p>
        </w:tc>
      </w:tr>
      <w:tr>
        <w:trPr>
          <w:cantSplit/>
        </w:trPr>
        <w:tc>
          <w:tcPr>
            <w:tcW w:type="dxa" w:w="1000"/>
          </w:tcPr>
          <w:p>
            <w:pPr>
              <w:pStyle w:val="TableText"/>
              <w:jc w:val="center"/>
            </w:pPr>
            <w:r>
              <w:rPr>
                <w:rFonts w:ascii="Calibri" w:hAnsi="Calibri" w:eastAsia="Calibri"/>
                <w:b w:val="0"/>
                <w:color w:val="20262E"/>
                <w:sz w:val="17"/>
              </w:rPr>
              <w:t>UI-03</w:t>
            </w:r>
          </w:p>
        </w:tc>
        <w:tc>
          <w:tcPr>
            <w:tcW w:type="dxa" w:w="2550"/>
          </w:tcPr>
          <w:p>
            <w:pPr>
              <w:pStyle w:val="TableText"/>
              <w:jc w:val="left"/>
            </w:pPr>
            <w:r>
              <w:rPr>
                <w:rFonts w:ascii="Calibri" w:hAnsi="Calibri" w:eastAsia="Calibri"/>
                <w:b w:val="0"/>
                <w:color w:val="20262E"/>
                <w:sz w:val="17"/>
              </w:rPr>
              <w:t>Student 360</w:t>
            </w:r>
          </w:p>
        </w:tc>
        <w:tc>
          <w:tcPr>
            <w:tcW w:type="dxa" w:w="2300"/>
          </w:tcPr>
          <w:p>
            <w:pPr>
              <w:pStyle w:val="TableText"/>
              <w:jc w:val="left"/>
            </w:pPr>
            <w:r>
              <w:rPr>
                <w:rFonts w:ascii="Calibri" w:hAnsi="Calibri" w:eastAsia="Calibri"/>
                <w:b w:val="0"/>
                <w:color w:val="20262E"/>
                <w:sz w:val="17"/>
              </w:rPr>
              <w:t>Chuyên viên</w:t>
            </w:r>
          </w:p>
        </w:tc>
        <w:tc>
          <w:tcPr>
            <w:tcW w:type="dxa" w:w="3510"/>
          </w:tcPr>
          <w:p>
            <w:pPr>
              <w:pStyle w:val="TableText"/>
              <w:jc w:val="left"/>
            </w:pPr>
            <w:r>
              <w:rPr>
                <w:rFonts w:ascii="Calibri" w:hAnsi="Calibri" w:eastAsia="Calibri"/>
                <w:b w:val="0"/>
                <w:color w:val="20262E"/>
                <w:sz w:val="17"/>
              </w:rPr>
              <w:t>Toàn cảnh học sinh và điều hướng module.</w:t>
            </w:r>
          </w:p>
        </w:tc>
      </w:tr>
      <w:tr>
        <w:trPr>
          <w:cantSplit/>
        </w:trPr>
        <w:tc>
          <w:tcPr>
            <w:tcW w:type="dxa" w:w="1000"/>
            <w:shd w:fill="F8FAFC"/>
          </w:tcPr>
          <w:p>
            <w:pPr>
              <w:pStyle w:val="TableText"/>
              <w:jc w:val="center"/>
            </w:pPr>
            <w:r>
              <w:rPr>
                <w:rFonts w:ascii="Calibri" w:hAnsi="Calibri" w:eastAsia="Calibri"/>
                <w:b w:val="0"/>
                <w:color w:val="20262E"/>
                <w:sz w:val="17"/>
              </w:rPr>
              <w:t>UI-04</w:t>
            </w:r>
          </w:p>
        </w:tc>
        <w:tc>
          <w:tcPr>
            <w:tcW w:type="dxa" w:w="2550"/>
            <w:shd w:fill="F8FAFC"/>
          </w:tcPr>
          <w:p>
            <w:pPr>
              <w:pStyle w:val="TableText"/>
              <w:jc w:val="left"/>
            </w:pPr>
            <w:r>
              <w:rPr>
                <w:rFonts w:ascii="Calibri" w:hAnsi="Calibri" w:eastAsia="Calibri"/>
                <w:b w:val="0"/>
                <w:color w:val="20262E"/>
                <w:sz w:val="17"/>
              </w:rPr>
              <w:t>Evidence Vault</w:t>
            </w:r>
          </w:p>
        </w:tc>
        <w:tc>
          <w:tcPr>
            <w:tcW w:type="dxa" w:w="2300"/>
            <w:shd w:fill="F8FAFC"/>
          </w:tcPr>
          <w:p>
            <w:pPr>
              <w:pStyle w:val="TableText"/>
              <w:jc w:val="left"/>
            </w:pPr>
            <w:r>
              <w:rPr>
                <w:rFonts w:ascii="Calibri" w:hAnsi="Calibri" w:eastAsia="Calibri"/>
                <w:b w:val="0"/>
                <w:color w:val="20262E"/>
                <w:sz w:val="17"/>
              </w:rPr>
              <w:t>Chuyên viên / Học sinh</w:t>
            </w:r>
          </w:p>
        </w:tc>
        <w:tc>
          <w:tcPr>
            <w:tcW w:type="dxa" w:w="3510"/>
            <w:shd w:fill="F8FAFC"/>
          </w:tcPr>
          <w:p>
            <w:pPr>
              <w:pStyle w:val="TableText"/>
              <w:jc w:val="left"/>
            </w:pPr>
            <w:r>
              <w:rPr>
                <w:rFonts w:ascii="Calibri" w:hAnsi="Calibri" w:eastAsia="Calibri"/>
                <w:b w:val="0"/>
                <w:color w:val="20262E"/>
                <w:sz w:val="17"/>
              </w:rPr>
              <w:t>Chứng chỉ, hoạt động, review và auto-folder.</w:t>
            </w:r>
          </w:p>
        </w:tc>
      </w:tr>
      <w:tr>
        <w:trPr>
          <w:cantSplit/>
        </w:trPr>
        <w:tc>
          <w:tcPr>
            <w:tcW w:type="dxa" w:w="1000"/>
          </w:tcPr>
          <w:p>
            <w:pPr>
              <w:pStyle w:val="TableText"/>
              <w:jc w:val="center"/>
            </w:pPr>
            <w:r>
              <w:rPr>
                <w:rFonts w:ascii="Calibri" w:hAnsi="Calibri" w:eastAsia="Calibri"/>
                <w:b w:val="0"/>
                <w:color w:val="20262E"/>
                <w:sz w:val="17"/>
              </w:rPr>
              <w:t>UI-05</w:t>
            </w:r>
          </w:p>
        </w:tc>
        <w:tc>
          <w:tcPr>
            <w:tcW w:type="dxa" w:w="2550"/>
          </w:tcPr>
          <w:p>
            <w:pPr>
              <w:pStyle w:val="TableText"/>
              <w:jc w:val="left"/>
            </w:pPr>
            <w:r>
              <w:rPr>
                <w:rFonts w:ascii="Calibri" w:hAnsi="Calibri" w:eastAsia="Calibri"/>
                <w:b w:val="0"/>
                <w:color w:val="20262E"/>
                <w:sz w:val="17"/>
              </w:rPr>
              <w:t>Application Pipeline</w:t>
            </w:r>
          </w:p>
        </w:tc>
        <w:tc>
          <w:tcPr>
            <w:tcW w:type="dxa" w:w="2300"/>
          </w:tcPr>
          <w:p>
            <w:pPr>
              <w:pStyle w:val="TableText"/>
              <w:jc w:val="left"/>
            </w:pPr>
            <w:r>
              <w:rPr>
                <w:rFonts w:ascii="Calibri" w:hAnsi="Calibri" w:eastAsia="Calibri"/>
                <w:b w:val="0"/>
                <w:color w:val="20262E"/>
                <w:sz w:val="17"/>
              </w:rPr>
              <w:t>Chuyên viên / Trưởng phòng</w:t>
            </w:r>
          </w:p>
        </w:tc>
        <w:tc>
          <w:tcPr>
            <w:tcW w:type="dxa" w:w="3510"/>
          </w:tcPr>
          <w:p>
            <w:pPr>
              <w:pStyle w:val="TableText"/>
              <w:jc w:val="left"/>
            </w:pPr>
            <w:r>
              <w:rPr>
                <w:rFonts w:ascii="Calibri" w:hAnsi="Calibri" w:eastAsia="Calibri"/>
                <w:b w:val="0"/>
                <w:color w:val="20262E"/>
                <w:sz w:val="17"/>
              </w:rPr>
              <w:t>Trường, ngành, deadline, kết quả và học bổng.</w:t>
            </w:r>
          </w:p>
        </w:tc>
      </w:tr>
      <w:tr>
        <w:trPr>
          <w:cantSplit/>
        </w:trPr>
        <w:tc>
          <w:tcPr>
            <w:tcW w:type="dxa" w:w="1000"/>
            <w:shd w:fill="F8FAFC"/>
          </w:tcPr>
          <w:p>
            <w:pPr>
              <w:pStyle w:val="TableText"/>
              <w:jc w:val="center"/>
            </w:pPr>
            <w:r>
              <w:rPr>
                <w:rFonts w:ascii="Calibri" w:hAnsi="Calibri" w:eastAsia="Calibri"/>
                <w:b w:val="0"/>
                <w:color w:val="20262E"/>
                <w:sz w:val="17"/>
              </w:rPr>
              <w:t>UI-06</w:t>
            </w:r>
          </w:p>
        </w:tc>
        <w:tc>
          <w:tcPr>
            <w:tcW w:type="dxa" w:w="2550"/>
            <w:shd w:fill="F8FAFC"/>
          </w:tcPr>
          <w:p>
            <w:pPr>
              <w:pStyle w:val="TableText"/>
              <w:jc w:val="left"/>
            </w:pPr>
            <w:r>
              <w:rPr>
                <w:rFonts w:ascii="Calibri" w:hAnsi="Calibri" w:eastAsia="Calibri"/>
                <w:b w:val="0"/>
                <w:color w:val="20262E"/>
                <w:sz w:val="17"/>
              </w:rPr>
              <w:t>Academic &amp; Test Scores</w:t>
            </w:r>
          </w:p>
        </w:tc>
        <w:tc>
          <w:tcPr>
            <w:tcW w:type="dxa" w:w="2300"/>
            <w:shd w:fill="F8FAFC"/>
          </w:tcPr>
          <w:p>
            <w:pPr>
              <w:pStyle w:val="TableText"/>
              <w:jc w:val="left"/>
            </w:pPr>
            <w:r>
              <w:rPr>
                <w:rFonts w:ascii="Calibri" w:hAnsi="Calibri" w:eastAsia="Calibri"/>
                <w:b w:val="0"/>
                <w:color w:val="20262E"/>
                <w:sz w:val="17"/>
              </w:rPr>
              <w:t>Chuyên viên</w:t>
            </w:r>
          </w:p>
        </w:tc>
        <w:tc>
          <w:tcPr>
            <w:tcW w:type="dxa" w:w="3510"/>
            <w:shd w:fill="F8FAFC"/>
          </w:tcPr>
          <w:p>
            <w:pPr>
              <w:pStyle w:val="TableText"/>
              <w:jc w:val="left"/>
            </w:pPr>
            <w:r>
              <w:rPr>
                <w:rFonts w:ascii="Calibri" w:hAnsi="Calibri" w:eastAsia="Calibri"/>
                <w:b w:val="0"/>
                <w:color w:val="20262E"/>
                <w:sz w:val="17"/>
              </w:rPr>
              <w:t>Điểm học kỳ, điểm môn và standardized tests.</w:t>
            </w:r>
          </w:p>
        </w:tc>
      </w:tr>
      <w:tr>
        <w:trPr>
          <w:cantSplit/>
        </w:trPr>
        <w:tc>
          <w:tcPr>
            <w:tcW w:type="dxa" w:w="1000"/>
          </w:tcPr>
          <w:p>
            <w:pPr>
              <w:pStyle w:val="TableText"/>
              <w:jc w:val="center"/>
            </w:pPr>
            <w:r>
              <w:rPr>
                <w:rFonts w:ascii="Calibri" w:hAnsi="Calibri" w:eastAsia="Calibri"/>
                <w:b w:val="0"/>
                <w:color w:val="20262E"/>
                <w:sz w:val="17"/>
              </w:rPr>
              <w:t>UI-07</w:t>
            </w:r>
          </w:p>
        </w:tc>
        <w:tc>
          <w:tcPr>
            <w:tcW w:type="dxa" w:w="2550"/>
          </w:tcPr>
          <w:p>
            <w:pPr>
              <w:pStyle w:val="TableText"/>
              <w:jc w:val="left"/>
            </w:pPr>
            <w:r>
              <w:rPr>
                <w:rFonts w:ascii="Calibri" w:hAnsi="Calibri" w:eastAsia="Calibri"/>
                <w:b w:val="0"/>
                <w:color w:val="20262E"/>
                <w:sz w:val="17"/>
              </w:rPr>
              <w:t>Documents, Essays &amp; Checklist</w:t>
            </w:r>
          </w:p>
        </w:tc>
        <w:tc>
          <w:tcPr>
            <w:tcW w:type="dxa" w:w="2300"/>
          </w:tcPr>
          <w:p>
            <w:pPr>
              <w:pStyle w:val="TableText"/>
              <w:jc w:val="left"/>
            </w:pPr>
            <w:r>
              <w:rPr>
                <w:rFonts w:ascii="Calibri" w:hAnsi="Calibri" w:eastAsia="Calibri"/>
                <w:b w:val="0"/>
                <w:color w:val="20262E"/>
                <w:sz w:val="17"/>
              </w:rPr>
              <w:t>Chuyên viên / cộng tác</w:t>
            </w:r>
          </w:p>
        </w:tc>
        <w:tc>
          <w:tcPr>
            <w:tcW w:type="dxa" w:w="3510"/>
          </w:tcPr>
          <w:p>
            <w:pPr>
              <w:pStyle w:val="TableText"/>
              <w:jc w:val="left"/>
            </w:pPr>
            <w:r>
              <w:rPr>
                <w:rFonts w:ascii="Calibri" w:hAnsi="Calibri" w:eastAsia="Calibri"/>
                <w:b w:val="0"/>
                <w:color w:val="20262E"/>
                <w:sz w:val="17"/>
              </w:rPr>
              <w:t>Version, review, owner và completeness.</w:t>
            </w:r>
          </w:p>
        </w:tc>
      </w:tr>
      <w:tr>
        <w:trPr>
          <w:cantSplit/>
        </w:trPr>
        <w:tc>
          <w:tcPr>
            <w:tcW w:type="dxa" w:w="1000"/>
            <w:shd w:fill="F8FAFC"/>
          </w:tcPr>
          <w:p>
            <w:pPr>
              <w:pStyle w:val="TableText"/>
              <w:jc w:val="center"/>
            </w:pPr>
            <w:r>
              <w:rPr>
                <w:rFonts w:ascii="Calibri" w:hAnsi="Calibri" w:eastAsia="Calibri"/>
                <w:b w:val="0"/>
                <w:color w:val="20262E"/>
                <w:sz w:val="17"/>
              </w:rPr>
              <w:t>UI-08</w:t>
            </w:r>
          </w:p>
        </w:tc>
        <w:tc>
          <w:tcPr>
            <w:tcW w:type="dxa" w:w="2550"/>
            <w:shd w:fill="F8FAFC"/>
          </w:tcPr>
          <w:p>
            <w:pPr>
              <w:pStyle w:val="TableText"/>
              <w:jc w:val="left"/>
            </w:pPr>
            <w:r>
              <w:rPr>
                <w:rFonts w:ascii="Calibri" w:hAnsi="Calibri" w:eastAsia="Calibri"/>
                <w:b w:val="0"/>
                <w:color w:val="20262E"/>
                <w:sz w:val="17"/>
              </w:rPr>
              <w:t>Calendar &amp; Counseling Sessions</w:t>
            </w:r>
          </w:p>
        </w:tc>
        <w:tc>
          <w:tcPr>
            <w:tcW w:type="dxa" w:w="2300"/>
            <w:shd w:fill="F8FAFC"/>
          </w:tcPr>
          <w:p>
            <w:pPr>
              <w:pStyle w:val="TableText"/>
              <w:jc w:val="left"/>
            </w:pPr>
            <w:r>
              <w:rPr>
                <w:rFonts w:ascii="Calibri" w:hAnsi="Calibri" w:eastAsia="Calibri"/>
                <w:b w:val="0"/>
                <w:color w:val="20262E"/>
                <w:sz w:val="17"/>
              </w:rPr>
              <w:t>Chuyên viên / Tiếp nhận</w:t>
            </w:r>
          </w:p>
        </w:tc>
        <w:tc>
          <w:tcPr>
            <w:tcW w:type="dxa" w:w="3510"/>
            <w:shd w:fill="F8FAFC"/>
          </w:tcPr>
          <w:p>
            <w:pPr>
              <w:pStyle w:val="TableText"/>
              <w:jc w:val="left"/>
            </w:pPr>
            <w:r>
              <w:rPr>
                <w:rFonts w:ascii="Calibri" w:hAnsi="Calibri" w:eastAsia="Calibri"/>
                <w:b w:val="0"/>
                <w:color w:val="20262E"/>
                <w:sz w:val="17"/>
              </w:rPr>
              <w:t>Lịch, xung đột, biên bản, follow-up.</w:t>
            </w:r>
          </w:p>
        </w:tc>
      </w:tr>
      <w:tr>
        <w:trPr>
          <w:cantSplit/>
        </w:trPr>
        <w:tc>
          <w:tcPr>
            <w:tcW w:type="dxa" w:w="1000"/>
          </w:tcPr>
          <w:p>
            <w:pPr>
              <w:pStyle w:val="TableText"/>
              <w:jc w:val="center"/>
            </w:pPr>
            <w:r>
              <w:rPr>
                <w:rFonts w:ascii="Calibri" w:hAnsi="Calibri" w:eastAsia="Calibri"/>
                <w:b w:val="0"/>
                <w:color w:val="20262E"/>
                <w:sz w:val="17"/>
              </w:rPr>
              <w:t>UI-09</w:t>
            </w:r>
          </w:p>
        </w:tc>
        <w:tc>
          <w:tcPr>
            <w:tcW w:type="dxa" w:w="2550"/>
          </w:tcPr>
          <w:p>
            <w:pPr>
              <w:pStyle w:val="TableText"/>
              <w:jc w:val="left"/>
            </w:pPr>
            <w:r>
              <w:rPr>
                <w:rFonts w:ascii="Calibri" w:hAnsi="Calibri" w:eastAsia="Calibri"/>
                <w:b w:val="0"/>
                <w:color w:val="20262E"/>
                <w:sz w:val="17"/>
              </w:rPr>
              <w:t>Reports &amp; Operations</w:t>
            </w:r>
          </w:p>
        </w:tc>
        <w:tc>
          <w:tcPr>
            <w:tcW w:type="dxa" w:w="2300"/>
          </w:tcPr>
          <w:p>
            <w:pPr>
              <w:pStyle w:val="TableText"/>
              <w:jc w:val="left"/>
            </w:pPr>
            <w:r>
              <w:rPr>
                <w:rFonts w:ascii="Calibri" w:hAnsi="Calibri" w:eastAsia="Calibri"/>
                <w:b w:val="0"/>
                <w:color w:val="20262E"/>
                <w:sz w:val="17"/>
              </w:rPr>
              <w:t>Trưởng phòng / BGH</w:t>
            </w:r>
          </w:p>
        </w:tc>
        <w:tc>
          <w:tcPr>
            <w:tcW w:type="dxa" w:w="3510"/>
          </w:tcPr>
          <w:p>
            <w:pPr>
              <w:pStyle w:val="TableText"/>
              <w:jc w:val="left"/>
            </w:pPr>
            <w:r>
              <w:rPr>
                <w:rFonts w:ascii="Calibri" w:hAnsi="Calibri" w:eastAsia="Calibri"/>
                <w:b w:val="0"/>
                <w:color w:val="20262E"/>
                <w:sz w:val="17"/>
              </w:rPr>
              <w:t>KPI, workload, pipeline, outcome.</w:t>
            </w:r>
          </w:p>
        </w:tc>
      </w:tr>
      <w:tr>
        <w:trPr>
          <w:cantSplit/>
        </w:trPr>
        <w:tc>
          <w:tcPr>
            <w:tcW w:type="dxa" w:w="1000"/>
            <w:shd w:fill="F8FAFC"/>
          </w:tcPr>
          <w:p>
            <w:pPr>
              <w:pStyle w:val="TableText"/>
              <w:jc w:val="center"/>
            </w:pPr>
            <w:r>
              <w:rPr>
                <w:rFonts w:ascii="Calibri" w:hAnsi="Calibri" w:eastAsia="Calibri"/>
                <w:b w:val="0"/>
                <w:color w:val="20262E"/>
                <w:sz w:val="17"/>
              </w:rPr>
              <w:t>POR-01</w:t>
            </w:r>
          </w:p>
        </w:tc>
        <w:tc>
          <w:tcPr>
            <w:tcW w:type="dxa" w:w="2550"/>
            <w:shd w:fill="F8FAFC"/>
          </w:tcPr>
          <w:p>
            <w:pPr>
              <w:pStyle w:val="TableText"/>
              <w:jc w:val="left"/>
            </w:pPr>
            <w:r>
              <w:rPr>
                <w:rFonts w:ascii="Calibri" w:hAnsi="Calibri" w:eastAsia="Calibri"/>
                <w:b w:val="0"/>
                <w:color w:val="20262E"/>
                <w:sz w:val="17"/>
              </w:rPr>
              <w:t>Student/Parent Portal</w:t>
            </w:r>
          </w:p>
        </w:tc>
        <w:tc>
          <w:tcPr>
            <w:tcW w:type="dxa" w:w="2300"/>
            <w:shd w:fill="F8FAFC"/>
          </w:tcPr>
          <w:p>
            <w:pPr>
              <w:pStyle w:val="TableText"/>
              <w:jc w:val="left"/>
            </w:pPr>
            <w:r>
              <w:rPr>
                <w:rFonts w:ascii="Calibri" w:hAnsi="Calibri" w:eastAsia="Calibri"/>
                <w:b w:val="0"/>
                <w:color w:val="20262E"/>
                <w:sz w:val="17"/>
              </w:rPr>
              <w:t>Học sinh / CMHS</w:t>
            </w:r>
          </w:p>
        </w:tc>
        <w:tc>
          <w:tcPr>
            <w:tcW w:type="dxa" w:w="3510"/>
            <w:shd w:fill="F8FAFC"/>
          </w:tcPr>
          <w:p>
            <w:pPr>
              <w:pStyle w:val="TableText"/>
              <w:jc w:val="left"/>
            </w:pPr>
            <w:r>
              <w:rPr>
                <w:rFonts w:ascii="Calibri" w:hAnsi="Calibri" w:eastAsia="Calibri"/>
                <w:b w:val="0"/>
                <w:color w:val="20262E"/>
                <w:sz w:val="17"/>
              </w:rPr>
              <w:t>Tự phục vụ, upload, lịch và next actions.</w:t>
            </w:r>
          </w:p>
        </w:tc>
      </w:tr>
      <w:tr>
        <w:trPr>
          <w:cantSplit/>
        </w:trPr>
        <w:tc>
          <w:tcPr>
            <w:tcW w:type="dxa" w:w="1000"/>
          </w:tcPr>
          <w:p>
            <w:pPr>
              <w:pStyle w:val="TableText"/>
              <w:jc w:val="center"/>
            </w:pPr>
            <w:r>
              <w:rPr>
                <w:rFonts w:ascii="Calibri" w:hAnsi="Calibri" w:eastAsia="Calibri"/>
                <w:b w:val="0"/>
                <w:color w:val="20262E"/>
                <w:sz w:val="17"/>
              </w:rPr>
              <w:t>PW-01</w:t>
            </w:r>
          </w:p>
        </w:tc>
        <w:tc>
          <w:tcPr>
            <w:tcW w:type="dxa" w:w="2550"/>
          </w:tcPr>
          <w:p>
            <w:pPr>
              <w:pStyle w:val="TableText"/>
              <w:jc w:val="left"/>
            </w:pPr>
            <w:r>
              <w:rPr>
                <w:rFonts w:ascii="Calibri" w:hAnsi="Calibri" w:eastAsia="Calibri"/>
                <w:b w:val="0"/>
                <w:color w:val="20262E"/>
                <w:sz w:val="17"/>
              </w:rPr>
              <w:t>Public Website</w:t>
            </w:r>
          </w:p>
        </w:tc>
        <w:tc>
          <w:tcPr>
            <w:tcW w:type="dxa" w:w="2300"/>
          </w:tcPr>
          <w:p>
            <w:pPr>
              <w:pStyle w:val="TableText"/>
              <w:jc w:val="left"/>
            </w:pPr>
            <w:r>
              <w:rPr>
                <w:rFonts w:ascii="Calibri" w:hAnsi="Calibri" w:eastAsia="Calibri"/>
                <w:b w:val="0"/>
                <w:color w:val="20262E"/>
                <w:sz w:val="17"/>
              </w:rPr>
              <w:t>Khách truy cập</w:t>
            </w:r>
          </w:p>
        </w:tc>
        <w:tc>
          <w:tcPr>
            <w:tcW w:type="dxa" w:w="3510"/>
          </w:tcPr>
          <w:p>
            <w:pPr>
              <w:pStyle w:val="TableText"/>
              <w:jc w:val="left"/>
            </w:pPr>
            <w:r>
              <w:rPr>
                <w:rFonts w:ascii="Calibri" w:hAnsi="Calibri" w:eastAsia="Calibri"/>
                <w:b w:val="0"/>
                <w:color w:val="20262E"/>
                <w:sz w:val="17"/>
              </w:rPr>
              <w:t>Nội dung và CTA đăng ký.</w:t>
            </w:r>
          </w:p>
        </w:tc>
      </w:tr>
      <w:tr>
        <w:trPr>
          <w:cantSplit/>
        </w:trPr>
        <w:tc>
          <w:tcPr>
            <w:tcW w:type="dxa" w:w="1000"/>
            <w:shd w:fill="F8FAFC"/>
          </w:tcPr>
          <w:p>
            <w:pPr>
              <w:pStyle w:val="TableText"/>
              <w:jc w:val="center"/>
            </w:pPr>
            <w:r>
              <w:rPr>
                <w:rFonts w:ascii="Calibri" w:hAnsi="Calibri" w:eastAsia="Calibri"/>
                <w:b w:val="0"/>
                <w:color w:val="20262E"/>
                <w:sz w:val="17"/>
              </w:rPr>
              <w:t>CMS-01</w:t>
            </w:r>
          </w:p>
        </w:tc>
        <w:tc>
          <w:tcPr>
            <w:tcW w:type="dxa" w:w="2550"/>
            <w:shd w:fill="F8FAFC"/>
          </w:tcPr>
          <w:p>
            <w:pPr>
              <w:pStyle w:val="TableText"/>
              <w:jc w:val="left"/>
            </w:pPr>
            <w:r>
              <w:rPr>
                <w:rFonts w:ascii="Calibri" w:hAnsi="Calibri" w:eastAsia="Calibri"/>
                <w:b w:val="0"/>
                <w:color w:val="20262E"/>
                <w:sz w:val="17"/>
              </w:rPr>
              <w:t>Content Management</w:t>
            </w:r>
          </w:p>
        </w:tc>
        <w:tc>
          <w:tcPr>
            <w:tcW w:type="dxa" w:w="2300"/>
            <w:shd w:fill="F8FAFC"/>
          </w:tcPr>
          <w:p>
            <w:pPr>
              <w:pStyle w:val="TableText"/>
              <w:jc w:val="left"/>
            </w:pPr>
            <w:r>
              <w:rPr>
                <w:rFonts w:ascii="Calibri" w:hAnsi="Calibri" w:eastAsia="Calibri"/>
                <w:b w:val="0"/>
                <w:color w:val="20262E"/>
                <w:sz w:val="17"/>
              </w:rPr>
              <w:t>Admin CMS</w:t>
            </w:r>
          </w:p>
        </w:tc>
        <w:tc>
          <w:tcPr>
            <w:tcW w:type="dxa" w:w="3510"/>
            <w:shd w:fill="F8FAFC"/>
          </w:tcPr>
          <w:p>
            <w:pPr>
              <w:pStyle w:val="TableText"/>
              <w:jc w:val="left"/>
            </w:pPr>
            <w:r>
              <w:rPr>
                <w:rFonts w:ascii="Calibri" w:hAnsi="Calibri" w:eastAsia="Calibri"/>
                <w:b w:val="0"/>
                <w:color w:val="20262E"/>
                <w:sz w:val="17"/>
              </w:rPr>
              <w:t>Soạn, duyệt, publish và media.</w:t>
            </w:r>
          </w:p>
        </w:tc>
      </w:tr>
    </w:tbl>
    <w:p>
      <w:pPr>
        <w:pStyle w:val="TableSpacing"/>
      </w:pPr>
    </w:p>
    <w:p>
      <w:pPr>
        <w:pStyle w:val="Heading2"/>
        <w:keepNext/>
      </w:pPr>
      <w:r>
        <w:t>6.2. Chuẩn tương tác</w:t>
      </w:r>
    </w:p>
    <w:p>
      <w:pPr>
        <w:pStyle w:val="SRSBullet"/>
        <w:numPr>
          <w:ilvl w:val="0"/>
          <w:numId w:val="10"/>
        </w:numPr>
        <w:ind w:left="540" w:hanging="271"/>
      </w:pPr>
      <w:r>
        <w:rPr>
          <w:rFonts w:ascii="Calibri" w:hAnsi="Calibri" w:eastAsia="Calibri"/>
          <w:color w:val="20262E"/>
        </w:rPr>
        <w:t>Mọi danh sách lớn có search, filter, sort, pagination, tổng số kết quả, reset và lưu bộ lọc.</w:t>
      </w:r>
    </w:p>
    <w:p>
      <w:pPr>
        <w:pStyle w:val="SRSBullet"/>
        <w:numPr>
          <w:ilvl w:val="0"/>
          <w:numId w:val="10"/>
        </w:numPr>
        <w:ind w:left="540" w:hanging="271"/>
      </w:pPr>
      <w:r>
        <w:rPr>
          <w:rFonts w:ascii="Calibri" w:hAnsi="Calibri" w:eastAsia="Calibri"/>
          <w:color w:val="20262E"/>
        </w:rPr>
        <w:t>Bulk action chỉ bật khi có lựa chọn hợp lệ; phải preview số bản ghi và kết quả xử lý một phần.</w:t>
      </w:r>
    </w:p>
    <w:p>
      <w:pPr>
        <w:pStyle w:val="SRSBullet"/>
        <w:numPr>
          <w:ilvl w:val="0"/>
          <w:numId w:val="10"/>
        </w:numPr>
        <w:ind w:left="540" w:hanging="271"/>
      </w:pPr>
      <w:r>
        <w:rPr>
          <w:rFonts w:ascii="Calibri" w:hAnsi="Calibri" w:eastAsia="Calibri"/>
          <w:color w:val="20262E"/>
        </w:rPr>
        <w:t>Các trạng thái Loading, Empty, Error, No permission và Partial data phải có thông điệp và hành động tiếp theo.</w:t>
      </w:r>
    </w:p>
    <w:p>
      <w:pPr>
        <w:pStyle w:val="SRSBullet"/>
        <w:numPr>
          <w:ilvl w:val="0"/>
          <w:numId w:val="10"/>
        </w:numPr>
        <w:ind w:left="540" w:hanging="271"/>
      </w:pPr>
      <w:r>
        <w:rPr>
          <w:rFonts w:ascii="Calibri" w:hAnsi="Calibri" w:eastAsia="Calibri"/>
          <w:color w:val="20262E"/>
        </w:rPr>
        <w:t>Màu không là tín hiệu duy nhất; luôn có nhãn/icon/text cho risk, status và validation.</w:t>
      </w:r>
    </w:p>
    <w:p>
      <w:pPr>
        <w:pStyle w:val="SRSBullet"/>
        <w:numPr>
          <w:ilvl w:val="0"/>
          <w:numId w:val="10"/>
        </w:numPr>
        <w:ind w:left="540" w:hanging="271"/>
      </w:pPr>
      <w:r>
        <w:rPr>
          <w:rFonts w:ascii="Calibri" w:hAnsi="Calibri" w:eastAsia="Calibri"/>
          <w:color w:val="20262E"/>
        </w:rPr>
        <w:t>Form dài chia section; autosave chỉ dùng nơi không gây hiểu lầm và phải hiển thị trạng thái lưu.</w:t>
      </w:r>
    </w:p>
    <w:p>
      <w:pPr>
        <w:pStyle w:val="SRSBullet"/>
        <w:numPr>
          <w:ilvl w:val="0"/>
          <w:numId w:val="10"/>
        </w:numPr>
        <w:ind w:left="540" w:hanging="271"/>
      </w:pPr>
      <w:r>
        <w:rPr>
          <w:rFonts w:ascii="Calibri" w:hAnsi="Calibri" w:eastAsia="Calibri"/>
          <w:color w:val="20262E"/>
        </w:rPr>
        <w:t>Điều hướng rời trang khi có thay đổi chưa lưu phải cảnh báo.</w:t>
      </w:r>
    </w:p>
    <w:p>
      <w:pPr>
        <w:pStyle w:val="SRSBullet"/>
        <w:numPr>
          <w:ilvl w:val="0"/>
          <w:numId w:val="10"/>
        </w:numPr>
        <w:ind w:left="540" w:hanging="271"/>
      </w:pPr>
      <w:r>
        <w:rPr>
          <w:rFonts w:ascii="Calibri" w:hAnsi="Calibri" w:eastAsia="Calibri"/>
          <w:color w:val="20262E"/>
        </w:rPr>
        <w:t>Tên học sinh và Mã HS luôn xuất hiện ở header khi thao tác trong một hồ sơ.</w:t>
      </w:r>
    </w:p>
    <w:p>
      <w:pPr>
        <w:pStyle w:val="SRSBullet"/>
        <w:numPr>
          <w:ilvl w:val="0"/>
          <w:numId w:val="10"/>
        </w:numPr>
        <w:ind w:left="540" w:hanging="271"/>
      </w:pPr>
      <w:r>
        <w:rPr>
          <w:rFonts w:ascii="Calibri" w:hAnsi="Calibri" w:eastAsia="Calibri"/>
          <w:color w:val="20262E"/>
        </w:rPr>
        <w:t>Ngày hiển thị dd/MM/yyyy; giờ 24h; timezone Asia/Ho_Chi_Minh; dữ liệu tiền có currency rõ.</w:t>
      </w:r>
    </w:p>
    <w:p>
      <w:pPr>
        <w:pStyle w:val="Heading2"/>
        <w:keepNext/>
      </w:pPr>
      <w:r>
        <w:t>6.3. Kích thước và responsive</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300"/>
        <w:gridCol w:w="7060"/>
      </w:tblGrid>
      <w:tr>
        <w:trPr>
          <w:trHeight w:hRule="atLeast"/>
          <w:tblHeader w:val="true"/>
          <w:cantSplit/>
        </w:trPr>
        <w:tc>
          <w:tcPr>
            <w:tcW w:type="dxa" w:w="23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Bề mặt</w:t>
            </w:r>
          </w:p>
        </w:tc>
        <w:tc>
          <w:tcPr>
            <w:tcW w:type="dxa" w:w="70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Yêu cầu</w:t>
            </w:r>
          </w:p>
        </w:tc>
      </w:tr>
      <w:tr>
        <w:trPr>
          <w:cantSplit/>
        </w:trPr>
        <w:tc>
          <w:tcPr>
            <w:tcW w:type="dxa" w:w="2300"/>
          </w:tcPr>
          <w:p>
            <w:pPr>
              <w:pStyle w:val="TableText"/>
              <w:jc w:val="left"/>
            </w:pPr>
            <w:r>
              <w:rPr>
                <w:rFonts w:ascii="Calibri" w:hAnsi="Calibri" w:eastAsia="Calibri"/>
                <w:b w:val="0"/>
                <w:color w:val="20262E"/>
                <w:sz w:val="17"/>
              </w:rPr>
              <w:t>Nội bộ desktop</w:t>
            </w:r>
          </w:p>
        </w:tc>
        <w:tc>
          <w:tcPr>
            <w:tcW w:type="dxa" w:w="7060"/>
          </w:tcPr>
          <w:p>
            <w:pPr>
              <w:pStyle w:val="TableText"/>
              <w:jc w:val="left"/>
            </w:pPr>
            <w:r>
              <w:rPr>
                <w:rFonts w:ascii="Calibri" w:hAnsi="Calibri" w:eastAsia="Calibri"/>
                <w:b w:val="0"/>
                <w:color w:val="20262E"/>
                <w:sz w:val="17"/>
              </w:rPr>
              <w:t>Tối ưu từ 1366x768; bảng cho phép sticky header/column, resize hợp lý và horizontal scroll có kiểm soát.</w:t>
            </w:r>
          </w:p>
        </w:tc>
      </w:tr>
      <w:tr>
        <w:trPr>
          <w:cantSplit/>
        </w:trPr>
        <w:tc>
          <w:tcPr>
            <w:tcW w:type="dxa" w:w="2300"/>
          </w:tcPr>
          <w:p>
            <w:pPr>
              <w:pStyle w:val="TableText"/>
              <w:jc w:val="left"/>
            </w:pPr>
            <w:r>
              <w:rPr>
                <w:rFonts w:ascii="Calibri" w:hAnsi="Calibri" w:eastAsia="Calibri"/>
                <w:b w:val="0"/>
                <w:color w:val="20262E"/>
                <w:sz w:val="17"/>
              </w:rPr>
              <w:t>Tablet</w:t>
            </w:r>
          </w:p>
        </w:tc>
        <w:tc>
          <w:tcPr>
            <w:tcW w:type="dxa" w:w="7060"/>
          </w:tcPr>
          <w:p>
            <w:pPr>
              <w:pStyle w:val="TableText"/>
              <w:jc w:val="left"/>
            </w:pPr>
            <w:r>
              <w:rPr>
                <w:rFonts w:ascii="Calibri" w:hAnsi="Calibri" w:eastAsia="Calibri"/>
                <w:b w:val="0"/>
                <w:color w:val="20262E"/>
                <w:sz w:val="17"/>
              </w:rPr>
              <w:t>Đọc và thao tác đơn giản; bảng phức tạp có chế độ card hoặc chọn cột.</w:t>
            </w:r>
          </w:p>
        </w:tc>
      </w:tr>
      <w:tr>
        <w:trPr>
          <w:cantSplit/>
        </w:trPr>
        <w:tc>
          <w:tcPr>
            <w:tcW w:type="dxa" w:w="2300"/>
          </w:tcPr>
          <w:p>
            <w:pPr>
              <w:pStyle w:val="TableText"/>
              <w:jc w:val="left"/>
            </w:pPr>
            <w:r>
              <w:rPr>
                <w:rFonts w:ascii="Calibri" w:hAnsi="Calibri" w:eastAsia="Calibri"/>
                <w:b w:val="0"/>
                <w:color w:val="20262E"/>
                <w:sz w:val="17"/>
              </w:rPr>
              <w:t>Portal mobile</w:t>
            </w:r>
          </w:p>
        </w:tc>
        <w:tc>
          <w:tcPr>
            <w:tcW w:type="dxa" w:w="7060"/>
          </w:tcPr>
          <w:p>
            <w:pPr>
              <w:pStyle w:val="TableText"/>
              <w:jc w:val="left"/>
            </w:pPr>
            <w:r>
              <w:rPr>
                <w:rFonts w:ascii="Calibri" w:hAnsi="Calibri" w:eastAsia="Calibri"/>
                <w:b w:val="0"/>
                <w:color w:val="20262E"/>
                <w:sz w:val="17"/>
              </w:rPr>
              <w:t>Sử dụng được từ width 360px cho login, checklist, lịch, upload và thông báo.</w:t>
            </w:r>
          </w:p>
        </w:tc>
      </w:tr>
      <w:tr>
        <w:trPr>
          <w:cantSplit/>
        </w:trPr>
        <w:tc>
          <w:tcPr>
            <w:tcW w:type="dxa" w:w="2300"/>
          </w:tcPr>
          <w:p>
            <w:pPr>
              <w:pStyle w:val="TableText"/>
              <w:jc w:val="left"/>
            </w:pPr>
            <w:r>
              <w:rPr>
                <w:rFonts w:ascii="Calibri" w:hAnsi="Calibri" w:eastAsia="Calibri"/>
                <w:b w:val="0"/>
                <w:color w:val="20262E"/>
                <w:sz w:val="17"/>
              </w:rPr>
              <w:t>Website public</w:t>
            </w:r>
          </w:p>
        </w:tc>
        <w:tc>
          <w:tcPr>
            <w:tcW w:type="dxa" w:w="7060"/>
          </w:tcPr>
          <w:p>
            <w:pPr>
              <w:pStyle w:val="TableText"/>
              <w:jc w:val="left"/>
            </w:pPr>
            <w:r>
              <w:rPr>
                <w:rFonts w:ascii="Calibri" w:hAnsi="Calibri" w:eastAsia="Calibri"/>
                <w:b w:val="0"/>
                <w:color w:val="20262E"/>
                <w:sz w:val="17"/>
              </w:rPr>
              <w:t>Responsive, ảnh tối ưu, điều hướng bàn phím và metadata chia sẻ.</w:t>
            </w:r>
          </w:p>
        </w:tc>
      </w:tr>
    </w:tbl>
    <w:p>
      <w:pPr>
        <w:pStyle w:val="TableSpacing"/>
      </w:pPr>
    </w:p>
    <w:p>
      <w:pPr>
        <w:pStyle w:val="Heading2"/>
        <w:keepNext/>
      </w:pPr>
      <w:r>
        <w:t>6.4. Accessibility và ngôn ngữ</w:t>
      </w:r>
    </w:p>
    <w:p>
      <w:pPr>
        <w:pStyle w:val="SRSBullet"/>
        <w:numPr>
          <w:ilvl w:val="0"/>
          <w:numId w:val="10"/>
        </w:numPr>
        <w:ind w:left="540" w:hanging="271"/>
      </w:pPr>
      <w:r>
        <w:rPr>
          <w:rFonts w:ascii="Calibri" w:hAnsi="Calibri" w:eastAsia="Calibri"/>
          <w:color w:val="20262E"/>
        </w:rPr>
        <w:t>Mục tiêu WCAG 2.1 AA cho luồng trọng yếu; bàn phím sử dụng được và focus visible.</w:t>
      </w:r>
    </w:p>
    <w:p>
      <w:pPr>
        <w:pStyle w:val="SRSBullet"/>
        <w:numPr>
          <w:ilvl w:val="0"/>
          <w:numId w:val="10"/>
        </w:numPr>
        <w:ind w:left="540" w:hanging="271"/>
      </w:pPr>
      <w:r>
        <w:rPr>
          <w:rFonts w:ascii="Calibri" w:hAnsi="Calibri" w:eastAsia="Calibri"/>
          <w:color w:val="20262E"/>
        </w:rPr>
        <w:t>Label liên kết với input; lỗi nêu rõ trường, nguyên nhân và cách sửa.</w:t>
      </w:r>
    </w:p>
    <w:p>
      <w:pPr>
        <w:pStyle w:val="SRSBullet"/>
        <w:numPr>
          <w:ilvl w:val="0"/>
          <w:numId w:val="10"/>
        </w:numPr>
        <w:ind w:left="540" w:hanging="271"/>
      </w:pPr>
      <w:r>
        <w:rPr>
          <w:rFonts w:ascii="Calibri" w:hAnsi="Calibri" w:eastAsia="Calibri"/>
          <w:color w:val="20262E"/>
        </w:rPr>
        <w:t>Tương phản màu đủ; text có thể zoom 200% mà không mất chức năng trọng yếu.</w:t>
      </w:r>
    </w:p>
    <w:p>
      <w:pPr>
        <w:pStyle w:val="SRSBullet"/>
        <w:numPr>
          <w:ilvl w:val="0"/>
          <w:numId w:val="10"/>
        </w:numPr>
        <w:ind w:left="540" w:hanging="271"/>
      </w:pPr>
      <w:r>
        <w:rPr>
          <w:rFonts w:ascii="Calibri" w:hAnsi="Calibri" w:eastAsia="Calibri"/>
          <w:color w:val="20262E"/>
        </w:rPr>
        <w:t>Ngôn ngữ mặc định vi-VN; dữ liệu Unicode đầy đủ; kiến trúc cho phép thêm tiếng Anh.</w:t>
      </w:r>
    </w:p>
    <w:p>
      <w:pPr>
        <w:pStyle w:val="Heading1"/>
        <w:keepNext/>
      </w:pPr>
      <w:r>
        <w:t>7. TÍCH HỢP VÀ API</w:t>
      </w:r>
    </w:p>
    <w:p>
      <w:pPr>
        <w:pStyle w:val="Heading2"/>
        <w:keepNext/>
      </w:pPr>
      <w:r>
        <w:t>7.1. Nguyên tắc</w:t>
      </w:r>
    </w:p>
    <w:p>
      <w:pPr>
        <w:pStyle w:val="SRSBullet"/>
        <w:numPr>
          <w:ilvl w:val="0"/>
          <w:numId w:val="10"/>
        </w:numPr>
        <w:ind w:left="540" w:hanging="271"/>
      </w:pPr>
      <w:r>
        <w:rPr>
          <w:rFonts w:ascii="Calibri" w:hAnsi="Calibri" w:eastAsia="Calibri"/>
          <w:color w:val="20262E"/>
        </w:rPr>
        <w:t>SRS không ép framework; API phải versioned, kiểm tra quyền, validate input và trả error code nhất quán.</w:t>
      </w:r>
    </w:p>
    <w:p>
      <w:pPr>
        <w:pStyle w:val="SRSBullet"/>
        <w:numPr>
          <w:ilvl w:val="0"/>
          <w:numId w:val="10"/>
        </w:numPr>
        <w:ind w:left="540" w:hanging="271"/>
      </w:pPr>
      <w:r>
        <w:rPr>
          <w:rFonts w:ascii="Calibri" w:hAnsi="Calibri" w:eastAsia="Calibri"/>
          <w:color w:val="20262E"/>
        </w:rPr>
        <w:t>Mọi write API hỗ trợ correlation/request ID; thao tác có nguy cơ lặp dùng idempotency key.</w:t>
      </w:r>
    </w:p>
    <w:p>
      <w:pPr>
        <w:pStyle w:val="SRSBullet"/>
        <w:numPr>
          <w:ilvl w:val="0"/>
          <w:numId w:val="10"/>
        </w:numPr>
        <w:ind w:left="540" w:hanging="271"/>
      </w:pPr>
      <w:r>
        <w:rPr>
          <w:rFonts w:ascii="Calibri" w:hAnsi="Calibri" w:eastAsia="Calibri"/>
          <w:color w:val="20262E"/>
        </w:rPr>
        <w:t>Tích hợp bất đồng bộ có retry với backoff, dead-letter và reconciliation; không retry vô hạn.</w:t>
      </w:r>
    </w:p>
    <w:p>
      <w:pPr>
        <w:pStyle w:val="SRSBullet"/>
        <w:numPr>
          <w:ilvl w:val="0"/>
          <w:numId w:val="10"/>
        </w:numPr>
        <w:ind w:left="540" w:hanging="271"/>
      </w:pPr>
      <w:r>
        <w:rPr>
          <w:rFonts w:ascii="Calibri" w:hAnsi="Calibri" w:eastAsia="Calibri"/>
          <w:color w:val="20262E"/>
        </w:rPr>
        <w:t>Không đưa file lớn qua API business nếu storage provider hỗ trợ upload trực tiếp có URL ký.</w:t>
      </w:r>
    </w:p>
    <w:p>
      <w:pPr>
        <w:pStyle w:val="SRSBullet"/>
        <w:numPr>
          <w:ilvl w:val="0"/>
          <w:numId w:val="10"/>
        </w:numPr>
        <w:ind w:left="540" w:hanging="271"/>
      </w:pPr>
      <w:r>
        <w:rPr>
          <w:rFonts w:ascii="Calibri" w:hAnsi="Calibri" w:eastAsia="Calibri"/>
          <w:color w:val="20262E"/>
        </w:rPr>
        <w:t>Dữ liệu tích hợp có data owner, source of truth, tần suất và quy tắc xung đột.</w:t>
      </w:r>
    </w:p>
    <w:p>
      <w:pPr>
        <w:pStyle w:val="Heading2"/>
        <w:keepNext/>
      </w:pPr>
      <w:r>
        <w:t>7.2. Danh mục tích hợp</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3300"/>
        <w:gridCol w:w="1900"/>
        <w:gridCol w:w="2360"/>
      </w:tblGrid>
      <w:tr>
        <w:trPr>
          <w:trHeight w:hRule="atLeast"/>
          <w:tblHeader w:val="true"/>
          <w:cantSplit/>
        </w:trPr>
        <w:tc>
          <w:tcPr>
            <w:tcW w:type="dxa" w:w="18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Hệ thống</w:t>
            </w:r>
          </w:p>
        </w:tc>
        <w:tc>
          <w:tcPr>
            <w:tcW w:type="dxa" w:w="33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Dữ liệu / chiều</w:t>
            </w:r>
          </w:p>
        </w:tc>
        <w:tc>
          <w:tcPr>
            <w:tcW w:type="dxa" w:w="19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Tần suất</w:t>
            </w:r>
          </w:p>
        </w:tc>
        <w:tc>
          <w:tcPr>
            <w:tcW w:type="dxa" w:w="23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Xử lý lỗi</w:t>
            </w:r>
          </w:p>
        </w:tc>
      </w:tr>
      <w:tr>
        <w:trPr>
          <w:cantSplit/>
        </w:trPr>
        <w:tc>
          <w:tcPr>
            <w:tcW w:type="dxa" w:w="1800"/>
          </w:tcPr>
          <w:p>
            <w:pPr>
              <w:pStyle w:val="TableText"/>
              <w:jc w:val="left"/>
            </w:pPr>
            <w:r>
              <w:rPr>
                <w:rFonts w:ascii="Calibri" w:hAnsi="Calibri" w:eastAsia="Calibri"/>
                <w:b w:val="0"/>
                <w:color w:val="20262E"/>
                <w:sz w:val="16"/>
              </w:rPr>
              <w:t>Identity / SSO</w:t>
            </w:r>
          </w:p>
        </w:tc>
        <w:tc>
          <w:tcPr>
            <w:tcW w:type="dxa" w:w="3300"/>
          </w:tcPr>
          <w:p>
            <w:pPr>
              <w:pStyle w:val="TableText"/>
              <w:jc w:val="left"/>
            </w:pPr>
            <w:r>
              <w:rPr>
                <w:rFonts w:ascii="Calibri" w:hAnsi="Calibri" w:eastAsia="Calibri"/>
                <w:b w:val="0"/>
                <w:color w:val="20262E"/>
                <w:sz w:val="16"/>
              </w:rPr>
              <w:t>User, group, status -&gt; hệ thống</w:t>
            </w:r>
          </w:p>
        </w:tc>
        <w:tc>
          <w:tcPr>
            <w:tcW w:type="dxa" w:w="1900"/>
          </w:tcPr>
          <w:p>
            <w:pPr>
              <w:pStyle w:val="TableText"/>
              <w:jc w:val="left"/>
            </w:pPr>
            <w:r>
              <w:rPr>
                <w:rFonts w:ascii="Calibri" w:hAnsi="Calibri" w:eastAsia="Calibri"/>
                <w:b w:val="0"/>
                <w:color w:val="20262E"/>
                <w:sz w:val="16"/>
              </w:rPr>
              <w:t>Real-time login + sync định kỳ</w:t>
            </w:r>
          </w:p>
        </w:tc>
        <w:tc>
          <w:tcPr>
            <w:tcW w:type="dxa" w:w="2360"/>
          </w:tcPr>
          <w:p>
            <w:pPr>
              <w:pStyle w:val="TableText"/>
              <w:jc w:val="left"/>
            </w:pPr>
            <w:r>
              <w:rPr>
                <w:rFonts w:ascii="Calibri" w:hAnsi="Calibri" w:eastAsia="Calibri"/>
                <w:b w:val="0"/>
                <w:color w:val="20262E"/>
                <w:sz w:val="16"/>
              </w:rPr>
              <w:t>Từ chối an toàn; log; cảnh báo admin.</w:t>
            </w:r>
          </w:p>
        </w:tc>
      </w:tr>
      <w:tr>
        <w:trPr>
          <w:cantSplit/>
        </w:trPr>
        <w:tc>
          <w:tcPr>
            <w:tcW w:type="dxa" w:w="1800"/>
            <w:shd w:fill="F8FAFC"/>
          </w:tcPr>
          <w:p>
            <w:pPr>
              <w:pStyle w:val="TableText"/>
              <w:jc w:val="left"/>
            </w:pPr>
            <w:r>
              <w:rPr>
                <w:rFonts w:ascii="Calibri" w:hAnsi="Calibri" w:eastAsia="Calibri"/>
                <w:b w:val="0"/>
                <w:color w:val="20262E"/>
                <w:sz w:val="16"/>
              </w:rPr>
              <w:t>SIS</w:t>
            </w:r>
          </w:p>
        </w:tc>
        <w:tc>
          <w:tcPr>
            <w:tcW w:type="dxa" w:w="3300"/>
            <w:shd w:fill="F8FAFC"/>
          </w:tcPr>
          <w:p>
            <w:pPr>
              <w:pStyle w:val="TableText"/>
              <w:jc w:val="left"/>
            </w:pPr>
            <w:r>
              <w:rPr>
                <w:rFonts w:ascii="Calibri" w:hAnsi="Calibri" w:eastAsia="Calibri"/>
                <w:b w:val="0"/>
                <w:color w:val="20262E"/>
                <w:sz w:val="16"/>
              </w:rPr>
              <w:t>Student, class, guardian -&gt; hệ thống; status phản hồi tùy chọn</w:t>
            </w:r>
          </w:p>
        </w:tc>
        <w:tc>
          <w:tcPr>
            <w:tcW w:type="dxa" w:w="1900"/>
            <w:shd w:fill="F8FAFC"/>
          </w:tcPr>
          <w:p>
            <w:pPr>
              <w:pStyle w:val="TableText"/>
              <w:jc w:val="left"/>
            </w:pPr>
            <w:r>
              <w:rPr>
                <w:rFonts w:ascii="Calibri" w:hAnsi="Calibri" w:eastAsia="Calibri"/>
                <w:b w:val="0"/>
                <w:color w:val="20262E"/>
                <w:sz w:val="16"/>
              </w:rPr>
              <w:t>Ngày hoặc near-real-time</w:t>
            </w:r>
          </w:p>
        </w:tc>
        <w:tc>
          <w:tcPr>
            <w:tcW w:type="dxa" w:w="2360"/>
            <w:shd w:fill="F8FAFC"/>
          </w:tcPr>
          <w:p>
            <w:pPr>
              <w:pStyle w:val="TableText"/>
              <w:jc w:val="left"/>
            </w:pPr>
            <w:r>
              <w:rPr>
                <w:rFonts w:ascii="Calibri" w:hAnsi="Calibri" w:eastAsia="Calibri"/>
                <w:b w:val="0"/>
                <w:color w:val="20262E"/>
                <w:sz w:val="16"/>
              </w:rPr>
              <w:t>Staging, validation, reject report, reconciliation.</w:t>
            </w:r>
          </w:p>
        </w:tc>
      </w:tr>
      <w:tr>
        <w:trPr>
          <w:cantSplit/>
        </w:trPr>
        <w:tc>
          <w:tcPr>
            <w:tcW w:type="dxa" w:w="1800"/>
          </w:tcPr>
          <w:p>
            <w:pPr>
              <w:pStyle w:val="TableText"/>
              <w:jc w:val="left"/>
            </w:pPr>
            <w:r>
              <w:rPr>
                <w:rFonts w:ascii="Calibri" w:hAnsi="Calibri" w:eastAsia="Calibri"/>
                <w:b w:val="0"/>
                <w:color w:val="20262E"/>
                <w:sz w:val="16"/>
              </w:rPr>
              <w:t>Drive / OneDrive / SharePoint</w:t>
            </w:r>
          </w:p>
        </w:tc>
        <w:tc>
          <w:tcPr>
            <w:tcW w:type="dxa" w:w="3300"/>
          </w:tcPr>
          <w:p>
            <w:pPr>
              <w:pStyle w:val="TableText"/>
              <w:jc w:val="left"/>
            </w:pPr>
            <w:r>
              <w:rPr>
                <w:rFonts w:ascii="Calibri" w:hAnsi="Calibri" w:eastAsia="Calibri"/>
                <w:b w:val="0"/>
                <w:color w:val="20262E"/>
                <w:sz w:val="16"/>
              </w:rPr>
              <w:t>Folder, file, permission &lt;-&gt; hệ thống</w:t>
            </w:r>
          </w:p>
        </w:tc>
        <w:tc>
          <w:tcPr>
            <w:tcW w:type="dxa" w:w="1900"/>
          </w:tcPr>
          <w:p>
            <w:pPr>
              <w:pStyle w:val="TableText"/>
              <w:jc w:val="left"/>
            </w:pPr>
            <w:r>
              <w:rPr>
                <w:rFonts w:ascii="Calibri" w:hAnsi="Calibri" w:eastAsia="Calibri"/>
                <w:b w:val="0"/>
                <w:color w:val="20262E"/>
                <w:sz w:val="16"/>
              </w:rPr>
              <w:t>Event + background sync</w:t>
            </w:r>
          </w:p>
        </w:tc>
        <w:tc>
          <w:tcPr>
            <w:tcW w:type="dxa" w:w="2360"/>
          </w:tcPr>
          <w:p>
            <w:pPr>
              <w:pStyle w:val="TableText"/>
              <w:jc w:val="left"/>
            </w:pPr>
            <w:r>
              <w:rPr>
                <w:rFonts w:ascii="Calibri" w:hAnsi="Calibri" w:eastAsia="Calibri"/>
                <w:b w:val="0"/>
                <w:color w:val="20262E"/>
                <w:sz w:val="16"/>
              </w:rPr>
              <w:t>Retry idempotent; orphan queue; health alert.</w:t>
            </w:r>
          </w:p>
        </w:tc>
      </w:tr>
      <w:tr>
        <w:trPr>
          <w:cantSplit/>
        </w:trPr>
        <w:tc>
          <w:tcPr>
            <w:tcW w:type="dxa" w:w="1800"/>
            <w:shd w:fill="F8FAFC"/>
          </w:tcPr>
          <w:p>
            <w:pPr>
              <w:pStyle w:val="TableText"/>
              <w:jc w:val="left"/>
            </w:pPr>
            <w:r>
              <w:rPr>
                <w:rFonts w:ascii="Calibri" w:hAnsi="Calibri" w:eastAsia="Calibri"/>
                <w:b w:val="0"/>
                <w:color w:val="20262E"/>
                <w:sz w:val="16"/>
              </w:rPr>
              <w:t>Calendar</w:t>
            </w:r>
          </w:p>
        </w:tc>
        <w:tc>
          <w:tcPr>
            <w:tcW w:type="dxa" w:w="3300"/>
            <w:shd w:fill="F8FAFC"/>
          </w:tcPr>
          <w:p>
            <w:pPr>
              <w:pStyle w:val="TableText"/>
              <w:jc w:val="left"/>
            </w:pPr>
            <w:r>
              <w:rPr>
                <w:rFonts w:ascii="Calibri" w:hAnsi="Calibri" w:eastAsia="Calibri"/>
                <w:b w:val="0"/>
                <w:color w:val="20262E"/>
                <w:sz w:val="16"/>
              </w:rPr>
              <w:t>Appointment &lt;-&gt; calendar event</w:t>
            </w:r>
          </w:p>
        </w:tc>
        <w:tc>
          <w:tcPr>
            <w:tcW w:type="dxa" w:w="1900"/>
            <w:shd w:fill="F8FAFC"/>
          </w:tcPr>
          <w:p>
            <w:pPr>
              <w:pStyle w:val="TableText"/>
              <w:jc w:val="left"/>
            </w:pPr>
            <w:r>
              <w:rPr>
                <w:rFonts w:ascii="Calibri" w:hAnsi="Calibri" w:eastAsia="Calibri"/>
                <w:b w:val="0"/>
                <w:color w:val="20262E"/>
                <w:sz w:val="16"/>
              </w:rPr>
              <w:t>Near-real-time</w:t>
            </w:r>
          </w:p>
        </w:tc>
        <w:tc>
          <w:tcPr>
            <w:tcW w:type="dxa" w:w="2360"/>
            <w:shd w:fill="F8FAFC"/>
          </w:tcPr>
          <w:p>
            <w:pPr>
              <w:pStyle w:val="TableText"/>
              <w:jc w:val="left"/>
            </w:pPr>
            <w:r>
              <w:rPr>
                <w:rFonts w:ascii="Calibri" w:hAnsi="Calibri" w:eastAsia="Calibri"/>
                <w:b w:val="0"/>
                <w:color w:val="20262E"/>
                <w:sz w:val="16"/>
              </w:rPr>
              <w:t>External ID, retry, conflict log, reconciliation.</w:t>
            </w:r>
          </w:p>
        </w:tc>
      </w:tr>
      <w:tr>
        <w:trPr>
          <w:cantSplit/>
        </w:trPr>
        <w:tc>
          <w:tcPr>
            <w:tcW w:type="dxa" w:w="1800"/>
          </w:tcPr>
          <w:p>
            <w:pPr>
              <w:pStyle w:val="TableText"/>
              <w:jc w:val="left"/>
            </w:pPr>
            <w:r>
              <w:rPr>
                <w:rFonts w:ascii="Calibri" w:hAnsi="Calibri" w:eastAsia="Calibri"/>
                <w:b w:val="0"/>
                <w:color w:val="20262E"/>
                <w:sz w:val="16"/>
              </w:rPr>
              <w:t>Email / Teams</w:t>
            </w:r>
          </w:p>
        </w:tc>
        <w:tc>
          <w:tcPr>
            <w:tcW w:type="dxa" w:w="3300"/>
          </w:tcPr>
          <w:p>
            <w:pPr>
              <w:pStyle w:val="TableText"/>
              <w:jc w:val="left"/>
            </w:pPr>
            <w:r>
              <w:rPr>
                <w:rFonts w:ascii="Calibri" w:hAnsi="Calibri" w:eastAsia="Calibri"/>
                <w:b w:val="0"/>
                <w:color w:val="20262E"/>
                <w:sz w:val="16"/>
              </w:rPr>
              <w:t>Notification -&gt; người dùng</w:t>
            </w:r>
          </w:p>
        </w:tc>
        <w:tc>
          <w:tcPr>
            <w:tcW w:type="dxa" w:w="1900"/>
          </w:tcPr>
          <w:p>
            <w:pPr>
              <w:pStyle w:val="TableText"/>
              <w:jc w:val="left"/>
            </w:pPr>
            <w:r>
              <w:rPr>
                <w:rFonts w:ascii="Calibri" w:hAnsi="Calibri" w:eastAsia="Calibri"/>
                <w:b w:val="0"/>
                <w:color w:val="20262E"/>
                <w:sz w:val="16"/>
              </w:rPr>
              <w:t>Event-driven</w:t>
            </w:r>
          </w:p>
        </w:tc>
        <w:tc>
          <w:tcPr>
            <w:tcW w:type="dxa" w:w="2360"/>
          </w:tcPr>
          <w:p>
            <w:pPr>
              <w:pStyle w:val="TableText"/>
              <w:jc w:val="left"/>
            </w:pPr>
            <w:r>
              <w:rPr>
                <w:rFonts w:ascii="Calibri" w:hAnsi="Calibri" w:eastAsia="Calibri"/>
                <w:b w:val="0"/>
                <w:color w:val="20262E"/>
                <w:sz w:val="16"/>
              </w:rPr>
              <w:t>Queue, retry, bounce/error status, fallback in-app.</w:t>
            </w:r>
          </w:p>
        </w:tc>
      </w:tr>
      <w:tr>
        <w:trPr>
          <w:cantSplit/>
        </w:trPr>
        <w:tc>
          <w:tcPr>
            <w:tcW w:type="dxa" w:w="1800"/>
            <w:shd w:fill="F8FAFC"/>
          </w:tcPr>
          <w:p>
            <w:pPr>
              <w:pStyle w:val="TableText"/>
              <w:jc w:val="left"/>
            </w:pPr>
            <w:r>
              <w:rPr>
                <w:rFonts w:ascii="Calibri" w:hAnsi="Calibri" w:eastAsia="Calibri"/>
                <w:b w:val="0"/>
                <w:color w:val="20262E"/>
                <w:sz w:val="16"/>
              </w:rPr>
              <w:t>Power BI / BI</w:t>
            </w:r>
          </w:p>
        </w:tc>
        <w:tc>
          <w:tcPr>
            <w:tcW w:type="dxa" w:w="3300"/>
            <w:shd w:fill="F8FAFC"/>
          </w:tcPr>
          <w:p>
            <w:pPr>
              <w:pStyle w:val="TableText"/>
              <w:jc w:val="left"/>
            </w:pPr>
            <w:r>
              <w:rPr>
                <w:rFonts w:ascii="Calibri" w:hAnsi="Calibri" w:eastAsia="Calibri"/>
                <w:b w:val="0"/>
                <w:color w:val="20262E"/>
                <w:sz w:val="16"/>
              </w:rPr>
              <w:t>Curated dataset -&gt; BI</w:t>
            </w:r>
          </w:p>
        </w:tc>
        <w:tc>
          <w:tcPr>
            <w:tcW w:type="dxa" w:w="1900"/>
            <w:shd w:fill="F8FAFC"/>
          </w:tcPr>
          <w:p>
            <w:pPr>
              <w:pStyle w:val="TableText"/>
              <w:jc w:val="left"/>
            </w:pPr>
            <w:r>
              <w:rPr>
                <w:rFonts w:ascii="Calibri" w:hAnsi="Calibri" w:eastAsia="Calibri"/>
                <w:b w:val="0"/>
                <w:color w:val="20262E"/>
                <w:sz w:val="16"/>
              </w:rPr>
              <w:t>Theo lịch</w:t>
            </w:r>
          </w:p>
        </w:tc>
        <w:tc>
          <w:tcPr>
            <w:tcW w:type="dxa" w:w="2360"/>
            <w:shd w:fill="F8FAFC"/>
          </w:tcPr>
          <w:p>
            <w:pPr>
              <w:pStyle w:val="TableText"/>
              <w:jc w:val="left"/>
            </w:pPr>
            <w:r>
              <w:rPr>
                <w:rFonts w:ascii="Calibri" w:hAnsi="Calibri" w:eastAsia="Calibri"/>
                <w:b w:val="0"/>
                <w:color w:val="20262E"/>
                <w:sz w:val="16"/>
              </w:rPr>
              <w:t>Last refresh, schema version, quality check.</w:t>
            </w:r>
          </w:p>
        </w:tc>
      </w:tr>
      <w:tr>
        <w:trPr>
          <w:cantSplit/>
        </w:trPr>
        <w:tc>
          <w:tcPr>
            <w:tcW w:type="dxa" w:w="1800"/>
          </w:tcPr>
          <w:p>
            <w:pPr>
              <w:pStyle w:val="TableText"/>
              <w:jc w:val="left"/>
            </w:pPr>
            <w:r>
              <w:rPr>
                <w:rFonts w:ascii="Calibri" w:hAnsi="Calibri" w:eastAsia="Calibri"/>
                <w:b w:val="0"/>
                <w:color w:val="20262E"/>
                <w:sz w:val="16"/>
              </w:rPr>
              <w:t>Website/CMS</w:t>
            </w:r>
          </w:p>
        </w:tc>
        <w:tc>
          <w:tcPr>
            <w:tcW w:type="dxa" w:w="3300"/>
          </w:tcPr>
          <w:p>
            <w:pPr>
              <w:pStyle w:val="TableText"/>
              <w:jc w:val="left"/>
            </w:pPr>
            <w:r>
              <w:rPr>
                <w:rFonts w:ascii="Calibri" w:hAnsi="Calibri" w:eastAsia="Calibri"/>
                <w:b w:val="0"/>
                <w:color w:val="20262E"/>
                <w:sz w:val="16"/>
              </w:rPr>
              <w:t>CTA/form -&gt; Registration</w:t>
            </w:r>
          </w:p>
        </w:tc>
        <w:tc>
          <w:tcPr>
            <w:tcW w:type="dxa" w:w="1900"/>
          </w:tcPr>
          <w:p>
            <w:pPr>
              <w:pStyle w:val="TableText"/>
              <w:jc w:val="left"/>
            </w:pPr>
            <w:r>
              <w:rPr>
                <w:rFonts w:ascii="Calibri" w:hAnsi="Calibri" w:eastAsia="Calibri"/>
                <w:b w:val="0"/>
                <w:color w:val="20262E"/>
                <w:sz w:val="16"/>
              </w:rPr>
              <w:t>Real-time</w:t>
            </w:r>
          </w:p>
        </w:tc>
        <w:tc>
          <w:tcPr>
            <w:tcW w:type="dxa" w:w="2360"/>
          </w:tcPr>
          <w:p>
            <w:pPr>
              <w:pStyle w:val="TableText"/>
              <w:jc w:val="left"/>
            </w:pPr>
            <w:r>
              <w:rPr>
                <w:rFonts w:ascii="Calibri" w:hAnsi="Calibri" w:eastAsia="Calibri"/>
                <w:b w:val="0"/>
                <w:color w:val="20262E"/>
                <w:sz w:val="16"/>
              </w:rPr>
              <w:t>Rate limit, anti-spam, retry và dedupe.</w:t>
            </w:r>
          </w:p>
        </w:tc>
      </w:tr>
    </w:tbl>
    <w:p>
      <w:pPr>
        <w:pStyle w:val="TableSpacing"/>
      </w:pPr>
    </w:p>
    <w:p>
      <w:pPr>
        <w:pStyle w:val="Heading2"/>
        <w:keepNext/>
      </w:pPr>
      <w:r>
        <w:t>7.3. Nhóm API nghiệp vụ tối thiểu</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400"/>
        <w:gridCol w:w="6960"/>
      </w:tblGrid>
      <w:tr>
        <w:trPr>
          <w:trHeight w:hRule="atLeast"/>
          <w:tblHeader w:val="true"/>
          <w:cantSplit/>
        </w:trPr>
        <w:tc>
          <w:tcPr>
            <w:tcW w:type="dxa" w:w="24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8"/>
              </w:rPr>
              <w:t>Nhóm</w:t>
            </w:r>
          </w:p>
        </w:tc>
        <w:tc>
          <w:tcPr>
            <w:tcW w:type="dxa" w:w="69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8"/>
              </w:rPr>
              <w:t>Năng lực</w:t>
            </w:r>
          </w:p>
        </w:tc>
      </w:tr>
      <w:tr>
        <w:trPr>
          <w:cantSplit/>
        </w:trPr>
        <w:tc>
          <w:tcPr>
            <w:tcW w:type="dxa" w:w="2400"/>
          </w:tcPr>
          <w:p>
            <w:pPr>
              <w:pStyle w:val="TableText"/>
              <w:jc w:val="left"/>
            </w:pPr>
            <w:r>
              <w:rPr>
                <w:rFonts w:ascii="Calibri" w:hAnsi="Calibri" w:eastAsia="Calibri"/>
                <w:b w:val="0"/>
                <w:color w:val="20262E"/>
                <w:sz w:val="18"/>
              </w:rPr>
              <w:t>Students/Cases</w:t>
            </w:r>
          </w:p>
        </w:tc>
        <w:tc>
          <w:tcPr>
            <w:tcW w:type="dxa" w:w="6960"/>
          </w:tcPr>
          <w:p>
            <w:pPr>
              <w:pStyle w:val="TableText"/>
              <w:jc w:val="left"/>
            </w:pPr>
            <w:r>
              <w:rPr>
                <w:rFonts w:ascii="Calibri" w:hAnsi="Calibri" w:eastAsia="Calibri"/>
                <w:b w:val="0"/>
                <w:color w:val="20262E"/>
                <w:sz w:val="18"/>
              </w:rPr>
              <w:t>Search, get 360, update profile, assign, transition, timeline.</w:t>
            </w:r>
          </w:p>
        </w:tc>
      </w:tr>
      <w:tr>
        <w:trPr>
          <w:cantSplit/>
        </w:trPr>
        <w:tc>
          <w:tcPr>
            <w:tcW w:type="dxa" w:w="2400"/>
          </w:tcPr>
          <w:p>
            <w:pPr>
              <w:pStyle w:val="TableText"/>
              <w:jc w:val="left"/>
            </w:pPr>
            <w:r>
              <w:rPr>
                <w:rFonts w:ascii="Calibri" w:hAnsi="Calibri" w:eastAsia="Calibri"/>
                <w:b w:val="0"/>
                <w:color w:val="20262E"/>
                <w:sz w:val="18"/>
              </w:rPr>
              <w:t>Registrations/Counseling</w:t>
            </w:r>
          </w:p>
        </w:tc>
        <w:tc>
          <w:tcPr>
            <w:tcW w:type="dxa" w:w="6960"/>
          </w:tcPr>
          <w:p>
            <w:pPr>
              <w:pStyle w:val="TableText"/>
              <w:jc w:val="left"/>
            </w:pPr>
            <w:r>
              <w:rPr>
                <w:rFonts w:ascii="Calibri" w:hAnsi="Calibri" w:eastAsia="Calibri"/>
                <w:b w:val="0"/>
                <w:color w:val="20262E"/>
                <w:sz w:val="18"/>
              </w:rPr>
              <w:t>Submit, dedupe, verify, assign, schedule, session notes, conclusion.</w:t>
            </w:r>
          </w:p>
        </w:tc>
      </w:tr>
      <w:tr>
        <w:trPr>
          <w:cantSplit/>
        </w:trPr>
        <w:tc>
          <w:tcPr>
            <w:tcW w:type="dxa" w:w="2400"/>
          </w:tcPr>
          <w:p>
            <w:pPr>
              <w:pStyle w:val="TableText"/>
              <w:jc w:val="left"/>
            </w:pPr>
            <w:r>
              <w:rPr>
                <w:rFonts w:ascii="Calibri" w:hAnsi="Calibri" w:eastAsia="Calibri"/>
                <w:b w:val="0"/>
                <w:color w:val="20262E"/>
                <w:sz w:val="18"/>
              </w:rPr>
              <w:t>Academic/Test</w:t>
            </w:r>
          </w:p>
        </w:tc>
        <w:tc>
          <w:tcPr>
            <w:tcW w:type="dxa" w:w="6960"/>
          </w:tcPr>
          <w:p>
            <w:pPr>
              <w:pStyle w:val="TableText"/>
              <w:jc w:val="left"/>
            </w:pPr>
            <w:r>
              <w:rPr>
                <w:rFonts w:ascii="Calibri" w:hAnsi="Calibri" w:eastAsia="Calibri"/>
                <w:b w:val="0"/>
                <w:color w:val="20262E"/>
                <w:sz w:val="18"/>
              </w:rPr>
              <w:t>CRUD có version/lock, import preview/commit, best/latest query.</w:t>
            </w:r>
          </w:p>
        </w:tc>
      </w:tr>
      <w:tr>
        <w:trPr>
          <w:cantSplit/>
        </w:trPr>
        <w:tc>
          <w:tcPr>
            <w:tcW w:type="dxa" w:w="2400"/>
          </w:tcPr>
          <w:p>
            <w:pPr>
              <w:pStyle w:val="TableText"/>
              <w:jc w:val="left"/>
            </w:pPr>
            <w:r>
              <w:rPr>
                <w:rFonts w:ascii="Calibri" w:hAnsi="Calibri" w:eastAsia="Calibri"/>
                <w:b w:val="0"/>
                <w:color w:val="20262E"/>
                <w:sz w:val="18"/>
              </w:rPr>
              <w:t>Evidence/Files</w:t>
            </w:r>
          </w:p>
        </w:tc>
        <w:tc>
          <w:tcPr>
            <w:tcW w:type="dxa" w:w="6960"/>
          </w:tcPr>
          <w:p>
            <w:pPr>
              <w:pStyle w:val="TableText"/>
              <w:jc w:val="left"/>
            </w:pPr>
            <w:r>
              <w:rPr>
                <w:rFonts w:ascii="Calibri" w:hAnsi="Calibri" w:eastAsia="Calibri"/>
                <w:b w:val="0"/>
                <w:color w:val="20262E"/>
                <w:sz w:val="18"/>
              </w:rPr>
              <w:t>Create item, upload session, finalize, review, supplement, folder sync.</w:t>
            </w:r>
          </w:p>
        </w:tc>
      </w:tr>
      <w:tr>
        <w:trPr>
          <w:cantSplit/>
        </w:trPr>
        <w:tc>
          <w:tcPr>
            <w:tcW w:type="dxa" w:w="2400"/>
          </w:tcPr>
          <w:p>
            <w:pPr>
              <w:pStyle w:val="TableText"/>
              <w:jc w:val="left"/>
            </w:pPr>
            <w:r>
              <w:rPr>
                <w:rFonts w:ascii="Calibri" w:hAnsi="Calibri" w:eastAsia="Calibri"/>
                <w:b w:val="0"/>
                <w:color w:val="20262E"/>
                <w:sz w:val="18"/>
              </w:rPr>
              <w:t>Applications</w:t>
            </w:r>
          </w:p>
        </w:tc>
        <w:tc>
          <w:tcPr>
            <w:tcW w:type="dxa" w:w="6960"/>
          </w:tcPr>
          <w:p>
            <w:pPr>
              <w:pStyle w:val="TableText"/>
              <w:jc w:val="left"/>
            </w:pPr>
            <w:r>
              <w:rPr>
                <w:rFonts w:ascii="Calibri" w:hAnsi="Calibri" w:eastAsia="Calibri"/>
                <w:b w:val="0"/>
                <w:color w:val="20262E"/>
                <w:sz w:val="18"/>
              </w:rPr>
              <w:t>CRUD, transition, deadlines, interview, result, scholarship, enrollment.</w:t>
            </w:r>
          </w:p>
        </w:tc>
      </w:tr>
      <w:tr>
        <w:trPr>
          <w:cantSplit/>
        </w:trPr>
        <w:tc>
          <w:tcPr>
            <w:tcW w:type="dxa" w:w="2400"/>
          </w:tcPr>
          <w:p>
            <w:pPr>
              <w:pStyle w:val="TableText"/>
              <w:jc w:val="left"/>
            </w:pPr>
            <w:r>
              <w:rPr>
                <w:rFonts w:ascii="Calibri" w:hAnsi="Calibri" w:eastAsia="Calibri"/>
                <w:b w:val="0"/>
                <w:color w:val="20262E"/>
                <w:sz w:val="18"/>
              </w:rPr>
              <w:t>Documents/Checklist</w:t>
            </w:r>
          </w:p>
        </w:tc>
        <w:tc>
          <w:tcPr>
            <w:tcW w:type="dxa" w:w="6960"/>
          </w:tcPr>
          <w:p>
            <w:pPr>
              <w:pStyle w:val="TableText"/>
              <w:jc w:val="left"/>
            </w:pPr>
            <w:r>
              <w:rPr>
                <w:rFonts w:ascii="Calibri" w:hAnsi="Calibri" w:eastAsia="Calibri"/>
                <w:b w:val="0"/>
                <w:color w:val="20262E"/>
                <w:sz w:val="18"/>
              </w:rPr>
              <w:t>Template instantiate, item/version, review, comment, package export.</w:t>
            </w:r>
          </w:p>
        </w:tc>
      </w:tr>
      <w:tr>
        <w:trPr>
          <w:cantSplit/>
        </w:trPr>
        <w:tc>
          <w:tcPr>
            <w:tcW w:type="dxa" w:w="2400"/>
          </w:tcPr>
          <w:p>
            <w:pPr>
              <w:pStyle w:val="TableText"/>
              <w:jc w:val="left"/>
            </w:pPr>
            <w:r>
              <w:rPr>
                <w:rFonts w:ascii="Calibri" w:hAnsi="Calibri" w:eastAsia="Calibri"/>
                <w:b w:val="0"/>
                <w:color w:val="20262E"/>
                <w:sz w:val="18"/>
              </w:rPr>
              <w:t>Tasks/Notifications</w:t>
            </w:r>
          </w:p>
        </w:tc>
        <w:tc>
          <w:tcPr>
            <w:tcW w:type="dxa" w:w="6960"/>
          </w:tcPr>
          <w:p>
            <w:pPr>
              <w:pStyle w:val="TableText"/>
              <w:jc w:val="left"/>
            </w:pPr>
            <w:r>
              <w:rPr>
                <w:rFonts w:ascii="Calibri" w:hAnsi="Calibri" w:eastAsia="Calibri"/>
                <w:b w:val="0"/>
                <w:color w:val="20262E"/>
                <w:sz w:val="18"/>
              </w:rPr>
              <w:t>Query worklist, update task, rule event, preferences, read status.</w:t>
            </w:r>
          </w:p>
        </w:tc>
      </w:tr>
      <w:tr>
        <w:trPr>
          <w:cantSplit/>
        </w:trPr>
        <w:tc>
          <w:tcPr>
            <w:tcW w:type="dxa" w:w="2400"/>
          </w:tcPr>
          <w:p>
            <w:pPr>
              <w:pStyle w:val="TableText"/>
              <w:jc w:val="left"/>
            </w:pPr>
            <w:r>
              <w:rPr>
                <w:rFonts w:ascii="Calibri" w:hAnsi="Calibri" w:eastAsia="Calibri"/>
                <w:b w:val="0"/>
                <w:color w:val="20262E"/>
                <w:sz w:val="18"/>
              </w:rPr>
              <w:t>Reports/Admin</w:t>
            </w:r>
          </w:p>
        </w:tc>
        <w:tc>
          <w:tcPr>
            <w:tcW w:type="dxa" w:w="6960"/>
          </w:tcPr>
          <w:p>
            <w:pPr>
              <w:pStyle w:val="TableText"/>
              <w:jc w:val="left"/>
            </w:pPr>
            <w:r>
              <w:rPr>
                <w:rFonts w:ascii="Calibri" w:hAnsi="Calibri" w:eastAsia="Calibri"/>
                <w:b w:val="0"/>
                <w:color w:val="20262E"/>
                <w:sz w:val="18"/>
              </w:rPr>
              <w:t>KPI query, export job, master/version, audit search, integration health.</w:t>
            </w:r>
          </w:p>
        </w:tc>
      </w:tr>
    </w:tbl>
    <w:p>
      <w:pPr>
        <w:pStyle w:val="TableSpacing"/>
      </w:pPr>
    </w:p>
    <w:p>
      <w:r>
        <w:br w:type="page"/>
      </w:r>
    </w:p>
    <w:p>
      <w:pPr>
        <w:pStyle w:val="Heading1"/>
        <w:keepNext/>
      </w:pPr>
      <w:r>
        <w:t>8. YÊU CẦU PHI CHỨC NĂNG</w:t>
      </w:r>
    </w:p>
    <w:p>
      <w:pPr>
        <w:pStyle w:val="Callout"/>
        <w:shd w:fill="F4F6F9"/>
        <w:pBdr>
          <w:left w:val="single" w:sz="18" w:space="8" w:color="2E74B5"/>
        </w:pBdr>
      </w:pPr>
      <w:r>
        <w:rPr>
          <w:rFonts w:ascii="Calibri" w:hAnsi="Calibri" w:eastAsia="Calibri"/>
          <w:b/>
          <w:color w:val="2E74B5"/>
        </w:rPr>
        <w:t xml:space="preserve">Mô hình tải chuẩn: </w:t>
      </w:r>
      <w:r>
        <w:rPr>
          <w:rFonts w:ascii="Calibri" w:hAnsi="Calibri" w:eastAsia="Calibri"/>
          <w:color w:val="20262E"/>
        </w:rPr>
        <w:t>Tối thiểu 1.000 case/năm, 5.000 case tích lũy, 100 người dùng nội bộ đồng thời và 300 phiên portal đồng thời tại cao điểm; IT xác nhận lại bằng sizing trước build.</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200"/>
        <w:gridCol w:w="7160"/>
        <w:gridCol w:w="1000"/>
      </w:tblGrid>
      <w:tr>
        <w:trPr>
          <w:trHeight w:hRule="atLeast"/>
          <w:tblHeader w:val="true"/>
          <w:cantSplit/>
        </w:trPr>
        <w:tc>
          <w:tcPr>
            <w:tcW w:type="dxa" w:w="12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71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Yêu cầu đo được</w:t>
            </w:r>
          </w:p>
        </w:tc>
        <w:tc>
          <w:tcPr>
            <w:tcW w:type="dxa" w:w="10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Ưu tiên</w:t>
            </w:r>
          </w:p>
        </w:tc>
      </w:tr>
      <w:tr>
        <w:trPr>
          <w:cantSplit/>
        </w:trPr>
        <w:tc>
          <w:tcPr>
            <w:tcW w:type="dxa" w:w="1200"/>
          </w:tcPr>
          <w:p>
            <w:pPr>
              <w:pStyle w:val="TableText"/>
              <w:jc w:val="center"/>
            </w:pPr>
            <w:r>
              <w:rPr>
                <w:rFonts w:ascii="Calibri" w:hAnsi="Calibri" w:eastAsia="Calibri"/>
                <w:b w:val="0"/>
                <w:color w:val="20262E"/>
                <w:sz w:val="16"/>
              </w:rPr>
              <w:t>NFR-PERF-01</w:t>
            </w:r>
          </w:p>
        </w:tc>
        <w:tc>
          <w:tcPr>
            <w:tcW w:type="dxa" w:w="7160"/>
          </w:tcPr>
          <w:p>
            <w:pPr>
              <w:pStyle w:val="TableText"/>
              <w:jc w:val="left"/>
            </w:pPr>
            <w:r>
              <w:rPr>
                <w:rFonts w:ascii="Calibri" w:hAnsi="Calibri" w:eastAsia="Calibri"/>
                <w:b w:val="0"/>
                <w:color w:val="20262E"/>
                <w:sz w:val="16"/>
              </w:rPr>
              <w:t>Trang danh sách/360 tải p95 &lt;= 3 giây, p99 &lt;= 5 giây với dữ liệu chuẩn, không tính file preview ngoài.</w:t>
            </w:r>
          </w:p>
        </w:tc>
        <w:tc>
          <w:tcPr>
            <w:tcW w:type="dxa" w:w="1000"/>
          </w:tcPr>
          <w:p>
            <w:pPr>
              <w:pStyle w:val="TableText"/>
              <w:jc w:val="center"/>
            </w:pPr>
            <w:r>
              <w:rPr>
                <w:rFonts w:ascii="Calibri" w:hAnsi="Calibri" w:eastAsia="Calibri"/>
                <w:b w:val="0"/>
                <w:color w:val="20262E"/>
                <w:sz w:val="16"/>
              </w:rPr>
              <w:t>Must</w:t>
            </w:r>
          </w:p>
        </w:tc>
      </w:tr>
      <w:tr>
        <w:trPr>
          <w:cantSplit/>
        </w:trPr>
        <w:tc>
          <w:tcPr>
            <w:tcW w:type="dxa" w:w="1200"/>
            <w:shd w:fill="F8FAFC"/>
          </w:tcPr>
          <w:p>
            <w:pPr>
              <w:pStyle w:val="TableText"/>
              <w:jc w:val="center"/>
            </w:pPr>
            <w:r>
              <w:rPr>
                <w:rFonts w:ascii="Calibri" w:hAnsi="Calibri" w:eastAsia="Calibri"/>
                <w:b w:val="0"/>
                <w:color w:val="20262E"/>
                <w:sz w:val="16"/>
              </w:rPr>
              <w:t>NFR-PERF-02</w:t>
            </w:r>
          </w:p>
        </w:tc>
        <w:tc>
          <w:tcPr>
            <w:tcW w:type="dxa" w:w="7160"/>
            <w:shd w:fill="F8FAFC"/>
          </w:tcPr>
          <w:p>
            <w:pPr>
              <w:pStyle w:val="TableText"/>
              <w:jc w:val="left"/>
            </w:pPr>
            <w:r>
              <w:rPr>
                <w:rFonts w:ascii="Calibri" w:hAnsi="Calibri" w:eastAsia="Calibri"/>
                <w:b w:val="0"/>
                <w:color w:val="20262E"/>
                <w:sz w:val="16"/>
              </w:rPr>
              <w:t>Tìm kiếm toàn cục p95 &lt;= 2 giây; filter/pagination p95 &lt;= 2,5 giây.</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NFR-PERF-03</w:t>
            </w:r>
          </w:p>
        </w:tc>
        <w:tc>
          <w:tcPr>
            <w:tcW w:type="dxa" w:w="7160"/>
          </w:tcPr>
          <w:p>
            <w:pPr>
              <w:pStyle w:val="TableText"/>
              <w:jc w:val="left"/>
            </w:pPr>
            <w:r>
              <w:rPr>
                <w:rFonts w:ascii="Calibri" w:hAnsi="Calibri" w:eastAsia="Calibri"/>
                <w:b w:val="0"/>
                <w:color w:val="20262E"/>
                <w:sz w:val="16"/>
              </w:rPr>
              <w:t>Save nghiệp vụ p95 &lt;= 2 giây; thao tác dài chuyển background job và hiển thị tiến độ.</w:t>
            </w:r>
          </w:p>
        </w:tc>
        <w:tc>
          <w:tcPr>
            <w:tcW w:type="dxa" w:w="1000"/>
          </w:tcPr>
          <w:p>
            <w:pPr>
              <w:pStyle w:val="TableText"/>
              <w:jc w:val="center"/>
            </w:pPr>
            <w:r>
              <w:rPr>
                <w:rFonts w:ascii="Calibri" w:hAnsi="Calibri" w:eastAsia="Calibri"/>
                <w:b w:val="0"/>
                <w:color w:val="20262E"/>
                <w:sz w:val="16"/>
              </w:rPr>
              <w:t>Must</w:t>
            </w:r>
          </w:p>
        </w:tc>
      </w:tr>
      <w:tr>
        <w:trPr>
          <w:cantSplit/>
        </w:trPr>
        <w:tc>
          <w:tcPr>
            <w:tcW w:type="dxa" w:w="1200"/>
            <w:shd w:fill="F8FAFC"/>
          </w:tcPr>
          <w:p>
            <w:pPr>
              <w:pStyle w:val="TableText"/>
              <w:jc w:val="center"/>
            </w:pPr>
            <w:r>
              <w:rPr>
                <w:rFonts w:ascii="Calibri" w:hAnsi="Calibri" w:eastAsia="Calibri"/>
                <w:b w:val="0"/>
                <w:color w:val="20262E"/>
                <w:sz w:val="16"/>
              </w:rPr>
              <w:t>NFR-PERF-04</w:t>
            </w:r>
          </w:p>
        </w:tc>
        <w:tc>
          <w:tcPr>
            <w:tcW w:type="dxa" w:w="7160"/>
            <w:shd w:fill="F8FAFC"/>
          </w:tcPr>
          <w:p>
            <w:pPr>
              <w:pStyle w:val="TableText"/>
              <w:jc w:val="left"/>
            </w:pPr>
            <w:r>
              <w:rPr>
                <w:rFonts w:ascii="Calibri" w:hAnsi="Calibri" w:eastAsia="Calibri"/>
                <w:b w:val="0"/>
                <w:color w:val="20262E"/>
                <w:sz w:val="16"/>
              </w:rPr>
              <w:t>Dashboard tổng hợp p95 &lt;= 5 giây hoặc dùng dữ liệu cache có thời điểm làm mới rõ.</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NFR-PERF-05</w:t>
            </w:r>
          </w:p>
        </w:tc>
        <w:tc>
          <w:tcPr>
            <w:tcW w:type="dxa" w:w="7160"/>
          </w:tcPr>
          <w:p>
            <w:pPr>
              <w:pStyle w:val="TableText"/>
              <w:jc w:val="left"/>
            </w:pPr>
            <w:r>
              <w:rPr>
                <w:rFonts w:ascii="Calibri" w:hAnsi="Calibri" w:eastAsia="Calibri"/>
                <w:b w:val="0"/>
                <w:color w:val="20262E"/>
                <w:sz w:val="16"/>
              </w:rPr>
              <w:t>Export 10.000 dòng hoàn thành &lt;= 60 giây; chạy nền và thông báo khi sẵn sàng.</w:t>
            </w:r>
          </w:p>
        </w:tc>
        <w:tc>
          <w:tcPr>
            <w:tcW w:type="dxa" w:w="1000"/>
          </w:tcPr>
          <w:p>
            <w:pPr>
              <w:pStyle w:val="TableText"/>
              <w:jc w:val="center"/>
            </w:pPr>
            <w:r>
              <w:rPr>
                <w:rFonts w:ascii="Calibri" w:hAnsi="Calibri" w:eastAsia="Calibri"/>
                <w:b w:val="0"/>
                <w:color w:val="20262E"/>
                <w:sz w:val="16"/>
              </w:rPr>
              <w:t>Should</w:t>
            </w:r>
          </w:p>
        </w:tc>
      </w:tr>
      <w:tr>
        <w:trPr>
          <w:cantSplit/>
        </w:trPr>
        <w:tc>
          <w:tcPr>
            <w:tcW w:type="dxa" w:w="1200"/>
            <w:shd w:fill="F8FAFC"/>
          </w:tcPr>
          <w:p>
            <w:pPr>
              <w:pStyle w:val="TableText"/>
              <w:jc w:val="center"/>
            </w:pPr>
            <w:r>
              <w:rPr>
                <w:rFonts w:ascii="Calibri" w:hAnsi="Calibri" w:eastAsia="Calibri"/>
                <w:b w:val="0"/>
                <w:color w:val="20262E"/>
                <w:sz w:val="16"/>
              </w:rPr>
              <w:t>NFR-SCL-01</w:t>
            </w:r>
          </w:p>
        </w:tc>
        <w:tc>
          <w:tcPr>
            <w:tcW w:type="dxa" w:w="7160"/>
            <w:shd w:fill="F8FAFC"/>
          </w:tcPr>
          <w:p>
            <w:pPr>
              <w:pStyle w:val="TableText"/>
              <w:jc w:val="left"/>
            </w:pPr>
            <w:r>
              <w:rPr>
                <w:rFonts w:ascii="Calibri" w:hAnsi="Calibri" w:eastAsia="Calibri"/>
                <w:b w:val="0"/>
                <w:color w:val="20262E"/>
                <w:sz w:val="16"/>
              </w:rPr>
              <w:t>Mở rộng tối thiểu 5.000 case, 100.000 document/evidence metadata mà không đổi mô hình lõi.</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NFR-AVL-01</w:t>
            </w:r>
          </w:p>
        </w:tc>
        <w:tc>
          <w:tcPr>
            <w:tcW w:type="dxa" w:w="7160"/>
          </w:tcPr>
          <w:p>
            <w:pPr>
              <w:pStyle w:val="TableText"/>
              <w:jc w:val="left"/>
            </w:pPr>
            <w:r>
              <w:rPr>
                <w:rFonts w:ascii="Calibri" w:hAnsi="Calibri" w:eastAsia="Calibri"/>
                <w:b w:val="0"/>
                <w:color w:val="20262E"/>
                <w:sz w:val="16"/>
              </w:rPr>
              <w:t>Uptime mục tiêu 99,5% theo tháng trong giờ làm việc, trừ bảo trì đã thông báo.</w:t>
            </w:r>
          </w:p>
        </w:tc>
        <w:tc>
          <w:tcPr>
            <w:tcW w:type="dxa" w:w="1000"/>
          </w:tcPr>
          <w:p>
            <w:pPr>
              <w:pStyle w:val="TableText"/>
              <w:jc w:val="center"/>
            </w:pPr>
            <w:r>
              <w:rPr>
                <w:rFonts w:ascii="Calibri" w:hAnsi="Calibri" w:eastAsia="Calibri"/>
                <w:b w:val="0"/>
                <w:color w:val="20262E"/>
                <w:sz w:val="16"/>
              </w:rPr>
              <w:t>Must</w:t>
            </w:r>
          </w:p>
        </w:tc>
      </w:tr>
      <w:tr>
        <w:trPr>
          <w:cantSplit/>
        </w:trPr>
        <w:tc>
          <w:tcPr>
            <w:tcW w:type="dxa" w:w="1200"/>
            <w:shd w:fill="F8FAFC"/>
          </w:tcPr>
          <w:p>
            <w:pPr>
              <w:pStyle w:val="TableText"/>
              <w:jc w:val="center"/>
            </w:pPr>
            <w:r>
              <w:rPr>
                <w:rFonts w:ascii="Calibri" w:hAnsi="Calibri" w:eastAsia="Calibri"/>
                <w:b w:val="0"/>
                <w:color w:val="20262E"/>
                <w:sz w:val="16"/>
              </w:rPr>
              <w:t>NFR-DR-01</w:t>
            </w:r>
          </w:p>
        </w:tc>
        <w:tc>
          <w:tcPr>
            <w:tcW w:type="dxa" w:w="7160"/>
            <w:shd w:fill="F8FAFC"/>
          </w:tcPr>
          <w:p>
            <w:pPr>
              <w:pStyle w:val="TableText"/>
              <w:jc w:val="left"/>
            </w:pPr>
            <w:r>
              <w:rPr>
                <w:rFonts w:ascii="Calibri" w:hAnsi="Calibri" w:eastAsia="Calibri"/>
                <w:b w:val="0"/>
                <w:color w:val="20262E"/>
                <w:sz w:val="16"/>
              </w:rPr>
              <w:t>RPO &lt;= 24 giờ và RTO &lt;= 8 giờ cho baseline; file dùng version/backup theo provider và chính sách IT.</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NFR-SEC-01</w:t>
            </w:r>
          </w:p>
        </w:tc>
        <w:tc>
          <w:tcPr>
            <w:tcW w:type="dxa" w:w="7160"/>
          </w:tcPr>
          <w:p>
            <w:pPr>
              <w:pStyle w:val="TableText"/>
              <w:jc w:val="left"/>
            </w:pPr>
            <w:r>
              <w:rPr>
                <w:rFonts w:ascii="Calibri" w:hAnsi="Calibri" w:eastAsia="Calibri"/>
                <w:b w:val="0"/>
                <w:color w:val="20262E"/>
                <w:sz w:val="16"/>
              </w:rPr>
              <w:t>Mã hóa khi truyền bằng HTTPS/TLS hiện hành; mã hóa dữ liệu lưu trữ theo năng lực nền tảng được duyệt.</w:t>
            </w:r>
          </w:p>
        </w:tc>
        <w:tc>
          <w:tcPr>
            <w:tcW w:type="dxa" w:w="1000"/>
          </w:tcPr>
          <w:p>
            <w:pPr>
              <w:pStyle w:val="TableText"/>
              <w:jc w:val="center"/>
            </w:pPr>
            <w:r>
              <w:rPr>
                <w:rFonts w:ascii="Calibri" w:hAnsi="Calibri" w:eastAsia="Calibri"/>
                <w:b w:val="0"/>
                <w:color w:val="20262E"/>
                <w:sz w:val="16"/>
              </w:rPr>
              <w:t>Must</w:t>
            </w:r>
          </w:p>
        </w:tc>
      </w:tr>
      <w:tr>
        <w:trPr>
          <w:cantSplit/>
        </w:trPr>
        <w:tc>
          <w:tcPr>
            <w:tcW w:type="dxa" w:w="1200"/>
            <w:shd w:fill="F8FAFC"/>
          </w:tcPr>
          <w:p>
            <w:pPr>
              <w:pStyle w:val="TableText"/>
              <w:jc w:val="center"/>
            </w:pPr>
            <w:r>
              <w:rPr>
                <w:rFonts w:ascii="Calibri" w:hAnsi="Calibri" w:eastAsia="Calibri"/>
                <w:b w:val="0"/>
                <w:color w:val="20262E"/>
                <w:sz w:val="16"/>
              </w:rPr>
              <w:t>NFR-SEC-02</w:t>
            </w:r>
          </w:p>
        </w:tc>
        <w:tc>
          <w:tcPr>
            <w:tcW w:type="dxa" w:w="7160"/>
            <w:shd w:fill="F8FAFC"/>
          </w:tcPr>
          <w:p>
            <w:pPr>
              <w:pStyle w:val="TableText"/>
              <w:jc w:val="left"/>
            </w:pPr>
            <w:r>
              <w:rPr>
                <w:rFonts w:ascii="Calibri" w:hAnsi="Calibri" w:eastAsia="Calibri"/>
                <w:b w:val="0"/>
                <w:color w:val="20262E"/>
                <w:sz w:val="16"/>
              </w:rPr>
              <w:t>Không có lỗ hổng mức Critical/High chưa chấp nhận rủi ro tại thời điểm go-live.</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NFR-SEC-03</w:t>
            </w:r>
          </w:p>
        </w:tc>
        <w:tc>
          <w:tcPr>
            <w:tcW w:type="dxa" w:w="7160"/>
          </w:tcPr>
          <w:p>
            <w:pPr>
              <w:pStyle w:val="TableText"/>
              <w:jc w:val="left"/>
            </w:pPr>
            <w:r>
              <w:rPr>
                <w:rFonts w:ascii="Calibri" w:hAnsi="Calibri" w:eastAsia="Calibri"/>
                <w:b w:val="0"/>
                <w:color w:val="20262E"/>
                <w:sz w:val="16"/>
              </w:rPr>
              <w:t>Upload được kiểm tra MIME, allow-list, size, malware và quyền tải xuống.</w:t>
            </w:r>
          </w:p>
        </w:tc>
        <w:tc>
          <w:tcPr>
            <w:tcW w:type="dxa" w:w="1000"/>
          </w:tcPr>
          <w:p>
            <w:pPr>
              <w:pStyle w:val="TableText"/>
              <w:jc w:val="center"/>
            </w:pPr>
            <w:r>
              <w:rPr>
                <w:rFonts w:ascii="Calibri" w:hAnsi="Calibri" w:eastAsia="Calibri"/>
                <w:b w:val="0"/>
                <w:color w:val="20262E"/>
                <w:sz w:val="16"/>
              </w:rPr>
              <w:t>Must</w:t>
            </w:r>
          </w:p>
        </w:tc>
      </w:tr>
      <w:tr>
        <w:trPr>
          <w:cantSplit/>
        </w:trPr>
        <w:tc>
          <w:tcPr>
            <w:tcW w:type="dxa" w:w="1200"/>
            <w:shd w:fill="F8FAFC"/>
          </w:tcPr>
          <w:p>
            <w:pPr>
              <w:pStyle w:val="TableText"/>
              <w:jc w:val="center"/>
            </w:pPr>
            <w:r>
              <w:rPr>
                <w:rFonts w:ascii="Calibri" w:hAnsi="Calibri" w:eastAsia="Calibri"/>
                <w:b w:val="0"/>
                <w:color w:val="20262E"/>
                <w:sz w:val="16"/>
              </w:rPr>
              <w:t>NFR-PRV-01</w:t>
            </w:r>
          </w:p>
        </w:tc>
        <w:tc>
          <w:tcPr>
            <w:tcW w:type="dxa" w:w="7160"/>
            <w:shd w:fill="F8FAFC"/>
          </w:tcPr>
          <w:p>
            <w:pPr>
              <w:pStyle w:val="TableText"/>
              <w:jc w:val="left"/>
            </w:pPr>
            <w:r>
              <w:rPr>
                <w:rFonts w:ascii="Calibri" w:hAnsi="Calibri" w:eastAsia="Calibri"/>
                <w:b w:val="0"/>
                <w:color w:val="20262E"/>
                <w:sz w:val="16"/>
              </w:rPr>
              <w:t>Dữ liệu cá nhân và Restricted tuân thủ policy nhà trường, mục đích sử dụng, quyền truy cập và lưu giữ đã phê duyệt.</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NFR-AUD-01</w:t>
            </w:r>
          </w:p>
        </w:tc>
        <w:tc>
          <w:tcPr>
            <w:tcW w:type="dxa" w:w="7160"/>
          </w:tcPr>
          <w:p>
            <w:pPr>
              <w:pStyle w:val="TableText"/>
              <w:jc w:val="left"/>
            </w:pPr>
            <w:r>
              <w:rPr>
                <w:rFonts w:ascii="Calibri" w:hAnsi="Calibri" w:eastAsia="Calibri"/>
                <w:b w:val="0"/>
                <w:color w:val="20262E"/>
                <w:sz w:val="16"/>
              </w:rPr>
              <w:t>100% sự kiện audit bắt buộc có actor, action, entity, timestamp, result và request ID.</w:t>
            </w:r>
          </w:p>
        </w:tc>
        <w:tc>
          <w:tcPr>
            <w:tcW w:type="dxa" w:w="1000"/>
          </w:tcPr>
          <w:p>
            <w:pPr>
              <w:pStyle w:val="TableText"/>
              <w:jc w:val="center"/>
            </w:pPr>
            <w:r>
              <w:rPr>
                <w:rFonts w:ascii="Calibri" w:hAnsi="Calibri" w:eastAsia="Calibri"/>
                <w:b w:val="0"/>
                <w:color w:val="20262E"/>
                <w:sz w:val="16"/>
              </w:rPr>
              <w:t>Must</w:t>
            </w:r>
          </w:p>
        </w:tc>
      </w:tr>
      <w:tr>
        <w:trPr>
          <w:cantSplit/>
        </w:trPr>
        <w:tc>
          <w:tcPr>
            <w:tcW w:type="dxa" w:w="1200"/>
            <w:shd w:fill="F8FAFC"/>
          </w:tcPr>
          <w:p>
            <w:pPr>
              <w:pStyle w:val="TableText"/>
              <w:jc w:val="center"/>
            </w:pPr>
            <w:r>
              <w:rPr>
                <w:rFonts w:ascii="Calibri" w:hAnsi="Calibri" w:eastAsia="Calibri"/>
                <w:b w:val="0"/>
                <w:color w:val="20262E"/>
                <w:sz w:val="16"/>
              </w:rPr>
              <w:t>NFR-USE-01</w:t>
            </w:r>
          </w:p>
        </w:tc>
        <w:tc>
          <w:tcPr>
            <w:tcW w:type="dxa" w:w="7160"/>
            <w:shd w:fill="F8FAFC"/>
          </w:tcPr>
          <w:p>
            <w:pPr>
              <w:pStyle w:val="TableText"/>
              <w:jc w:val="left"/>
            </w:pPr>
            <w:r>
              <w:rPr>
                <w:rFonts w:ascii="Calibri" w:hAnsi="Calibri" w:eastAsia="Calibri"/>
                <w:b w:val="0"/>
                <w:color w:val="20262E"/>
                <w:sz w:val="16"/>
              </w:rPr>
              <w:t>Người dùng nghiệp vụ hoàn thành 10 tác vụ cốt lõi sau đào tạo ngắn; thông báo lỗi có hướng dẫn sửa.</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NFR-ACC-01</w:t>
            </w:r>
          </w:p>
        </w:tc>
        <w:tc>
          <w:tcPr>
            <w:tcW w:type="dxa" w:w="7160"/>
          </w:tcPr>
          <w:p>
            <w:pPr>
              <w:pStyle w:val="TableText"/>
              <w:jc w:val="left"/>
            </w:pPr>
            <w:r>
              <w:rPr>
                <w:rFonts w:ascii="Calibri" w:hAnsi="Calibri" w:eastAsia="Calibri"/>
                <w:b w:val="0"/>
                <w:color w:val="20262E"/>
                <w:sz w:val="16"/>
              </w:rPr>
              <w:t>Luồng trọng yếu đạt mục tiêu WCAG 2.1 AA và sử dụng bằng bàn phím.</w:t>
            </w:r>
          </w:p>
        </w:tc>
        <w:tc>
          <w:tcPr>
            <w:tcW w:type="dxa" w:w="1000"/>
          </w:tcPr>
          <w:p>
            <w:pPr>
              <w:pStyle w:val="TableText"/>
              <w:jc w:val="center"/>
            </w:pPr>
            <w:r>
              <w:rPr>
                <w:rFonts w:ascii="Calibri" w:hAnsi="Calibri" w:eastAsia="Calibri"/>
                <w:b w:val="0"/>
                <w:color w:val="20262E"/>
                <w:sz w:val="16"/>
              </w:rPr>
              <w:t>Should</w:t>
            </w:r>
          </w:p>
        </w:tc>
      </w:tr>
      <w:tr>
        <w:trPr>
          <w:cantSplit/>
        </w:trPr>
        <w:tc>
          <w:tcPr>
            <w:tcW w:type="dxa" w:w="1200"/>
            <w:shd w:fill="F8FAFC"/>
          </w:tcPr>
          <w:p>
            <w:pPr>
              <w:pStyle w:val="TableText"/>
              <w:jc w:val="center"/>
            </w:pPr>
            <w:r>
              <w:rPr>
                <w:rFonts w:ascii="Calibri" w:hAnsi="Calibri" w:eastAsia="Calibri"/>
                <w:b w:val="0"/>
                <w:color w:val="20262E"/>
                <w:sz w:val="16"/>
              </w:rPr>
              <w:t>NFR-COMP-01</w:t>
            </w:r>
          </w:p>
        </w:tc>
        <w:tc>
          <w:tcPr>
            <w:tcW w:type="dxa" w:w="7160"/>
            <w:shd w:fill="F8FAFC"/>
          </w:tcPr>
          <w:p>
            <w:pPr>
              <w:pStyle w:val="TableText"/>
              <w:jc w:val="left"/>
            </w:pPr>
            <w:r>
              <w:rPr>
                <w:rFonts w:ascii="Calibri" w:hAnsi="Calibri" w:eastAsia="Calibri"/>
                <w:b w:val="0"/>
                <w:color w:val="20262E"/>
                <w:sz w:val="16"/>
              </w:rPr>
              <w:t>Hỗ trợ hai phiên bản ổn định gần nhất của Chrome/Edge; Safari cho portal nếu trường yêu cầu.</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NFR-LOC-01</w:t>
            </w:r>
          </w:p>
        </w:tc>
        <w:tc>
          <w:tcPr>
            <w:tcW w:type="dxa" w:w="7160"/>
          </w:tcPr>
          <w:p>
            <w:pPr>
              <w:pStyle w:val="TableText"/>
              <w:jc w:val="left"/>
            </w:pPr>
            <w:r>
              <w:rPr>
                <w:rFonts w:ascii="Calibri" w:hAnsi="Calibri" w:eastAsia="Calibri"/>
                <w:b w:val="0"/>
                <w:color w:val="20262E"/>
                <w:sz w:val="16"/>
              </w:rPr>
              <w:t>vi-VN, Unicode, dd/MM/yyyy, giờ 24h, Asia/Ho_Chi_Minh; tiền tệ luôn có currency.</w:t>
            </w:r>
          </w:p>
        </w:tc>
        <w:tc>
          <w:tcPr>
            <w:tcW w:type="dxa" w:w="1000"/>
          </w:tcPr>
          <w:p>
            <w:pPr>
              <w:pStyle w:val="TableText"/>
              <w:jc w:val="center"/>
            </w:pPr>
            <w:r>
              <w:rPr>
                <w:rFonts w:ascii="Calibri" w:hAnsi="Calibri" w:eastAsia="Calibri"/>
                <w:b w:val="0"/>
                <w:color w:val="20262E"/>
                <w:sz w:val="16"/>
              </w:rPr>
              <w:t>Must</w:t>
            </w:r>
          </w:p>
        </w:tc>
      </w:tr>
      <w:tr>
        <w:trPr>
          <w:cantSplit/>
        </w:trPr>
        <w:tc>
          <w:tcPr>
            <w:tcW w:type="dxa" w:w="1200"/>
            <w:shd w:fill="F8FAFC"/>
          </w:tcPr>
          <w:p>
            <w:pPr>
              <w:pStyle w:val="TableText"/>
              <w:jc w:val="center"/>
            </w:pPr>
            <w:r>
              <w:rPr>
                <w:rFonts w:ascii="Calibri" w:hAnsi="Calibri" w:eastAsia="Calibri"/>
                <w:b w:val="0"/>
                <w:color w:val="20262E"/>
                <w:sz w:val="16"/>
              </w:rPr>
              <w:t>NFR-OBS-01</w:t>
            </w:r>
          </w:p>
        </w:tc>
        <w:tc>
          <w:tcPr>
            <w:tcW w:type="dxa" w:w="7160"/>
            <w:shd w:fill="F8FAFC"/>
          </w:tcPr>
          <w:p>
            <w:pPr>
              <w:pStyle w:val="TableText"/>
              <w:jc w:val="left"/>
            </w:pPr>
            <w:r>
              <w:rPr>
                <w:rFonts w:ascii="Calibri" w:hAnsi="Calibri" w:eastAsia="Calibri"/>
                <w:b w:val="0"/>
                <w:color w:val="20262E"/>
                <w:sz w:val="16"/>
              </w:rPr>
              <w:t>Có log, metric, trace/request ID, health check, cảnh báo lỗi tích hợp và dashboard vận hành.</w:t>
            </w:r>
          </w:p>
        </w:tc>
        <w:tc>
          <w:tcPr>
            <w:tcW w:type="dxa" w:w="1000"/>
            <w:shd w:fill="F8FAFC"/>
          </w:tcPr>
          <w:p>
            <w:pPr>
              <w:pStyle w:val="TableText"/>
              <w:jc w:val="center"/>
            </w:pPr>
            <w:r>
              <w:rPr>
                <w:rFonts w:ascii="Calibri" w:hAnsi="Calibri" w:eastAsia="Calibri"/>
                <w:b w:val="0"/>
                <w:color w:val="20262E"/>
                <w:sz w:val="16"/>
              </w:rPr>
              <w:t>Must</w:t>
            </w:r>
          </w:p>
        </w:tc>
      </w:tr>
      <w:tr>
        <w:trPr>
          <w:cantSplit/>
        </w:trPr>
        <w:tc>
          <w:tcPr>
            <w:tcW w:type="dxa" w:w="1200"/>
          </w:tcPr>
          <w:p>
            <w:pPr>
              <w:pStyle w:val="TableText"/>
              <w:jc w:val="center"/>
            </w:pPr>
            <w:r>
              <w:rPr>
                <w:rFonts w:ascii="Calibri" w:hAnsi="Calibri" w:eastAsia="Calibri"/>
                <w:b w:val="0"/>
                <w:color w:val="20262E"/>
                <w:sz w:val="16"/>
              </w:rPr>
              <w:t>NFR-MNT-01</w:t>
            </w:r>
          </w:p>
        </w:tc>
        <w:tc>
          <w:tcPr>
            <w:tcW w:type="dxa" w:w="7160"/>
          </w:tcPr>
          <w:p>
            <w:pPr>
              <w:pStyle w:val="TableText"/>
              <w:jc w:val="left"/>
            </w:pPr>
            <w:r>
              <w:rPr>
                <w:rFonts w:ascii="Calibri" w:hAnsi="Calibri" w:eastAsia="Calibri"/>
                <w:b w:val="0"/>
                <w:color w:val="20262E"/>
                <w:sz w:val="16"/>
              </w:rPr>
              <w:t>Cấu hình, schema, API và rule có version; migration có rollback/forward plan.</w:t>
            </w:r>
          </w:p>
        </w:tc>
        <w:tc>
          <w:tcPr>
            <w:tcW w:type="dxa" w:w="1000"/>
          </w:tcPr>
          <w:p>
            <w:pPr>
              <w:pStyle w:val="TableText"/>
              <w:jc w:val="center"/>
            </w:pPr>
            <w:r>
              <w:rPr>
                <w:rFonts w:ascii="Calibri" w:hAnsi="Calibri" w:eastAsia="Calibri"/>
                <w:b w:val="0"/>
                <w:color w:val="20262E"/>
                <w:sz w:val="16"/>
              </w:rPr>
              <w:t>Must</w:t>
            </w:r>
          </w:p>
        </w:tc>
      </w:tr>
      <w:tr>
        <w:trPr>
          <w:cantSplit/>
        </w:trPr>
        <w:tc>
          <w:tcPr>
            <w:tcW w:type="dxa" w:w="1200"/>
            <w:shd w:fill="F8FAFC"/>
          </w:tcPr>
          <w:p>
            <w:pPr>
              <w:pStyle w:val="TableText"/>
              <w:jc w:val="center"/>
            </w:pPr>
            <w:r>
              <w:rPr>
                <w:rFonts w:ascii="Calibri" w:hAnsi="Calibri" w:eastAsia="Calibri"/>
                <w:b w:val="0"/>
                <w:color w:val="20262E"/>
                <w:sz w:val="16"/>
              </w:rPr>
              <w:t>NFR-QLT-01</w:t>
            </w:r>
          </w:p>
        </w:tc>
        <w:tc>
          <w:tcPr>
            <w:tcW w:type="dxa" w:w="7160"/>
            <w:shd w:fill="F8FAFC"/>
          </w:tcPr>
          <w:p>
            <w:pPr>
              <w:pStyle w:val="TableText"/>
              <w:jc w:val="left"/>
            </w:pPr>
            <w:r>
              <w:rPr>
                <w:rFonts w:ascii="Calibri" w:hAnsi="Calibri" w:eastAsia="Calibri"/>
                <w:b w:val="0"/>
                <w:color w:val="20262E"/>
                <w:sz w:val="16"/>
              </w:rPr>
              <w:t>Kiểm tra dữ liệu tự động phát hiện orphan file, duplicate key, invalid status và deadline mâu thuẫn.</w:t>
            </w:r>
          </w:p>
        </w:tc>
        <w:tc>
          <w:tcPr>
            <w:tcW w:type="dxa" w:w="1000"/>
            <w:shd w:fill="F8FAFC"/>
          </w:tcPr>
          <w:p>
            <w:pPr>
              <w:pStyle w:val="TableText"/>
              <w:jc w:val="center"/>
            </w:pPr>
            <w:r>
              <w:rPr>
                <w:rFonts w:ascii="Calibri" w:hAnsi="Calibri" w:eastAsia="Calibri"/>
                <w:b w:val="0"/>
                <w:color w:val="20262E"/>
                <w:sz w:val="16"/>
              </w:rPr>
              <w:t>Should</w:t>
            </w:r>
          </w:p>
        </w:tc>
      </w:tr>
    </w:tbl>
    <w:p>
      <w:pPr>
        <w:pStyle w:val="TableSpacing"/>
      </w:pPr>
    </w:p>
    <w:p>
      <w:pPr>
        <w:pStyle w:val="Heading2"/>
        <w:keepNext/>
      </w:pPr>
      <w:r>
        <w:t>8.1. Tiêu chí kiểm thử hiệu năng</w:t>
      </w:r>
    </w:p>
    <w:p>
      <w:pPr>
        <w:pStyle w:val="SRSBullet"/>
        <w:numPr>
          <w:ilvl w:val="0"/>
          <w:numId w:val="10"/>
        </w:numPr>
        <w:ind w:left="540" w:hanging="271"/>
      </w:pPr>
      <w:r>
        <w:rPr>
          <w:rFonts w:ascii="Calibri" w:hAnsi="Calibri" w:eastAsia="Calibri"/>
          <w:color w:val="20262E"/>
        </w:rPr>
        <w:t>Dữ liệu test phải phản ánh phân bố thật: case active/closed, file metadata, task, timeline và application.</w:t>
      </w:r>
    </w:p>
    <w:p>
      <w:pPr>
        <w:pStyle w:val="SRSBullet"/>
        <w:numPr>
          <w:ilvl w:val="0"/>
          <w:numId w:val="10"/>
        </w:numPr>
        <w:ind w:left="540" w:hanging="271"/>
      </w:pPr>
      <w:r>
        <w:rPr>
          <w:rFonts w:ascii="Calibri" w:hAnsi="Calibri" w:eastAsia="Calibri"/>
          <w:color w:val="20262E"/>
        </w:rPr>
        <w:t>Báo cáo p50/p95/p99, throughput, error rate và tài nguyên; không chỉ báo thời gian trung bình.</w:t>
      </w:r>
    </w:p>
    <w:p>
      <w:pPr>
        <w:pStyle w:val="SRSBullet"/>
        <w:numPr>
          <w:ilvl w:val="0"/>
          <w:numId w:val="10"/>
        </w:numPr>
        <w:ind w:left="540" w:hanging="271"/>
      </w:pPr>
      <w:r>
        <w:rPr>
          <w:rFonts w:ascii="Calibri" w:hAnsi="Calibri" w:eastAsia="Calibri"/>
          <w:color w:val="20262E"/>
        </w:rPr>
        <w:t>Test tối thiểu search, Student 360, worklist, upload metadata, save application, dashboard và export.</w:t>
      </w:r>
    </w:p>
    <w:p>
      <w:pPr>
        <w:pStyle w:val="SRSBullet"/>
        <w:numPr>
          <w:ilvl w:val="0"/>
          <w:numId w:val="10"/>
        </w:numPr>
        <w:ind w:left="540" w:hanging="271"/>
      </w:pPr>
      <w:r>
        <w:rPr>
          <w:rFonts w:ascii="Calibri" w:hAnsi="Calibri" w:eastAsia="Calibri"/>
          <w:color w:val="20262E"/>
        </w:rPr>
        <w:t>Kiểm thử khi một dependency chậm/lỗi để xác nhận timeout, retry và thông báo người dùng.</w:t>
      </w:r>
    </w:p>
    <w:p>
      <w:r>
        <w:br w:type="page"/>
      </w:r>
    </w:p>
    <w:p>
      <w:pPr>
        <w:pStyle w:val="Heading1"/>
        <w:keepNext/>
      </w:pPr>
      <w:r>
        <w:t>9. BẢO MẬT, RIÊNG TƯ VÀ AUDIT</w:t>
      </w:r>
    </w:p>
    <w:p>
      <w:pPr>
        <w:pStyle w:val="Heading2"/>
        <w:keepNext/>
      </w:pPr>
      <w:r>
        <w:t>9.1. Kiểm soát bắt buộc</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200"/>
        <w:gridCol w:w="7160"/>
      </w:tblGrid>
      <w:tr>
        <w:trPr>
          <w:trHeight w:hRule="atLeast"/>
          <w:tblHeader w:val="true"/>
          <w:cantSplit/>
        </w:trPr>
        <w:tc>
          <w:tcPr>
            <w:tcW w:type="dxa" w:w="22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Vùng kiểm soát</w:t>
            </w:r>
          </w:p>
        </w:tc>
        <w:tc>
          <w:tcPr>
            <w:tcW w:type="dxa" w:w="71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Yêu cầu</w:t>
            </w:r>
          </w:p>
        </w:tc>
      </w:tr>
      <w:tr>
        <w:trPr>
          <w:cantSplit/>
        </w:trPr>
        <w:tc>
          <w:tcPr>
            <w:tcW w:type="dxa" w:w="2200"/>
          </w:tcPr>
          <w:p>
            <w:pPr>
              <w:pStyle w:val="TableText"/>
              <w:jc w:val="left"/>
            </w:pPr>
            <w:r>
              <w:rPr>
                <w:rFonts w:ascii="Calibri" w:hAnsi="Calibri" w:eastAsia="Calibri"/>
                <w:b w:val="0"/>
                <w:color w:val="20262E"/>
                <w:sz w:val="17"/>
              </w:rPr>
              <w:t>Identity</w:t>
            </w:r>
          </w:p>
        </w:tc>
        <w:tc>
          <w:tcPr>
            <w:tcW w:type="dxa" w:w="7160"/>
          </w:tcPr>
          <w:p>
            <w:pPr>
              <w:pStyle w:val="TableText"/>
              <w:jc w:val="left"/>
            </w:pPr>
            <w:r>
              <w:rPr>
                <w:rFonts w:ascii="Calibri" w:hAnsi="Calibri" w:eastAsia="Calibri"/>
                <w:b w:val="0"/>
                <w:color w:val="20262E"/>
                <w:sz w:val="17"/>
              </w:rPr>
              <w:t>SSO/MFA theo IdP; session timeout; revoke; account lifecycle; service account riêng.</w:t>
            </w:r>
          </w:p>
        </w:tc>
      </w:tr>
      <w:tr>
        <w:trPr>
          <w:cantSplit/>
        </w:trPr>
        <w:tc>
          <w:tcPr>
            <w:tcW w:type="dxa" w:w="2200"/>
            <w:shd w:fill="F8FAFC"/>
          </w:tcPr>
          <w:p>
            <w:pPr>
              <w:pStyle w:val="TableText"/>
              <w:jc w:val="left"/>
            </w:pPr>
            <w:r>
              <w:rPr>
                <w:rFonts w:ascii="Calibri" w:hAnsi="Calibri" w:eastAsia="Calibri"/>
                <w:b w:val="0"/>
                <w:color w:val="20262E"/>
                <w:sz w:val="17"/>
              </w:rPr>
              <w:t>Authorization</w:t>
            </w:r>
          </w:p>
        </w:tc>
        <w:tc>
          <w:tcPr>
            <w:tcW w:type="dxa" w:w="7160"/>
            <w:shd w:fill="F8FAFC"/>
          </w:tcPr>
          <w:p>
            <w:pPr>
              <w:pStyle w:val="TableText"/>
              <w:jc w:val="left"/>
            </w:pPr>
            <w:r>
              <w:rPr>
                <w:rFonts w:ascii="Calibri" w:hAnsi="Calibri" w:eastAsia="Calibri"/>
                <w:b w:val="0"/>
                <w:color w:val="20262E"/>
                <w:sz w:val="17"/>
              </w:rPr>
              <w:t>RBAC + record scope + confidential flag tại backend; deny by default.</w:t>
            </w:r>
          </w:p>
        </w:tc>
      </w:tr>
      <w:tr>
        <w:trPr>
          <w:cantSplit/>
        </w:trPr>
        <w:tc>
          <w:tcPr>
            <w:tcW w:type="dxa" w:w="2200"/>
          </w:tcPr>
          <w:p>
            <w:pPr>
              <w:pStyle w:val="TableText"/>
              <w:jc w:val="left"/>
            </w:pPr>
            <w:r>
              <w:rPr>
                <w:rFonts w:ascii="Calibri" w:hAnsi="Calibri" w:eastAsia="Calibri"/>
                <w:b w:val="0"/>
                <w:color w:val="20262E"/>
                <w:sz w:val="17"/>
              </w:rPr>
              <w:t>Data</w:t>
            </w:r>
          </w:p>
        </w:tc>
        <w:tc>
          <w:tcPr>
            <w:tcW w:type="dxa" w:w="7160"/>
          </w:tcPr>
          <w:p>
            <w:pPr>
              <w:pStyle w:val="TableText"/>
              <w:jc w:val="left"/>
            </w:pPr>
            <w:r>
              <w:rPr>
                <w:rFonts w:ascii="Calibri" w:hAnsi="Calibri" w:eastAsia="Calibri"/>
                <w:b w:val="0"/>
                <w:color w:val="20262E"/>
                <w:sz w:val="17"/>
              </w:rPr>
              <w:t>Mã hóa truyền/lưu; secrets không nằm trong code/log; masking dữ liệu nhạy cảm khi phù hợp.</w:t>
            </w:r>
          </w:p>
        </w:tc>
      </w:tr>
      <w:tr>
        <w:trPr>
          <w:cantSplit/>
        </w:trPr>
        <w:tc>
          <w:tcPr>
            <w:tcW w:type="dxa" w:w="2200"/>
            <w:shd w:fill="F8FAFC"/>
          </w:tcPr>
          <w:p>
            <w:pPr>
              <w:pStyle w:val="TableText"/>
              <w:jc w:val="left"/>
            </w:pPr>
            <w:r>
              <w:rPr>
                <w:rFonts w:ascii="Calibri" w:hAnsi="Calibri" w:eastAsia="Calibri"/>
                <w:b w:val="0"/>
                <w:color w:val="20262E"/>
                <w:sz w:val="17"/>
              </w:rPr>
              <w:t>Files</w:t>
            </w:r>
          </w:p>
        </w:tc>
        <w:tc>
          <w:tcPr>
            <w:tcW w:type="dxa" w:w="7160"/>
            <w:shd w:fill="F8FAFC"/>
          </w:tcPr>
          <w:p>
            <w:pPr>
              <w:pStyle w:val="TableText"/>
              <w:jc w:val="left"/>
            </w:pPr>
            <w:r>
              <w:rPr>
                <w:rFonts w:ascii="Calibri" w:hAnsi="Calibri" w:eastAsia="Calibri"/>
                <w:b w:val="0"/>
                <w:color w:val="20262E"/>
                <w:sz w:val="17"/>
              </w:rPr>
              <w:t>Malware scan, MIME/size, signed URL ngắn hạn, provider permission, checksum và quarantine.</w:t>
            </w:r>
          </w:p>
        </w:tc>
      </w:tr>
      <w:tr>
        <w:trPr>
          <w:cantSplit/>
        </w:trPr>
        <w:tc>
          <w:tcPr>
            <w:tcW w:type="dxa" w:w="2200"/>
          </w:tcPr>
          <w:p>
            <w:pPr>
              <w:pStyle w:val="TableText"/>
              <w:jc w:val="left"/>
            </w:pPr>
            <w:r>
              <w:rPr>
                <w:rFonts w:ascii="Calibri" w:hAnsi="Calibri" w:eastAsia="Calibri"/>
                <w:b w:val="0"/>
                <w:color w:val="20262E"/>
                <w:sz w:val="17"/>
              </w:rPr>
              <w:t>Application</w:t>
            </w:r>
          </w:p>
        </w:tc>
        <w:tc>
          <w:tcPr>
            <w:tcW w:type="dxa" w:w="7160"/>
          </w:tcPr>
          <w:p>
            <w:pPr>
              <w:pStyle w:val="TableText"/>
              <w:jc w:val="left"/>
            </w:pPr>
            <w:r>
              <w:rPr>
                <w:rFonts w:ascii="Calibri" w:hAnsi="Calibri" w:eastAsia="Calibri"/>
                <w:b w:val="0"/>
                <w:color w:val="20262E"/>
                <w:sz w:val="17"/>
              </w:rPr>
              <w:t>Validate input, chống injection, CSRF phù hợp, rate limit, secure headers và error không lộ nội bộ.</w:t>
            </w:r>
          </w:p>
        </w:tc>
      </w:tr>
      <w:tr>
        <w:trPr>
          <w:cantSplit/>
        </w:trPr>
        <w:tc>
          <w:tcPr>
            <w:tcW w:type="dxa" w:w="2200"/>
            <w:shd w:fill="F8FAFC"/>
          </w:tcPr>
          <w:p>
            <w:pPr>
              <w:pStyle w:val="TableText"/>
              <w:jc w:val="left"/>
            </w:pPr>
            <w:r>
              <w:rPr>
                <w:rFonts w:ascii="Calibri" w:hAnsi="Calibri" w:eastAsia="Calibri"/>
                <w:b w:val="0"/>
                <w:color w:val="20262E"/>
                <w:sz w:val="17"/>
              </w:rPr>
              <w:t>Export</w:t>
            </w:r>
          </w:p>
        </w:tc>
        <w:tc>
          <w:tcPr>
            <w:tcW w:type="dxa" w:w="7160"/>
            <w:shd w:fill="F8FAFC"/>
          </w:tcPr>
          <w:p>
            <w:pPr>
              <w:pStyle w:val="TableText"/>
              <w:jc w:val="left"/>
            </w:pPr>
            <w:r>
              <w:rPr>
                <w:rFonts w:ascii="Calibri" w:hAnsi="Calibri" w:eastAsia="Calibri"/>
                <w:b w:val="0"/>
                <w:color w:val="20262E"/>
                <w:sz w:val="17"/>
              </w:rPr>
              <w:t>Quyền riêng, cột theo scope, audit, thời hạn file, watermark/notice nếu cần.</w:t>
            </w:r>
          </w:p>
        </w:tc>
      </w:tr>
      <w:tr>
        <w:trPr>
          <w:cantSplit/>
        </w:trPr>
        <w:tc>
          <w:tcPr>
            <w:tcW w:type="dxa" w:w="2200"/>
          </w:tcPr>
          <w:p>
            <w:pPr>
              <w:pStyle w:val="TableText"/>
              <w:jc w:val="left"/>
            </w:pPr>
            <w:r>
              <w:rPr>
                <w:rFonts w:ascii="Calibri" w:hAnsi="Calibri" w:eastAsia="Calibri"/>
                <w:b w:val="0"/>
                <w:color w:val="20262E"/>
                <w:sz w:val="17"/>
              </w:rPr>
              <w:t>Operations</w:t>
            </w:r>
          </w:p>
        </w:tc>
        <w:tc>
          <w:tcPr>
            <w:tcW w:type="dxa" w:w="7160"/>
          </w:tcPr>
          <w:p>
            <w:pPr>
              <w:pStyle w:val="TableText"/>
              <w:jc w:val="left"/>
            </w:pPr>
            <w:r>
              <w:rPr>
                <w:rFonts w:ascii="Calibri" w:hAnsi="Calibri" w:eastAsia="Calibri"/>
                <w:b w:val="0"/>
                <w:color w:val="20262E"/>
                <w:sz w:val="17"/>
              </w:rPr>
              <w:t>Tách DEV/UAT/PROD; production access giới hạn; change/backup/incident process.</w:t>
            </w:r>
          </w:p>
        </w:tc>
      </w:tr>
      <w:tr>
        <w:trPr>
          <w:cantSplit/>
        </w:trPr>
        <w:tc>
          <w:tcPr>
            <w:tcW w:type="dxa" w:w="2200"/>
            <w:shd w:fill="F8FAFC"/>
          </w:tcPr>
          <w:p>
            <w:pPr>
              <w:pStyle w:val="TableText"/>
              <w:jc w:val="left"/>
            </w:pPr>
            <w:r>
              <w:rPr>
                <w:rFonts w:ascii="Calibri" w:hAnsi="Calibri" w:eastAsia="Calibri"/>
                <w:b w:val="0"/>
                <w:color w:val="20262E"/>
                <w:sz w:val="17"/>
              </w:rPr>
              <w:t>Privacy</w:t>
            </w:r>
          </w:p>
        </w:tc>
        <w:tc>
          <w:tcPr>
            <w:tcW w:type="dxa" w:w="7160"/>
            <w:shd w:fill="F8FAFC"/>
          </w:tcPr>
          <w:p>
            <w:pPr>
              <w:pStyle w:val="TableText"/>
              <w:jc w:val="left"/>
            </w:pPr>
            <w:r>
              <w:rPr>
                <w:rFonts w:ascii="Calibri" w:hAnsi="Calibri" w:eastAsia="Calibri"/>
                <w:b w:val="0"/>
                <w:color w:val="20262E"/>
                <w:sz w:val="17"/>
              </w:rPr>
              <w:t>Mục đích sử dụng, consent khi cần, quyền truy cập, lưu giữ và xử lý yêu cầu dữ liệu theo policy.</w:t>
            </w:r>
          </w:p>
        </w:tc>
      </w:tr>
    </w:tbl>
    <w:p>
      <w:pPr>
        <w:pStyle w:val="TableSpacing"/>
      </w:pPr>
    </w:p>
    <w:p>
      <w:pPr>
        <w:pStyle w:val="Heading2"/>
        <w:keepNext/>
      </w:pPr>
      <w:r>
        <w:t>9.2. Danh mục sự kiện audit tối thiểu</w:t>
      </w:r>
    </w:p>
    <w:p>
      <w:pPr>
        <w:pStyle w:val="SRSBullet"/>
        <w:numPr>
          <w:ilvl w:val="0"/>
          <w:numId w:val="10"/>
        </w:numPr>
        <w:ind w:left="540" w:hanging="271"/>
      </w:pPr>
      <w:r>
        <w:rPr>
          <w:rFonts w:ascii="Calibri" w:hAnsi="Calibri" w:eastAsia="Calibri"/>
          <w:color w:val="20262E"/>
        </w:rPr>
        <w:t>Đăng nhập thành công/thất bại, logout, session revoke, thay đổi role/scope.</w:t>
      </w:r>
    </w:p>
    <w:p>
      <w:pPr>
        <w:pStyle w:val="SRSBullet"/>
        <w:numPr>
          <w:ilvl w:val="0"/>
          <w:numId w:val="10"/>
        </w:numPr>
        <w:ind w:left="540" w:hanging="271"/>
      </w:pPr>
      <w:r>
        <w:rPr>
          <w:rFonts w:ascii="Calibri" w:hAnsi="Calibri" w:eastAsia="Calibri"/>
          <w:color w:val="20262E"/>
        </w:rPr>
        <w:t>Xem/download/export dữ liệu Restricted; tạo link chia sẻ; mở Recommendation Letter confidential.</w:t>
      </w:r>
    </w:p>
    <w:p>
      <w:pPr>
        <w:pStyle w:val="SRSBullet"/>
        <w:numPr>
          <w:ilvl w:val="0"/>
          <w:numId w:val="10"/>
        </w:numPr>
        <w:ind w:left="540" w:hanging="271"/>
      </w:pPr>
      <w:r>
        <w:rPr>
          <w:rFonts w:ascii="Calibri" w:hAnsi="Calibri" w:eastAsia="Calibri"/>
          <w:color w:val="20262E"/>
        </w:rPr>
        <w:t>Tạo/sửa/xóa mềm/hợp nhất Student, Case, Application, Evidence, Document, Score và CMS post.</w:t>
      </w:r>
    </w:p>
    <w:p>
      <w:pPr>
        <w:pStyle w:val="SRSBullet"/>
        <w:numPr>
          <w:ilvl w:val="0"/>
          <w:numId w:val="10"/>
        </w:numPr>
        <w:ind w:left="540" w:hanging="271"/>
      </w:pPr>
      <w:r>
        <w:rPr>
          <w:rFonts w:ascii="Calibri" w:hAnsi="Calibri" w:eastAsia="Calibri"/>
          <w:color w:val="20262E"/>
        </w:rPr>
        <w:t>Chuyển trạng thái, phân công, đặt/đổi/hủy lịch, kết luận tư vấn và override deadline/gate.</w:t>
      </w:r>
    </w:p>
    <w:p>
      <w:pPr>
        <w:pStyle w:val="SRSBullet"/>
        <w:numPr>
          <w:ilvl w:val="0"/>
          <w:numId w:val="10"/>
        </w:numPr>
        <w:ind w:left="540" w:hanging="271"/>
      </w:pPr>
      <w:r>
        <w:rPr>
          <w:rFonts w:ascii="Calibri" w:hAnsi="Calibri" w:eastAsia="Calibri"/>
          <w:color w:val="20262E"/>
        </w:rPr>
        <w:t>Upload, quét, review, publish version, restore và thay đổi permission storage.</w:t>
      </w:r>
    </w:p>
    <w:p>
      <w:pPr>
        <w:pStyle w:val="SRSBullet"/>
        <w:numPr>
          <w:ilvl w:val="0"/>
          <w:numId w:val="10"/>
        </w:numPr>
        <w:ind w:left="540" w:hanging="271"/>
      </w:pPr>
      <w:r>
        <w:rPr>
          <w:rFonts w:ascii="Calibri" w:hAnsi="Calibri" w:eastAsia="Calibri"/>
          <w:color w:val="20262E"/>
        </w:rPr>
        <w:t>Thay đổi master data, rule, template, retention, integration secret/reference và feature flag.</w:t>
      </w:r>
    </w:p>
    <w:p>
      <w:pPr>
        <w:pStyle w:val="SRSBullet"/>
        <w:numPr>
          <w:ilvl w:val="0"/>
          <w:numId w:val="10"/>
        </w:numPr>
        <w:ind w:left="540" w:hanging="271"/>
      </w:pPr>
      <w:r>
        <w:rPr>
          <w:rFonts w:ascii="Calibri" w:hAnsi="Calibri" w:eastAsia="Calibri"/>
          <w:color w:val="20262E"/>
        </w:rPr>
        <w:t>Integration job, retry, reconciliation, import và export.</w:t>
      </w:r>
    </w:p>
    <w:p>
      <w:pPr>
        <w:pStyle w:val="Heading2"/>
        <w:keepNext/>
      </w:pPr>
      <w:r>
        <w:t>9.3. Nội dung audit record</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rHeight w:hRule="atLeast"/>
          <w:tblHeader w:val="true"/>
          <w:cantSplit/>
        </w:trPr>
        <w:tc>
          <w:tcPr>
            <w:tcW w:type="dxa" w:w="17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Trường</w:t>
            </w:r>
          </w:p>
        </w:tc>
        <w:tc>
          <w:tcPr>
            <w:tcW w:type="dxa" w:w="76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Mô tả</w:t>
            </w:r>
          </w:p>
        </w:tc>
      </w:tr>
      <w:tr>
        <w:trPr>
          <w:cantSplit/>
        </w:trPr>
        <w:tc>
          <w:tcPr>
            <w:tcW w:type="dxa" w:w="1700"/>
          </w:tcPr>
          <w:p>
            <w:pPr>
              <w:pStyle w:val="TableText"/>
              <w:jc w:val="left"/>
            </w:pPr>
            <w:r>
              <w:rPr>
                <w:rFonts w:ascii="Calibri" w:hAnsi="Calibri" w:eastAsia="Calibri"/>
                <w:b w:val="0"/>
                <w:color w:val="20262E"/>
                <w:sz w:val="17"/>
              </w:rPr>
              <w:t>Who</w:t>
            </w:r>
          </w:p>
        </w:tc>
        <w:tc>
          <w:tcPr>
            <w:tcW w:type="dxa" w:w="7660"/>
          </w:tcPr>
          <w:p>
            <w:pPr>
              <w:pStyle w:val="TableText"/>
              <w:jc w:val="left"/>
            </w:pPr>
            <w:r>
              <w:rPr>
                <w:rFonts w:ascii="Calibri" w:hAnsi="Calibri" w:eastAsia="Calibri"/>
                <w:b w:val="0"/>
                <w:color w:val="20262E"/>
                <w:sz w:val="17"/>
              </w:rPr>
              <w:t>Actor user/service, role, scope; support mode nếu có.</w:t>
            </w:r>
          </w:p>
        </w:tc>
      </w:tr>
      <w:tr>
        <w:trPr>
          <w:cantSplit/>
        </w:trPr>
        <w:tc>
          <w:tcPr>
            <w:tcW w:type="dxa" w:w="1700"/>
          </w:tcPr>
          <w:p>
            <w:pPr>
              <w:pStyle w:val="TableText"/>
              <w:jc w:val="left"/>
            </w:pPr>
            <w:r>
              <w:rPr>
                <w:rFonts w:ascii="Calibri" w:hAnsi="Calibri" w:eastAsia="Calibri"/>
                <w:b w:val="0"/>
                <w:color w:val="20262E"/>
                <w:sz w:val="17"/>
              </w:rPr>
              <w:t>What</w:t>
            </w:r>
          </w:p>
        </w:tc>
        <w:tc>
          <w:tcPr>
            <w:tcW w:type="dxa" w:w="7660"/>
          </w:tcPr>
          <w:p>
            <w:pPr>
              <w:pStyle w:val="TableText"/>
              <w:jc w:val="left"/>
            </w:pPr>
            <w:r>
              <w:rPr>
                <w:rFonts w:ascii="Calibri" w:hAnsi="Calibri" w:eastAsia="Calibri"/>
                <w:b w:val="0"/>
                <w:color w:val="20262E"/>
                <w:sz w:val="17"/>
              </w:rPr>
              <w:t>Action, entity type, entity ID, field groups thay đổi.</w:t>
            </w:r>
          </w:p>
        </w:tc>
      </w:tr>
      <w:tr>
        <w:trPr>
          <w:cantSplit/>
        </w:trPr>
        <w:tc>
          <w:tcPr>
            <w:tcW w:type="dxa" w:w="1700"/>
          </w:tcPr>
          <w:p>
            <w:pPr>
              <w:pStyle w:val="TableText"/>
              <w:jc w:val="left"/>
            </w:pPr>
            <w:r>
              <w:rPr>
                <w:rFonts w:ascii="Calibri" w:hAnsi="Calibri" w:eastAsia="Calibri"/>
                <w:b w:val="0"/>
                <w:color w:val="20262E"/>
                <w:sz w:val="17"/>
              </w:rPr>
              <w:t>When</w:t>
            </w:r>
          </w:p>
        </w:tc>
        <w:tc>
          <w:tcPr>
            <w:tcW w:type="dxa" w:w="7660"/>
          </w:tcPr>
          <w:p>
            <w:pPr>
              <w:pStyle w:val="TableText"/>
              <w:jc w:val="left"/>
            </w:pPr>
            <w:r>
              <w:rPr>
                <w:rFonts w:ascii="Calibri" w:hAnsi="Calibri" w:eastAsia="Calibri"/>
                <w:b w:val="0"/>
                <w:color w:val="20262E"/>
                <w:sz w:val="17"/>
              </w:rPr>
              <w:t>Timestamp UTC và timezone hiển thị.</w:t>
            </w:r>
          </w:p>
        </w:tc>
      </w:tr>
      <w:tr>
        <w:trPr>
          <w:cantSplit/>
        </w:trPr>
        <w:tc>
          <w:tcPr>
            <w:tcW w:type="dxa" w:w="1700"/>
          </w:tcPr>
          <w:p>
            <w:pPr>
              <w:pStyle w:val="TableText"/>
              <w:jc w:val="left"/>
            </w:pPr>
            <w:r>
              <w:rPr>
                <w:rFonts w:ascii="Calibri" w:hAnsi="Calibri" w:eastAsia="Calibri"/>
                <w:b w:val="0"/>
                <w:color w:val="20262E"/>
                <w:sz w:val="17"/>
              </w:rPr>
              <w:t>Where</w:t>
            </w:r>
          </w:p>
        </w:tc>
        <w:tc>
          <w:tcPr>
            <w:tcW w:type="dxa" w:w="7660"/>
          </w:tcPr>
          <w:p>
            <w:pPr>
              <w:pStyle w:val="TableText"/>
              <w:jc w:val="left"/>
            </w:pPr>
            <w:r>
              <w:rPr>
                <w:rFonts w:ascii="Calibri" w:hAnsi="Calibri" w:eastAsia="Calibri"/>
                <w:b w:val="0"/>
                <w:color w:val="20262E"/>
                <w:sz w:val="17"/>
              </w:rPr>
              <w:t>IP/device/session/request ID theo policy.</w:t>
            </w:r>
          </w:p>
        </w:tc>
      </w:tr>
      <w:tr>
        <w:trPr>
          <w:cantSplit/>
        </w:trPr>
        <w:tc>
          <w:tcPr>
            <w:tcW w:type="dxa" w:w="1700"/>
          </w:tcPr>
          <w:p>
            <w:pPr>
              <w:pStyle w:val="TableText"/>
              <w:jc w:val="left"/>
            </w:pPr>
            <w:r>
              <w:rPr>
                <w:rFonts w:ascii="Calibri" w:hAnsi="Calibri" w:eastAsia="Calibri"/>
                <w:b w:val="0"/>
                <w:color w:val="20262E"/>
                <w:sz w:val="17"/>
              </w:rPr>
              <w:t>Before/After</w:t>
            </w:r>
          </w:p>
        </w:tc>
        <w:tc>
          <w:tcPr>
            <w:tcW w:type="dxa" w:w="7660"/>
          </w:tcPr>
          <w:p>
            <w:pPr>
              <w:pStyle w:val="TableText"/>
              <w:jc w:val="left"/>
            </w:pPr>
            <w:r>
              <w:rPr>
                <w:rFonts w:ascii="Calibri" w:hAnsi="Calibri" w:eastAsia="Calibri"/>
                <w:b w:val="0"/>
                <w:color w:val="20262E"/>
                <w:sz w:val="17"/>
              </w:rPr>
              <w:t>Giá trị trước/sau hoặc hash/diff phù hợp; không log secret/plain sensitive quá mức.</w:t>
            </w:r>
          </w:p>
        </w:tc>
      </w:tr>
      <w:tr>
        <w:trPr>
          <w:cantSplit/>
        </w:trPr>
        <w:tc>
          <w:tcPr>
            <w:tcW w:type="dxa" w:w="1700"/>
          </w:tcPr>
          <w:p>
            <w:pPr>
              <w:pStyle w:val="TableText"/>
              <w:jc w:val="left"/>
            </w:pPr>
            <w:r>
              <w:rPr>
                <w:rFonts w:ascii="Calibri" w:hAnsi="Calibri" w:eastAsia="Calibri"/>
                <w:b w:val="0"/>
                <w:color w:val="20262E"/>
                <w:sz w:val="17"/>
              </w:rPr>
              <w:t>Result</w:t>
            </w:r>
          </w:p>
        </w:tc>
        <w:tc>
          <w:tcPr>
            <w:tcW w:type="dxa" w:w="7660"/>
          </w:tcPr>
          <w:p>
            <w:pPr>
              <w:pStyle w:val="TableText"/>
              <w:jc w:val="left"/>
            </w:pPr>
            <w:r>
              <w:rPr>
                <w:rFonts w:ascii="Calibri" w:hAnsi="Calibri" w:eastAsia="Calibri"/>
                <w:b w:val="0"/>
                <w:color w:val="20262E"/>
                <w:sz w:val="17"/>
              </w:rPr>
              <w:t>Success/Denied/Failed, reason/error code.</w:t>
            </w:r>
          </w:p>
        </w:tc>
      </w:tr>
    </w:tbl>
    <w:p>
      <w:pPr>
        <w:pStyle w:val="TableSpacing"/>
      </w:pPr>
    </w:p>
    <w:p>
      <w:pPr>
        <w:pStyle w:val="Callout"/>
        <w:shd w:fill="FDECEC"/>
        <w:pBdr>
          <w:left w:val="single" w:sz="18" w:space="8" w:color="C8102E"/>
        </w:pBdr>
      </w:pPr>
      <w:r>
        <w:rPr>
          <w:rFonts w:ascii="Calibri" w:hAnsi="Calibri" w:eastAsia="Calibri"/>
          <w:b/>
          <w:color w:val="C8102E"/>
        </w:rPr>
        <w:t xml:space="preserve">Bất biến: </w:t>
      </w:r>
      <w:r>
        <w:rPr>
          <w:rFonts w:ascii="Calibri" w:hAnsi="Calibri" w:eastAsia="Calibri"/>
          <w:color w:val="20262E"/>
        </w:rPr>
        <w:t>Audit log không được sửa/xóa từ giao diện nghiệp vụ. Thời hạn lưu và quyền xem log phải được BGH/IT phê duyệt.</w:t>
      </w:r>
    </w:p>
    <w:p>
      <w:r>
        <w:br w:type="page"/>
      </w:r>
    </w:p>
    <w:p>
      <w:pPr>
        <w:pStyle w:val="Heading1"/>
        <w:keepNext/>
      </w:pPr>
      <w:r>
        <w:t>10. BÁO CÁO VÀ KPI</w:t>
      </w:r>
    </w:p>
    <w:p>
      <w:pPr>
        <w:pStyle w:val="Heading2"/>
        <w:keepNext/>
      </w:pPr>
      <w:r>
        <w:t>10.1. KPI dictionary</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50"/>
        <w:gridCol w:w="2300"/>
        <w:gridCol w:w="6110"/>
      </w:tblGrid>
      <w:tr>
        <w:trPr>
          <w:trHeight w:hRule="atLeast"/>
          <w:tblHeader w:val="true"/>
          <w:cantSplit/>
        </w:trPr>
        <w:tc>
          <w:tcPr>
            <w:tcW w:type="dxa" w:w="95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ID</w:t>
            </w:r>
          </w:p>
        </w:tc>
        <w:tc>
          <w:tcPr>
            <w:tcW w:type="dxa" w:w="23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KPI</w:t>
            </w:r>
          </w:p>
        </w:tc>
        <w:tc>
          <w:tcPr>
            <w:tcW w:type="dxa" w:w="611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Định nghĩa</w:t>
            </w:r>
          </w:p>
        </w:tc>
      </w:tr>
      <w:tr>
        <w:trPr>
          <w:cantSplit/>
        </w:trPr>
        <w:tc>
          <w:tcPr>
            <w:tcW w:type="dxa" w:w="950"/>
          </w:tcPr>
          <w:p>
            <w:pPr>
              <w:pStyle w:val="TableText"/>
              <w:jc w:val="center"/>
            </w:pPr>
            <w:r>
              <w:rPr>
                <w:rFonts w:ascii="Calibri" w:hAnsi="Calibri" w:eastAsia="Calibri"/>
                <w:b w:val="0"/>
                <w:color w:val="20262E"/>
                <w:sz w:val="17"/>
              </w:rPr>
              <w:t>KPI-01</w:t>
            </w:r>
          </w:p>
        </w:tc>
        <w:tc>
          <w:tcPr>
            <w:tcW w:type="dxa" w:w="2300"/>
          </w:tcPr>
          <w:p>
            <w:pPr>
              <w:pStyle w:val="TableText"/>
              <w:jc w:val="left"/>
            </w:pPr>
            <w:r>
              <w:rPr>
                <w:rFonts w:ascii="Calibri" w:hAnsi="Calibri" w:eastAsia="Calibri"/>
                <w:b w:val="0"/>
                <w:color w:val="20262E"/>
                <w:sz w:val="17"/>
              </w:rPr>
              <w:t>Registrations</w:t>
            </w:r>
          </w:p>
        </w:tc>
        <w:tc>
          <w:tcPr>
            <w:tcW w:type="dxa" w:w="6110"/>
          </w:tcPr>
          <w:p>
            <w:pPr>
              <w:pStyle w:val="TableText"/>
              <w:jc w:val="left"/>
            </w:pPr>
            <w:r>
              <w:rPr>
                <w:rFonts w:ascii="Calibri" w:hAnsi="Calibri" w:eastAsia="Calibri"/>
                <w:b w:val="0"/>
                <w:color w:val="20262E"/>
                <w:sz w:val="17"/>
              </w:rPr>
              <w:t>Số CounselingRegistration tạo trong kỳ; grain Registration.</w:t>
            </w:r>
          </w:p>
        </w:tc>
      </w:tr>
      <w:tr>
        <w:trPr>
          <w:cantSplit/>
        </w:trPr>
        <w:tc>
          <w:tcPr>
            <w:tcW w:type="dxa" w:w="950"/>
            <w:shd w:fill="F8FAFC"/>
          </w:tcPr>
          <w:p>
            <w:pPr>
              <w:pStyle w:val="TableText"/>
              <w:jc w:val="center"/>
            </w:pPr>
            <w:r>
              <w:rPr>
                <w:rFonts w:ascii="Calibri" w:hAnsi="Calibri" w:eastAsia="Calibri"/>
                <w:b w:val="0"/>
                <w:color w:val="20262E"/>
                <w:sz w:val="17"/>
              </w:rPr>
              <w:t>KPI-02</w:t>
            </w:r>
          </w:p>
        </w:tc>
        <w:tc>
          <w:tcPr>
            <w:tcW w:type="dxa" w:w="2300"/>
            <w:shd w:fill="F8FAFC"/>
          </w:tcPr>
          <w:p>
            <w:pPr>
              <w:pStyle w:val="TableText"/>
              <w:jc w:val="left"/>
            </w:pPr>
            <w:r>
              <w:rPr>
                <w:rFonts w:ascii="Calibri" w:hAnsi="Calibri" w:eastAsia="Calibri"/>
                <w:b w:val="0"/>
                <w:color w:val="20262E"/>
                <w:sz w:val="17"/>
              </w:rPr>
              <w:t>Verified Students</w:t>
            </w:r>
          </w:p>
        </w:tc>
        <w:tc>
          <w:tcPr>
            <w:tcW w:type="dxa" w:w="6110"/>
            <w:shd w:fill="F8FAFC"/>
          </w:tcPr>
          <w:p>
            <w:pPr>
              <w:pStyle w:val="TableText"/>
              <w:jc w:val="left"/>
            </w:pPr>
            <w:r>
              <w:rPr>
                <w:rFonts w:ascii="Calibri" w:hAnsi="Calibri" w:eastAsia="Calibri"/>
                <w:b w:val="0"/>
                <w:color w:val="20262E"/>
                <w:sz w:val="17"/>
              </w:rPr>
              <w:t>Số Student duy nhất có đăng ký đã xác minh trong kỳ.</w:t>
            </w:r>
          </w:p>
        </w:tc>
      </w:tr>
      <w:tr>
        <w:trPr>
          <w:cantSplit/>
        </w:trPr>
        <w:tc>
          <w:tcPr>
            <w:tcW w:type="dxa" w:w="950"/>
          </w:tcPr>
          <w:p>
            <w:pPr>
              <w:pStyle w:val="TableText"/>
              <w:jc w:val="center"/>
            </w:pPr>
            <w:r>
              <w:rPr>
                <w:rFonts w:ascii="Calibri" w:hAnsi="Calibri" w:eastAsia="Calibri"/>
                <w:b w:val="0"/>
                <w:color w:val="20262E"/>
                <w:sz w:val="17"/>
              </w:rPr>
              <w:t>KPI-03</w:t>
            </w:r>
          </w:p>
        </w:tc>
        <w:tc>
          <w:tcPr>
            <w:tcW w:type="dxa" w:w="2300"/>
          </w:tcPr>
          <w:p>
            <w:pPr>
              <w:pStyle w:val="TableText"/>
              <w:jc w:val="left"/>
            </w:pPr>
            <w:r>
              <w:rPr>
                <w:rFonts w:ascii="Calibri" w:hAnsi="Calibri" w:eastAsia="Calibri"/>
                <w:b w:val="0"/>
                <w:color w:val="20262E"/>
                <w:sz w:val="17"/>
              </w:rPr>
              <w:t>Counseling conversion</w:t>
            </w:r>
          </w:p>
        </w:tc>
        <w:tc>
          <w:tcPr>
            <w:tcW w:type="dxa" w:w="6110"/>
          </w:tcPr>
          <w:p>
            <w:pPr>
              <w:pStyle w:val="TableText"/>
              <w:jc w:val="left"/>
            </w:pPr>
            <w:r>
              <w:rPr>
                <w:rFonts w:ascii="Calibri" w:hAnsi="Calibri" w:eastAsia="Calibri"/>
                <w:b w:val="0"/>
                <w:color w:val="20262E"/>
                <w:sz w:val="17"/>
              </w:rPr>
              <w:t>Số case Active / số đăng ký đã tư vấn đủ điều kiện; loại duplicate/cancel theo rule.</w:t>
            </w:r>
          </w:p>
        </w:tc>
      </w:tr>
      <w:tr>
        <w:trPr>
          <w:cantSplit/>
        </w:trPr>
        <w:tc>
          <w:tcPr>
            <w:tcW w:type="dxa" w:w="950"/>
            <w:shd w:fill="F8FAFC"/>
          </w:tcPr>
          <w:p>
            <w:pPr>
              <w:pStyle w:val="TableText"/>
              <w:jc w:val="center"/>
            </w:pPr>
            <w:r>
              <w:rPr>
                <w:rFonts w:ascii="Calibri" w:hAnsi="Calibri" w:eastAsia="Calibri"/>
                <w:b w:val="0"/>
                <w:color w:val="20262E"/>
                <w:sz w:val="17"/>
              </w:rPr>
              <w:t>KPI-04</w:t>
            </w:r>
          </w:p>
        </w:tc>
        <w:tc>
          <w:tcPr>
            <w:tcW w:type="dxa" w:w="2300"/>
            <w:shd w:fill="F8FAFC"/>
          </w:tcPr>
          <w:p>
            <w:pPr>
              <w:pStyle w:val="TableText"/>
              <w:jc w:val="left"/>
            </w:pPr>
            <w:r>
              <w:rPr>
                <w:rFonts w:ascii="Calibri" w:hAnsi="Calibri" w:eastAsia="Calibri"/>
                <w:b w:val="0"/>
                <w:color w:val="20262E"/>
                <w:sz w:val="17"/>
              </w:rPr>
              <w:t>Active cases</w:t>
            </w:r>
          </w:p>
        </w:tc>
        <w:tc>
          <w:tcPr>
            <w:tcW w:type="dxa" w:w="6110"/>
            <w:shd w:fill="F8FAFC"/>
          </w:tcPr>
          <w:p>
            <w:pPr>
              <w:pStyle w:val="TableText"/>
              <w:jc w:val="left"/>
            </w:pPr>
            <w:r>
              <w:rPr>
                <w:rFonts w:ascii="Calibri" w:hAnsi="Calibri" w:eastAsia="Calibri"/>
                <w:b w:val="0"/>
                <w:color w:val="20262E"/>
                <w:sz w:val="17"/>
              </w:rPr>
              <w:t>Số StudentCase ở trạng thái active tại thời điểm báo cáo.</w:t>
            </w:r>
          </w:p>
        </w:tc>
      </w:tr>
      <w:tr>
        <w:trPr>
          <w:cantSplit/>
        </w:trPr>
        <w:tc>
          <w:tcPr>
            <w:tcW w:type="dxa" w:w="950"/>
          </w:tcPr>
          <w:p>
            <w:pPr>
              <w:pStyle w:val="TableText"/>
              <w:jc w:val="center"/>
            </w:pPr>
            <w:r>
              <w:rPr>
                <w:rFonts w:ascii="Calibri" w:hAnsi="Calibri" w:eastAsia="Calibri"/>
                <w:b w:val="0"/>
                <w:color w:val="20262E"/>
                <w:sz w:val="17"/>
              </w:rPr>
              <w:t>KPI-05</w:t>
            </w:r>
          </w:p>
        </w:tc>
        <w:tc>
          <w:tcPr>
            <w:tcW w:type="dxa" w:w="2300"/>
          </w:tcPr>
          <w:p>
            <w:pPr>
              <w:pStyle w:val="TableText"/>
              <w:jc w:val="left"/>
            </w:pPr>
            <w:r>
              <w:rPr>
                <w:rFonts w:ascii="Calibri" w:hAnsi="Calibri" w:eastAsia="Calibri"/>
                <w:b w:val="0"/>
                <w:color w:val="20262E"/>
                <w:sz w:val="17"/>
              </w:rPr>
              <w:t>Unassigned aging</w:t>
            </w:r>
          </w:p>
        </w:tc>
        <w:tc>
          <w:tcPr>
            <w:tcW w:type="dxa" w:w="6110"/>
          </w:tcPr>
          <w:p>
            <w:pPr>
              <w:pStyle w:val="TableText"/>
              <w:jc w:val="left"/>
            </w:pPr>
            <w:r>
              <w:rPr>
                <w:rFonts w:ascii="Calibri" w:hAnsi="Calibri" w:eastAsia="Calibri"/>
                <w:b w:val="0"/>
                <w:color w:val="20262E"/>
                <w:sz w:val="17"/>
              </w:rPr>
              <w:t>Thời gian từ registration hợp lệ đến assignment đầu tiên.</w:t>
            </w:r>
          </w:p>
        </w:tc>
      </w:tr>
      <w:tr>
        <w:trPr>
          <w:cantSplit/>
        </w:trPr>
        <w:tc>
          <w:tcPr>
            <w:tcW w:type="dxa" w:w="950"/>
            <w:shd w:fill="F8FAFC"/>
          </w:tcPr>
          <w:p>
            <w:pPr>
              <w:pStyle w:val="TableText"/>
              <w:jc w:val="center"/>
            </w:pPr>
            <w:r>
              <w:rPr>
                <w:rFonts w:ascii="Calibri" w:hAnsi="Calibri" w:eastAsia="Calibri"/>
                <w:b w:val="0"/>
                <w:color w:val="20262E"/>
                <w:sz w:val="17"/>
              </w:rPr>
              <w:t>KPI-06</w:t>
            </w:r>
          </w:p>
        </w:tc>
        <w:tc>
          <w:tcPr>
            <w:tcW w:type="dxa" w:w="2300"/>
            <w:shd w:fill="F8FAFC"/>
          </w:tcPr>
          <w:p>
            <w:pPr>
              <w:pStyle w:val="TableText"/>
              <w:jc w:val="left"/>
            </w:pPr>
            <w:r>
              <w:rPr>
                <w:rFonts w:ascii="Calibri" w:hAnsi="Calibri" w:eastAsia="Calibri"/>
                <w:b w:val="0"/>
                <w:color w:val="20262E"/>
                <w:sz w:val="17"/>
              </w:rPr>
              <w:t>Counselor workload</w:t>
            </w:r>
          </w:p>
        </w:tc>
        <w:tc>
          <w:tcPr>
            <w:tcW w:type="dxa" w:w="6110"/>
            <w:shd w:fill="F8FAFC"/>
          </w:tcPr>
          <w:p>
            <w:pPr>
              <w:pStyle w:val="TableText"/>
              <w:jc w:val="left"/>
            </w:pPr>
            <w:r>
              <w:rPr>
                <w:rFonts w:ascii="Calibri" w:hAnsi="Calibri" w:eastAsia="Calibri"/>
                <w:b w:val="0"/>
                <w:color w:val="20262E"/>
                <w:sz w:val="17"/>
              </w:rPr>
              <w:t>Case active, task open, critical/high risk và lịch trong kỳ theo counselor.</w:t>
            </w:r>
          </w:p>
        </w:tc>
      </w:tr>
      <w:tr>
        <w:trPr>
          <w:cantSplit/>
        </w:trPr>
        <w:tc>
          <w:tcPr>
            <w:tcW w:type="dxa" w:w="950"/>
          </w:tcPr>
          <w:p>
            <w:pPr>
              <w:pStyle w:val="TableText"/>
              <w:jc w:val="center"/>
            </w:pPr>
            <w:r>
              <w:rPr>
                <w:rFonts w:ascii="Calibri" w:hAnsi="Calibri" w:eastAsia="Calibri"/>
                <w:b w:val="0"/>
                <w:color w:val="20262E"/>
                <w:sz w:val="17"/>
              </w:rPr>
              <w:t>KPI-07</w:t>
            </w:r>
          </w:p>
        </w:tc>
        <w:tc>
          <w:tcPr>
            <w:tcW w:type="dxa" w:w="2300"/>
          </w:tcPr>
          <w:p>
            <w:pPr>
              <w:pStyle w:val="TableText"/>
              <w:jc w:val="left"/>
            </w:pPr>
            <w:r>
              <w:rPr>
                <w:rFonts w:ascii="Calibri" w:hAnsi="Calibri" w:eastAsia="Calibri"/>
                <w:b w:val="0"/>
                <w:color w:val="20262E"/>
                <w:sz w:val="17"/>
              </w:rPr>
              <w:t>Checklist completion</w:t>
            </w:r>
          </w:p>
        </w:tc>
        <w:tc>
          <w:tcPr>
            <w:tcW w:type="dxa" w:w="6110"/>
          </w:tcPr>
          <w:p>
            <w:pPr>
              <w:pStyle w:val="TableText"/>
              <w:jc w:val="left"/>
            </w:pPr>
            <w:r>
              <w:rPr>
                <w:rFonts w:ascii="Calibri" w:hAnsi="Calibri" w:eastAsia="Calibri"/>
                <w:b w:val="0"/>
                <w:color w:val="20262E"/>
                <w:sz w:val="17"/>
              </w:rPr>
              <w:t>Completed required active items / total required active items.</w:t>
            </w:r>
          </w:p>
        </w:tc>
      </w:tr>
      <w:tr>
        <w:trPr>
          <w:cantSplit/>
        </w:trPr>
        <w:tc>
          <w:tcPr>
            <w:tcW w:type="dxa" w:w="950"/>
            <w:shd w:fill="F8FAFC"/>
          </w:tcPr>
          <w:p>
            <w:pPr>
              <w:pStyle w:val="TableText"/>
              <w:jc w:val="center"/>
            </w:pPr>
            <w:r>
              <w:rPr>
                <w:rFonts w:ascii="Calibri" w:hAnsi="Calibri" w:eastAsia="Calibri"/>
                <w:b w:val="0"/>
                <w:color w:val="20262E"/>
                <w:sz w:val="17"/>
              </w:rPr>
              <w:t>KPI-08</w:t>
            </w:r>
          </w:p>
        </w:tc>
        <w:tc>
          <w:tcPr>
            <w:tcW w:type="dxa" w:w="2300"/>
            <w:shd w:fill="F8FAFC"/>
          </w:tcPr>
          <w:p>
            <w:pPr>
              <w:pStyle w:val="TableText"/>
              <w:jc w:val="left"/>
            </w:pPr>
            <w:r>
              <w:rPr>
                <w:rFonts w:ascii="Calibri" w:hAnsi="Calibri" w:eastAsia="Calibri"/>
                <w:b w:val="0"/>
                <w:color w:val="20262E"/>
                <w:sz w:val="17"/>
              </w:rPr>
              <w:t>On-time readiness</w:t>
            </w:r>
          </w:p>
        </w:tc>
        <w:tc>
          <w:tcPr>
            <w:tcW w:type="dxa" w:w="6110"/>
            <w:shd w:fill="F8FAFC"/>
          </w:tcPr>
          <w:p>
            <w:pPr>
              <w:pStyle w:val="TableText"/>
              <w:jc w:val="left"/>
            </w:pPr>
            <w:r>
              <w:rPr>
                <w:rFonts w:ascii="Calibri" w:hAnsi="Calibri" w:eastAsia="Calibri"/>
                <w:b w:val="0"/>
                <w:color w:val="20262E"/>
                <w:sz w:val="17"/>
              </w:rPr>
              <w:t>Application đạt Ready trước internal deadline / application có deadline.</w:t>
            </w:r>
          </w:p>
        </w:tc>
      </w:tr>
      <w:tr>
        <w:trPr>
          <w:cantSplit/>
        </w:trPr>
        <w:tc>
          <w:tcPr>
            <w:tcW w:type="dxa" w:w="950"/>
          </w:tcPr>
          <w:p>
            <w:pPr>
              <w:pStyle w:val="TableText"/>
              <w:jc w:val="center"/>
            </w:pPr>
            <w:r>
              <w:rPr>
                <w:rFonts w:ascii="Calibri" w:hAnsi="Calibri" w:eastAsia="Calibri"/>
                <w:b w:val="0"/>
                <w:color w:val="20262E"/>
                <w:sz w:val="17"/>
              </w:rPr>
              <w:t>KPI-09</w:t>
            </w:r>
          </w:p>
        </w:tc>
        <w:tc>
          <w:tcPr>
            <w:tcW w:type="dxa" w:w="2300"/>
          </w:tcPr>
          <w:p>
            <w:pPr>
              <w:pStyle w:val="TableText"/>
              <w:jc w:val="left"/>
            </w:pPr>
            <w:r>
              <w:rPr>
                <w:rFonts w:ascii="Calibri" w:hAnsi="Calibri" w:eastAsia="Calibri"/>
                <w:b w:val="0"/>
                <w:color w:val="20262E"/>
                <w:sz w:val="17"/>
              </w:rPr>
              <w:t>Submission rate</w:t>
            </w:r>
          </w:p>
        </w:tc>
        <w:tc>
          <w:tcPr>
            <w:tcW w:type="dxa" w:w="6110"/>
          </w:tcPr>
          <w:p>
            <w:pPr>
              <w:pStyle w:val="TableText"/>
              <w:jc w:val="left"/>
            </w:pPr>
            <w:r>
              <w:rPr>
                <w:rFonts w:ascii="Calibri" w:hAnsi="Calibri" w:eastAsia="Calibri"/>
                <w:b w:val="0"/>
                <w:color w:val="20262E"/>
                <w:sz w:val="17"/>
              </w:rPr>
              <w:t>Application Submitted / application trong shortlist đã chốt.</w:t>
            </w:r>
          </w:p>
        </w:tc>
      </w:tr>
      <w:tr>
        <w:trPr>
          <w:cantSplit/>
        </w:trPr>
        <w:tc>
          <w:tcPr>
            <w:tcW w:type="dxa" w:w="950"/>
            <w:shd w:fill="F8FAFC"/>
          </w:tcPr>
          <w:p>
            <w:pPr>
              <w:pStyle w:val="TableText"/>
              <w:jc w:val="center"/>
            </w:pPr>
            <w:r>
              <w:rPr>
                <w:rFonts w:ascii="Calibri" w:hAnsi="Calibri" w:eastAsia="Calibri"/>
                <w:b w:val="0"/>
                <w:color w:val="20262E"/>
                <w:sz w:val="17"/>
              </w:rPr>
              <w:t>KPI-10</w:t>
            </w:r>
          </w:p>
        </w:tc>
        <w:tc>
          <w:tcPr>
            <w:tcW w:type="dxa" w:w="2300"/>
            <w:shd w:fill="F8FAFC"/>
          </w:tcPr>
          <w:p>
            <w:pPr>
              <w:pStyle w:val="TableText"/>
              <w:jc w:val="left"/>
            </w:pPr>
            <w:r>
              <w:rPr>
                <w:rFonts w:ascii="Calibri" w:hAnsi="Calibri" w:eastAsia="Calibri"/>
                <w:b w:val="0"/>
                <w:color w:val="20262E"/>
                <w:sz w:val="17"/>
              </w:rPr>
              <w:t>Offer rate</w:t>
            </w:r>
          </w:p>
        </w:tc>
        <w:tc>
          <w:tcPr>
            <w:tcW w:type="dxa" w:w="6110"/>
            <w:shd w:fill="F8FAFC"/>
          </w:tcPr>
          <w:p>
            <w:pPr>
              <w:pStyle w:val="TableText"/>
              <w:jc w:val="left"/>
            </w:pPr>
            <w:r>
              <w:rPr>
                <w:rFonts w:ascii="Calibri" w:hAnsi="Calibri" w:eastAsia="Calibri"/>
                <w:b w:val="0"/>
                <w:color w:val="20262E"/>
                <w:sz w:val="17"/>
              </w:rPr>
              <w:t>Applications có Offer/Conditional Offer / applications có kết quả; grain Application.</w:t>
            </w:r>
          </w:p>
        </w:tc>
      </w:tr>
      <w:tr>
        <w:trPr>
          <w:cantSplit/>
        </w:trPr>
        <w:tc>
          <w:tcPr>
            <w:tcW w:type="dxa" w:w="950"/>
          </w:tcPr>
          <w:p>
            <w:pPr>
              <w:pStyle w:val="TableText"/>
              <w:jc w:val="center"/>
            </w:pPr>
            <w:r>
              <w:rPr>
                <w:rFonts w:ascii="Calibri" w:hAnsi="Calibri" w:eastAsia="Calibri"/>
                <w:b w:val="0"/>
                <w:color w:val="20262E"/>
                <w:sz w:val="17"/>
              </w:rPr>
              <w:t>KPI-11</w:t>
            </w:r>
          </w:p>
        </w:tc>
        <w:tc>
          <w:tcPr>
            <w:tcW w:type="dxa" w:w="2300"/>
          </w:tcPr>
          <w:p>
            <w:pPr>
              <w:pStyle w:val="TableText"/>
              <w:jc w:val="left"/>
            </w:pPr>
            <w:r>
              <w:rPr>
                <w:rFonts w:ascii="Calibri" w:hAnsi="Calibri" w:eastAsia="Calibri"/>
                <w:b w:val="0"/>
                <w:color w:val="20262E"/>
                <w:sz w:val="17"/>
              </w:rPr>
              <w:t>Student offer rate</w:t>
            </w:r>
          </w:p>
        </w:tc>
        <w:tc>
          <w:tcPr>
            <w:tcW w:type="dxa" w:w="6110"/>
          </w:tcPr>
          <w:p>
            <w:pPr>
              <w:pStyle w:val="TableText"/>
              <w:jc w:val="left"/>
            </w:pPr>
            <w:r>
              <w:rPr>
                <w:rFonts w:ascii="Calibri" w:hAnsi="Calibri" w:eastAsia="Calibri"/>
                <w:b w:val="0"/>
                <w:color w:val="20262E"/>
                <w:sz w:val="17"/>
              </w:rPr>
              <w:t>Students có ít nhất một offer / students có ít nhất một application có kết quả.</w:t>
            </w:r>
          </w:p>
        </w:tc>
      </w:tr>
      <w:tr>
        <w:trPr>
          <w:cantSplit/>
        </w:trPr>
        <w:tc>
          <w:tcPr>
            <w:tcW w:type="dxa" w:w="950"/>
            <w:shd w:fill="F8FAFC"/>
          </w:tcPr>
          <w:p>
            <w:pPr>
              <w:pStyle w:val="TableText"/>
              <w:jc w:val="center"/>
            </w:pPr>
            <w:r>
              <w:rPr>
                <w:rFonts w:ascii="Calibri" w:hAnsi="Calibri" w:eastAsia="Calibri"/>
                <w:b w:val="0"/>
                <w:color w:val="20262E"/>
                <w:sz w:val="17"/>
              </w:rPr>
              <w:t>KPI-12</w:t>
            </w:r>
          </w:p>
        </w:tc>
        <w:tc>
          <w:tcPr>
            <w:tcW w:type="dxa" w:w="2300"/>
            <w:shd w:fill="F8FAFC"/>
          </w:tcPr>
          <w:p>
            <w:pPr>
              <w:pStyle w:val="TableText"/>
              <w:jc w:val="left"/>
            </w:pPr>
            <w:r>
              <w:rPr>
                <w:rFonts w:ascii="Calibri" w:hAnsi="Calibri" w:eastAsia="Calibri"/>
                <w:b w:val="0"/>
                <w:color w:val="20262E"/>
                <w:sz w:val="17"/>
              </w:rPr>
              <w:t>Scholarship count/value</w:t>
            </w:r>
          </w:p>
        </w:tc>
        <w:tc>
          <w:tcPr>
            <w:tcW w:type="dxa" w:w="6110"/>
            <w:shd w:fill="F8FAFC"/>
          </w:tcPr>
          <w:p>
            <w:pPr>
              <w:pStyle w:val="TableText"/>
              <w:jc w:val="left"/>
            </w:pPr>
            <w:r>
              <w:rPr>
                <w:rFonts w:ascii="Calibri" w:hAnsi="Calibri" w:eastAsia="Calibri"/>
                <w:b w:val="0"/>
                <w:color w:val="20262E"/>
                <w:sz w:val="17"/>
              </w:rPr>
              <w:t>Số offer có scholarship và giá trị theo currency; không cộng khác currency nếu chưa quy đổi.</w:t>
            </w:r>
          </w:p>
        </w:tc>
      </w:tr>
      <w:tr>
        <w:trPr>
          <w:cantSplit/>
        </w:trPr>
        <w:tc>
          <w:tcPr>
            <w:tcW w:type="dxa" w:w="950"/>
          </w:tcPr>
          <w:p>
            <w:pPr>
              <w:pStyle w:val="TableText"/>
              <w:jc w:val="center"/>
            </w:pPr>
            <w:r>
              <w:rPr>
                <w:rFonts w:ascii="Calibri" w:hAnsi="Calibri" w:eastAsia="Calibri"/>
                <w:b w:val="0"/>
                <w:color w:val="20262E"/>
                <w:sz w:val="17"/>
              </w:rPr>
              <w:t>KPI-13</w:t>
            </w:r>
          </w:p>
        </w:tc>
        <w:tc>
          <w:tcPr>
            <w:tcW w:type="dxa" w:w="2300"/>
          </w:tcPr>
          <w:p>
            <w:pPr>
              <w:pStyle w:val="TableText"/>
              <w:jc w:val="left"/>
            </w:pPr>
            <w:r>
              <w:rPr>
                <w:rFonts w:ascii="Calibri" w:hAnsi="Calibri" w:eastAsia="Calibri"/>
                <w:b w:val="0"/>
                <w:color w:val="20262E"/>
                <w:sz w:val="17"/>
              </w:rPr>
              <w:t>Enrollment destinations</w:t>
            </w:r>
          </w:p>
        </w:tc>
        <w:tc>
          <w:tcPr>
            <w:tcW w:type="dxa" w:w="6110"/>
          </w:tcPr>
          <w:p>
            <w:pPr>
              <w:pStyle w:val="TableText"/>
              <w:jc w:val="left"/>
            </w:pPr>
            <w:r>
              <w:rPr>
                <w:rFonts w:ascii="Calibri" w:hAnsi="Calibri" w:eastAsia="Calibri"/>
                <w:b w:val="0"/>
                <w:color w:val="20262E"/>
                <w:sz w:val="17"/>
              </w:rPr>
              <w:t>Số Student chọn Enrolled theo country/university/program/intake.</w:t>
            </w:r>
          </w:p>
        </w:tc>
      </w:tr>
      <w:tr>
        <w:trPr>
          <w:cantSplit/>
        </w:trPr>
        <w:tc>
          <w:tcPr>
            <w:tcW w:type="dxa" w:w="950"/>
            <w:shd w:fill="F8FAFC"/>
          </w:tcPr>
          <w:p>
            <w:pPr>
              <w:pStyle w:val="TableText"/>
              <w:jc w:val="center"/>
            </w:pPr>
            <w:r>
              <w:rPr>
                <w:rFonts w:ascii="Calibri" w:hAnsi="Calibri" w:eastAsia="Calibri"/>
                <w:b w:val="0"/>
                <w:color w:val="20262E"/>
                <w:sz w:val="17"/>
              </w:rPr>
              <w:t>KPI-14</w:t>
            </w:r>
          </w:p>
        </w:tc>
        <w:tc>
          <w:tcPr>
            <w:tcW w:type="dxa" w:w="2300"/>
            <w:shd w:fill="F8FAFC"/>
          </w:tcPr>
          <w:p>
            <w:pPr>
              <w:pStyle w:val="TableText"/>
              <w:jc w:val="left"/>
            </w:pPr>
            <w:r>
              <w:rPr>
                <w:rFonts w:ascii="Calibri" w:hAnsi="Calibri" w:eastAsia="Calibri"/>
                <w:b w:val="0"/>
                <w:color w:val="20262E"/>
                <w:sz w:val="17"/>
              </w:rPr>
              <w:t>Document review SLA</w:t>
            </w:r>
          </w:p>
        </w:tc>
        <w:tc>
          <w:tcPr>
            <w:tcW w:type="dxa" w:w="6110"/>
            <w:shd w:fill="F8FAFC"/>
          </w:tcPr>
          <w:p>
            <w:pPr>
              <w:pStyle w:val="TableText"/>
              <w:jc w:val="left"/>
            </w:pPr>
            <w:r>
              <w:rPr>
                <w:rFonts w:ascii="Calibri" w:hAnsi="Calibri" w:eastAsia="Calibri"/>
                <w:b w:val="0"/>
                <w:color w:val="20262E"/>
                <w:sz w:val="17"/>
              </w:rPr>
              <w:t>Thời gian từ upload hoàn tất đến review đầu tiên.</w:t>
            </w:r>
          </w:p>
        </w:tc>
      </w:tr>
      <w:tr>
        <w:trPr>
          <w:cantSplit/>
        </w:trPr>
        <w:tc>
          <w:tcPr>
            <w:tcW w:type="dxa" w:w="950"/>
          </w:tcPr>
          <w:p>
            <w:pPr>
              <w:pStyle w:val="TableText"/>
              <w:jc w:val="center"/>
            </w:pPr>
            <w:r>
              <w:rPr>
                <w:rFonts w:ascii="Calibri" w:hAnsi="Calibri" w:eastAsia="Calibri"/>
                <w:b w:val="0"/>
                <w:color w:val="20262E"/>
                <w:sz w:val="17"/>
              </w:rPr>
              <w:t>KPI-15</w:t>
            </w:r>
          </w:p>
        </w:tc>
        <w:tc>
          <w:tcPr>
            <w:tcW w:type="dxa" w:w="2300"/>
          </w:tcPr>
          <w:p>
            <w:pPr>
              <w:pStyle w:val="TableText"/>
              <w:jc w:val="left"/>
            </w:pPr>
            <w:r>
              <w:rPr>
                <w:rFonts w:ascii="Calibri" w:hAnsi="Calibri" w:eastAsia="Calibri"/>
                <w:b w:val="0"/>
                <w:color w:val="20262E"/>
                <w:sz w:val="17"/>
              </w:rPr>
              <w:t>Data completeness</w:t>
            </w:r>
          </w:p>
        </w:tc>
        <w:tc>
          <w:tcPr>
            <w:tcW w:type="dxa" w:w="6110"/>
          </w:tcPr>
          <w:p>
            <w:pPr>
              <w:pStyle w:val="TableText"/>
              <w:jc w:val="left"/>
            </w:pPr>
            <w:r>
              <w:rPr>
                <w:rFonts w:ascii="Calibri" w:hAnsi="Calibri" w:eastAsia="Calibri"/>
                <w:b w:val="0"/>
                <w:color w:val="20262E"/>
                <w:sz w:val="17"/>
              </w:rPr>
              <w:t>Tỷ lệ case đủ nhóm dữ liệu bắt buộc theo stage.</w:t>
            </w:r>
          </w:p>
        </w:tc>
      </w:tr>
    </w:tbl>
    <w:p>
      <w:pPr>
        <w:pStyle w:val="TableSpacing"/>
      </w:pPr>
    </w:p>
    <w:p>
      <w:pPr>
        <w:pStyle w:val="Heading2"/>
        <w:keepNext/>
      </w:pPr>
      <w:r>
        <w:t>10.2. Bộ lọc chuẩn</w:t>
      </w:r>
    </w:p>
    <w:p>
      <w:pPr>
        <w:pStyle w:val="SRSBullet"/>
        <w:numPr>
          <w:ilvl w:val="0"/>
          <w:numId w:val="10"/>
        </w:numPr>
        <w:ind w:left="540" w:hanging="271"/>
      </w:pPr>
      <w:r>
        <w:rPr>
          <w:rFonts w:ascii="Calibri" w:hAnsi="Calibri" w:eastAsia="Calibri"/>
          <w:color w:val="20262E"/>
        </w:rPr>
        <w:t>Năm học, cohort, khối/lớp, intake, quốc gia, trường, program, counselor và case stage.</w:t>
      </w:r>
    </w:p>
    <w:p>
      <w:pPr>
        <w:pStyle w:val="SRSBullet"/>
        <w:numPr>
          <w:ilvl w:val="0"/>
          <w:numId w:val="10"/>
        </w:numPr>
        <w:ind w:left="540" w:hanging="271"/>
      </w:pPr>
      <w:r>
        <w:rPr>
          <w:rFonts w:ascii="Calibri" w:hAnsi="Calibri" w:eastAsia="Calibri"/>
          <w:color w:val="20262E"/>
        </w:rPr>
        <w:t>Khoảng ngày theo event date phù hợp: registration date, submission date, result date hoặc snapshot date.</w:t>
      </w:r>
    </w:p>
    <w:p>
      <w:pPr>
        <w:pStyle w:val="SRSBullet"/>
        <w:numPr>
          <w:ilvl w:val="0"/>
          <w:numId w:val="10"/>
        </w:numPr>
        <w:ind w:left="540" w:hanging="271"/>
      </w:pPr>
      <w:r>
        <w:rPr>
          <w:rFonts w:ascii="Calibri" w:hAnsi="Calibri" w:eastAsia="Calibri"/>
          <w:color w:val="20262E"/>
        </w:rPr>
        <w:t>Risk level, document completeness, application status, result và scholarship flag.</w:t>
      </w:r>
    </w:p>
    <w:p>
      <w:pPr>
        <w:pStyle w:val="SRSBullet"/>
        <w:numPr>
          <w:ilvl w:val="0"/>
          <w:numId w:val="10"/>
        </w:numPr>
        <w:ind w:left="540" w:hanging="271"/>
      </w:pPr>
      <w:r>
        <w:rPr>
          <w:rFonts w:ascii="Calibri" w:hAnsi="Calibri" w:eastAsia="Calibri"/>
          <w:color w:val="20262E"/>
        </w:rPr>
        <w:t>Mọi báo cáo ghi rõ grain, timezone, thời điểm làm mới và filter đang áp dụng.</w:t>
      </w:r>
    </w:p>
    <w:p>
      <w:pPr>
        <w:pStyle w:val="Heading2"/>
        <w:keepNext/>
      </w:pPr>
      <w:r>
        <w:t>10.3. Báo cáo bắt buộc</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000"/>
        <w:gridCol w:w="2500"/>
        <w:gridCol w:w="3860"/>
      </w:tblGrid>
      <w:tr>
        <w:trPr>
          <w:trHeight w:hRule="atLeast"/>
          <w:tblHeader w:val="true"/>
          <w:cantSplit/>
        </w:trPr>
        <w:tc>
          <w:tcPr>
            <w:tcW w:type="dxa" w:w="30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Báo cáo</w:t>
            </w:r>
          </w:p>
        </w:tc>
        <w:tc>
          <w:tcPr>
            <w:tcW w:type="dxa" w:w="25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Người dùng</w:t>
            </w:r>
          </w:p>
        </w:tc>
        <w:tc>
          <w:tcPr>
            <w:tcW w:type="dxa" w:w="38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Tần suất / hành động</w:t>
            </w:r>
          </w:p>
        </w:tc>
      </w:tr>
      <w:tr>
        <w:trPr>
          <w:cantSplit/>
        </w:trPr>
        <w:tc>
          <w:tcPr>
            <w:tcW w:type="dxa" w:w="3000"/>
          </w:tcPr>
          <w:p>
            <w:pPr>
              <w:pStyle w:val="TableText"/>
              <w:jc w:val="left"/>
            </w:pPr>
            <w:r>
              <w:rPr>
                <w:rFonts w:ascii="Calibri" w:hAnsi="Calibri" w:eastAsia="Calibri"/>
                <w:b w:val="0"/>
                <w:color w:val="20262E"/>
                <w:sz w:val="17"/>
              </w:rPr>
              <w:t>Daily Operations</w:t>
            </w:r>
          </w:p>
        </w:tc>
        <w:tc>
          <w:tcPr>
            <w:tcW w:type="dxa" w:w="2500"/>
          </w:tcPr>
          <w:p>
            <w:pPr>
              <w:pStyle w:val="TableText"/>
              <w:jc w:val="left"/>
            </w:pPr>
            <w:r>
              <w:rPr>
                <w:rFonts w:ascii="Calibri" w:hAnsi="Calibri" w:eastAsia="Calibri"/>
                <w:b w:val="0"/>
                <w:color w:val="20262E"/>
                <w:sz w:val="17"/>
              </w:rPr>
              <w:t>Chuyên viên</w:t>
            </w:r>
          </w:p>
        </w:tc>
        <w:tc>
          <w:tcPr>
            <w:tcW w:type="dxa" w:w="3860"/>
          </w:tcPr>
          <w:p>
            <w:pPr>
              <w:pStyle w:val="TableText"/>
              <w:jc w:val="left"/>
            </w:pPr>
            <w:r>
              <w:rPr>
                <w:rFonts w:ascii="Calibri" w:hAnsi="Calibri" w:eastAsia="Calibri"/>
                <w:b w:val="0"/>
                <w:color w:val="20262E"/>
                <w:sz w:val="17"/>
              </w:rPr>
              <w:t>Hằng ngày; xử lý task, deadline, file mới và lịch.</w:t>
            </w:r>
          </w:p>
        </w:tc>
      </w:tr>
      <w:tr>
        <w:trPr>
          <w:cantSplit/>
        </w:trPr>
        <w:tc>
          <w:tcPr>
            <w:tcW w:type="dxa" w:w="3000"/>
            <w:shd w:fill="F8FAFC"/>
          </w:tcPr>
          <w:p>
            <w:pPr>
              <w:pStyle w:val="TableText"/>
              <w:jc w:val="left"/>
            </w:pPr>
            <w:r>
              <w:rPr>
                <w:rFonts w:ascii="Calibri" w:hAnsi="Calibri" w:eastAsia="Calibri"/>
                <w:b w:val="0"/>
                <w:color w:val="20262E"/>
                <w:sz w:val="17"/>
              </w:rPr>
              <w:t>Team Workload &amp; Risk</w:t>
            </w:r>
          </w:p>
        </w:tc>
        <w:tc>
          <w:tcPr>
            <w:tcW w:type="dxa" w:w="2500"/>
            <w:shd w:fill="F8FAFC"/>
          </w:tcPr>
          <w:p>
            <w:pPr>
              <w:pStyle w:val="TableText"/>
              <w:jc w:val="left"/>
            </w:pPr>
            <w:r>
              <w:rPr>
                <w:rFonts w:ascii="Calibri" w:hAnsi="Calibri" w:eastAsia="Calibri"/>
                <w:b w:val="0"/>
                <w:color w:val="20262E"/>
                <w:sz w:val="17"/>
              </w:rPr>
              <w:t>Trưởng phòng</w:t>
            </w:r>
          </w:p>
        </w:tc>
        <w:tc>
          <w:tcPr>
            <w:tcW w:type="dxa" w:w="3860"/>
            <w:shd w:fill="F8FAFC"/>
          </w:tcPr>
          <w:p>
            <w:pPr>
              <w:pStyle w:val="TableText"/>
              <w:jc w:val="left"/>
            </w:pPr>
            <w:r>
              <w:rPr>
                <w:rFonts w:ascii="Calibri" w:hAnsi="Calibri" w:eastAsia="Calibri"/>
                <w:b w:val="0"/>
                <w:color w:val="20262E"/>
                <w:sz w:val="17"/>
              </w:rPr>
              <w:t>Hằng ngày/tuần; cân tải, escalations và aging.</w:t>
            </w:r>
          </w:p>
        </w:tc>
      </w:tr>
      <w:tr>
        <w:trPr>
          <w:cantSplit/>
        </w:trPr>
        <w:tc>
          <w:tcPr>
            <w:tcW w:type="dxa" w:w="3000"/>
          </w:tcPr>
          <w:p>
            <w:pPr>
              <w:pStyle w:val="TableText"/>
              <w:jc w:val="left"/>
            </w:pPr>
            <w:r>
              <w:rPr>
                <w:rFonts w:ascii="Calibri" w:hAnsi="Calibri" w:eastAsia="Calibri"/>
                <w:b w:val="0"/>
                <w:color w:val="20262E"/>
                <w:sz w:val="17"/>
              </w:rPr>
              <w:t>Application Pipeline</w:t>
            </w:r>
          </w:p>
        </w:tc>
        <w:tc>
          <w:tcPr>
            <w:tcW w:type="dxa" w:w="2500"/>
          </w:tcPr>
          <w:p>
            <w:pPr>
              <w:pStyle w:val="TableText"/>
              <w:jc w:val="left"/>
            </w:pPr>
            <w:r>
              <w:rPr>
                <w:rFonts w:ascii="Calibri" w:hAnsi="Calibri" w:eastAsia="Calibri"/>
                <w:b w:val="0"/>
                <w:color w:val="20262E"/>
                <w:sz w:val="17"/>
              </w:rPr>
              <w:t>Chuyên viên/Trưởng phòng</w:t>
            </w:r>
          </w:p>
        </w:tc>
        <w:tc>
          <w:tcPr>
            <w:tcW w:type="dxa" w:w="3860"/>
          </w:tcPr>
          <w:p>
            <w:pPr>
              <w:pStyle w:val="TableText"/>
              <w:jc w:val="left"/>
            </w:pPr>
            <w:r>
              <w:rPr>
                <w:rFonts w:ascii="Calibri" w:hAnsi="Calibri" w:eastAsia="Calibri"/>
                <w:b w:val="0"/>
                <w:color w:val="20262E"/>
                <w:sz w:val="17"/>
              </w:rPr>
              <w:t>Theo intake; deadline, submission, interview, result.</w:t>
            </w:r>
          </w:p>
        </w:tc>
      </w:tr>
      <w:tr>
        <w:trPr>
          <w:cantSplit/>
        </w:trPr>
        <w:tc>
          <w:tcPr>
            <w:tcW w:type="dxa" w:w="3000"/>
            <w:shd w:fill="F8FAFC"/>
          </w:tcPr>
          <w:p>
            <w:pPr>
              <w:pStyle w:val="TableText"/>
              <w:jc w:val="left"/>
            </w:pPr>
            <w:r>
              <w:rPr>
                <w:rFonts w:ascii="Calibri" w:hAnsi="Calibri" w:eastAsia="Calibri"/>
                <w:b w:val="0"/>
                <w:color w:val="20262E"/>
                <w:sz w:val="17"/>
              </w:rPr>
              <w:t>Outcome &amp; Scholarship</w:t>
            </w:r>
          </w:p>
        </w:tc>
        <w:tc>
          <w:tcPr>
            <w:tcW w:type="dxa" w:w="2500"/>
            <w:shd w:fill="F8FAFC"/>
          </w:tcPr>
          <w:p>
            <w:pPr>
              <w:pStyle w:val="TableText"/>
              <w:jc w:val="left"/>
            </w:pPr>
            <w:r>
              <w:rPr>
                <w:rFonts w:ascii="Calibri" w:hAnsi="Calibri" w:eastAsia="Calibri"/>
                <w:b w:val="0"/>
                <w:color w:val="20262E"/>
                <w:sz w:val="17"/>
              </w:rPr>
              <w:t>Trưởng phòng/BGH</w:t>
            </w:r>
          </w:p>
        </w:tc>
        <w:tc>
          <w:tcPr>
            <w:tcW w:type="dxa" w:w="3860"/>
            <w:shd w:fill="F8FAFC"/>
          </w:tcPr>
          <w:p>
            <w:pPr>
              <w:pStyle w:val="TableText"/>
              <w:jc w:val="left"/>
            </w:pPr>
            <w:r>
              <w:rPr>
                <w:rFonts w:ascii="Calibri" w:hAnsi="Calibri" w:eastAsia="Calibri"/>
                <w:b w:val="0"/>
                <w:color w:val="20262E"/>
                <w:sz w:val="17"/>
              </w:rPr>
              <w:t>Theo kỳ/năm; offer, scholarship, enrollment.</w:t>
            </w:r>
          </w:p>
        </w:tc>
      </w:tr>
      <w:tr>
        <w:trPr>
          <w:cantSplit/>
        </w:trPr>
        <w:tc>
          <w:tcPr>
            <w:tcW w:type="dxa" w:w="3000"/>
          </w:tcPr>
          <w:p>
            <w:pPr>
              <w:pStyle w:val="TableText"/>
              <w:jc w:val="left"/>
            </w:pPr>
            <w:r>
              <w:rPr>
                <w:rFonts w:ascii="Calibri" w:hAnsi="Calibri" w:eastAsia="Calibri"/>
                <w:b w:val="0"/>
                <w:color w:val="20262E"/>
                <w:sz w:val="17"/>
              </w:rPr>
              <w:t>Data Quality</w:t>
            </w:r>
          </w:p>
        </w:tc>
        <w:tc>
          <w:tcPr>
            <w:tcW w:type="dxa" w:w="2500"/>
          </w:tcPr>
          <w:p>
            <w:pPr>
              <w:pStyle w:val="TableText"/>
              <w:jc w:val="left"/>
            </w:pPr>
            <w:r>
              <w:rPr>
                <w:rFonts w:ascii="Calibri" w:hAnsi="Calibri" w:eastAsia="Calibri"/>
                <w:b w:val="0"/>
                <w:color w:val="20262E"/>
                <w:sz w:val="17"/>
              </w:rPr>
              <w:t>Data owner/Admin</w:t>
            </w:r>
          </w:p>
        </w:tc>
        <w:tc>
          <w:tcPr>
            <w:tcW w:type="dxa" w:w="3860"/>
          </w:tcPr>
          <w:p>
            <w:pPr>
              <w:pStyle w:val="TableText"/>
              <w:jc w:val="left"/>
            </w:pPr>
            <w:r>
              <w:rPr>
                <w:rFonts w:ascii="Calibri" w:hAnsi="Calibri" w:eastAsia="Calibri"/>
                <w:b w:val="0"/>
                <w:color w:val="20262E"/>
                <w:sz w:val="17"/>
              </w:rPr>
              <w:t>Hằng tuần; thiếu dữ liệu, duplicate, orphan, invalid status.</w:t>
            </w:r>
          </w:p>
        </w:tc>
      </w:tr>
      <w:tr>
        <w:trPr>
          <w:cantSplit/>
        </w:trPr>
        <w:tc>
          <w:tcPr>
            <w:tcW w:type="dxa" w:w="3000"/>
            <w:shd w:fill="F8FAFC"/>
          </w:tcPr>
          <w:p>
            <w:pPr>
              <w:pStyle w:val="TableText"/>
              <w:jc w:val="left"/>
            </w:pPr>
            <w:r>
              <w:rPr>
                <w:rFonts w:ascii="Calibri" w:hAnsi="Calibri" w:eastAsia="Calibri"/>
                <w:b w:val="0"/>
                <w:color w:val="20262E"/>
                <w:sz w:val="17"/>
              </w:rPr>
              <w:t>Access &amp; Audit</w:t>
            </w:r>
          </w:p>
        </w:tc>
        <w:tc>
          <w:tcPr>
            <w:tcW w:type="dxa" w:w="2500"/>
            <w:shd w:fill="F8FAFC"/>
          </w:tcPr>
          <w:p>
            <w:pPr>
              <w:pStyle w:val="TableText"/>
              <w:jc w:val="left"/>
            </w:pPr>
            <w:r>
              <w:rPr>
                <w:rFonts w:ascii="Calibri" w:hAnsi="Calibri" w:eastAsia="Calibri"/>
                <w:b w:val="0"/>
                <w:color w:val="20262E"/>
                <w:sz w:val="17"/>
              </w:rPr>
              <w:t>IT/được ủy quyền</w:t>
            </w:r>
          </w:p>
        </w:tc>
        <w:tc>
          <w:tcPr>
            <w:tcW w:type="dxa" w:w="3860"/>
            <w:shd w:fill="F8FAFC"/>
          </w:tcPr>
          <w:p>
            <w:pPr>
              <w:pStyle w:val="TableText"/>
              <w:jc w:val="left"/>
            </w:pPr>
            <w:r>
              <w:rPr>
                <w:rFonts w:ascii="Calibri" w:hAnsi="Calibri" w:eastAsia="Calibri"/>
                <w:b w:val="0"/>
                <w:color w:val="20262E"/>
                <w:sz w:val="17"/>
              </w:rPr>
              <w:t>Theo tháng/sự cố; access review, export, restricted access.</w:t>
            </w:r>
          </w:p>
        </w:tc>
      </w:tr>
    </w:tbl>
    <w:p>
      <w:pPr>
        <w:pStyle w:val="TableSpacing"/>
      </w:pPr>
    </w:p>
    <w:p>
      <w:r>
        <w:br w:type="page"/>
      </w:r>
    </w:p>
    <w:p>
      <w:pPr>
        <w:pStyle w:val="Heading1"/>
        <w:keepNext/>
      </w:pPr>
      <w:r>
        <w:t>11. KIỂM THỬ, UAT VÀ TIÊU CHÍ NGHIỆM THU</w:t>
      </w:r>
    </w:p>
    <w:p>
      <w:pPr>
        <w:pStyle w:val="Heading2"/>
        <w:keepNext/>
      </w:pPr>
      <w:r>
        <w:t>11.1. Nguyên tắc nghiệm thu</w:t>
      </w:r>
    </w:p>
    <w:p>
      <w:pPr>
        <w:pStyle w:val="SRSBullet"/>
        <w:numPr>
          <w:ilvl w:val="0"/>
          <w:numId w:val="10"/>
        </w:numPr>
        <w:ind w:left="540" w:hanging="271"/>
      </w:pPr>
      <w:r>
        <w:rPr>
          <w:rFonts w:ascii="Calibri" w:hAnsi="Calibri" w:eastAsia="Calibri"/>
          <w:color w:val="20262E"/>
        </w:rPr>
        <w:t>Mỗi Must FR có ít nhất một test case pass và liên kết bằng ID.</w:t>
      </w:r>
    </w:p>
    <w:p>
      <w:pPr>
        <w:pStyle w:val="SRSBullet"/>
        <w:numPr>
          <w:ilvl w:val="0"/>
          <w:numId w:val="10"/>
        </w:numPr>
        <w:ind w:left="540" w:hanging="271"/>
      </w:pPr>
      <w:r>
        <w:rPr>
          <w:rFonts w:ascii="Calibri" w:hAnsi="Calibri" w:eastAsia="Calibri"/>
          <w:color w:val="20262E"/>
        </w:rPr>
        <w:t>Không còn defect Critical/High mở; Medium có workaround và kế hoạch được chủ nghiệp vụ chấp nhận.</w:t>
      </w:r>
    </w:p>
    <w:p>
      <w:pPr>
        <w:pStyle w:val="SRSBullet"/>
        <w:numPr>
          <w:ilvl w:val="0"/>
          <w:numId w:val="10"/>
        </w:numPr>
        <w:ind w:left="540" w:hanging="271"/>
      </w:pPr>
      <w:r>
        <w:rPr>
          <w:rFonts w:ascii="Calibri" w:hAnsi="Calibri" w:eastAsia="Calibri"/>
          <w:color w:val="20262E"/>
        </w:rPr>
        <w:t>UAT dùng dữ liệu ẩn danh/giả lập nhưng đủ độ phức tạp, không dùng hồ sơ thật tùy tiện.</w:t>
      </w:r>
    </w:p>
    <w:p>
      <w:pPr>
        <w:pStyle w:val="SRSBullet"/>
        <w:numPr>
          <w:ilvl w:val="0"/>
          <w:numId w:val="10"/>
        </w:numPr>
        <w:ind w:left="540" w:hanging="271"/>
      </w:pPr>
      <w:r>
        <w:rPr>
          <w:rFonts w:ascii="Calibri" w:hAnsi="Calibri" w:eastAsia="Calibri"/>
          <w:color w:val="20262E"/>
        </w:rPr>
        <w:t>Security, backup/restore, permission và integration failure là một phần nghiệm thu, không chỉ kiểm tra UI happy path.</w:t>
      </w:r>
    </w:p>
    <w:p>
      <w:pPr>
        <w:pStyle w:val="SRSBullet"/>
        <w:numPr>
          <w:ilvl w:val="0"/>
          <w:numId w:val="10"/>
        </w:numPr>
        <w:ind w:left="540" w:hanging="271"/>
      </w:pPr>
      <w:r>
        <w:rPr>
          <w:rFonts w:ascii="Calibri" w:hAnsi="Calibri" w:eastAsia="Calibri"/>
          <w:color w:val="20262E"/>
        </w:rPr>
        <w:t>Tài liệu vận hành, hướng dẫn người dùng, data dictionary và cấu hình baseline được bàn giao cùng release.</w:t>
      </w:r>
    </w:p>
    <w:p>
      <w:pPr>
        <w:pStyle w:val="Heading2"/>
        <w:keepNext/>
      </w:pPr>
      <w:r>
        <w:t>11.2. Kịch bản UAT trọng yếu</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000"/>
        <w:gridCol w:w="3500"/>
        <w:gridCol w:w="4860"/>
      </w:tblGrid>
      <w:tr>
        <w:trPr>
          <w:trHeight w:hRule="atLeast"/>
          <w:tblHeader w:val="true"/>
          <w:cantSplit/>
        </w:trPr>
        <w:tc>
          <w:tcPr>
            <w:tcW w:type="dxa" w:w="10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6"/>
              </w:rPr>
              <w:t>ID</w:t>
            </w:r>
          </w:p>
        </w:tc>
        <w:tc>
          <w:tcPr>
            <w:tcW w:type="dxa" w:w="35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Kịch bản</w:t>
            </w:r>
          </w:p>
        </w:tc>
        <w:tc>
          <w:tcPr>
            <w:tcW w:type="dxa" w:w="48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6"/>
              </w:rPr>
              <w:t>Kết quả mong đợi</w:t>
            </w:r>
          </w:p>
        </w:tc>
      </w:tr>
      <w:tr>
        <w:trPr>
          <w:cantSplit/>
        </w:trPr>
        <w:tc>
          <w:tcPr>
            <w:tcW w:type="dxa" w:w="1000"/>
          </w:tcPr>
          <w:p>
            <w:pPr>
              <w:pStyle w:val="TableText"/>
              <w:jc w:val="center"/>
            </w:pPr>
            <w:r>
              <w:rPr>
                <w:rFonts w:ascii="Calibri" w:hAnsi="Calibri" w:eastAsia="Calibri"/>
                <w:b w:val="0"/>
                <w:color w:val="20262E"/>
                <w:sz w:val="16"/>
              </w:rPr>
              <w:t>UAT-01</w:t>
            </w:r>
          </w:p>
        </w:tc>
        <w:tc>
          <w:tcPr>
            <w:tcW w:type="dxa" w:w="3500"/>
          </w:tcPr>
          <w:p>
            <w:pPr>
              <w:pStyle w:val="TableText"/>
              <w:jc w:val="left"/>
            </w:pPr>
            <w:r>
              <w:rPr>
                <w:rFonts w:ascii="Calibri" w:hAnsi="Calibri" w:eastAsia="Calibri"/>
                <w:b w:val="0"/>
                <w:color w:val="20262E"/>
                <w:sz w:val="16"/>
              </w:rPr>
              <w:t>Đăng ký mới có Mã HS hợp lệ</w:t>
            </w:r>
          </w:p>
        </w:tc>
        <w:tc>
          <w:tcPr>
            <w:tcW w:type="dxa" w:w="4860"/>
          </w:tcPr>
          <w:p>
            <w:pPr>
              <w:pStyle w:val="TableText"/>
              <w:jc w:val="left"/>
            </w:pPr>
            <w:r>
              <w:rPr>
                <w:rFonts w:ascii="Calibri" w:hAnsi="Calibri" w:eastAsia="Calibri"/>
                <w:b w:val="0"/>
                <w:color w:val="20262E"/>
                <w:sz w:val="16"/>
              </w:rPr>
              <w:t>Liên kết/tạo đúng Student; có registration ID; không trùng.</w:t>
            </w:r>
          </w:p>
        </w:tc>
      </w:tr>
      <w:tr>
        <w:trPr>
          <w:cantSplit/>
        </w:trPr>
        <w:tc>
          <w:tcPr>
            <w:tcW w:type="dxa" w:w="1000"/>
            <w:shd w:fill="F8FAFC"/>
          </w:tcPr>
          <w:p>
            <w:pPr>
              <w:pStyle w:val="TableText"/>
              <w:jc w:val="center"/>
            </w:pPr>
            <w:r>
              <w:rPr>
                <w:rFonts w:ascii="Calibri" w:hAnsi="Calibri" w:eastAsia="Calibri"/>
                <w:b w:val="0"/>
                <w:color w:val="20262E"/>
                <w:sz w:val="16"/>
              </w:rPr>
              <w:t>UAT-02</w:t>
            </w:r>
          </w:p>
        </w:tc>
        <w:tc>
          <w:tcPr>
            <w:tcW w:type="dxa" w:w="3500"/>
            <w:shd w:fill="F8FAFC"/>
          </w:tcPr>
          <w:p>
            <w:pPr>
              <w:pStyle w:val="TableText"/>
              <w:jc w:val="left"/>
            </w:pPr>
            <w:r>
              <w:rPr>
                <w:rFonts w:ascii="Calibri" w:hAnsi="Calibri" w:eastAsia="Calibri"/>
                <w:b w:val="0"/>
                <w:color w:val="20262E"/>
                <w:sz w:val="16"/>
              </w:rPr>
              <w:t>Đăng ký lặp cùng Mã HS</w:t>
            </w:r>
          </w:p>
        </w:tc>
        <w:tc>
          <w:tcPr>
            <w:tcW w:type="dxa" w:w="4860"/>
            <w:shd w:fill="F8FAFC"/>
          </w:tcPr>
          <w:p>
            <w:pPr>
              <w:pStyle w:val="TableText"/>
              <w:jc w:val="left"/>
            </w:pPr>
            <w:r>
              <w:rPr>
                <w:rFonts w:ascii="Calibri" w:hAnsi="Calibri" w:eastAsia="Calibri"/>
                <w:b w:val="0"/>
                <w:color w:val="20262E"/>
                <w:sz w:val="16"/>
              </w:rPr>
              <w:t>Chỉ một Student; lịch sử có hai registrations; cảnh báo/link đúng.</w:t>
            </w:r>
          </w:p>
        </w:tc>
      </w:tr>
      <w:tr>
        <w:trPr>
          <w:cantSplit/>
        </w:trPr>
        <w:tc>
          <w:tcPr>
            <w:tcW w:type="dxa" w:w="1000"/>
          </w:tcPr>
          <w:p>
            <w:pPr>
              <w:pStyle w:val="TableText"/>
              <w:jc w:val="center"/>
            </w:pPr>
            <w:r>
              <w:rPr>
                <w:rFonts w:ascii="Calibri" w:hAnsi="Calibri" w:eastAsia="Calibri"/>
                <w:b w:val="0"/>
                <w:color w:val="20262E"/>
                <w:sz w:val="16"/>
              </w:rPr>
              <w:t>UAT-03</w:t>
            </w:r>
          </w:p>
        </w:tc>
        <w:tc>
          <w:tcPr>
            <w:tcW w:type="dxa" w:w="3500"/>
          </w:tcPr>
          <w:p>
            <w:pPr>
              <w:pStyle w:val="TableText"/>
              <w:jc w:val="left"/>
            </w:pPr>
            <w:r>
              <w:rPr>
                <w:rFonts w:ascii="Calibri" w:hAnsi="Calibri" w:eastAsia="Calibri"/>
                <w:b w:val="0"/>
                <w:color w:val="20262E"/>
                <w:sz w:val="16"/>
              </w:rPr>
              <w:t>Thiếu Mã HS và nghi trùng</w:t>
            </w:r>
          </w:p>
        </w:tc>
        <w:tc>
          <w:tcPr>
            <w:tcW w:type="dxa" w:w="4860"/>
          </w:tcPr>
          <w:p>
            <w:pPr>
              <w:pStyle w:val="TableText"/>
              <w:jc w:val="left"/>
            </w:pPr>
            <w:r>
              <w:rPr>
                <w:rFonts w:ascii="Calibri" w:hAnsi="Calibri" w:eastAsia="Calibri"/>
                <w:b w:val="0"/>
                <w:color w:val="20262E"/>
                <w:sz w:val="16"/>
              </w:rPr>
              <w:t>Needs Verification; không tự hợp nhất; reviewer thấy candidate.</w:t>
            </w:r>
          </w:p>
        </w:tc>
      </w:tr>
      <w:tr>
        <w:trPr>
          <w:cantSplit/>
        </w:trPr>
        <w:tc>
          <w:tcPr>
            <w:tcW w:type="dxa" w:w="1000"/>
            <w:shd w:fill="F8FAFC"/>
          </w:tcPr>
          <w:p>
            <w:pPr>
              <w:pStyle w:val="TableText"/>
              <w:jc w:val="center"/>
            </w:pPr>
            <w:r>
              <w:rPr>
                <w:rFonts w:ascii="Calibri" w:hAnsi="Calibri" w:eastAsia="Calibri"/>
                <w:b w:val="0"/>
                <w:color w:val="20262E"/>
                <w:sz w:val="16"/>
              </w:rPr>
              <w:t>UAT-04</w:t>
            </w:r>
          </w:p>
        </w:tc>
        <w:tc>
          <w:tcPr>
            <w:tcW w:type="dxa" w:w="3500"/>
            <w:shd w:fill="F8FAFC"/>
          </w:tcPr>
          <w:p>
            <w:pPr>
              <w:pStyle w:val="TableText"/>
              <w:jc w:val="left"/>
            </w:pPr>
            <w:r>
              <w:rPr>
                <w:rFonts w:ascii="Calibri" w:hAnsi="Calibri" w:eastAsia="Calibri"/>
                <w:b w:val="0"/>
                <w:color w:val="20262E"/>
                <w:sz w:val="16"/>
              </w:rPr>
              <w:t>Bulk assign chuyên viên</w:t>
            </w:r>
          </w:p>
        </w:tc>
        <w:tc>
          <w:tcPr>
            <w:tcW w:type="dxa" w:w="4860"/>
            <w:shd w:fill="F8FAFC"/>
          </w:tcPr>
          <w:p>
            <w:pPr>
              <w:pStyle w:val="TableText"/>
              <w:jc w:val="left"/>
            </w:pPr>
            <w:r>
              <w:rPr>
                <w:rFonts w:ascii="Calibri" w:hAnsi="Calibri" w:eastAsia="Calibri"/>
                <w:b w:val="0"/>
                <w:color w:val="20262E"/>
                <w:sz w:val="16"/>
              </w:rPr>
              <w:t>Owner và audit cập nhật; người ngoài scope không thấy case.</w:t>
            </w:r>
          </w:p>
        </w:tc>
      </w:tr>
      <w:tr>
        <w:trPr>
          <w:cantSplit/>
        </w:trPr>
        <w:tc>
          <w:tcPr>
            <w:tcW w:type="dxa" w:w="1000"/>
          </w:tcPr>
          <w:p>
            <w:pPr>
              <w:pStyle w:val="TableText"/>
              <w:jc w:val="center"/>
            </w:pPr>
            <w:r>
              <w:rPr>
                <w:rFonts w:ascii="Calibri" w:hAnsi="Calibri" w:eastAsia="Calibri"/>
                <w:b w:val="0"/>
                <w:color w:val="20262E"/>
                <w:sz w:val="16"/>
              </w:rPr>
              <w:t>UAT-05</w:t>
            </w:r>
          </w:p>
        </w:tc>
        <w:tc>
          <w:tcPr>
            <w:tcW w:type="dxa" w:w="3500"/>
          </w:tcPr>
          <w:p>
            <w:pPr>
              <w:pStyle w:val="TableText"/>
              <w:jc w:val="left"/>
            </w:pPr>
            <w:r>
              <w:rPr>
                <w:rFonts w:ascii="Calibri" w:hAnsi="Calibri" w:eastAsia="Calibri"/>
                <w:b w:val="0"/>
                <w:color w:val="20262E"/>
                <w:sz w:val="16"/>
              </w:rPr>
              <w:t>Đặt hai lịch trùng</w:t>
            </w:r>
          </w:p>
        </w:tc>
        <w:tc>
          <w:tcPr>
            <w:tcW w:type="dxa" w:w="4860"/>
          </w:tcPr>
          <w:p>
            <w:pPr>
              <w:pStyle w:val="TableText"/>
              <w:jc w:val="left"/>
            </w:pPr>
            <w:r>
              <w:rPr>
                <w:rFonts w:ascii="Calibri" w:hAnsi="Calibri" w:eastAsia="Calibri"/>
                <w:b w:val="0"/>
                <w:color w:val="20262E"/>
                <w:sz w:val="16"/>
              </w:rPr>
              <w:t>Lịch thứ hai bị chặn; override có quyền và reason mới thành công.</w:t>
            </w:r>
          </w:p>
        </w:tc>
      </w:tr>
      <w:tr>
        <w:trPr>
          <w:cantSplit/>
        </w:trPr>
        <w:tc>
          <w:tcPr>
            <w:tcW w:type="dxa" w:w="1000"/>
            <w:shd w:fill="F8FAFC"/>
          </w:tcPr>
          <w:p>
            <w:pPr>
              <w:pStyle w:val="TableText"/>
              <w:jc w:val="center"/>
            </w:pPr>
            <w:r>
              <w:rPr>
                <w:rFonts w:ascii="Calibri" w:hAnsi="Calibri" w:eastAsia="Calibri"/>
                <w:b w:val="0"/>
                <w:color w:val="20262E"/>
                <w:sz w:val="16"/>
              </w:rPr>
              <w:t>UAT-06</w:t>
            </w:r>
          </w:p>
        </w:tc>
        <w:tc>
          <w:tcPr>
            <w:tcW w:type="dxa" w:w="3500"/>
            <w:shd w:fill="F8FAFC"/>
          </w:tcPr>
          <w:p>
            <w:pPr>
              <w:pStyle w:val="TableText"/>
              <w:jc w:val="left"/>
            </w:pPr>
            <w:r>
              <w:rPr>
                <w:rFonts w:ascii="Calibri" w:hAnsi="Calibri" w:eastAsia="Calibri"/>
                <w:b w:val="0"/>
                <w:color w:val="20262E"/>
                <w:sz w:val="16"/>
              </w:rPr>
              <w:t>Hoàn thành tư vấn</w:t>
            </w:r>
          </w:p>
        </w:tc>
        <w:tc>
          <w:tcPr>
            <w:tcW w:type="dxa" w:w="4860"/>
            <w:shd w:fill="F8FAFC"/>
          </w:tcPr>
          <w:p>
            <w:pPr>
              <w:pStyle w:val="TableText"/>
              <w:jc w:val="left"/>
            </w:pPr>
            <w:r>
              <w:rPr>
                <w:rFonts w:ascii="Calibri" w:hAnsi="Calibri" w:eastAsia="Calibri"/>
                <w:b w:val="0"/>
                <w:color w:val="20262E"/>
                <w:sz w:val="16"/>
              </w:rPr>
              <w:t>Có conclusion, next action; case stage/task/timeline cập nhật.</w:t>
            </w:r>
          </w:p>
        </w:tc>
      </w:tr>
      <w:tr>
        <w:trPr>
          <w:cantSplit/>
        </w:trPr>
        <w:tc>
          <w:tcPr>
            <w:tcW w:type="dxa" w:w="1000"/>
          </w:tcPr>
          <w:p>
            <w:pPr>
              <w:pStyle w:val="TableText"/>
              <w:jc w:val="center"/>
            </w:pPr>
            <w:r>
              <w:rPr>
                <w:rFonts w:ascii="Calibri" w:hAnsi="Calibri" w:eastAsia="Calibri"/>
                <w:b w:val="0"/>
                <w:color w:val="20262E"/>
                <w:sz w:val="16"/>
              </w:rPr>
              <w:t>UAT-07</w:t>
            </w:r>
          </w:p>
        </w:tc>
        <w:tc>
          <w:tcPr>
            <w:tcW w:type="dxa" w:w="3500"/>
          </w:tcPr>
          <w:p>
            <w:pPr>
              <w:pStyle w:val="TableText"/>
              <w:jc w:val="left"/>
            </w:pPr>
            <w:r>
              <w:rPr>
                <w:rFonts w:ascii="Calibri" w:hAnsi="Calibri" w:eastAsia="Calibri"/>
                <w:b w:val="0"/>
                <w:color w:val="20262E"/>
                <w:sz w:val="16"/>
              </w:rPr>
              <w:t>Student 360</w:t>
            </w:r>
          </w:p>
        </w:tc>
        <w:tc>
          <w:tcPr>
            <w:tcW w:type="dxa" w:w="4860"/>
          </w:tcPr>
          <w:p>
            <w:pPr>
              <w:pStyle w:val="TableText"/>
              <w:jc w:val="left"/>
            </w:pPr>
            <w:r>
              <w:rPr>
                <w:rFonts w:ascii="Calibri" w:hAnsi="Calibri" w:eastAsia="Calibri"/>
                <w:b w:val="0"/>
                <w:color w:val="20262E"/>
                <w:sz w:val="16"/>
              </w:rPr>
              <w:t>KPI, điểm, evidence, app, tài liệu và cảnh báo khớp module nguồn.</w:t>
            </w:r>
          </w:p>
        </w:tc>
      </w:tr>
      <w:tr>
        <w:trPr>
          <w:cantSplit/>
        </w:trPr>
        <w:tc>
          <w:tcPr>
            <w:tcW w:type="dxa" w:w="1000"/>
            <w:shd w:fill="F8FAFC"/>
          </w:tcPr>
          <w:p>
            <w:pPr>
              <w:pStyle w:val="TableText"/>
              <w:jc w:val="center"/>
            </w:pPr>
            <w:r>
              <w:rPr>
                <w:rFonts w:ascii="Calibri" w:hAnsi="Calibri" w:eastAsia="Calibri"/>
                <w:b w:val="0"/>
                <w:color w:val="20262E"/>
                <w:sz w:val="16"/>
              </w:rPr>
              <w:t>UAT-08</w:t>
            </w:r>
          </w:p>
        </w:tc>
        <w:tc>
          <w:tcPr>
            <w:tcW w:type="dxa" w:w="3500"/>
            <w:shd w:fill="F8FAFC"/>
          </w:tcPr>
          <w:p>
            <w:pPr>
              <w:pStyle w:val="TableText"/>
              <w:jc w:val="left"/>
            </w:pPr>
            <w:r>
              <w:rPr>
                <w:rFonts w:ascii="Calibri" w:hAnsi="Calibri" w:eastAsia="Calibri"/>
                <w:b w:val="0"/>
                <w:color w:val="20262E"/>
                <w:sz w:val="16"/>
              </w:rPr>
              <w:t>Import bảng điểm có dòng lỗi</w:t>
            </w:r>
          </w:p>
        </w:tc>
        <w:tc>
          <w:tcPr>
            <w:tcW w:type="dxa" w:w="4860"/>
            <w:shd w:fill="F8FAFC"/>
          </w:tcPr>
          <w:p>
            <w:pPr>
              <w:pStyle w:val="TableText"/>
              <w:jc w:val="left"/>
            </w:pPr>
            <w:r>
              <w:rPr>
                <w:rFonts w:ascii="Calibri" w:hAnsi="Calibri" w:eastAsia="Calibri"/>
                <w:b w:val="0"/>
                <w:color w:val="20262E"/>
                <w:sz w:val="16"/>
              </w:rPr>
              <w:t>Preview chỉ rõ lỗi; commit dòng hợp lệ; có kết quả import.</w:t>
            </w:r>
          </w:p>
        </w:tc>
      </w:tr>
      <w:tr>
        <w:trPr>
          <w:cantSplit/>
        </w:trPr>
        <w:tc>
          <w:tcPr>
            <w:tcW w:type="dxa" w:w="1000"/>
          </w:tcPr>
          <w:p>
            <w:pPr>
              <w:pStyle w:val="TableText"/>
              <w:jc w:val="center"/>
            </w:pPr>
            <w:r>
              <w:rPr>
                <w:rFonts w:ascii="Calibri" w:hAnsi="Calibri" w:eastAsia="Calibri"/>
                <w:b w:val="0"/>
                <w:color w:val="20262E"/>
                <w:sz w:val="16"/>
              </w:rPr>
              <w:t>UAT-09</w:t>
            </w:r>
          </w:p>
        </w:tc>
        <w:tc>
          <w:tcPr>
            <w:tcW w:type="dxa" w:w="3500"/>
          </w:tcPr>
          <w:p>
            <w:pPr>
              <w:pStyle w:val="TableText"/>
              <w:jc w:val="left"/>
            </w:pPr>
            <w:r>
              <w:rPr>
                <w:rFonts w:ascii="Calibri" w:hAnsi="Calibri" w:eastAsia="Calibri"/>
                <w:b w:val="0"/>
                <w:color w:val="20262E"/>
                <w:sz w:val="16"/>
              </w:rPr>
              <w:t>Nhiều lần thi IELTS/SAT</w:t>
            </w:r>
          </w:p>
        </w:tc>
        <w:tc>
          <w:tcPr>
            <w:tcW w:type="dxa" w:w="4860"/>
          </w:tcPr>
          <w:p>
            <w:pPr>
              <w:pStyle w:val="TableText"/>
              <w:jc w:val="left"/>
            </w:pPr>
            <w:r>
              <w:rPr>
                <w:rFonts w:ascii="Calibri" w:hAnsi="Calibri" w:eastAsia="Calibri"/>
                <w:b w:val="0"/>
                <w:color w:val="20262E"/>
                <w:sz w:val="16"/>
              </w:rPr>
              <w:t>Hiển thị Best/Latest/All đúng rule; giữ mọi lần thi.</w:t>
            </w:r>
          </w:p>
        </w:tc>
      </w:tr>
      <w:tr>
        <w:trPr>
          <w:cantSplit/>
        </w:trPr>
        <w:tc>
          <w:tcPr>
            <w:tcW w:type="dxa" w:w="1000"/>
            <w:shd w:fill="F8FAFC"/>
          </w:tcPr>
          <w:p>
            <w:pPr>
              <w:pStyle w:val="TableText"/>
              <w:jc w:val="center"/>
            </w:pPr>
            <w:r>
              <w:rPr>
                <w:rFonts w:ascii="Calibri" w:hAnsi="Calibri" w:eastAsia="Calibri"/>
                <w:b w:val="0"/>
                <w:color w:val="20262E"/>
                <w:sz w:val="16"/>
              </w:rPr>
              <w:t>UAT-10</w:t>
            </w:r>
          </w:p>
        </w:tc>
        <w:tc>
          <w:tcPr>
            <w:tcW w:type="dxa" w:w="3500"/>
            <w:shd w:fill="F8FAFC"/>
          </w:tcPr>
          <w:p>
            <w:pPr>
              <w:pStyle w:val="TableText"/>
              <w:jc w:val="left"/>
            </w:pPr>
            <w:r>
              <w:rPr>
                <w:rFonts w:ascii="Calibri" w:hAnsi="Calibri" w:eastAsia="Calibri"/>
                <w:b w:val="0"/>
                <w:color w:val="20262E"/>
                <w:sz w:val="16"/>
              </w:rPr>
              <w:t>Upload evidence hợp lệ</w:t>
            </w:r>
          </w:p>
        </w:tc>
        <w:tc>
          <w:tcPr>
            <w:tcW w:type="dxa" w:w="4860"/>
            <w:shd w:fill="F8FAFC"/>
          </w:tcPr>
          <w:p>
            <w:pPr>
              <w:pStyle w:val="TableText"/>
              <w:jc w:val="left"/>
            </w:pPr>
            <w:r>
              <w:rPr>
                <w:rFonts w:ascii="Calibri" w:hAnsi="Calibri" w:eastAsia="Calibri"/>
                <w:b w:val="0"/>
                <w:color w:val="20262E"/>
                <w:sz w:val="16"/>
              </w:rPr>
              <w:t>Quét pass; folder đúng mapping; metadata/audit đầy đủ.</w:t>
            </w:r>
          </w:p>
        </w:tc>
      </w:tr>
      <w:tr>
        <w:trPr>
          <w:cantSplit/>
        </w:trPr>
        <w:tc>
          <w:tcPr>
            <w:tcW w:type="dxa" w:w="1000"/>
          </w:tcPr>
          <w:p>
            <w:pPr>
              <w:pStyle w:val="TableText"/>
              <w:jc w:val="center"/>
            </w:pPr>
            <w:r>
              <w:rPr>
                <w:rFonts w:ascii="Calibri" w:hAnsi="Calibri" w:eastAsia="Calibri"/>
                <w:b w:val="0"/>
                <w:color w:val="20262E"/>
                <w:sz w:val="16"/>
              </w:rPr>
              <w:t>UAT-11</w:t>
            </w:r>
          </w:p>
        </w:tc>
        <w:tc>
          <w:tcPr>
            <w:tcW w:type="dxa" w:w="3500"/>
          </w:tcPr>
          <w:p>
            <w:pPr>
              <w:pStyle w:val="TableText"/>
              <w:jc w:val="left"/>
            </w:pPr>
            <w:r>
              <w:rPr>
                <w:rFonts w:ascii="Calibri" w:hAnsi="Calibri" w:eastAsia="Calibri"/>
                <w:b w:val="0"/>
                <w:color w:val="20262E"/>
                <w:sz w:val="16"/>
              </w:rPr>
              <w:t>Upload file nguy hiểm/sai MIME</w:t>
            </w:r>
          </w:p>
        </w:tc>
        <w:tc>
          <w:tcPr>
            <w:tcW w:type="dxa" w:w="4860"/>
          </w:tcPr>
          <w:p>
            <w:pPr>
              <w:pStyle w:val="TableText"/>
              <w:jc w:val="left"/>
            </w:pPr>
            <w:r>
              <w:rPr>
                <w:rFonts w:ascii="Calibri" w:hAnsi="Calibri" w:eastAsia="Calibri"/>
                <w:b w:val="0"/>
                <w:color w:val="20262E"/>
                <w:sz w:val="16"/>
              </w:rPr>
              <w:t>Quarantine/reject; không preview/download; có log lỗi.</w:t>
            </w:r>
          </w:p>
        </w:tc>
      </w:tr>
      <w:tr>
        <w:trPr>
          <w:cantSplit/>
        </w:trPr>
        <w:tc>
          <w:tcPr>
            <w:tcW w:type="dxa" w:w="1000"/>
            <w:shd w:fill="F8FAFC"/>
          </w:tcPr>
          <w:p>
            <w:pPr>
              <w:pStyle w:val="TableText"/>
              <w:jc w:val="center"/>
            </w:pPr>
            <w:r>
              <w:rPr>
                <w:rFonts w:ascii="Calibri" w:hAnsi="Calibri" w:eastAsia="Calibri"/>
                <w:b w:val="0"/>
                <w:color w:val="20262E"/>
                <w:sz w:val="16"/>
              </w:rPr>
              <w:t>UAT-12</w:t>
            </w:r>
          </w:p>
        </w:tc>
        <w:tc>
          <w:tcPr>
            <w:tcW w:type="dxa" w:w="3500"/>
            <w:shd w:fill="F8FAFC"/>
          </w:tcPr>
          <w:p>
            <w:pPr>
              <w:pStyle w:val="TableText"/>
              <w:jc w:val="left"/>
            </w:pPr>
            <w:r>
              <w:rPr>
                <w:rFonts w:ascii="Calibri" w:hAnsi="Calibri" w:eastAsia="Calibri"/>
                <w:b w:val="0"/>
                <w:color w:val="20262E"/>
                <w:sz w:val="16"/>
              </w:rPr>
              <w:t>Request supplement evidence</w:t>
            </w:r>
          </w:p>
        </w:tc>
        <w:tc>
          <w:tcPr>
            <w:tcW w:type="dxa" w:w="4860"/>
            <w:shd w:fill="F8FAFC"/>
          </w:tcPr>
          <w:p>
            <w:pPr>
              <w:pStyle w:val="TableText"/>
              <w:jc w:val="left"/>
            </w:pPr>
            <w:r>
              <w:rPr>
                <w:rFonts w:ascii="Calibri" w:hAnsi="Calibri" w:eastAsia="Calibri"/>
                <w:b w:val="0"/>
                <w:color w:val="20262E"/>
                <w:sz w:val="16"/>
              </w:rPr>
              <w:t>Status/comment/task/notification cập nhật cho đúng owner.</w:t>
            </w:r>
          </w:p>
        </w:tc>
      </w:tr>
      <w:tr>
        <w:trPr>
          <w:cantSplit/>
        </w:trPr>
        <w:tc>
          <w:tcPr>
            <w:tcW w:type="dxa" w:w="1000"/>
          </w:tcPr>
          <w:p>
            <w:pPr>
              <w:pStyle w:val="TableText"/>
              <w:jc w:val="center"/>
            </w:pPr>
            <w:r>
              <w:rPr>
                <w:rFonts w:ascii="Calibri" w:hAnsi="Calibri" w:eastAsia="Calibri"/>
                <w:b w:val="0"/>
                <w:color w:val="20262E"/>
                <w:sz w:val="16"/>
              </w:rPr>
              <w:t>UAT-13</w:t>
            </w:r>
          </w:p>
        </w:tc>
        <w:tc>
          <w:tcPr>
            <w:tcW w:type="dxa" w:w="3500"/>
          </w:tcPr>
          <w:p>
            <w:pPr>
              <w:pStyle w:val="TableText"/>
              <w:jc w:val="left"/>
            </w:pPr>
            <w:r>
              <w:rPr>
                <w:rFonts w:ascii="Calibri" w:hAnsi="Calibri" w:eastAsia="Calibri"/>
                <w:b w:val="0"/>
                <w:color w:val="20262E"/>
                <w:sz w:val="16"/>
              </w:rPr>
              <w:t>Tạo application trùng</w:t>
            </w:r>
          </w:p>
        </w:tc>
        <w:tc>
          <w:tcPr>
            <w:tcW w:type="dxa" w:w="4860"/>
          </w:tcPr>
          <w:p>
            <w:pPr>
              <w:pStyle w:val="TableText"/>
              <w:jc w:val="left"/>
            </w:pPr>
            <w:r>
              <w:rPr>
                <w:rFonts w:ascii="Calibri" w:hAnsi="Calibri" w:eastAsia="Calibri"/>
                <w:b w:val="0"/>
                <w:color w:val="20262E"/>
                <w:sz w:val="16"/>
              </w:rPr>
              <w:t>Cảnh báo theo Student + University + Program + Intake.</w:t>
            </w:r>
          </w:p>
        </w:tc>
      </w:tr>
      <w:tr>
        <w:trPr>
          <w:cantSplit/>
        </w:trPr>
        <w:tc>
          <w:tcPr>
            <w:tcW w:type="dxa" w:w="1000"/>
            <w:shd w:fill="F8FAFC"/>
          </w:tcPr>
          <w:p>
            <w:pPr>
              <w:pStyle w:val="TableText"/>
              <w:jc w:val="center"/>
            </w:pPr>
            <w:r>
              <w:rPr>
                <w:rFonts w:ascii="Calibri" w:hAnsi="Calibri" w:eastAsia="Calibri"/>
                <w:b w:val="0"/>
                <w:color w:val="20262E"/>
                <w:sz w:val="16"/>
              </w:rPr>
              <w:t>UAT-14</w:t>
            </w:r>
          </w:p>
        </w:tc>
        <w:tc>
          <w:tcPr>
            <w:tcW w:type="dxa" w:w="3500"/>
            <w:shd w:fill="F8FAFC"/>
          </w:tcPr>
          <w:p>
            <w:pPr>
              <w:pStyle w:val="TableText"/>
              <w:jc w:val="left"/>
            </w:pPr>
            <w:r>
              <w:rPr>
                <w:rFonts w:ascii="Calibri" w:hAnsi="Calibri" w:eastAsia="Calibri"/>
                <w:b w:val="0"/>
                <w:color w:val="20262E"/>
                <w:sz w:val="16"/>
              </w:rPr>
              <w:t>Deadline &lt;= 7 ngày</w:t>
            </w:r>
          </w:p>
        </w:tc>
        <w:tc>
          <w:tcPr>
            <w:tcW w:type="dxa" w:w="4860"/>
            <w:shd w:fill="F8FAFC"/>
          </w:tcPr>
          <w:p>
            <w:pPr>
              <w:pStyle w:val="TableText"/>
              <w:jc w:val="left"/>
            </w:pPr>
            <w:r>
              <w:rPr>
                <w:rFonts w:ascii="Calibri" w:hAnsi="Calibri" w:eastAsia="Calibri"/>
                <w:b w:val="0"/>
                <w:color w:val="20262E"/>
                <w:sz w:val="16"/>
              </w:rPr>
              <w:t>Xuất hiện worklist, Student 360, pipeline và thông báo nhất quán.</w:t>
            </w:r>
          </w:p>
        </w:tc>
      </w:tr>
      <w:tr>
        <w:trPr>
          <w:cantSplit/>
        </w:trPr>
        <w:tc>
          <w:tcPr>
            <w:tcW w:type="dxa" w:w="1000"/>
          </w:tcPr>
          <w:p>
            <w:pPr>
              <w:pStyle w:val="TableText"/>
              <w:jc w:val="center"/>
            </w:pPr>
            <w:r>
              <w:rPr>
                <w:rFonts w:ascii="Calibri" w:hAnsi="Calibri" w:eastAsia="Calibri"/>
                <w:b w:val="0"/>
                <w:color w:val="20262E"/>
                <w:sz w:val="16"/>
              </w:rPr>
              <w:t>UAT-15</w:t>
            </w:r>
          </w:p>
        </w:tc>
        <w:tc>
          <w:tcPr>
            <w:tcW w:type="dxa" w:w="3500"/>
          </w:tcPr>
          <w:p>
            <w:pPr>
              <w:pStyle w:val="TableText"/>
              <w:jc w:val="left"/>
            </w:pPr>
            <w:r>
              <w:rPr>
                <w:rFonts w:ascii="Calibri" w:hAnsi="Calibri" w:eastAsia="Calibri"/>
                <w:b w:val="0"/>
                <w:color w:val="20262E"/>
                <w:sz w:val="16"/>
              </w:rPr>
              <w:t>Chuyển Submitted khi thiếu gate</w:t>
            </w:r>
          </w:p>
        </w:tc>
        <w:tc>
          <w:tcPr>
            <w:tcW w:type="dxa" w:w="4860"/>
          </w:tcPr>
          <w:p>
            <w:pPr>
              <w:pStyle w:val="TableText"/>
              <w:jc w:val="left"/>
            </w:pPr>
            <w:r>
              <w:rPr>
                <w:rFonts w:ascii="Calibri" w:hAnsi="Calibri" w:eastAsia="Calibri"/>
                <w:b w:val="0"/>
                <w:color w:val="20262E"/>
                <w:sz w:val="16"/>
              </w:rPr>
              <w:t>Bị chặn; override có quyền và lý do được audit.</w:t>
            </w:r>
          </w:p>
        </w:tc>
      </w:tr>
      <w:tr>
        <w:trPr>
          <w:cantSplit/>
        </w:trPr>
        <w:tc>
          <w:tcPr>
            <w:tcW w:type="dxa" w:w="1000"/>
            <w:shd w:fill="F8FAFC"/>
          </w:tcPr>
          <w:p>
            <w:pPr>
              <w:pStyle w:val="TableText"/>
              <w:jc w:val="center"/>
            </w:pPr>
            <w:r>
              <w:rPr>
                <w:rFonts w:ascii="Calibri" w:hAnsi="Calibri" w:eastAsia="Calibri"/>
                <w:b w:val="0"/>
                <w:color w:val="20262E"/>
                <w:sz w:val="16"/>
              </w:rPr>
              <w:t>UAT-16</w:t>
            </w:r>
          </w:p>
        </w:tc>
        <w:tc>
          <w:tcPr>
            <w:tcW w:type="dxa" w:w="3500"/>
            <w:shd w:fill="F8FAFC"/>
          </w:tcPr>
          <w:p>
            <w:pPr>
              <w:pStyle w:val="TableText"/>
              <w:jc w:val="left"/>
            </w:pPr>
            <w:r>
              <w:rPr>
                <w:rFonts w:ascii="Calibri" w:hAnsi="Calibri" w:eastAsia="Calibri"/>
                <w:b w:val="0"/>
                <w:color w:val="20262E"/>
                <w:sz w:val="16"/>
              </w:rPr>
              <w:t>Ghi offer và scholarship</w:t>
            </w:r>
          </w:p>
        </w:tc>
        <w:tc>
          <w:tcPr>
            <w:tcW w:type="dxa" w:w="4860"/>
            <w:shd w:fill="F8FAFC"/>
          </w:tcPr>
          <w:p>
            <w:pPr>
              <w:pStyle w:val="TableText"/>
              <w:jc w:val="left"/>
            </w:pPr>
            <w:r>
              <w:rPr>
                <w:rFonts w:ascii="Calibri" w:hAnsi="Calibri" w:eastAsia="Calibri"/>
                <w:b w:val="0"/>
                <w:color w:val="20262E"/>
                <w:sz w:val="16"/>
              </w:rPr>
              <w:t>Hai dữ liệu độc lập; KPI/report cập nhật đúng grain.</w:t>
            </w:r>
          </w:p>
        </w:tc>
      </w:tr>
      <w:tr>
        <w:trPr>
          <w:cantSplit/>
        </w:trPr>
        <w:tc>
          <w:tcPr>
            <w:tcW w:type="dxa" w:w="1000"/>
          </w:tcPr>
          <w:p>
            <w:pPr>
              <w:pStyle w:val="TableText"/>
              <w:jc w:val="center"/>
            </w:pPr>
            <w:r>
              <w:rPr>
                <w:rFonts w:ascii="Calibri" w:hAnsi="Calibri" w:eastAsia="Calibri"/>
                <w:b w:val="0"/>
                <w:color w:val="20262E"/>
                <w:sz w:val="16"/>
              </w:rPr>
              <w:t>UAT-17</w:t>
            </w:r>
          </w:p>
        </w:tc>
        <w:tc>
          <w:tcPr>
            <w:tcW w:type="dxa" w:w="3500"/>
          </w:tcPr>
          <w:p>
            <w:pPr>
              <w:pStyle w:val="TableText"/>
              <w:jc w:val="left"/>
            </w:pPr>
            <w:r>
              <w:rPr>
                <w:rFonts w:ascii="Calibri" w:hAnsi="Calibri" w:eastAsia="Calibri"/>
                <w:b w:val="0"/>
                <w:color w:val="20262E"/>
                <w:sz w:val="16"/>
              </w:rPr>
              <w:t>Upload essay version mới</w:t>
            </w:r>
          </w:p>
        </w:tc>
        <w:tc>
          <w:tcPr>
            <w:tcW w:type="dxa" w:w="4860"/>
          </w:tcPr>
          <w:p>
            <w:pPr>
              <w:pStyle w:val="TableText"/>
              <w:jc w:val="left"/>
            </w:pPr>
            <w:r>
              <w:rPr>
                <w:rFonts w:ascii="Calibri" w:hAnsi="Calibri" w:eastAsia="Calibri"/>
                <w:b w:val="0"/>
                <w:color w:val="20262E"/>
                <w:sz w:val="16"/>
              </w:rPr>
              <w:t>Tạo vN+1; version cũ/comment còn; final lock đúng.</w:t>
            </w:r>
          </w:p>
        </w:tc>
      </w:tr>
      <w:tr>
        <w:trPr>
          <w:cantSplit/>
        </w:trPr>
        <w:tc>
          <w:tcPr>
            <w:tcW w:type="dxa" w:w="1000"/>
            <w:shd w:fill="F8FAFC"/>
          </w:tcPr>
          <w:p>
            <w:pPr>
              <w:pStyle w:val="TableText"/>
              <w:jc w:val="center"/>
            </w:pPr>
            <w:r>
              <w:rPr>
                <w:rFonts w:ascii="Calibri" w:hAnsi="Calibri" w:eastAsia="Calibri"/>
                <w:b w:val="0"/>
                <w:color w:val="20262E"/>
                <w:sz w:val="16"/>
              </w:rPr>
              <w:t>UAT-18</w:t>
            </w:r>
          </w:p>
        </w:tc>
        <w:tc>
          <w:tcPr>
            <w:tcW w:type="dxa" w:w="3500"/>
            <w:shd w:fill="F8FAFC"/>
          </w:tcPr>
          <w:p>
            <w:pPr>
              <w:pStyle w:val="TableText"/>
              <w:jc w:val="left"/>
            </w:pPr>
            <w:r>
              <w:rPr>
                <w:rFonts w:ascii="Calibri" w:hAnsi="Calibri" w:eastAsia="Calibri"/>
                <w:b w:val="0"/>
                <w:color w:val="20262E"/>
                <w:sz w:val="16"/>
              </w:rPr>
              <w:t>Recommendation confidential</w:t>
            </w:r>
          </w:p>
        </w:tc>
        <w:tc>
          <w:tcPr>
            <w:tcW w:type="dxa" w:w="4860"/>
            <w:shd w:fill="F8FAFC"/>
          </w:tcPr>
          <w:p>
            <w:pPr>
              <w:pStyle w:val="TableText"/>
              <w:jc w:val="left"/>
            </w:pPr>
            <w:r>
              <w:rPr>
                <w:rFonts w:ascii="Calibri" w:hAnsi="Calibri" w:eastAsia="Calibri"/>
                <w:b w:val="0"/>
                <w:color w:val="20262E"/>
                <w:sz w:val="16"/>
              </w:rPr>
              <w:t>Học sinh chỉ thấy status; không mở file qua URL/API/export.</w:t>
            </w:r>
          </w:p>
        </w:tc>
      </w:tr>
      <w:tr>
        <w:trPr>
          <w:cantSplit/>
        </w:trPr>
        <w:tc>
          <w:tcPr>
            <w:tcW w:type="dxa" w:w="1000"/>
          </w:tcPr>
          <w:p>
            <w:pPr>
              <w:pStyle w:val="TableText"/>
              <w:jc w:val="center"/>
            </w:pPr>
            <w:r>
              <w:rPr>
                <w:rFonts w:ascii="Calibri" w:hAnsi="Calibri" w:eastAsia="Calibri"/>
                <w:b w:val="0"/>
                <w:color w:val="20262E"/>
                <w:sz w:val="16"/>
              </w:rPr>
              <w:t>UAT-19</w:t>
            </w:r>
          </w:p>
        </w:tc>
        <w:tc>
          <w:tcPr>
            <w:tcW w:type="dxa" w:w="3500"/>
          </w:tcPr>
          <w:p>
            <w:pPr>
              <w:pStyle w:val="TableText"/>
              <w:jc w:val="left"/>
            </w:pPr>
            <w:r>
              <w:rPr>
                <w:rFonts w:ascii="Calibri" w:hAnsi="Calibri" w:eastAsia="Calibri"/>
                <w:b w:val="0"/>
                <w:color w:val="20262E"/>
                <w:sz w:val="16"/>
              </w:rPr>
              <w:t>Checklist completion</w:t>
            </w:r>
          </w:p>
        </w:tc>
        <w:tc>
          <w:tcPr>
            <w:tcW w:type="dxa" w:w="4860"/>
          </w:tcPr>
          <w:p>
            <w:pPr>
              <w:pStyle w:val="TableText"/>
              <w:jc w:val="left"/>
            </w:pPr>
            <w:r>
              <w:rPr>
                <w:rFonts w:ascii="Calibri" w:hAnsi="Calibri" w:eastAsia="Calibri"/>
                <w:b w:val="0"/>
                <w:color w:val="20262E"/>
                <w:sz w:val="16"/>
              </w:rPr>
              <w:t>% và x/y đúng; item N/A không vào mẫu số.</w:t>
            </w:r>
          </w:p>
        </w:tc>
      </w:tr>
      <w:tr>
        <w:trPr>
          <w:cantSplit/>
        </w:trPr>
        <w:tc>
          <w:tcPr>
            <w:tcW w:type="dxa" w:w="1000"/>
            <w:shd w:fill="F8FAFC"/>
          </w:tcPr>
          <w:p>
            <w:pPr>
              <w:pStyle w:val="TableText"/>
              <w:jc w:val="center"/>
            </w:pPr>
            <w:r>
              <w:rPr>
                <w:rFonts w:ascii="Calibri" w:hAnsi="Calibri" w:eastAsia="Calibri"/>
                <w:b w:val="0"/>
                <w:color w:val="20262E"/>
                <w:sz w:val="16"/>
              </w:rPr>
              <w:t>UAT-20</w:t>
            </w:r>
          </w:p>
        </w:tc>
        <w:tc>
          <w:tcPr>
            <w:tcW w:type="dxa" w:w="3500"/>
            <w:shd w:fill="F8FAFC"/>
          </w:tcPr>
          <w:p>
            <w:pPr>
              <w:pStyle w:val="TableText"/>
              <w:jc w:val="left"/>
            </w:pPr>
            <w:r>
              <w:rPr>
                <w:rFonts w:ascii="Calibri" w:hAnsi="Calibri" w:eastAsia="Calibri"/>
                <w:b w:val="0"/>
                <w:color w:val="20262E"/>
                <w:sz w:val="16"/>
              </w:rPr>
              <w:t>Bàn giao case</w:t>
            </w:r>
          </w:p>
        </w:tc>
        <w:tc>
          <w:tcPr>
            <w:tcW w:type="dxa" w:w="4860"/>
            <w:shd w:fill="F8FAFC"/>
          </w:tcPr>
          <w:p>
            <w:pPr>
              <w:pStyle w:val="TableText"/>
              <w:jc w:val="left"/>
            </w:pPr>
            <w:r>
              <w:rPr>
                <w:rFonts w:ascii="Calibri" w:hAnsi="Calibri" w:eastAsia="Calibri"/>
                <w:b w:val="0"/>
                <w:color w:val="20262E"/>
                <w:sz w:val="16"/>
              </w:rPr>
              <w:t>Owner mới có task/quyền; owner cũ mất scope theo policy; lịch sử giữ.</w:t>
            </w:r>
          </w:p>
        </w:tc>
      </w:tr>
      <w:tr>
        <w:trPr>
          <w:cantSplit/>
        </w:trPr>
        <w:tc>
          <w:tcPr>
            <w:tcW w:type="dxa" w:w="1000"/>
          </w:tcPr>
          <w:p>
            <w:pPr>
              <w:pStyle w:val="TableText"/>
              <w:jc w:val="center"/>
            </w:pPr>
            <w:r>
              <w:rPr>
                <w:rFonts w:ascii="Calibri" w:hAnsi="Calibri" w:eastAsia="Calibri"/>
                <w:b w:val="0"/>
                <w:color w:val="20262E"/>
                <w:sz w:val="16"/>
              </w:rPr>
              <w:t>UAT-21</w:t>
            </w:r>
          </w:p>
        </w:tc>
        <w:tc>
          <w:tcPr>
            <w:tcW w:type="dxa" w:w="3500"/>
          </w:tcPr>
          <w:p>
            <w:pPr>
              <w:pStyle w:val="TableText"/>
              <w:jc w:val="left"/>
            </w:pPr>
            <w:r>
              <w:rPr>
                <w:rFonts w:ascii="Calibri" w:hAnsi="Calibri" w:eastAsia="Calibri"/>
                <w:b w:val="0"/>
                <w:color w:val="20262E"/>
                <w:sz w:val="16"/>
              </w:rPr>
              <w:t>Export theo bộ lọc</w:t>
            </w:r>
          </w:p>
        </w:tc>
        <w:tc>
          <w:tcPr>
            <w:tcW w:type="dxa" w:w="4860"/>
          </w:tcPr>
          <w:p>
            <w:pPr>
              <w:pStyle w:val="TableText"/>
              <w:jc w:val="left"/>
            </w:pPr>
            <w:r>
              <w:rPr>
                <w:rFonts w:ascii="Calibri" w:hAnsi="Calibri" w:eastAsia="Calibri"/>
                <w:b w:val="0"/>
                <w:color w:val="20262E"/>
                <w:sz w:val="16"/>
              </w:rPr>
              <w:t>Chỉ đúng dòng/cột được phép; có timestamp/filter/audit.</w:t>
            </w:r>
          </w:p>
        </w:tc>
      </w:tr>
      <w:tr>
        <w:trPr>
          <w:cantSplit/>
        </w:trPr>
        <w:tc>
          <w:tcPr>
            <w:tcW w:type="dxa" w:w="1000"/>
            <w:shd w:fill="F8FAFC"/>
          </w:tcPr>
          <w:p>
            <w:pPr>
              <w:pStyle w:val="TableText"/>
              <w:jc w:val="center"/>
            </w:pPr>
            <w:r>
              <w:rPr>
                <w:rFonts w:ascii="Calibri" w:hAnsi="Calibri" w:eastAsia="Calibri"/>
                <w:b w:val="0"/>
                <w:color w:val="20262E"/>
                <w:sz w:val="16"/>
              </w:rPr>
              <w:t>UAT-22</w:t>
            </w:r>
          </w:p>
        </w:tc>
        <w:tc>
          <w:tcPr>
            <w:tcW w:type="dxa" w:w="3500"/>
            <w:shd w:fill="F8FAFC"/>
          </w:tcPr>
          <w:p>
            <w:pPr>
              <w:pStyle w:val="TableText"/>
              <w:jc w:val="left"/>
            </w:pPr>
            <w:r>
              <w:rPr>
                <w:rFonts w:ascii="Calibri" w:hAnsi="Calibri" w:eastAsia="Calibri"/>
                <w:b w:val="0"/>
                <w:color w:val="20262E"/>
                <w:sz w:val="16"/>
              </w:rPr>
              <w:t>CMHS truy cập sai học sinh</w:t>
            </w:r>
          </w:p>
        </w:tc>
        <w:tc>
          <w:tcPr>
            <w:tcW w:type="dxa" w:w="4860"/>
            <w:shd w:fill="F8FAFC"/>
          </w:tcPr>
          <w:p>
            <w:pPr>
              <w:pStyle w:val="TableText"/>
              <w:jc w:val="left"/>
            </w:pPr>
            <w:r>
              <w:rPr>
                <w:rFonts w:ascii="Calibri" w:hAnsi="Calibri" w:eastAsia="Calibri"/>
                <w:b w:val="0"/>
                <w:color w:val="20262E"/>
                <w:sz w:val="16"/>
              </w:rPr>
              <w:t>Bị từ chối; không lộ metadata; có security log.</w:t>
            </w:r>
          </w:p>
        </w:tc>
      </w:tr>
      <w:tr>
        <w:trPr>
          <w:cantSplit/>
        </w:trPr>
        <w:tc>
          <w:tcPr>
            <w:tcW w:type="dxa" w:w="1000"/>
          </w:tcPr>
          <w:p>
            <w:pPr>
              <w:pStyle w:val="TableText"/>
              <w:jc w:val="center"/>
            </w:pPr>
            <w:r>
              <w:rPr>
                <w:rFonts w:ascii="Calibri" w:hAnsi="Calibri" w:eastAsia="Calibri"/>
                <w:b w:val="0"/>
                <w:color w:val="20262E"/>
                <w:sz w:val="16"/>
              </w:rPr>
              <w:t>UAT-23</w:t>
            </w:r>
          </w:p>
        </w:tc>
        <w:tc>
          <w:tcPr>
            <w:tcW w:type="dxa" w:w="3500"/>
          </w:tcPr>
          <w:p>
            <w:pPr>
              <w:pStyle w:val="TableText"/>
              <w:jc w:val="left"/>
            </w:pPr>
            <w:r>
              <w:rPr>
                <w:rFonts w:ascii="Calibri" w:hAnsi="Calibri" w:eastAsia="Calibri"/>
                <w:b w:val="0"/>
                <w:color w:val="20262E"/>
                <w:sz w:val="16"/>
              </w:rPr>
              <w:t>Storage/Email tạm lỗi</w:t>
            </w:r>
          </w:p>
        </w:tc>
        <w:tc>
          <w:tcPr>
            <w:tcW w:type="dxa" w:w="4860"/>
          </w:tcPr>
          <w:p>
            <w:pPr>
              <w:pStyle w:val="TableText"/>
              <w:jc w:val="left"/>
            </w:pPr>
            <w:r>
              <w:rPr>
                <w:rFonts w:ascii="Calibri" w:hAnsi="Calibri" w:eastAsia="Calibri"/>
                <w:b w:val="0"/>
                <w:color w:val="20262E"/>
                <w:sz w:val="16"/>
              </w:rPr>
              <w:t>Queue/retry; người dùng thấy trạng thái; không nhân bản dữ liệu.</w:t>
            </w:r>
          </w:p>
        </w:tc>
      </w:tr>
      <w:tr>
        <w:trPr>
          <w:cantSplit/>
        </w:trPr>
        <w:tc>
          <w:tcPr>
            <w:tcW w:type="dxa" w:w="1000"/>
            <w:shd w:fill="F8FAFC"/>
          </w:tcPr>
          <w:p>
            <w:pPr>
              <w:pStyle w:val="TableText"/>
              <w:jc w:val="center"/>
            </w:pPr>
            <w:r>
              <w:rPr>
                <w:rFonts w:ascii="Calibri" w:hAnsi="Calibri" w:eastAsia="Calibri"/>
                <w:b w:val="0"/>
                <w:color w:val="20262E"/>
                <w:sz w:val="16"/>
              </w:rPr>
              <w:t>UAT-24</w:t>
            </w:r>
          </w:p>
        </w:tc>
        <w:tc>
          <w:tcPr>
            <w:tcW w:type="dxa" w:w="3500"/>
            <w:shd w:fill="F8FAFC"/>
          </w:tcPr>
          <w:p>
            <w:pPr>
              <w:pStyle w:val="TableText"/>
              <w:jc w:val="left"/>
            </w:pPr>
            <w:r>
              <w:rPr>
                <w:rFonts w:ascii="Calibri" w:hAnsi="Calibri" w:eastAsia="Calibri"/>
                <w:b w:val="0"/>
                <w:color w:val="20262E"/>
                <w:sz w:val="16"/>
              </w:rPr>
              <w:t>Khôi phục soft-delete/version</w:t>
            </w:r>
          </w:p>
        </w:tc>
        <w:tc>
          <w:tcPr>
            <w:tcW w:type="dxa" w:w="4860"/>
            <w:shd w:fill="F8FAFC"/>
          </w:tcPr>
          <w:p>
            <w:pPr>
              <w:pStyle w:val="TableText"/>
              <w:jc w:val="left"/>
            </w:pPr>
            <w:r>
              <w:rPr>
                <w:rFonts w:ascii="Calibri" w:hAnsi="Calibri" w:eastAsia="Calibri"/>
                <w:b w:val="0"/>
                <w:color w:val="20262E"/>
                <w:sz w:val="16"/>
              </w:rPr>
              <w:t>Giữ ID/quan hệ; audit đầy đủ; quyền được kiểm tra.</w:t>
            </w:r>
          </w:p>
        </w:tc>
      </w:tr>
      <w:tr>
        <w:trPr>
          <w:cantSplit/>
        </w:trPr>
        <w:tc>
          <w:tcPr>
            <w:tcW w:type="dxa" w:w="1000"/>
          </w:tcPr>
          <w:p>
            <w:pPr>
              <w:pStyle w:val="TableText"/>
              <w:jc w:val="center"/>
            </w:pPr>
            <w:r>
              <w:rPr>
                <w:rFonts w:ascii="Calibri" w:hAnsi="Calibri" w:eastAsia="Calibri"/>
                <w:b w:val="0"/>
                <w:color w:val="20262E"/>
                <w:sz w:val="16"/>
              </w:rPr>
              <w:t>UAT-25</w:t>
            </w:r>
          </w:p>
        </w:tc>
        <w:tc>
          <w:tcPr>
            <w:tcW w:type="dxa" w:w="3500"/>
          </w:tcPr>
          <w:p>
            <w:pPr>
              <w:pStyle w:val="TableText"/>
              <w:jc w:val="left"/>
            </w:pPr>
            <w:r>
              <w:rPr>
                <w:rFonts w:ascii="Calibri" w:hAnsi="Calibri" w:eastAsia="Calibri"/>
                <w:b w:val="0"/>
                <w:color w:val="20262E"/>
                <w:sz w:val="16"/>
              </w:rPr>
              <w:t>Load test chuẩn</w:t>
            </w:r>
          </w:p>
        </w:tc>
        <w:tc>
          <w:tcPr>
            <w:tcW w:type="dxa" w:w="4860"/>
          </w:tcPr>
          <w:p>
            <w:pPr>
              <w:pStyle w:val="TableText"/>
              <w:jc w:val="left"/>
            </w:pPr>
            <w:r>
              <w:rPr>
                <w:rFonts w:ascii="Calibri" w:hAnsi="Calibri" w:eastAsia="Calibri"/>
                <w:b w:val="0"/>
                <w:color w:val="20262E"/>
                <w:sz w:val="16"/>
              </w:rPr>
              <w:t>Đạt p95/p99/error rate theo NFR; có báo cáo tài nguyên.</w:t>
            </w:r>
          </w:p>
        </w:tc>
      </w:tr>
      <w:tr>
        <w:trPr>
          <w:cantSplit/>
        </w:trPr>
        <w:tc>
          <w:tcPr>
            <w:tcW w:type="dxa" w:w="1000"/>
            <w:shd w:fill="F8FAFC"/>
          </w:tcPr>
          <w:p>
            <w:pPr>
              <w:pStyle w:val="TableText"/>
              <w:jc w:val="center"/>
            </w:pPr>
            <w:r>
              <w:rPr>
                <w:rFonts w:ascii="Calibri" w:hAnsi="Calibri" w:eastAsia="Calibri"/>
                <w:b w:val="0"/>
                <w:color w:val="20262E"/>
                <w:sz w:val="16"/>
              </w:rPr>
              <w:t>UAT-26</w:t>
            </w:r>
          </w:p>
        </w:tc>
        <w:tc>
          <w:tcPr>
            <w:tcW w:type="dxa" w:w="3500"/>
            <w:shd w:fill="F8FAFC"/>
          </w:tcPr>
          <w:p>
            <w:pPr>
              <w:pStyle w:val="TableText"/>
              <w:jc w:val="left"/>
            </w:pPr>
            <w:r>
              <w:rPr>
                <w:rFonts w:ascii="Calibri" w:hAnsi="Calibri" w:eastAsia="Calibri"/>
                <w:b w:val="0"/>
                <w:color w:val="20262E"/>
                <w:sz w:val="16"/>
              </w:rPr>
              <w:t>Backup và restore drill</w:t>
            </w:r>
          </w:p>
        </w:tc>
        <w:tc>
          <w:tcPr>
            <w:tcW w:type="dxa" w:w="4860"/>
            <w:shd w:fill="F8FAFC"/>
          </w:tcPr>
          <w:p>
            <w:pPr>
              <w:pStyle w:val="TableText"/>
              <w:jc w:val="left"/>
            </w:pPr>
            <w:r>
              <w:rPr>
                <w:rFonts w:ascii="Calibri" w:hAnsi="Calibri" w:eastAsia="Calibri"/>
                <w:b w:val="0"/>
                <w:color w:val="20262E"/>
                <w:sz w:val="16"/>
              </w:rPr>
              <w:t>Khôi phục trong RTO, mất dữ liệu không vượt RPO; checklist ký xác nhận.</w:t>
            </w:r>
          </w:p>
        </w:tc>
      </w:tr>
    </w:tbl>
    <w:p>
      <w:pPr>
        <w:pStyle w:val="TableSpacing"/>
      </w:pPr>
    </w:p>
    <w:p>
      <w:pPr>
        <w:pStyle w:val="Heading2"/>
        <w:keepNext/>
      </w:pPr>
      <w:r>
        <w:t>11.3. Exit criteria</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900"/>
        <w:gridCol w:w="7460"/>
      </w:tblGrid>
      <w:tr>
        <w:trPr>
          <w:trHeight w:hRule="atLeast"/>
          <w:tblHeader w:val="true"/>
          <w:cantSplit/>
        </w:trPr>
        <w:tc>
          <w:tcPr>
            <w:tcW w:type="dxa" w:w="19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Nhóm</w:t>
            </w:r>
          </w:p>
        </w:tc>
        <w:tc>
          <w:tcPr>
            <w:tcW w:type="dxa" w:w="74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Điều kiện ra</w:t>
            </w:r>
          </w:p>
        </w:tc>
      </w:tr>
      <w:tr>
        <w:trPr>
          <w:cantSplit/>
        </w:trPr>
        <w:tc>
          <w:tcPr>
            <w:tcW w:type="dxa" w:w="1900"/>
          </w:tcPr>
          <w:p>
            <w:pPr>
              <w:pStyle w:val="TableText"/>
              <w:jc w:val="left"/>
            </w:pPr>
            <w:r>
              <w:rPr>
                <w:rFonts w:ascii="Calibri" w:hAnsi="Calibri" w:eastAsia="Calibri"/>
                <w:b w:val="0"/>
                <w:color w:val="20262E"/>
                <w:sz w:val="17"/>
              </w:rPr>
              <w:t>Chức năng</w:t>
            </w:r>
          </w:p>
        </w:tc>
        <w:tc>
          <w:tcPr>
            <w:tcW w:type="dxa" w:w="7460"/>
          </w:tcPr>
          <w:p>
            <w:pPr>
              <w:pStyle w:val="TableText"/>
              <w:jc w:val="left"/>
            </w:pPr>
            <w:r>
              <w:rPr>
                <w:rFonts w:ascii="Calibri" w:hAnsi="Calibri" w:eastAsia="Calibri"/>
                <w:b w:val="0"/>
                <w:color w:val="20262E"/>
                <w:sz w:val="17"/>
              </w:rPr>
              <w:t>100% Must pass; &gt;= 95% Should pass hoặc có kế hoạch được duyệt.</w:t>
            </w:r>
          </w:p>
        </w:tc>
      </w:tr>
      <w:tr>
        <w:trPr>
          <w:cantSplit/>
        </w:trPr>
        <w:tc>
          <w:tcPr>
            <w:tcW w:type="dxa" w:w="1900"/>
          </w:tcPr>
          <w:p>
            <w:pPr>
              <w:pStyle w:val="TableText"/>
              <w:jc w:val="left"/>
            </w:pPr>
            <w:r>
              <w:rPr>
                <w:rFonts w:ascii="Calibri" w:hAnsi="Calibri" w:eastAsia="Calibri"/>
                <w:b w:val="0"/>
                <w:color w:val="20262E"/>
                <w:sz w:val="17"/>
              </w:rPr>
              <w:t>Defect</w:t>
            </w:r>
          </w:p>
        </w:tc>
        <w:tc>
          <w:tcPr>
            <w:tcW w:type="dxa" w:w="7460"/>
          </w:tcPr>
          <w:p>
            <w:pPr>
              <w:pStyle w:val="TableText"/>
              <w:jc w:val="left"/>
            </w:pPr>
            <w:r>
              <w:rPr>
                <w:rFonts w:ascii="Calibri" w:hAnsi="Calibri" w:eastAsia="Calibri"/>
                <w:b w:val="0"/>
                <w:color w:val="20262E"/>
                <w:sz w:val="17"/>
              </w:rPr>
              <w:t>0 Critical/High mở; Medium được đánh giá rủi ro và có owner/date.</w:t>
            </w:r>
          </w:p>
        </w:tc>
      </w:tr>
      <w:tr>
        <w:trPr>
          <w:cantSplit/>
        </w:trPr>
        <w:tc>
          <w:tcPr>
            <w:tcW w:type="dxa" w:w="1900"/>
          </w:tcPr>
          <w:p>
            <w:pPr>
              <w:pStyle w:val="TableText"/>
              <w:jc w:val="left"/>
            </w:pPr>
            <w:r>
              <w:rPr>
                <w:rFonts w:ascii="Calibri" w:hAnsi="Calibri" w:eastAsia="Calibri"/>
                <w:b w:val="0"/>
                <w:color w:val="20262E"/>
                <w:sz w:val="17"/>
              </w:rPr>
              <w:t>Hiệu năng</w:t>
            </w:r>
          </w:p>
        </w:tc>
        <w:tc>
          <w:tcPr>
            <w:tcW w:type="dxa" w:w="7460"/>
          </w:tcPr>
          <w:p>
            <w:pPr>
              <w:pStyle w:val="TableText"/>
              <w:jc w:val="left"/>
            </w:pPr>
            <w:r>
              <w:rPr>
                <w:rFonts w:ascii="Calibri" w:hAnsi="Calibri" w:eastAsia="Calibri"/>
                <w:b w:val="0"/>
                <w:color w:val="20262E"/>
                <w:sz w:val="17"/>
              </w:rPr>
              <w:t>Đạt NFR ở môi trường tương đương production với dataset chuẩn.</w:t>
            </w:r>
          </w:p>
        </w:tc>
      </w:tr>
      <w:tr>
        <w:trPr>
          <w:cantSplit/>
        </w:trPr>
        <w:tc>
          <w:tcPr>
            <w:tcW w:type="dxa" w:w="1900"/>
          </w:tcPr>
          <w:p>
            <w:pPr>
              <w:pStyle w:val="TableText"/>
              <w:jc w:val="left"/>
            </w:pPr>
            <w:r>
              <w:rPr>
                <w:rFonts w:ascii="Calibri" w:hAnsi="Calibri" w:eastAsia="Calibri"/>
                <w:b w:val="0"/>
                <w:color w:val="20262E"/>
                <w:sz w:val="17"/>
              </w:rPr>
              <w:t>Bảo mật</w:t>
            </w:r>
          </w:p>
        </w:tc>
        <w:tc>
          <w:tcPr>
            <w:tcW w:type="dxa" w:w="7460"/>
          </w:tcPr>
          <w:p>
            <w:pPr>
              <w:pStyle w:val="TableText"/>
              <w:jc w:val="left"/>
            </w:pPr>
            <w:r>
              <w:rPr>
                <w:rFonts w:ascii="Calibri" w:hAnsi="Calibri" w:eastAsia="Calibri"/>
                <w:b w:val="0"/>
                <w:color w:val="20262E"/>
                <w:sz w:val="17"/>
              </w:rPr>
              <w:t>Security review hoàn tất; không còn finding Critical/High chưa chấp nhận.</w:t>
            </w:r>
          </w:p>
        </w:tc>
      </w:tr>
      <w:tr>
        <w:trPr>
          <w:cantSplit/>
        </w:trPr>
        <w:tc>
          <w:tcPr>
            <w:tcW w:type="dxa" w:w="1900"/>
          </w:tcPr>
          <w:p>
            <w:pPr>
              <w:pStyle w:val="TableText"/>
              <w:jc w:val="left"/>
            </w:pPr>
            <w:r>
              <w:rPr>
                <w:rFonts w:ascii="Calibri" w:hAnsi="Calibri" w:eastAsia="Calibri"/>
                <w:b w:val="0"/>
                <w:color w:val="20262E"/>
                <w:sz w:val="17"/>
              </w:rPr>
              <w:t>Dữ liệu</w:t>
            </w:r>
          </w:p>
        </w:tc>
        <w:tc>
          <w:tcPr>
            <w:tcW w:type="dxa" w:w="7460"/>
          </w:tcPr>
          <w:p>
            <w:pPr>
              <w:pStyle w:val="TableText"/>
              <w:jc w:val="left"/>
            </w:pPr>
            <w:r>
              <w:rPr>
                <w:rFonts w:ascii="Calibri" w:hAnsi="Calibri" w:eastAsia="Calibri"/>
                <w:b w:val="0"/>
                <w:color w:val="20262E"/>
                <w:sz w:val="17"/>
              </w:rPr>
              <w:t>Reconciliation import đạt ngưỡng; duplicate/orphan được xử lý hoặc có danh sách ngoại lệ.</w:t>
            </w:r>
          </w:p>
        </w:tc>
      </w:tr>
      <w:tr>
        <w:trPr>
          <w:cantSplit/>
        </w:trPr>
        <w:tc>
          <w:tcPr>
            <w:tcW w:type="dxa" w:w="1900"/>
          </w:tcPr>
          <w:p>
            <w:pPr>
              <w:pStyle w:val="TableText"/>
              <w:jc w:val="left"/>
            </w:pPr>
            <w:r>
              <w:rPr>
                <w:rFonts w:ascii="Calibri" w:hAnsi="Calibri" w:eastAsia="Calibri"/>
                <w:b w:val="0"/>
                <w:color w:val="20262E"/>
                <w:sz w:val="17"/>
              </w:rPr>
              <w:t>Vận hành</w:t>
            </w:r>
          </w:p>
        </w:tc>
        <w:tc>
          <w:tcPr>
            <w:tcW w:type="dxa" w:w="7460"/>
          </w:tcPr>
          <w:p>
            <w:pPr>
              <w:pStyle w:val="TableText"/>
              <w:jc w:val="left"/>
            </w:pPr>
            <w:r>
              <w:rPr>
                <w:rFonts w:ascii="Calibri" w:hAnsi="Calibri" w:eastAsia="Calibri"/>
                <w:b w:val="0"/>
                <w:color w:val="20262E"/>
                <w:sz w:val="17"/>
              </w:rPr>
              <w:t>Monitoring, backup, restore, runbook, support contact và training sẵn sàng.</w:t>
            </w:r>
          </w:p>
        </w:tc>
      </w:tr>
    </w:tbl>
    <w:p>
      <w:pPr>
        <w:pStyle w:val="TableSpacing"/>
      </w:pPr>
    </w:p>
    <w:p>
      <w:pPr>
        <w:pStyle w:val="Heading1"/>
        <w:keepNext/>
      </w:pPr>
      <w:r>
        <w:t>12. TRIỂN KHAI, DI CHUYỂN DỮ LIỆU VÀ VẬN HÀNH</w:t>
      </w:r>
    </w:p>
    <w:p>
      <w:pPr>
        <w:pStyle w:val="Heading2"/>
        <w:keepNext/>
      </w:pPr>
      <w:r>
        <w:t>12.1. Môi trường</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600"/>
        <w:gridCol w:w="3400"/>
        <w:gridCol w:w="4360"/>
      </w:tblGrid>
      <w:tr>
        <w:trPr>
          <w:trHeight w:hRule="atLeast"/>
          <w:tblHeader w:val="true"/>
          <w:cantSplit/>
        </w:trPr>
        <w:tc>
          <w:tcPr>
            <w:tcW w:type="dxa" w:w="16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Môi trường</w:t>
            </w:r>
          </w:p>
        </w:tc>
        <w:tc>
          <w:tcPr>
            <w:tcW w:type="dxa" w:w="34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Mục đích</w:t>
            </w:r>
          </w:p>
        </w:tc>
        <w:tc>
          <w:tcPr>
            <w:tcW w:type="dxa" w:w="43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Dữ liệu</w:t>
            </w:r>
          </w:p>
        </w:tc>
      </w:tr>
      <w:tr>
        <w:trPr>
          <w:cantSplit/>
        </w:trPr>
        <w:tc>
          <w:tcPr>
            <w:tcW w:type="dxa" w:w="1600"/>
          </w:tcPr>
          <w:p>
            <w:pPr>
              <w:pStyle w:val="TableText"/>
              <w:jc w:val="left"/>
            </w:pPr>
            <w:r>
              <w:rPr>
                <w:rFonts w:ascii="Calibri" w:hAnsi="Calibri" w:eastAsia="Calibri"/>
                <w:b w:val="0"/>
                <w:color w:val="20262E"/>
                <w:sz w:val="17"/>
              </w:rPr>
              <w:t>DEV</w:t>
            </w:r>
          </w:p>
        </w:tc>
        <w:tc>
          <w:tcPr>
            <w:tcW w:type="dxa" w:w="3400"/>
          </w:tcPr>
          <w:p>
            <w:pPr>
              <w:pStyle w:val="TableText"/>
              <w:jc w:val="left"/>
            </w:pPr>
            <w:r>
              <w:rPr>
                <w:rFonts w:ascii="Calibri" w:hAnsi="Calibri" w:eastAsia="Calibri"/>
                <w:b w:val="0"/>
                <w:color w:val="20262E"/>
                <w:sz w:val="17"/>
              </w:rPr>
              <w:t>Phát triển, unit/integration test.</w:t>
            </w:r>
          </w:p>
        </w:tc>
        <w:tc>
          <w:tcPr>
            <w:tcW w:type="dxa" w:w="4360"/>
          </w:tcPr>
          <w:p>
            <w:pPr>
              <w:pStyle w:val="TableText"/>
              <w:jc w:val="left"/>
            </w:pPr>
            <w:r>
              <w:rPr>
                <w:rFonts w:ascii="Calibri" w:hAnsi="Calibri" w:eastAsia="Calibri"/>
                <w:b w:val="0"/>
                <w:color w:val="20262E"/>
                <w:sz w:val="17"/>
              </w:rPr>
              <w:t>Synthetic; không dùng production dump thô.</w:t>
            </w:r>
          </w:p>
        </w:tc>
      </w:tr>
      <w:tr>
        <w:trPr>
          <w:cantSplit/>
        </w:trPr>
        <w:tc>
          <w:tcPr>
            <w:tcW w:type="dxa" w:w="1600"/>
          </w:tcPr>
          <w:p>
            <w:pPr>
              <w:pStyle w:val="TableText"/>
              <w:jc w:val="left"/>
            </w:pPr>
            <w:r>
              <w:rPr>
                <w:rFonts w:ascii="Calibri" w:hAnsi="Calibri" w:eastAsia="Calibri"/>
                <w:b w:val="0"/>
                <w:color w:val="20262E"/>
                <w:sz w:val="17"/>
              </w:rPr>
              <w:t>TEST/UAT</w:t>
            </w:r>
          </w:p>
        </w:tc>
        <w:tc>
          <w:tcPr>
            <w:tcW w:type="dxa" w:w="3400"/>
          </w:tcPr>
          <w:p>
            <w:pPr>
              <w:pStyle w:val="TableText"/>
              <w:jc w:val="left"/>
            </w:pPr>
            <w:r>
              <w:rPr>
                <w:rFonts w:ascii="Calibri" w:hAnsi="Calibri" w:eastAsia="Calibri"/>
                <w:b w:val="0"/>
                <w:color w:val="20262E"/>
                <w:sz w:val="17"/>
              </w:rPr>
              <w:t>System test và nghiệp vụ nghiệm thu.</w:t>
            </w:r>
          </w:p>
        </w:tc>
        <w:tc>
          <w:tcPr>
            <w:tcW w:type="dxa" w:w="4360"/>
          </w:tcPr>
          <w:p>
            <w:pPr>
              <w:pStyle w:val="TableText"/>
              <w:jc w:val="left"/>
            </w:pPr>
            <w:r>
              <w:rPr>
                <w:rFonts w:ascii="Calibri" w:hAnsi="Calibri" w:eastAsia="Calibri"/>
                <w:b w:val="0"/>
                <w:color w:val="20262E"/>
                <w:sz w:val="17"/>
              </w:rPr>
              <w:t>Ẩn danh/giả lập; tích hợp sandbox.</w:t>
            </w:r>
          </w:p>
        </w:tc>
      </w:tr>
      <w:tr>
        <w:trPr>
          <w:cantSplit/>
        </w:trPr>
        <w:tc>
          <w:tcPr>
            <w:tcW w:type="dxa" w:w="1600"/>
          </w:tcPr>
          <w:p>
            <w:pPr>
              <w:pStyle w:val="TableText"/>
              <w:jc w:val="left"/>
            </w:pPr>
            <w:r>
              <w:rPr>
                <w:rFonts w:ascii="Calibri" w:hAnsi="Calibri" w:eastAsia="Calibri"/>
                <w:b w:val="0"/>
                <w:color w:val="20262E"/>
                <w:sz w:val="17"/>
              </w:rPr>
              <w:t>PROD</w:t>
            </w:r>
          </w:p>
        </w:tc>
        <w:tc>
          <w:tcPr>
            <w:tcW w:type="dxa" w:w="3400"/>
          </w:tcPr>
          <w:p>
            <w:pPr>
              <w:pStyle w:val="TableText"/>
              <w:jc w:val="left"/>
            </w:pPr>
            <w:r>
              <w:rPr>
                <w:rFonts w:ascii="Calibri" w:hAnsi="Calibri" w:eastAsia="Calibri"/>
                <w:b w:val="0"/>
                <w:color w:val="20262E"/>
                <w:sz w:val="17"/>
              </w:rPr>
              <w:t>Vận hành chính thức.</w:t>
            </w:r>
          </w:p>
        </w:tc>
        <w:tc>
          <w:tcPr>
            <w:tcW w:type="dxa" w:w="4360"/>
          </w:tcPr>
          <w:p>
            <w:pPr>
              <w:pStyle w:val="TableText"/>
              <w:jc w:val="left"/>
            </w:pPr>
            <w:r>
              <w:rPr>
                <w:rFonts w:ascii="Calibri" w:hAnsi="Calibri" w:eastAsia="Calibri"/>
                <w:b w:val="0"/>
                <w:color w:val="20262E"/>
                <w:sz w:val="17"/>
              </w:rPr>
              <w:t>Dữ liệu thật; access/change/backup chặt.</w:t>
            </w:r>
          </w:p>
        </w:tc>
      </w:tr>
    </w:tbl>
    <w:p>
      <w:pPr>
        <w:pStyle w:val="TableSpacing"/>
      </w:pPr>
    </w:p>
    <w:p>
      <w:pPr>
        <w:pStyle w:val="Heading2"/>
        <w:keepNext/>
      </w:pPr>
      <w:r>
        <w:t>12.2. Di chuyển dữ liệu</w:t>
      </w:r>
    </w:p>
    <w:p>
      <w:pPr>
        <w:pStyle w:val="SRSNumber"/>
        <w:numPr>
          <w:ilvl w:val="0"/>
          <w:numId w:val="11"/>
        </w:numPr>
        <w:ind w:left="540" w:hanging="271"/>
      </w:pPr>
      <w:r>
        <w:rPr>
          <w:rFonts w:ascii="Calibri" w:hAnsi="Calibri" w:eastAsia="Calibri"/>
          <w:color w:val="20262E"/>
        </w:rPr>
        <w:t>Chốt source inventory: Excel, SIS, Drive/OneDrive, lịch, danh mục và hồ sơ giấy số hóa.</w:t>
      </w:r>
    </w:p>
    <w:p>
      <w:pPr>
        <w:pStyle w:val="SRSNumber"/>
        <w:numPr>
          <w:ilvl w:val="0"/>
          <w:numId w:val="11"/>
        </w:numPr>
        <w:ind w:left="540" w:hanging="271"/>
      </w:pPr>
      <w:r>
        <w:rPr>
          <w:rFonts w:ascii="Calibri" w:hAnsi="Calibri" w:eastAsia="Calibri"/>
          <w:color w:val="20262E"/>
        </w:rPr>
        <w:t>Lập mapping source-to-target, rule chuẩn hóa Mã HS, tên, ngày, status và master data.</w:t>
      </w:r>
    </w:p>
    <w:p>
      <w:pPr>
        <w:pStyle w:val="SRSNumber"/>
        <w:numPr>
          <w:ilvl w:val="0"/>
          <w:numId w:val="11"/>
        </w:numPr>
        <w:ind w:left="540" w:hanging="271"/>
      </w:pPr>
      <w:r>
        <w:rPr>
          <w:rFonts w:ascii="Calibri" w:hAnsi="Calibri" w:eastAsia="Calibri"/>
          <w:color w:val="20262E"/>
        </w:rPr>
        <w:t>Chạy dry-run vào staging; xuất lỗi, duplicate candidates, orphan files và reconciliation counts.</w:t>
      </w:r>
    </w:p>
    <w:p>
      <w:pPr>
        <w:pStyle w:val="SRSNumber"/>
        <w:numPr>
          <w:ilvl w:val="0"/>
          <w:numId w:val="11"/>
        </w:numPr>
        <w:ind w:left="540" w:hanging="271"/>
      </w:pPr>
      <w:r>
        <w:rPr>
          <w:rFonts w:ascii="Calibri" w:hAnsi="Calibri" w:eastAsia="Calibri"/>
          <w:color w:val="20262E"/>
        </w:rPr>
        <w:t>Chủ nghiệp vụ làm sạch/duyệt ngoại lệ; lặp dry-run đến khi đạt ngưỡng.</w:t>
      </w:r>
    </w:p>
    <w:p>
      <w:pPr>
        <w:pStyle w:val="SRSNumber"/>
        <w:numPr>
          <w:ilvl w:val="0"/>
          <w:numId w:val="11"/>
        </w:numPr>
        <w:ind w:left="540" w:hanging="271"/>
      </w:pPr>
      <w:r>
        <w:rPr>
          <w:rFonts w:ascii="Calibri" w:hAnsi="Calibri" w:eastAsia="Calibri"/>
          <w:color w:val="20262E"/>
        </w:rPr>
        <w:t>Freeze window; backup nguồn; chạy migration cuối; đối soát count/hash/sample và ký xác nhận.</w:t>
      </w:r>
    </w:p>
    <w:p>
      <w:pPr>
        <w:pStyle w:val="SRSNumber"/>
        <w:numPr>
          <w:ilvl w:val="0"/>
          <w:numId w:val="11"/>
        </w:numPr>
        <w:ind w:left="540" w:hanging="271"/>
      </w:pPr>
      <w:r>
        <w:rPr>
          <w:rFonts w:ascii="Calibri" w:hAnsi="Calibri" w:eastAsia="Calibri"/>
          <w:color w:val="20262E"/>
        </w:rPr>
        <w:t>Giữ rollback plan và bản sao read-only nguồn theo policy; không xóa nguồn ngay sau cutover.</w:t>
      </w:r>
    </w:p>
    <w:p>
      <w:pPr>
        <w:pStyle w:val="Heading2"/>
        <w:keepNext/>
      </w:pPr>
      <w:r>
        <w:t>12.3. Checklist go-live</w:t>
      </w:r>
    </w:p>
    <w:p>
      <w:pPr>
        <w:pStyle w:val="SRSBullet"/>
        <w:numPr>
          <w:ilvl w:val="0"/>
          <w:numId w:val="10"/>
        </w:numPr>
        <w:ind w:left="540" w:hanging="271"/>
      </w:pPr>
      <w:r>
        <w:rPr>
          <w:rFonts w:ascii="Calibri" w:hAnsi="Calibri" w:eastAsia="Calibri"/>
          <w:color w:val="20262E"/>
        </w:rPr>
        <w:t>Baseline SRS/UAT được phê duyệt; owner và support matrix được công bố.</w:t>
      </w:r>
    </w:p>
    <w:p>
      <w:pPr>
        <w:pStyle w:val="SRSBullet"/>
        <w:numPr>
          <w:ilvl w:val="0"/>
          <w:numId w:val="10"/>
        </w:numPr>
        <w:ind w:left="540" w:hanging="271"/>
      </w:pPr>
      <w:r>
        <w:rPr>
          <w:rFonts w:ascii="Calibri" w:hAnsi="Calibri" w:eastAsia="Calibri"/>
          <w:color w:val="20262E"/>
        </w:rPr>
        <w:t>SSO, role, record scope, confidential access và service account được kiểm tra.</w:t>
      </w:r>
    </w:p>
    <w:p>
      <w:pPr>
        <w:pStyle w:val="SRSBullet"/>
        <w:numPr>
          <w:ilvl w:val="0"/>
          <w:numId w:val="10"/>
        </w:numPr>
        <w:ind w:left="540" w:hanging="271"/>
      </w:pPr>
      <w:r>
        <w:rPr>
          <w:rFonts w:ascii="Calibri" w:hAnsi="Calibri" w:eastAsia="Calibri"/>
          <w:color w:val="20262E"/>
        </w:rPr>
        <w:t>Master data, checklist template, folder mapping, risk rules và notification template đã version/chốt.</w:t>
      </w:r>
    </w:p>
    <w:p>
      <w:pPr>
        <w:pStyle w:val="SRSBullet"/>
        <w:numPr>
          <w:ilvl w:val="0"/>
          <w:numId w:val="10"/>
        </w:numPr>
        <w:ind w:left="540" w:hanging="271"/>
      </w:pPr>
      <w:r>
        <w:rPr>
          <w:rFonts w:ascii="Calibri" w:hAnsi="Calibri" w:eastAsia="Calibri"/>
          <w:color w:val="20262E"/>
        </w:rPr>
        <w:t>Migration và reconciliation hoàn tất; issue ngoại lệ có owner.</w:t>
      </w:r>
    </w:p>
    <w:p>
      <w:pPr>
        <w:pStyle w:val="SRSBullet"/>
        <w:numPr>
          <w:ilvl w:val="0"/>
          <w:numId w:val="10"/>
        </w:numPr>
        <w:ind w:left="540" w:hanging="271"/>
      </w:pPr>
      <w:r>
        <w:rPr>
          <w:rFonts w:ascii="Calibri" w:hAnsi="Calibri" w:eastAsia="Calibri"/>
          <w:color w:val="20262E"/>
        </w:rPr>
        <w:t>Backup/restore drill, monitoring/alerting, incident/runbook và capacity test đã pass.</w:t>
      </w:r>
    </w:p>
    <w:p>
      <w:pPr>
        <w:pStyle w:val="SRSBullet"/>
        <w:numPr>
          <w:ilvl w:val="0"/>
          <w:numId w:val="10"/>
        </w:numPr>
        <w:ind w:left="540" w:hanging="271"/>
      </w:pPr>
      <w:r>
        <w:rPr>
          <w:rFonts w:ascii="Calibri" w:hAnsi="Calibri" w:eastAsia="Calibri"/>
          <w:color w:val="20262E"/>
        </w:rPr>
        <w:t>Đào tạo chuyên viên, Trưởng phòng, Admin và tài liệu quick guide hoàn tất.</w:t>
      </w:r>
    </w:p>
    <w:p>
      <w:pPr>
        <w:pStyle w:val="SRSBullet"/>
        <w:numPr>
          <w:ilvl w:val="0"/>
          <w:numId w:val="10"/>
        </w:numPr>
        <w:ind w:left="540" w:hanging="271"/>
      </w:pPr>
      <w:r>
        <w:rPr>
          <w:rFonts w:ascii="Calibri" w:hAnsi="Calibri" w:eastAsia="Calibri"/>
          <w:color w:val="20262E"/>
        </w:rPr>
        <w:t>Kế hoạch hypercare, kênh hỗ trợ, SLA và lịch retrospective được chốt.</w:t>
      </w:r>
    </w:p>
    <w:p>
      <w:pPr>
        <w:pStyle w:val="Heading2"/>
        <w:keepNext/>
      </w:pPr>
      <w:r>
        <w:t>12.4. Vận hành và hỗ trợ</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000"/>
        <w:gridCol w:w="1400"/>
        <w:gridCol w:w="2700"/>
        <w:gridCol w:w="4260"/>
      </w:tblGrid>
      <w:tr>
        <w:trPr>
          <w:trHeight w:hRule="atLeast"/>
          <w:tblHeader w:val="true"/>
          <w:cantSplit/>
        </w:trPr>
        <w:tc>
          <w:tcPr>
            <w:tcW w:type="dxa" w:w="10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Sự kiện</w:t>
            </w:r>
          </w:p>
        </w:tc>
        <w:tc>
          <w:tcPr>
            <w:tcW w:type="dxa" w:w="1400"/>
            <w:tcMar>
              <w:top w:w="80" w:type="dxa"/>
              <w:start w:w="120" w:type="dxa"/>
              <w:bottom w:w="80" w:type="dxa"/>
              <w:end w:w="120" w:type="dxa"/>
            </w:tcMar>
            <w:vAlign w:val="center"/>
            <w:shd w:fill="E8EEF5"/>
          </w:tcPr>
          <w:p>
            <w:pPr>
              <w:pStyle w:val="TableText"/>
              <w:jc w:val="center"/>
            </w:pPr>
            <w:r>
              <w:rPr>
                <w:rFonts w:ascii="Calibri" w:hAnsi="Calibri" w:eastAsia="Calibri"/>
                <w:b/>
                <w:color w:val="0B2545"/>
                <w:sz w:val="17"/>
              </w:rPr>
              <w:t>Mức</w:t>
            </w:r>
          </w:p>
        </w:tc>
        <w:tc>
          <w:tcPr>
            <w:tcW w:type="dxa" w:w="27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Mục tiêu phản hồi</w:t>
            </w:r>
          </w:p>
        </w:tc>
        <w:tc>
          <w:tcPr>
            <w:tcW w:type="dxa" w:w="42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Ví dụ</w:t>
            </w:r>
          </w:p>
        </w:tc>
      </w:tr>
      <w:tr>
        <w:trPr>
          <w:cantSplit/>
        </w:trPr>
        <w:tc>
          <w:tcPr>
            <w:tcW w:type="dxa" w:w="1000"/>
          </w:tcPr>
          <w:p>
            <w:pPr>
              <w:pStyle w:val="TableText"/>
              <w:jc w:val="center"/>
            </w:pPr>
            <w:r>
              <w:rPr>
                <w:rFonts w:ascii="Calibri" w:hAnsi="Calibri" w:eastAsia="Calibri"/>
                <w:b w:val="0"/>
                <w:color w:val="20262E"/>
                <w:sz w:val="17"/>
              </w:rPr>
              <w:t>P1</w:t>
            </w:r>
          </w:p>
        </w:tc>
        <w:tc>
          <w:tcPr>
            <w:tcW w:type="dxa" w:w="1400"/>
          </w:tcPr>
          <w:p>
            <w:pPr>
              <w:pStyle w:val="TableText"/>
              <w:jc w:val="center"/>
            </w:pPr>
            <w:r>
              <w:rPr>
                <w:rFonts w:ascii="Calibri" w:hAnsi="Calibri" w:eastAsia="Calibri"/>
                <w:b w:val="0"/>
                <w:color w:val="20262E"/>
                <w:sz w:val="17"/>
              </w:rPr>
              <w:t>Critical</w:t>
            </w:r>
          </w:p>
        </w:tc>
        <w:tc>
          <w:tcPr>
            <w:tcW w:type="dxa" w:w="2700"/>
          </w:tcPr>
          <w:p>
            <w:pPr>
              <w:pStyle w:val="TableText"/>
              <w:jc w:val="left"/>
            </w:pPr>
            <w:r>
              <w:rPr>
                <w:rFonts w:ascii="Calibri" w:hAnsi="Calibri" w:eastAsia="Calibri"/>
                <w:b w:val="0"/>
                <w:color w:val="20262E"/>
                <w:sz w:val="17"/>
              </w:rPr>
              <w:t>Theo SLA IT đã phê duyệt</w:t>
            </w:r>
          </w:p>
        </w:tc>
        <w:tc>
          <w:tcPr>
            <w:tcW w:type="dxa" w:w="4260"/>
          </w:tcPr>
          <w:p>
            <w:pPr>
              <w:pStyle w:val="TableText"/>
              <w:jc w:val="left"/>
            </w:pPr>
            <w:r>
              <w:rPr>
                <w:rFonts w:ascii="Calibri" w:hAnsi="Calibri" w:eastAsia="Calibri"/>
                <w:b w:val="0"/>
                <w:color w:val="20262E"/>
                <w:sz w:val="17"/>
              </w:rPr>
              <w:t>Không đăng nhập diện rộng, mất dữ liệu, lộ dữ liệu, hệ thống dừng.</w:t>
            </w:r>
          </w:p>
        </w:tc>
      </w:tr>
      <w:tr>
        <w:trPr>
          <w:cantSplit/>
        </w:trPr>
        <w:tc>
          <w:tcPr>
            <w:tcW w:type="dxa" w:w="1000"/>
          </w:tcPr>
          <w:p>
            <w:pPr>
              <w:pStyle w:val="TableText"/>
              <w:jc w:val="center"/>
            </w:pPr>
            <w:r>
              <w:rPr>
                <w:rFonts w:ascii="Calibri" w:hAnsi="Calibri" w:eastAsia="Calibri"/>
                <w:b w:val="0"/>
                <w:color w:val="20262E"/>
                <w:sz w:val="17"/>
              </w:rPr>
              <w:t>P2</w:t>
            </w:r>
          </w:p>
        </w:tc>
        <w:tc>
          <w:tcPr>
            <w:tcW w:type="dxa" w:w="1400"/>
          </w:tcPr>
          <w:p>
            <w:pPr>
              <w:pStyle w:val="TableText"/>
              <w:jc w:val="center"/>
            </w:pPr>
            <w:r>
              <w:rPr>
                <w:rFonts w:ascii="Calibri" w:hAnsi="Calibri" w:eastAsia="Calibri"/>
                <w:b w:val="0"/>
                <w:color w:val="20262E"/>
                <w:sz w:val="17"/>
              </w:rPr>
              <w:t>High</w:t>
            </w:r>
          </w:p>
        </w:tc>
        <w:tc>
          <w:tcPr>
            <w:tcW w:type="dxa" w:w="2700"/>
          </w:tcPr>
          <w:p>
            <w:pPr>
              <w:pStyle w:val="TableText"/>
              <w:jc w:val="left"/>
            </w:pPr>
            <w:r>
              <w:rPr>
                <w:rFonts w:ascii="Calibri" w:hAnsi="Calibri" w:eastAsia="Calibri"/>
                <w:b w:val="0"/>
                <w:color w:val="20262E"/>
                <w:sz w:val="17"/>
              </w:rPr>
              <w:t>Theo SLA IT đã phê duyệt</w:t>
            </w:r>
          </w:p>
        </w:tc>
        <w:tc>
          <w:tcPr>
            <w:tcW w:type="dxa" w:w="4260"/>
          </w:tcPr>
          <w:p>
            <w:pPr>
              <w:pStyle w:val="TableText"/>
              <w:jc w:val="left"/>
            </w:pPr>
            <w:r>
              <w:rPr>
                <w:rFonts w:ascii="Calibri" w:hAnsi="Calibri" w:eastAsia="Calibri"/>
                <w:b w:val="0"/>
                <w:color w:val="20262E"/>
                <w:sz w:val="17"/>
              </w:rPr>
              <w:t>Module trọng yếu lỗi, deadline/notification sai diện rộng.</w:t>
            </w:r>
          </w:p>
        </w:tc>
      </w:tr>
      <w:tr>
        <w:trPr>
          <w:cantSplit/>
        </w:trPr>
        <w:tc>
          <w:tcPr>
            <w:tcW w:type="dxa" w:w="1000"/>
          </w:tcPr>
          <w:p>
            <w:pPr>
              <w:pStyle w:val="TableText"/>
              <w:jc w:val="center"/>
            </w:pPr>
            <w:r>
              <w:rPr>
                <w:rFonts w:ascii="Calibri" w:hAnsi="Calibri" w:eastAsia="Calibri"/>
                <w:b w:val="0"/>
                <w:color w:val="20262E"/>
                <w:sz w:val="17"/>
              </w:rPr>
              <w:t>P3</w:t>
            </w:r>
          </w:p>
        </w:tc>
        <w:tc>
          <w:tcPr>
            <w:tcW w:type="dxa" w:w="1400"/>
          </w:tcPr>
          <w:p>
            <w:pPr>
              <w:pStyle w:val="TableText"/>
              <w:jc w:val="center"/>
            </w:pPr>
            <w:r>
              <w:rPr>
                <w:rFonts w:ascii="Calibri" w:hAnsi="Calibri" w:eastAsia="Calibri"/>
                <w:b w:val="0"/>
                <w:color w:val="20262E"/>
                <w:sz w:val="17"/>
              </w:rPr>
              <w:t>Medium</w:t>
            </w:r>
          </w:p>
        </w:tc>
        <w:tc>
          <w:tcPr>
            <w:tcW w:type="dxa" w:w="2700"/>
          </w:tcPr>
          <w:p>
            <w:pPr>
              <w:pStyle w:val="TableText"/>
              <w:jc w:val="left"/>
            </w:pPr>
            <w:r>
              <w:rPr>
                <w:rFonts w:ascii="Calibri" w:hAnsi="Calibri" w:eastAsia="Calibri"/>
                <w:b w:val="0"/>
                <w:color w:val="20262E"/>
                <w:sz w:val="17"/>
              </w:rPr>
              <w:t>Trong giờ hỗ trợ</w:t>
            </w:r>
          </w:p>
        </w:tc>
        <w:tc>
          <w:tcPr>
            <w:tcW w:type="dxa" w:w="4260"/>
          </w:tcPr>
          <w:p>
            <w:pPr>
              <w:pStyle w:val="TableText"/>
              <w:jc w:val="left"/>
            </w:pPr>
            <w:r>
              <w:rPr>
                <w:rFonts w:ascii="Calibri" w:hAnsi="Calibri" w:eastAsia="Calibri"/>
                <w:b w:val="0"/>
                <w:color w:val="20262E"/>
                <w:sz w:val="17"/>
              </w:rPr>
              <w:t>Lỗi có workaround, ảnh hưởng nhóm nhỏ.</w:t>
            </w:r>
          </w:p>
        </w:tc>
      </w:tr>
      <w:tr>
        <w:trPr>
          <w:cantSplit/>
        </w:trPr>
        <w:tc>
          <w:tcPr>
            <w:tcW w:type="dxa" w:w="1000"/>
          </w:tcPr>
          <w:p>
            <w:pPr>
              <w:pStyle w:val="TableText"/>
              <w:jc w:val="center"/>
            </w:pPr>
            <w:r>
              <w:rPr>
                <w:rFonts w:ascii="Calibri" w:hAnsi="Calibri" w:eastAsia="Calibri"/>
                <w:b w:val="0"/>
                <w:color w:val="20262E"/>
                <w:sz w:val="17"/>
              </w:rPr>
              <w:t>P4</w:t>
            </w:r>
          </w:p>
        </w:tc>
        <w:tc>
          <w:tcPr>
            <w:tcW w:type="dxa" w:w="1400"/>
          </w:tcPr>
          <w:p>
            <w:pPr>
              <w:pStyle w:val="TableText"/>
              <w:jc w:val="center"/>
            </w:pPr>
            <w:r>
              <w:rPr>
                <w:rFonts w:ascii="Calibri" w:hAnsi="Calibri" w:eastAsia="Calibri"/>
                <w:b w:val="0"/>
                <w:color w:val="20262E"/>
                <w:sz w:val="17"/>
              </w:rPr>
              <w:t>Low/Request</w:t>
            </w:r>
          </w:p>
        </w:tc>
        <w:tc>
          <w:tcPr>
            <w:tcW w:type="dxa" w:w="2700"/>
          </w:tcPr>
          <w:p>
            <w:pPr>
              <w:pStyle w:val="TableText"/>
              <w:jc w:val="left"/>
            </w:pPr>
            <w:r>
              <w:rPr>
                <w:rFonts w:ascii="Calibri" w:hAnsi="Calibri" w:eastAsia="Calibri"/>
                <w:b w:val="0"/>
                <w:color w:val="20262E"/>
                <w:sz w:val="17"/>
              </w:rPr>
              <w:t>Theo backlog</w:t>
            </w:r>
          </w:p>
        </w:tc>
        <w:tc>
          <w:tcPr>
            <w:tcW w:type="dxa" w:w="4260"/>
          </w:tcPr>
          <w:p>
            <w:pPr>
              <w:pStyle w:val="TableText"/>
              <w:jc w:val="left"/>
            </w:pPr>
            <w:r>
              <w:rPr>
                <w:rFonts w:ascii="Calibri" w:hAnsi="Calibri" w:eastAsia="Calibri"/>
                <w:b w:val="0"/>
                <w:color w:val="20262E"/>
                <w:sz w:val="17"/>
              </w:rPr>
              <w:t>Cải tiến UI, báo cáo mới, thay đổi cấu hình.</w:t>
            </w:r>
          </w:p>
        </w:tc>
      </w:tr>
    </w:tbl>
    <w:p>
      <w:pPr>
        <w:pStyle w:val="TableSpacing"/>
      </w:pPr>
    </w:p>
    <w:p>
      <w:pPr>
        <w:pStyle w:val="Heading1"/>
        <w:keepNext/>
      </w:pPr>
      <w:r>
        <w:t>13. ROADMAP VÀ PHẠM VI PHÁT HÀNH</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000"/>
        <w:gridCol w:w="5080"/>
        <w:gridCol w:w="2280"/>
      </w:tblGrid>
      <w:tr>
        <w:trPr>
          <w:trHeight w:hRule="atLeast"/>
          <w:tblHeader w:val="true"/>
          <w:cantSplit/>
        </w:trPr>
        <w:tc>
          <w:tcPr>
            <w:tcW w:type="dxa" w:w="20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Giai đoạn</w:t>
            </w:r>
          </w:p>
        </w:tc>
        <w:tc>
          <w:tcPr>
            <w:tcW w:type="dxa" w:w="508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Phạm vi</w:t>
            </w:r>
          </w:p>
        </w:tc>
        <w:tc>
          <w:tcPr>
            <w:tcW w:type="dxa" w:w="228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Cổng ra</w:t>
            </w:r>
          </w:p>
        </w:tc>
      </w:tr>
      <w:tr>
        <w:trPr>
          <w:cantSplit/>
        </w:trPr>
        <w:tc>
          <w:tcPr>
            <w:tcW w:type="dxa" w:w="2000"/>
          </w:tcPr>
          <w:p>
            <w:pPr>
              <w:pStyle w:val="TableText"/>
              <w:jc w:val="left"/>
            </w:pPr>
            <w:r>
              <w:rPr>
                <w:rFonts w:ascii="Calibri" w:hAnsi="Calibri" w:eastAsia="Calibri"/>
                <w:b w:val="0"/>
                <w:color w:val="20262E"/>
                <w:sz w:val="17"/>
              </w:rPr>
              <w:t>Phase 0 - Discovery &amp; Design</w:t>
            </w:r>
          </w:p>
        </w:tc>
        <w:tc>
          <w:tcPr>
            <w:tcW w:type="dxa" w:w="5080"/>
          </w:tcPr>
          <w:p>
            <w:pPr>
              <w:pStyle w:val="TableText"/>
              <w:jc w:val="left"/>
            </w:pPr>
            <w:r>
              <w:rPr>
                <w:rFonts w:ascii="Calibri" w:hAnsi="Calibri" w:eastAsia="Calibri"/>
                <w:b w:val="0"/>
                <w:color w:val="20262E"/>
                <w:sz w:val="17"/>
              </w:rPr>
              <w:t>Chốt OD-01..06, process, data model, architecture, prototype, backlog và UAT plan.</w:t>
            </w:r>
          </w:p>
        </w:tc>
        <w:tc>
          <w:tcPr>
            <w:tcW w:type="dxa" w:w="2280"/>
          </w:tcPr>
          <w:p>
            <w:pPr>
              <w:pStyle w:val="TableText"/>
              <w:jc w:val="left"/>
            </w:pPr>
            <w:r>
              <w:rPr>
                <w:rFonts w:ascii="Calibri" w:hAnsi="Calibri" w:eastAsia="Calibri"/>
                <w:b w:val="0"/>
                <w:color w:val="20262E"/>
                <w:sz w:val="17"/>
              </w:rPr>
              <w:t>Baseline được ký; estimate và release plan được duyệt.</w:t>
            </w:r>
          </w:p>
        </w:tc>
      </w:tr>
      <w:tr>
        <w:trPr>
          <w:cantSplit/>
        </w:trPr>
        <w:tc>
          <w:tcPr>
            <w:tcW w:type="dxa" w:w="2000"/>
            <w:shd w:fill="F8FAFC"/>
          </w:tcPr>
          <w:p>
            <w:pPr>
              <w:pStyle w:val="TableText"/>
              <w:jc w:val="left"/>
            </w:pPr>
            <w:r>
              <w:rPr>
                <w:rFonts w:ascii="Calibri" w:hAnsi="Calibri" w:eastAsia="Calibri"/>
                <w:b w:val="0"/>
                <w:color w:val="20262E"/>
                <w:sz w:val="17"/>
              </w:rPr>
              <w:t>Phase 1 - Core CRM</w:t>
            </w:r>
          </w:p>
        </w:tc>
        <w:tc>
          <w:tcPr>
            <w:tcW w:type="dxa" w:w="5080"/>
            <w:shd w:fill="F8FAFC"/>
          </w:tcPr>
          <w:p>
            <w:pPr>
              <w:pStyle w:val="TableText"/>
              <w:jc w:val="left"/>
            </w:pPr>
            <w:r>
              <w:rPr>
                <w:rFonts w:ascii="Calibri" w:hAnsi="Calibri" w:eastAsia="Calibri"/>
                <w:b w:val="0"/>
                <w:color w:val="20262E"/>
                <w:sz w:val="17"/>
              </w:rPr>
              <w:t>SSO/RBAC, Registration, dedupe, assignment, calendar, session, Student 360, task/worklist, audit.</w:t>
            </w:r>
          </w:p>
        </w:tc>
        <w:tc>
          <w:tcPr>
            <w:tcW w:type="dxa" w:w="2280"/>
            <w:shd w:fill="F8FAFC"/>
          </w:tcPr>
          <w:p>
            <w:pPr>
              <w:pStyle w:val="TableText"/>
              <w:jc w:val="left"/>
            </w:pPr>
            <w:r>
              <w:rPr>
                <w:rFonts w:ascii="Calibri" w:hAnsi="Calibri" w:eastAsia="Calibri"/>
                <w:b w:val="0"/>
                <w:color w:val="20262E"/>
                <w:sz w:val="17"/>
              </w:rPr>
              <w:t>Quản lý end-to-end từ đăng ký đến Active Case.</w:t>
            </w:r>
          </w:p>
        </w:tc>
      </w:tr>
      <w:tr>
        <w:trPr>
          <w:cantSplit/>
        </w:trPr>
        <w:tc>
          <w:tcPr>
            <w:tcW w:type="dxa" w:w="2000"/>
          </w:tcPr>
          <w:p>
            <w:pPr>
              <w:pStyle w:val="TableText"/>
              <w:jc w:val="left"/>
            </w:pPr>
            <w:r>
              <w:rPr>
                <w:rFonts w:ascii="Calibri" w:hAnsi="Calibri" w:eastAsia="Calibri"/>
                <w:b w:val="0"/>
                <w:color w:val="20262E"/>
                <w:sz w:val="17"/>
              </w:rPr>
              <w:t>Phase 2 - Portfolio &amp; Applications</w:t>
            </w:r>
          </w:p>
        </w:tc>
        <w:tc>
          <w:tcPr>
            <w:tcW w:type="dxa" w:w="5080"/>
          </w:tcPr>
          <w:p>
            <w:pPr>
              <w:pStyle w:val="TableText"/>
              <w:jc w:val="left"/>
            </w:pPr>
            <w:r>
              <w:rPr>
                <w:rFonts w:ascii="Calibri" w:hAnsi="Calibri" w:eastAsia="Calibri"/>
                <w:b w:val="0"/>
                <w:color w:val="20262E"/>
                <w:sz w:val="17"/>
              </w:rPr>
              <w:t>Academic/test, Evidence, storage, Application pipeline, Documents/Essays/Checklist, reports.</w:t>
            </w:r>
          </w:p>
        </w:tc>
        <w:tc>
          <w:tcPr>
            <w:tcW w:type="dxa" w:w="2280"/>
          </w:tcPr>
          <w:p>
            <w:pPr>
              <w:pStyle w:val="TableText"/>
              <w:jc w:val="left"/>
            </w:pPr>
            <w:r>
              <w:rPr>
                <w:rFonts w:ascii="Calibri" w:hAnsi="Calibri" w:eastAsia="Calibri"/>
                <w:b w:val="0"/>
                <w:color w:val="20262E"/>
                <w:sz w:val="17"/>
              </w:rPr>
              <w:t>Vận hành hồ sơ apply hoàn chỉnh cho 1.000 case.</w:t>
            </w:r>
          </w:p>
        </w:tc>
      </w:tr>
      <w:tr>
        <w:trPr>
          <w:cantSplit/>
        </w:trPr>
        <w:tc>
          <w:tcPr>
            <w:tcW w:type="dxa" w:w="2000"/>
            <w:shd w:fill="F8FAFC"/>
          </w:tcPr>
          <w:p>
            <w:pPr>
              <w:pStyle w:val="TableText"/>
              <w:jc w:val="left"/>
            </w:pPr>
            <w:r>
              <w:rPr>
                <w:rFonts w:ascii="Calibri" w:hAnsi="Calibri" w:eastAsia="Calibri"/>
                <w:b w:val="0"/>
                <w:color w:val="20262E"/>
                <w:sz w:val="17"/>
              </w:rPr>
              <w:t>Phase 3 - Portal, Website &amp; CMS</w:t>
            </w:r>
          </w:p>
        </w:tc>
        <w:tc>
          <w:tcPr>
            <w:tcW w:type="dxa" w:w="5080"/>
            <w:shd w:fill="F8FAFC"/>
          </w:tcPr>
          <w:p>
            <w:pPr>
              <w:pStyle w:val="TableText"/>
              <w:jc w:val="left"/>
            </w:pPr>
            <w:r>
              <w:rPr>
                <w:rFonts w:ascii="Calibri" w:hAnsi="Calibri" w:eastAsia="Calibri"/>
                <w:b w:val="0"/>
                <w:color w:val="20262E"/>
                <w:sz w:val="17"/>
              </w:rPr>
              <w:t>Portal học sinh/CMHS, public website, CMS, CTA và external recommender upload.</w:t>
            </w:r>
          </w:p>
        </w:tc>
        <w:tc>
          <w:tcPr>
            <w:tcW w:type="dxa" w:w="2280"/>
            <w:shd w:fill="F8FAFC"/>
          </w:tcPr>
          <w:p>
            <w:pPr>
              <w:pStyle w:val="TableText"/>
              <w:jc w:val="left"/>
            </w:pPr>
            <w:r>
              <w:rPr>
                <w:rFonts w:ascii="Calibri" w:hAnsi="Calibri" w:eastAsia="Calibri"/>
                <w:b w:val="0"/>
                <w:color w:val="20262E"/>
                <w:sz w:val="17"/>
              </w:rPr>
              <w:t>Tự phục vụ và truyền thông tích hợp.</w:t>
            </w:r>
          </w:p>
        </w:tc>
      </w:tr>
      <w:tr>
        <w:trPr>
          <w:cantSplit/>
        </w:trPr>
        <w:tc>
          <w:tcPr>
            <w:tcW w:type="dxa" w:w="2000"/>
          </w:tcPr>
          <w:p>
            <w:pPr>
              <w:pStyle w:val="TableText"/>
              <w:jc w:val="left"/>
            </w:pPr>
            <w:r>
              <w:rPr>
                <w:rFonts w:ascii="Calibri" w:hAnsi="Calibri" w:eastAsia="Calibri"/>
                <w:b w:val="0"/>
                <w:color w:val="20262E"/>
                <w:sz w:val="17"/>
              </w:rPr>
              <w:t>Phase 4 - BI &amp; Optimization</w:t>
            </w:r>
          </w:p>
        </w:tc>
        <w:tc>
          <w:tcPr>
            <w:tcW w:type="dxa" w:w="5080"/>
          </w:tcPr>
          <w:p>
            <w:pPr>
              <w:pStyle w:val="TableText"/>
              <w:jc w:val="left"/>
            </w:pPr>
            <w:r>
              <w:rPr>
                <w:rFonts w:ascii="Calibri" w:hAnsi="Calibri" w:eastAsia="Calibri"/>
                <w:b w:val="0"/>
                <w:color w:val="20262E"/>
                <w:sz w:val="17"/>
              </w:rPr>
              <w:t>SIS nâng cao, BI, workload/risk optimization, data quality automation, optional AI assist.</w:t>
            </w:r>
          </w:p>
        </w:tc>
        <w:tc>
          <w:tcPr>
            <w:tcW w:type="dxa" w:w="2280"/>
          </w:tcPr>
          <w:p>
            <w:pPr>
              <w:pStyle w:val="TableText"/>
              <w:jc w:val="left"/>
            </w:pPr>
            <w:r>
              <w:rPr>
                <w:rFonts w:ascii="Calibri" w:hAnsi="Calibri" w:eastAsia="Calibri"/>
                <w:b w:val="0"/>
                <w:color w:val="20262E"/>
                <w:sz w:val="17"/>
              </w:rPr>
              <w:t>KPI quản trị và tối ưu vận hành.</w:t>
            </w:r>
          </w:p>
        </w:tc>
      </w:tr>
    </w:tbl>
    <w:p>
      <w:pPr>
        <w:pStyle w:val="TableSpacing"/>
      </w:pPr>
    </w:p>
    <w:p>
      <w:pPr>
        <w:pStyle w:val="Heading2"/>
        <w:keepNext/>
      </w:pPr>
      <w:r>
        <w:t>13.1. MVP khuyến nghị</w:t>
      </w:r>
    </w:p>
    <w:p>
      <w:pPr>
        <w:pStyle w:val="Callout"/>
        <w:shd w:fill="EAF6EE"/>
        <w:pBdr>
          <w:left w:val="single" w:sz="18" w:space="8" w:color="2F855A"/>
        </w:pBdr>
      </w:pPr>
      <w:r>
        <w:rPr>
          <w:rFonts w:ascii="Calibri" w:hAnsi="Calibri" w:eastAsia="Calibri"/>
          <w:b/>
          <w:color w:val="2F855A"/>
        </w:rPr>
        <w:t xml:space="preserve">MVP: </w:t>
      </w:r>
      <w:r>
        <w:rPr>
          <w:rFonts w:ascii="Calibri" w:hAnsi="Calibri" w:eastAsia="Calibri"/>
          <w:color w:val="20262E"/>
        </w:rPr>
        <w:t>Phase 1 + phần tối thiểu của Phase 2 gồm Academic/Test, Evidence upload + auto-folder, Application, Documents/Checklist. Đây là phạm vi nhỏ nhất đáp ứng đúng nhu cầu quản lý 1.000 hồ sơ thay vì chỉ là CRM tiếp nhận.</w:t>
      </w:r>
    </w:p>
    <w:p>
      <w:pPr>
        <w:pStyle w:val="Heading2"/>
        <w:keepNext/>
      </w:pPr>
      <w:r>
        <w:t>13.2. Điều kiện đưa AI vào giai đoạn sau</w:t>
      </w:r>
    </w:p>
    <w:p>
      <w:pPr>
        <w:pStyle w:val="SRSBullet"/>
        <w:numPr>
          <w:ilvl w:val="0"/>
          <w:numId w:val="10"/>
        </w:numPr>
        <w:ind w:left="540" w:hanging="271"/>
      </w:pPr>
      <w:r>
        <w:rPr>
          <w:rFonts w:ascii="Calibri" w:hAnsi="Calibri" w:eastAsia="Calibri"/>
          <w:color w:val="20262E"/>
        </w:rPr>
        <w:t>AI chỉ hỗ trợ gợi ý tag, tóm tắt, phát hiện thiếu và tìm kiếm; không tự gửi/nộp hồ sơ hoặc quyết định thay chuyên viên.</w:t>
      </w:r>
    </w:p>
    <w:p>
      <w:pPr>
        <w:pStyle w:val="SRSBullet"/>
        <w:numPr>
          <w:ilvl w:val="0"/>
          <w:numId w:val="10"/>
        </w:numPr>
        <w:ind w:left="540" w:hanging="271"/>
      </w:pPr>
      <w:r>
        <w:rPr>
          <w:rFonts w:ascii="Calibri" w:hAnsi="Calibri" w:eastAsia="Calibri"/>
          <w:color w:val="20262E"/>
        </w:rPr>
        <w:t>Dữ liệu đưa vào mô hình phải có phê duyệt, kiểm soát quyền, logging và chính sách không dùng huấn luyện ngoài mục đích.</w:t>
      </w:r>
    </w:p>
    <w:p>
      <w:pPr>
        <w:pStyle w:val="SRSBullet"/>
        <w:numPr>
          <w:ilvl w:val="0"/>
          <w:numId w:val="10"/>
        </w:numPr>
        <w:ind w:left="540" w:hanging="271"/>
      </w:pPr>
      <w:r>
        <w:rPr>
          <w:rFonts w:ascii="Calibri" w:hAnsi="Calibri" w:eastAsia="Calibri"/>
          <w:color w:val="20262E"/>
        </w:rPr>
        <w:t>Mọi output AI có nhãn, nguồn và bước human review; đo độ chính xác trước rollout.</w:t>
      </w:r>
    </w:p>
    <w:p>
      <w:pPr>
        <w:pStyle w:val="SRSBullet"/>
        <w:numPr>
          <w:ilvl w:val="0"/>
          <w:numId w:val="10"/>
        </w:numPr>
        <w:ind w:left="540" w:hanging="271"/>
      </w:pPr>
      <w:r>
        <w:rPr>
          <w:rFonts w:ascii="Calibri" w:hAnsi="Calibri" w:eastAsia="Calibri"/>
          <w:color w:val="20262E"/>
        </w:rPr>
        <w:t>Không dùng AI để tạo nhận xét gây bất lợi cho học sinh mà thiếu tiêu chí minh bạch và quy trình khiếu nại.</w:t>
      </w:r>
    </w:p>
    <w:p>
      <w:r>
        <w:br w:type="page"/>
      </w:r>
    </w:p>
    <w:p>
      <w:pPr>
        <w:pStyle w:val="Heading1"/>
        <w:keepNext/>
      </w:pPr>
      <w:r>
        <w:t>PHỤ LỤC A - TỪ ĐIỂN TRẠNG THÁI</w:t>
      </w:r>
    </w:p>
    <w:p>
      <w:pPr>
        <w:pStyle w:val="Heading2"/>
        <w:keepNext/>
      </w:pPr>
      <w:r>
        <w:t>A.1. Document progress</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900"/>
        <w:gridCol w:w="3600"/>
        <w:gridCol w:w="3860"/>
      </w:tblGrid>
      <w:tr>
        <w:trPr>
          <w:trHeight w:hRule="atLeast"/>
          <w:tblHeader w:val="true"/>
          <w:cantSplit/>
        </w:trPr>
        <w:tc>
          <w:tcPr>
            <w:tcW w:type="dxa" w:w="19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Trạng thái</w:t>
            </w:r>
          </w:p>
        </w:tc>
        <w:tc>
          <w:tcPr>
            <w:tcW w:type="dxa" w:w="36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Ý nghĩa</w:t>
            </w:r>
          </w:p>
        </w:tc>
        <w:tc>
          <w:tcPr>
            <w:tcW w:type="dxa" w:w="38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Trạng thái kế hợp lệ</w:t>
            </w:r>
          </w:p>
        </w:tc>
      </w:tr>
      <w:tr>
        <w:trPr>
          <w:cantSplit/>
        </w:trPr>
        <w:tc>
          <w:tcPr>
            <w:tcW w:type="dxa" w:w="1900"/>
          </w:tcPr>
          <w:p>
            <w:pPr>
              <w:pStyle w:val="TableText"/>
              <w:jc w:val="left"/>
            </w:pPr>
            <w:r>
              <w:rPr>
                <w:rFonts w:ascii="Calibri" w:hAnsi="Calibri" w:eastAsia="Calibri"/>
                <w:b w:val="0"/>
                <w:color w:val="20262E"/>
                <w:sz w:val="17"/>
              </w:rPr>
              <w:t>Not Started</w:t>
            </w:r>
          </w:p>
        </w:tc>
        <w:tc>
          <w:tcPr>
            <w:tcW w:type="dxa" w:w="3600"/>
          </w:tcPr>
          <w:p>
            <w:pPr>
              <w:pStyle w:val="TableText"/>
              <w:jc w:val="left"/>
            </w:pPr>
            <w:r>
              <w:rPr>
                <w:rFonts w:ascii="Calibri" w:hAnsi="Calibri" w:eastAsia="Calibri"/>
                <w:b w:val="0"/>
                <w:color w:val="20262E"/>
                <w:sz w:val="17"/>
              </w:rPr>
              <w:t>Chưa bắt đầu.</w:t>
            </w:r>
          </w:p>
        </w:tc>
        <w:tc>
          <w:tcPr>
            <w:tcW w:type="dxa" w:w="3860"/>
          </w:tcPr>
          <w:p>
            <w:pPr>
              <w:pStyle w:val="TableText"/>
              <w:jc w:val="left"/>
            </w:pPr>
            <w:r>
              <w:rPr>
                <w:rFonts w:ascii="Calibri" w:hAnsi="Calibri" w:eastAsia="Calibri"/>
                <w:b w:val="0"/>
                <w:color w:val="20262E"/>
                <w:sz w:val="17"/>
              </w:rPr>
              <w:t>In Progress, Not Applicable</w:t>
            </w:r>
          </w:p>
        </w:tc>
      </w:tr>
      <w:tr>
        <w:trPr>
          <w:cantSplit/>
        </w:trPr>
        <w:tc>
          <w:tcPr>
            <w:tcW w:type="dxa" w:w="1900"/>
            <w:shd w:fill="F8FAFC"/>
          </w:tcPr>
          <w:p>
            <w:pPr>
              <w:pStyle w:val="TableText"/>
              <w:jc w:val="left"/>
            </w:pPr>
            <w:r>
              <w:rPr>
                <w:rFonts w:ascii="Calibri" w:hAnsi="Calibri" w:eastAsia="Calibri"/>
                <w:b w:val="0"/>
                <w:color w:val="20262E"/>
                <w:sz w:val="17"/>
              </w:rPr>
              <w:t>In Progress</w:t>
            </w:r>
          </w:p>
        </w:tc>
        <w:tc>
          <w:tcPr>
            <w:tcW w:type="dxa" w:w="3600"/>
            <w:shd w:fill="F8FAFC"/>
          </w:tcPr>
          <w:p>
            <w:pPr>
              <w:pStyle w:val="TableText"/>
              <w:jc w:val="left"/>
            </w:pPr>
            <w:r>
              <w:rPr>
                <w:rFonts w:ascii="Calibri" w:hAnsi="Calibri" w:eastAsia="Calibri"/>
                <w:b w:val="0"/>
                <w:color w:val="20262E"/>
                <w:sz w:val="17"/>
              </w:rPr>
              <w:t>Đang chuẩn bị.</w:t>
            </w:r>
          </w:p>
        </w:tc>
        <w:tc>
          <w:tcPr>
            <w:tcW w:type="dxa" w:w="3860"/>
            <w:shd w:fill="F8FAFC"/>
          </w:tcPr>
          <w:p>
            <w:pPr>
              <w:pStyle w:val="TableText"/>
              <w:jc w:val="left"/>
            </w:pPr>
            <w:r>
              <w:rPr>
                <w:rFonts w:ascii="Calibri" w:hAnsi="Calibri" w:eastAsia="Calibri"/>
                <w:b w:val="0"/>
                <w:color w:val="20262E"/>
                <w:sz w:val="17"/>
              </w:rPr>
              <w:t>Ready for Review, Blocked</w:t>
            </w:r>
          </w:p>
        </w:tc>
      </w:tr>
      <w:tr>
        <w:trPr>
          <w:cantSplit/>
        </w:trPr>
        <w:tc>
          <w:tcPr>
            <w:tcW w:type="dxa" w:w="1900"/>
          </w:tcPr>
          <w:p>
            <w:pPr>
              <w:pStyle w:val="TableText"/>
              <w:jc w:val="left"/>
            </w:pPr>
            <w:r>
              <w:rPr>
                <w:rFonts w:ascii="Calibri" w:hAnsi="Calibri" w:eastAsia="Calibri"/>
                <w:b w:val="0"/>
                <w:color w:val="20262E"/>
                <w:sz w:val="17"/>
              </w:rPr>
              <w:t>Ready for Review</w:t>
            </w:r>
          </w:p>
        </w:tc>
        <w:tc>
          <w:tcPr>
            <w:tcW w:type="dxa" w:w="3600"/>
          </w:tcPr>
          <w:p>
            <w:pPr>
              <w:pStyle w:val="TableText"/>
              <w:jc w:val="left"/>
            </w:pPr>
            <w:r>
              <w:rPr>
                <w:rFonts w:ascii="Calibri" w:hAnsi="Calibri" w:eastAsia="Calibri"/>
                <w:b w:val="0"/>
                <w:color w:val="20262E"/>
                <w:sz w:val="17"/>
              </w:rPr>
              <w:t>Owner đã gửi review.</w:t>
            </w:r>
          </w:p>
        </w:tc>
        <w:tc>
          <w:tcPr>
            <w:tcW w:type="dxa" w:w="3860"/>
          </w:tcPr>
          <w:p>
            <w:pPr>
              <w:pStyle w:val="TableText"/>
              <w:jc w:val="left"/>
            </w:pPr>
            <w:r>
              <w:rPr>
                <w:rFonts w:ascii="Calibri" w:hAnsi="Calibri" w:eastAsia="Calibri"/>
                <w:b w:val="0"/>
                <w:color w:val="20262E"/>
                <w:sz w:val="17"/>
              </w:rPr>
              <w:t>Completed, Needs Revision</w:t>
            </w:r>
          </w:p>
        </w:tc>
      </w:tr>
      <w:tr>
        <w:trPr>
          <w:cantSplit/>
        </w:trPr>
        <w:tc>
          <w:tcPr>
            <w:tcW w:type="dxa" w:w="1900"/>
            <w:shd w:fill="F8FAFC"/>
          </w:tcPr>
          <w:p>
            <w:pPr>
              <w:pStyle w:val="TableText"/>
              <w:jc w:val="left"/>
            </w:pPr>
            <w:r>
              <w:rPr>
                <w:rFonts w:ascii="Calibri" w:hAnsi="Calibri" w:eastAsia="Calibri"/>
                <w:b w:val="0"/>
                <w:color w:val="20262E"/>
                <w:sz w:val="17"/>
              </w:rPr>
              <w:t>Needs Revision</w:t>
            </w:r>
          </w:p>
        </w:tc>
        <w:tc>
          <w:tcPr>
            <w:tcW w:type="dxa" w:w="3600"/>
            <w:shd w:fill="F8FAFC"/>
          </w:tcPr>
          <w:p>
            <w:pPr>
              <w:pStyle w:val="TableText"/>
              <w:jc w:val="left"/>
            </w:pPr>
            <w:r>
              <w:rPr>
                <w:rFonts w:ascii="Calibri" w:hAnsi="Calibri" w:eastAsia="Calibri"/>
                <w:b w:val="0"/>
                <w:color w:val="20262E"/>
                <w:sz w:val="17"/>
              </w:rPr>
              <w:t>Cần chỉnh sửa theo phản hồi.</w:t>
            </w:r>
          </w:p>
        </w:tc>
        <w:tc>
          <w:tcPr>
            <w:tcW w:type="dxa" w:w="3860"/>
            <w:shd w:fill="F8FAFC"/>
          </w:tcPr>
          <w:p>
            <w:pPr>
              <w:pStyle w:val="TableText"/>
              <w:jc w:val="left"/>
            </w:pPr>
            <w:r>
              <w:rPr>
                <w:rFonts w:ascii="Calibri" w:hAnsi="Calibri" w:eastAsia="Calibri"/>
                <w:b w:val="0"/>
                <w:color w:val="20262E"/>
                <w:sz w:val="17"/>
              </w:rPr>
              <w:t>In Progress, Ready for Review</w:t>
            </w:r>
          </w:p>
        </w:tc>
      </w:tr>
      <w:tr>
        <w:trPr>
          <w:cantSplit/>
        </w:trPr>
        <w:tc>
          <w:tcPr>
            <w:tcW w:type="dxa" w:w="1900"/>
          </w:tcPr>
          <w:p>
            <w:pPr>
              <w:pStyle w:val="TableText"/>
              <w:jc w:val="left"/>
            </w:pPr>
            <w:r>
              <w:rPr>
                <w:rFonts w:ascii="Calibri" w:hAnsi="Calibri" w:eastAsia="Calibri"/>
                <w:b w:val="0"/>
                <w:color w:val="20262E"/>
                <w:sz w:val="17"/>
              </w:rPr>
              <w:t>Blocked</w:t>
            </w:r>
          </w:p>
        </w:tc>
        <w:tc>
          <w:tcPr>
            <w:tcW w:type="dxa" w:w="3600"/>
          </w:tcPr>
          <w:p>
            <w:pPr>
              <w:pStyle w:val="TableText"/>
              <w:jc w:val="left"/>
            </w:pPr>
            <w:r>
              <w:rPr>
                <w:rFonts w:ascii="Calibri" w:hAnsi="Calibri" w:eastAsia="Calibri"/>
                <w:b w:val="0"/>
                <w:color w:val="20262E"/>
                <w:sz w:val="17"/>
              </w:rPr>
              <w:t>Bị chặn có lý do/dependency.</w:t>
            </w:r>
          </w:p>
        </w:tc>
        <w:tc>
          <w:tcPr>
            <w:tcW w:type="dxa" w:w="3860"/>
          </w:tcPr>
          <w:p>
            <w:pPr>
              <w:pStyle w:val="TableText"/>
              <w:jc w:val="left"/>
            </w:pPr>
            <w:r>
              <w:rPr>
                <w:rFonts w:ascii="Calibri" w:hAnsi="Calibri" w:eastAsia="Calibri"/>
                <w:b w:val="0"/>
                <w:color w:val="20262E"/>
                <w:sz w:val="17"/>
              </w:rPr>
              <w:t>In Progress</w:t>
            </w:r>
          </w:p>
        </w:tc>
      </w:tr>
      <w:tr>
        <w:trPr>
          <w:cantSplit/>
        </w:trPr>
        <w:tc>
          <w:tcPr>
            <w:tcW w:type="dxa" w:w="1900"/>
            <w:shd w:fill="F8FAFC"/>
          </w:tcPr>
          <w:p>
            <w:pPr>
              <w:pStyle w:val="TableText"/>
              <w:jc w:val="left"/>
            </w:pPr>
            <w:r>
              <w:rPr>
                <w:rFonts w:ascii="Calibri" w:hAnsi="Calibri" w:eastAsia="Calibri"/>
                <w:b w:val="0"/>
                <w:color w:val="20262E"/>
                <w:sz w:val="17"/>
              </w:rPr>
              <w:t>Completed</w:t>
            </w:r>
          </w:p>
        </w:tc>
        <w:tc>
          <w:tcPr>
            <w:tcW w:type="dxa" w:w="3600"/>
            <w:shd w:fill="F8FAFC"/>
          </w:tcPr>
          <w:p>
            <w:pPr>
              <w:pStyle w:val="TableText"/>
              <w:jc w:val="left"/>
            </w:pPr>
            <w:r>
              <w:rPr>
                <w:rFonts w:ascii="Calibri" w:hAnsi="Calibri" w:eastAsia="Calibri"/>
                <w:b w:val="0"/>
                <w:color w:val="20262E"/>
                <w:sz w:val="17"/>
              </w:rPr>
              <w:t>Đã hoàn tất về nội dung.</w:t>
            </w:r>
          </w:p>
        </w:tc>
        <w:tc>
          <w:tcPr>
            <w:tcW w:type="dxa" w:w="3860"/>
            <w:shd w:fill="F8FAFC"/>
          </w:tcPr>
          <w:p>
            <w:pPr>
              <w:pStyle w:val="TableText"/>
              <w:jc w:val="left"/>
            </w:pPr>
            <w:r>
              <w:rPr>
                <w:rFonts w:ascii="Calibri" w:hAnsi="Calibri" w:eastAsia="Calibri"/>
                <w:b w:val="0"/>
                <w:color w:val="20262E"/>
                <w:sz w:val="17"/>
              </w:rPr>
              <w:t>In Progress nếu reopen có lý do</w:t>
            </w:r>
          </w:p>
        </w:tc>
      </w:tr>
      <w:tr>
        <w:trPr>
          <w:cantSplit/>
        </w:trPr>
        <w:tc>
          <w:tcPr>
            <w:tcW w:type="dxa" w:w="1900"/>
          </w:tcPr>
          <w:p>
            <w:pPr>
              <w:pStyle w:val="TableText"/>
              <w:jc w:val="left"/>
            </w:pPr>
            <w:r>
              <w:rPr>
                <w:rFonts w:ascii="Calibri" w:hAnsi="Calibri" w:eastAsia="Calibri"/>
                <w:b w:val="0"/>
                <w:color w:val="20262E"/>
                <w:sz w:val="17"/>
              </w:rPr>
              <w:t>Not Applicable</w:t>
            </w:r>
          </w:p>
        </w:tc>
        <w:tc>
          <w:tcPr>
            <w:tcW w:type="dxa" w:w="3600"/>
          </w:tcPr>
          <w:p>
            <w:pPr>
              <w:pStyle w:val="TableText"/>
              <w:jc w:val="left"/>
            </w:pPr>
            <w:r>
              <w:rPr>
                <w:rFonts w:ascii="Calibri" w:hAnsi="Calibri" w:eastAsia="Calibri"/>
                <w:b w:val="0"/>
                <w:color w:val="20262E"/>
                <w:sz w:val="17"/>
              </w:rPr>
              <w:t>Không áp dụng cho case/application.</w:t>
            </w:r>
          </w:p>
        </w:tc>
        <w:tc>
          <w:tcPr>
            <w:tcW w:type="dxa" w:w="3860"/>
          </w:tcPr>
          <w:p>
            <w:pPr>
              <w:pStyle w:val="TableText"/>
              <w:jc w:val="left"/>
            </w:pPr>
            <w:r>
              <w:rPr>
                <w:rFonts w:ascii="Calibri" w:hAnsi="Calibri" w:eastAsia="Calibri"/>
                <w:b w:val="0"/>
                <w:color w:val="20262E"/>
                <w:sz w:val="17"/>
              </w:rPr>
              <w:t>Not Started nếu bật lại</w:t>
            </w:r>
          </w:p>
        </w:tc>
      </w:tr>
    </w:tbl>
    <w:p>
      <w:pPr>
        <w:pStyle w:val="TableSpacing"/>
      </w:pPr>
    </w:p>
    <w:p>
      <w:pPr>
        <w:pStyle w:val="Heading2"/>
        <w:keepNext/>
      </w:pPr>
      <w:r>
        <w:t>A.2. Review status</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000"/>
        <w:gridCol w:w="4800"/>
        <w:gridCol w:w="2560"/>
      </w:tblGrid>
      <w:tr>
        <w:trPr>
          <w:trHeight w:hRule="atLeast"/>
          <w:tblHeader w:val="true"/>
          <w:cantSplit/>
        </w:trPr>
        <w:tc>
          <w:tcPr>
            <w:tcW w:type="dxa" w:w="20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Trạng thái</w:t>
            </w:r>
          </w:p>
        </w:tc>
        <w:tc>
          <w:tcPr>
            <w:tcW w:type="dxa" w:w="48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Ý nghĩa</w:t>
            </w:r>
          </w:p>
        </w:tc>
        <w:tc>
          <w:tcPr>
            <w:tcW w:type="dxa" w:w="25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Ai chuyển</w:t>
            </w:r>
          </w:p>
        </w:tc>
      </w:tr>
      <w:tr>
        <w:trPr>
          <w:cantSplit/>
        </w:trPr>
        <w:tc>
          <w:tcPr>
            <w:tcW w:type="dxa" w:w="2000"/>
          </w:tcPr>
          <w:p>
            <w:pPr>
              <w:pStyle w:val="TableText"/>
              <w:jc w:val="left"/>
            </w:pPr>
            <w:r>
              <w:rPr>
                <w:rFonts w:ascii="Calibri" w:hAnsi="Calibri" w:eastAsia="Calibri"/>
                <w:b w:val="0"/>
                <w:color w:val="20262E"/>
                <w:sz w:val="17"/>
              </w:rPr>
              <w:t>Not Reviewed</w:t>
            </w:r>
          </w:p>
        </w:tc>
        <w:tc>
          <w:tcPr>
            <w:tcW w:type="dxa" w:w="4800"/>
          </w:tcPr>
          <w:p>
            <w:pPr>
              <w:pStyle w:val="TableText"/>
              <w:jc w:val="left"/>
            </w:pPr>
            <w:r>
              <w:rPr>
                <w:rFonts w:ascii="Calibri" w:hAnsi="Calibri" w:eastAsia="Calibri"/>
                <w:b w:val="0"/>
                <w:color w:val="20262E"/>
                <w:sz w:val="17"/>
              </w:rPr>
              <w:t>Chưa vào hàng đợi duyệt.</w:t>
            </w:r>
          </w:p>
        </w:tc>
        <w:tc>
          <w:tcPr>
            <w:tcW w:type="dxa" w:w="2560"/>
          </w:tcPr>
          <w:p>
            <w:pPr>
              <w:pStyle w:val="TableText"/>
              <w:jc w:val="left"/>
            </w:pPr>
            <w:r>
              <w:rPr>
                <w:rFonts w:ascii="Calibri" w:hAnsi="Calibri" w:eastAsia="Calibri"/>
                <w:b w:val="0"/>
                <w:color w:val="20262E"/>
                <w:sz w:val="17"/>
              </w:rPr>
              <w:t>Hệ thống/Owner</w:t>
            </w:r>
          </w:p>
        </w:tc>
      </w:tr>
      <w:tr>
        <w:trPr>
          <w:cantSplit/>
        </w:trPr>
        <w:tc>
          <w:tcPr>
            <w:tcW w:type="dxa" w:w="2000"/>
          </w:tcPr>
          <w:p>
            <w:pPr>
              <w:pStyle w:val="TableText"/>
              <w:jc w:val="left"/>
            </w:pPr>
            <w:r>
              <w:rPr>
                <w:rFonts w:ascii="Calibri" w:hAnsi="Calibri" w:eastAsia="Calibri"/>
                <w:b w:val="0"/>
                <w:color w:val="20262E"/>
                <w:sz w:val="17"/>
              </w:rPr>
              <w:t>Pending Review</w:t>
            </w:r>
          </w:p>
        </w:tc>
        <w:tc>
          <w:tcPr>
            <w:tcW w:type="dxa" w:w="4800"/>
          </w:tcPr>
          <w:p>
            <w:pPr>
              <w:pStyle w:val="TableText"/>
              <w:jc w:val="left"/>
            </w:pPr>
            <w:r>
              <w:rPr>
                <w:rFonts w:ascii="Calibri" w:hAnsi="Calibri" w:eastAsia="Calibri"/>
                <w:b w:val="0"/>
                <w:color w:val="20262E"/>
                <w:sz w:val="17"/>
              </w:rPr>
              <w:t>Đang chờ reviewer.</w:t>
            </w:r>
          </w:p>
        </w:tc>
        <w:tc>
          <w:tcPr>
            <w:tcW w:type="dxa" w:w="2560"/>
          </w:tcPr>
          <w:p>
            <w:pPr>
              <w:pStyle w:val="TableText"/>
              <w:jc w:val="left"/>
            </w:pPr>
            <w:r>
              <w:rPr>
                <w:rFonts w:ascii="Calibri" w:hAnsi="Calibri" w:eastAsia="Calibri"/>
                <w:b w:val="0"/>
                <w:color w:val="20262E"/>
                <w:sz w:val="17"/>
              </w:rPr>
              <w:t>Owner/Hệ thống</w:t>
            </w:r>
          </w:p>
        </w:tc>
      </w:tr>
      <w:tr>
        <w:trPr>
          <w:cantSplit/>
        </w:trPr>
        <w:tc>
          <w:tcPr>
            <w:tcW w:type="dxa" w:w="2000"/>
          </w:tcPr>
          <w:p>
            <w:pPr>
              <w:pStyle w:val="TableText"/>
              <w:jc w:val="left"/>
            </w:pPr>
            <w:r>
              <w:rPr>
                <w:rFonts w:ascii="Calibri" w:hAnsi="Calibri" w:eastAsia="Calibri"/>
                <w:b w:val="0"/>
                <w:color w:val="20262E"/>
                <w:sz w:val="17"/>
              </w:rPr>
              <w:t>Approved</w:t>
            </w:r>
          </w:p>
        </w:tc>
        <w:tc>
          <w:tcPr>
            <w:tcW w:type="dxa" w:w="4800"/>
          </w:tcPr>
          <w:p>
            <w:pPr>
              <w:pStyle w:val="TableText"/>
              <w:jc w:val="left"/>
            </w:pPr>
            <w:r>
              <w:rPr>
                <w:rFonts w:ascii="Calibri" w:hAnsi="Calibri" w:eastAsia="Calibri"/>
                <w:b w:val="0"/>
                <w:color w:val="20262E"/>
                <w:sz w:val="17"/>
              </w:rPr>
              <w:t>Đạt yêu cầu tại version hiện tại.</w:t>
            </w:r>
          </w:p>
        </w:tc>
        <w:tc>
          <w:tcPr>
            <w:tcW w:type="dxa" w:w="2560"/>
          </w:tcPr>
          <w:p>
            <w:pPr>
              <w:pStyle w:val="TableText"/>
              <w:jc w:val="left"/>
            </w:pPr>
            <w:r>
              <w:rPr>
                <w:rFonts w:ascii="Calibri" w:hAnsi="Calibri" w:eastAsia="Calibri"/>
                <w:b w:val="0"/>
                <w:color w:val="20262E"/>
                <w:sz w:val="17"/>
              </w:rPr>
              <w:t>Reviewer có quyền</w:t>
            </w:r>
          </w:p>
        </w:tc>
      </w:tr>
      <w:tr>
        <w:trPr>
          <w:cantSplit/>
        </w:trPr>
        <w:tc>
          <w:tcPr>
            <w:tcW w:type="dxa" w:w="2000"/>
          </w:tcPr>
          <w:p>
            <w:pPr>
              <w:pStyle w:val="TableText"/>
              <w:jc w:val="left"/>
            </w:pPr>
            <w:r>
              <w:rPr>
                <w:rFonts w:ascii="Calibri" w:hAnsi="Calibri" w:eastAsia="Calibri"/>
                <w:b w:val="0"/>
                <w:color w:val="20262E"/>
                <w:sz w:val="17"/>
              </w:rPr>
              <w:t>Needs Supplement</w:t>
            </w:r>
          </w:p>
        </w:tc>
        <w:tc>
          <w:tcPr>
            <w:tcW w:type="dxa" w:w="4800"/>
          </w:tcPr>
          <w:p>
            <w:pPr>
              <w:pStyle w:val="TableText"/>
              <w:jc w:val="left"/>
            </w:pPr>
            <w:r>
              <w:rPr>
                <w:rFonts w:ascii="Calibri" w:hAnsi="Calibri" w:eastAsia="Calibri"/>
                <w:b w:val="0"/>
                <w:color w:val="20262E"/>
                <w:sz w:val="17"/>
              </w:rPr>
              <w:t>Thiếu minh chứng/thông tin.</w:t>
            </w:r>
          </w:p>
        </w:tc>
        <w:tc>
          <w:tcPr>
            <w:tcW w:type="dxa" w:w="2560"/>
          </w:tcPr>
          <w:p>
            <w:pPr>
              <w:pStyle w:val="TableText"/>
              <w:jc w:val="left"/>
            </w:pPr>
            <w:r>
              <w:rPr>
                <w:rFonts w:ascii="Calibri" w:hAnsi="Calibri" w:eastAsia="Calibri"/>
                <w:b w:val="0"/>
                <w:color w:val="20262E"/>
                <w:sz w:val="17"/>
              </w:rPr>
              <w:t>Reviewer</w:t>
            </w:r>
          </w:p>
        </w:tc>
      </w:tr>
      <w:tr>
        <w:trPr>
          <w:cantSplit/>
        </w:trPr>
        <w:tc>
          <w:tcPr>
            <w:tcW w:type="dxa" w:w="2000"/>
          </w:tcPr>
          <w:p>
            <w:pPr>
              <w:pStyle w:val="TableText"/>
              <w:jc w:val="left"/>
            </w:pPr>
            <w:r>
              <w:rPr>
                <w:rFonts w:ascii="Calibri" w:hAnsi="Calibri" w:eastAsia="Calibri"/>
                <w:b w:val="0"/>
                <w:color w:val="20262E"/>
                <w:sz w:val="17"/>
              </w:rPr>
              <w:t>Needs Revision</w:t>
            </w:r>
          </w:p>
        </w:tc>
        <w:tc>
          <w:tcPr>
            <w:tcW w:type="dxa" w:w="4800"/>
          </w:tcPr>
          <w:p>
            <w:pPr>
              <w:pStyle w:val="TableText"/>
              <w:jc w:val="left"/>
            </w:pPr>
            <w:r>
              <w:rPr>
                <w:rFonts w:ascii="Calibri" w:hAnsi="Calibri" w:eastAsia="Calibri"/>
                <w:b w:val="0"/>
                <w:color w:val="20262E"/>
                <w:sz w:val="17"/>
              </w:rPr>
              <w:t>Cần chỉnh sửa nội dung.</w:t>
            </w:r>
          </w:p>
        </w:tc>
        <w:tc>
          <w:tcPr>
            <w:tcW w:type="dxa" w:w="2560"/>
          </w:tcPr>
          <w:p>
            <w:pPr>
              <w:pStyle w:val="TableText"/>
              <w:jc w:val="left"/>
            </w:pPr>
            <w:r>
              <w:rPr>
                <w:rFonts w:ascii="Calibri" w:hAnsi="Calibri" w:eastAsia="Calibri"/>
                <w:b w:val="0"/>
                <w:color w:val="20262E"/>
                <w:sz w:val="17"/>
              </w:rPr>
              <w:t>Reviewer</w:t>
            </w:r>
          </w:p>
        </w:tc>
      </w:tr>
      <w:tr>
        <w:trPr>
          <w:cantSplit/>
        </w:trPr>
        <w:tc>
          <w:tcPr>
            <w:tcW w:type="dxa" w:w="2000"/>
          </w:tcPr>
          <w:p>
            <w:pPr>
              <w:pStyle w:val="TableText"/>
              <w:jc w:val="left"/>
            </w:pPr>
            <w:r>
              <w:rPr>
                <w:rFonts w:ascii="Calibri" w:hAnsi="Calibri" w:eastAsia="Calibri"/>
                <w:b w:val="0"/>
                <w:color w:val="20262E"/>
                <w:sz w:val="17"/>
              </w:rPr>
              <w:t>Rejected</w:t>
            </w:r>
          </w:p>
        </w:tc>
        <w:tc>
          <w:tcPr>
            <w:tcW w:type="dxa" w:w="4800"/>
          </w:tcPr>
          <w:p>
            <w:pPr>
              <w:pStyle w:val="TableText"/>
              <w:jc w:val="left"/>
            </w:pPr>
            <w:r>
              <w:rPr>
                <w:rFonts w:ascii="Calibri" w:hAnsi="Calibri" w:eastAsia="Calibri"/>
                <w:b w:val="0"/>
                <w:color w:val="20262E"/>
                <w:sz w:val="17"/>
              </w:rPr>
              <w:t>Không chấp nhận; bắt buộc reason.</w:t>
            </w:r>
          </w:p>
        </w:tc>
        <w:tc>
          <w:tcPr>
            <w:tcW w:type="dxa" w:w="2560"/>
          </w:tcPr>
          <w:p>
            <w:pPr>
              <w:pStyle w:val="TableText"/>
              <w:jc w:val="left"/>
            </w:pPr>
            <w:r>
              <w:rPr>
                <w:rFonts w:ascii="Calibri" w:hAnsi="Calibri" w:eastAsia="Calibri"/>
                <w:b w:val="0"/>
                <w:color w:val="20262E"/>
                <w:sz w:val="17"/>
              </w:rPr>
              <w:t>Reviewer có quyền</w:t>
            </w:r>
          </w:p>
        </w:tc>
      </w:tr>
    </w:tbl>
    <w:p>
      <w:pPr>
        <w:pStyle w:val="TableSpacing"/>
      </w:pPr>
    </w:p>
    <w:p>
      <w:pPr>
        <w:pStyle w:val="Heading2"/>
        <w:keepNext/>
      </w:pPr>
      <w:r>
        <w:t>A.3. Application status</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600"/>
        <w:gridCol w:w="6760"/>
      </w:tblGrid>
      <w:tr>
        <w:trPr>
          <w:trHeight w:hRule="atLeast"/>
          <w:tblHeader w:val="true"/>
          <w:cantSplit/>
        </w:trPr>
        <w:tc>
          <w:tcPr>
            <w:tcW w:type="dxa" w:w="26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Trạng thái</w:t>
            </w:r>
          </w:p>
        </w:tc>
        <w:tc>
          <w:tcPr>
            <w:tcW w:type="dxa" w:w="67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Điều kiện tối thiểu</w:t>
            </w:r>
          </w:p>
        </w:tc>
      </w:tr>
      <w:tr>
        <w:trPr>
          <w:cantSplit/>
        </w:trPr>
        <w:tc>
          <w:tcPr>
            <w:tcW w:type="dxa" w:w="2600"/>
          </w:tcPr>
          <w:p>
            <w:pPr>
              <w:pStyle w:val="TableText"/>
              <w:jc w:val="left"/>
            </w:pPr>
            <w:r>
              <w:rPr>
                <w:rFonts w:ascii="Calibri" w:hAnsi="Calibri" w:eastAsia="Calibri"/>
                <w:b w:val="0"/>
                <w:color w:val="20262E"/>
                <w:sz w:val="17"/>
              </w:rPr>
              <w:t>Shortlisted</w:t>
            </w:r>
          </w:p>
        </w:tc>
        <w:tc>
          <w:tcPr>
            <w:tcW w:type="dxa" w:w="6760"/>
          </w:tcPr>
          <w:p>
            <w:pPr>
              <w:pStyle w:val="TableText"/>
              <w:jc w:val="left"/>
            </w:pPr>
            <w:r>
              <w:rPr>
                <w:rFonts w:ascii="Calibri" w:hAnsi="Calibri" w:eastAsia="Calibri"/>
                <w:b w:val="0"/>
                <w:color w:val="20262E"/>
                <w:sz w:val="17"/>
              </w:rPr>
              <w:t>Có University, Program, Intake, Priority.</w:t>
            </w:r>
          </w:p>
        </w:tc>
      </w:tr>
      <w:tr>
        <w:trPr>
          <w:cantSplit/>
        </w:trPr>
        <w:tc>
          <w:tcPr>
            <w:tcW w:type="dxa" w:w="2600"/>
            <w:shd w:fill="F8FAFC"/>
          </w:tcPr>
          <w:p>
            <w:pPr>
              <w:pStyle w:val="TableText"/>
              <w:jc w:val="left"/>
            </w:pPr>
            <w:r>
              <w:rPr>
                <w:rFonts w:ascii="Calibri" w:hAnsi="Calibri" w:eastAsia="Calibri"/>
                <w:b w:val="0"/>
                <w:color w:val="20262E"/>
                <w:sz w:val="17"/>
              </w:rPr>
              <w:t>Preparing</w:t>
            </w:r>
          </w:p>
        </w:tc>
        <w:tc>
          <w:tcPr>
            <w:tcW w:type="dxa" w:w="6760"/>
            <w:shd w:fill="F8FAFC"/>
          </w:tcPr>
          <w:p>
            <w:pPr>
              <w:pStyle w:val="TableText"/>
              <w:jc w:val="left"/>
            </w:pPr>
            <w:r>
              <w:rPr>
                <w:rFonts w:ascii="Calibri" w:hAnsi="Calibri" w:eastAsia="Calibri"/>
                <w:b w:val="0"/>
                <w:color w:val="20262E"/>
                <w:sz w:val="17"/>
              </w:rPr>
              <w:t>Có checklist và owner; đang chuẩn bị.</w:t>
            </w:r>
          </w:p>
        </w:tc>
      </w:tr>
      <w:tr>
        <w:trPr>
          <w:cantSplit/>
        </w:trPr>
        <w:tc>
          <w:tcPr>
            <w:tcW w:type="dxa" w:w="2600"/>
          </w:tcPr>
          <w:p>
            <w:pPr>
              <w:pStyle w:val="TableText"/>
              <w:jc w:val="left"/>
            </w:pPr>
            <w:r>
              <w:rPr>
                <w:rFonts w:ascii="Calibri" w:hAnsi="Calibri" w:eastAsia="Calibri"/>
                <w:b w:val="0"/>
                <w:color w:val="20262E"/>
                <w:sz w:val="17"/>
              </w:rPr>
              <w:t>Ready</w:t>
            </w:r>
          </w:p>
        </w:tc>
        <w:tc>
          <w:tcPr>
            <w:tcW w:type="dxa" w:w="6760"/>
          </w:tcPr>
          <w:p>
            <w:pPr>
              <w:pStyle w:val="TableText"/>
              <w:jc w:val="left"/>
            </w:pPr>
            <w:r>
              <w:rPr>
                <w:rFonts w:ascii="Calibri" w:hAnsi="Calibri" w:eastAsia="Calibri"/>
                <w:b w:val="0"/>
                <w:color w:val="20262E"/>
                <w:sz w:val="17"/>
              </w:rPr>
              <w:t>Gate bắt buộc đạt hoặc override được phê duyệt.</w:t>
            </w:r>
          </w:p>
        </w:tc>
      </w:tr>
      <w:tr>
        <w:trPr>
          <w:cantSplit/>
        </w:trPr>
        <w:tc>
          <w:tcPr>
            <w:tcW w:type="dxa" w:w="2600"/>
            <w:shd w:fill="F8FAFC"/>
          </w:tcPr>
          <w:p>
            <w:pPr>
              <w:pStyle w:val="TableText"/>
              <w:jc w:val="left"/>
            </w:pPr>
            <w:r>
              <w:rPr>
                <w:rFonts w:ascii="Calibri" w:hAnsi="Calibri" w:eastAsia="Calibri"/>
                <w:b w:val="0"/>
                <w:color w:val="20262E"/>
                <w:sz w:val="17"/>
              </w:rPr>
              <w:t>Submitted</w:t>
            </w:r>
          </w:p>
        </w:tc>
        <w:tc>
          <w:tcPr>
            <w:tcW w:type="dxa" w:w="6760"/>
            <w:shd w:fill="F8FAFC"/>
          </w:tcPr>
          <w:p>
            <w:pPr>
              <w:pStyle w:val="TableText"/>
              <w:jc w:val="left"/>
            </w:pPr>
            <w:r>
              <w:rPr>
                <w:rFonts w:ascii="Calibri" w:hAnsi="Calibri" w:eastAsia="Calibri"/>
                <w:b w:val="0"/>
                <w:color w:val="20262E"/>
                <w:sz w:val="17"/>
              </w:rPr>
              <w:t>Có SubmittedAt và proof/external ID nếu áp dụng.</w:t>
            </w:r>
          </w:p>
        </w:tc>
      </w:tr>
      <w:tr>
        <w:trPr>
          <w:cantSplit/>
        </w:trPr>
        <w:tc>
          <w:tcPr>
            <w:tcW w:type="dxa" w:w="2600"/>
          </w:tcPr>
          <w:p>
            <w:pPr>
              <w:pStyle w:val="TableText"/>
              <w:jc w:val="left"/>
            </w:pPr>
            <w:r>
              <w:rPr>
                <w:rFonts w:ascii="Calibri" w:hAnsi="Calibri" w:eastAsia="Calibri"/>
                <w:b w:val="0"/>
                <w:color w:val="20262E"/>
                <w:sz w:val="17"/>
              </w:rPr>
              <w:t>Interview</w:t>
            </w:r>
          </w:p>
        </w:tc>
        <w:tc>
          <w:tcPr>
            <w:tcW w:type="dxa" w:w="6760"/>
          </w:tcPr>
          <w:p>
            <w:pPr>
              <w:pStyle w:val="TableText"/>
              <w:jc w:val="left"/>
            </w:pPr>
            <w:r>
              <w:rPr>
                <w:rFonts w:ascii="Calibri" w:hAnsi="Calibri" w:eastAsia="Calibri"/>
                <w:b w:val="0"/>
                <w:color w:val="20262E"/>
                <w:sz w:val="17"/>
              </w:rPr>
              <w:t>Có interview active.</w:t>
            </w:r>
          </w:p>
        </w:tc>
      </w:tr>
      <w:tr>
        <w:trPr>
          <w:cantSplit/>
        </w:trPr>
        <w:tc>
          <w:tcPr>
            <w:tcW w:type="dxa" w:w="2600"/>
            <w:shd w:fill="F8FAFC"/>
          </w:tcPr>
          <w:p>
            <w:pPr>
              <w:pStyle w:val="TableText"/>
              <w:jc w:val="left"/>
            </w:pPr>
            <w:r>
              <w:rPr>
                <w:rFonts w:ascii="Calibri" w:hAnsi="Calibri" w:eastAsia="Calibri"/>
                <w:b w:val="0"/>
                <w:color w:val="20262E"/>
                <w:sz w:val="17"/>
              </w:rPr>
              <w:t>Awaiting Result</w:t>
            </w:r>
          </w:p>
        </w:tc>
        <w:tc>
          <w:tcPr>
            <w:tcW w:type="dxa" w:w="6760"/>
            <w:shd w:fill="F8FAFC"/>
          </w:tcPr>
          <w:p>
            <w:pPr>
              <w:pStyle w:val="TableText"/>
              <w:jc w:val="left"/>
            </w:pPr>
            <w:r>
              <w:rPr>
                <w:rFonts w:ascii="Calibri" w:hAnsi="Calibri" w:eastAsia="Calibri"/>
                <w:b w:val="0"/>
                <w:color w:val="20262E"/>
                <w:sz w:val="17"/>
              </w:rPr>
              <w:t>Đã nộp/phỏng vấn; chưa có final result.</w:t>
            </w:r>
          </w:p>
        </w:tc>
      </w:tr>
      <w:tr>
        <w:trPr>
          <w:cantSplit/>
        </w:trPr>
        <w:tc>
          <w:tcPr>
            <w:tcW w:type="dxa" w:w="2600"/>
          </w:tcPr>
          <w:p>
            <w:pPr>
              <w:pStyle w:val="TableText"/>
              <w:jc w:val="left"/>
            </w:pPr>
            <w:r>
              <w:rPr>
                <w:rFonts w:ascii="Calibri" w:hAnsi="Calibri" w:eastAsia="Calibri"/>
                <w:b w:val="0"/>
                <w:color w:val="20262E"/>
                <w:sz w:val="17"/>
              </w:rPr>
              <w:t>Result Received</w:t>
            </w:r>
          </w:p>
        </w:tc>
        <w:tc>
          <w:tcPr>
            <w:tcW w:type="dxa" w:w="6760"/>
          </w:tcPr>
          <w:p>
            <w:pPr>
              <w:pStyle w:val="TableText"/>
              <w:jc w:val="left"/>
            </w:pPr>
            <w:r>
              <w:rPr>
                <w:rFonts w:ascii="Calibri" w:hAnsi="Calibri" w:eastAsia="Calibri"/>
                <w:b w:val="0"/>
                <w:color w:val="20262E"/>
                <w:sz w:val="17"/>
              </w:rPr>
              <w:t>Có Result và ResultAt.</w:t>
            </w:r>
          </w:p>
        </w:tc>
      </w:tr>
      <w:tr>
        <w:trPr>
          <w:cantSplit/>
        </w:trPr>
        <w:tc>
          <w:tcPr>
            <w:tcW w:type="dxa" w:w="2600"/>
            <w:shd w:fill="F8FAFC"/>
          </w:tcPr>
          <w:p>
            <w:pPr>
              <w:pStyle w:val="TableText"/>
              <w:jc w:val="left"/>
            </w:pPr>
            <w:r>
              <w:rPr>
                <w:rFonts w:ascii="Calibri" w:hAnsi="Calibri" w:eastAsia="Calibri"/>
                <w:b w:val="0"/>
                <w:color w:val="20262E"/>
                <w:sz w:val="17"/>
              </w:rPr>
              <w:t>Withdrawn</w:t>
            </w:r>
          </w:p>
        </w:tc>
        <w:tc>
          <w:tcPr>
            <w:tcW w:type="dxa" w:w="6760"/>
            <w:shd w:fill="F8FAFC"/>
          </w:tcPr>
          <w:p>
            <w:pPr>
              <w:pStyle w:val="TableText"/>
              <w:jc w:val="left"/>
            </w:pPr>
            <w:r>
              <w:rPr>
                <w:rFonts w:ascii="Calibri" w:hAnsi="Calibri" w:eastAsia="Calibri"/>
                <w:b w:val="0"/>
                <w:color w:val="20262E"/>
                <w:sz w:val="17"/>
              </w:rPr>
              <w:t>Có reason/date/actor.</w:t>
            </w:r>
          </w:p>
        </w:tc>
      </w:tr>
      <w:tr>
        <w:trPr>
          <w:cantSplit/>
        </w:trPr>
        <w:tc>
          <w:tcPr>
            <w:tcW w:type="dxa" w:w="2600"/>
          </w:tcPr>
          <w:p>
            <w:pPr>
              <w:pStyle w:val="TableText"/>
              <w:jc w:val="left"/>
            </w:pPr>
            <w:r>
              <w:rPr>
                <w:rFonts w:ascii="Calibri" w:hAnsi="Calibri" w:eastAsia="Calibri"/>
                <w:b w:val="0"/>
                <w:color w:val="20262E"/>
                <w:sz w:val="17"/>
              </w:rPr>
              <w:t>Enrolled</w:t>
            </w:r>
          </w:p>
        </w:tc>
        <w:tc>
          <w:tcPr>
            <w:tcW w:type="dxa" w:w="6760"/>
          </w:tcPr>
          <w:p>
            <w:pPr>
              <w:pStyle w:val="TableText"/>
              <w:jc w:val="left"/>
            </w:pPr>
            <w:r>
              <w:rPr>
                <w:rFonts w:ascii="Calibri" w:hAnsi="Calibri" w:eastAsia="Calibri"/>
                <w:b w:val="0"/>
                <w:color w:val="20262E"/>
                <w:sz w:val="17"/>
              </w:rPr>
              <w:t>Học sinh chốt nhập học; có decision date.</w:t>
            </w:r>
          </w:p>
        </w:tc>
      </w:tr>
    </w:tbl>
    <w:p>
      <w:pPr>
        <w:pStyle w:val="TableSpacing"/>
      </w:pPr>
    </w:p>
    <w:p>
      <w:r>
        <w:br w:type="page"/>
      </w:r>
    </w:p>
    <w:p>
      <w:pPr>
        <w:pStyle w:val="Heading1"/>
        <w:keepNext/>
      </w:pPr>
      <w:r>
        <w:t>PHỤ LỤC B - MA TRẬN TRUY VẾT</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2700"/>
        <w:gridCol w:w="1900"/>
        <w:gridCol w:w="2260"/>
      </w:tblGrid>
      <w:tr>
        <w:trPr>
          <w:trHeight w:hRule="atLeast"/>
          <w:tblHeader w:val="true"/>
          <w:cantSplit/>
        </w:trPr>
        <w:tc>
          <w:tcPr>
            <w:tcW w:type="dxa" w:w="25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Mục tiêu</w:t>
            </w:r>
          </w:p>
        </w:tc>
        <w:tc>
          <w:tcPr>
            <w:tcW w:type="dxa" w:w="27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Nhóm yêu cầu</w:t>
            </w:r>
          </w:p>
        </w:tc>
        <w:tc>
          <w:tcPr>
            <w:tcW w:type="dxa" w:w="19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Kịch bản UAT</w:t>
            </w:r>
          </w:p>
        </w:tc>
        <w:tc>
          <w:tcPr>
            <w:tcW w:type="dxa" w:w="22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KPI/NFR</w:t>
            </w:r>
          </w:p>
        </w:tc>
      </w:tr>
      <w:tr>
        <w:trPr>
          <w:cantSplit/>
        </w:trPr>
        <w:tc>
          <w:tcPr>
            <w:tcW w:type="dxa" w:w="2500"/>
          </w:tcPr>
          <w:p>
            <w:pPr>
              <w:pStyle w:val="TableText"/>
              <w:jc w:val="left"/>
            </w:pPr>
            <w:r>
              <w:rPr>
                <w:rFonts w:ascii="Calibri" w:hAnsi="Calibri" w:eastAsia="Calibri"/>
                <w:b w:val="0"/>
                <w:color w:val="20262E"/>
                <w:sz w:val="17"/>
              </w:rPr>
              <w:t>Không trùng hồ sơ</w:t>
            </w:r>
          </w:p>
        </w:tc>
        <w:tc>
          <w:tcPr>
            <w:tcW w:type="dxa" w:w="2700"/>
          </w:tcPr>
          <w:p>
            <w:pPr>
              <w:pStyle w:val="TableText"/>
              <w:jc w:val="left"/>
            </w:pPr>
            <w:r>
              <w:rPr>
                <w:rFonts w:ascii="Calibri" w:hAnsi="Calibri" w:eastAsia="Calibri"/>
                <w:b w:val="0"/>
                <w:color w:val="20262E"/>
                <w:sz w:val="17"/>
              </w:rPr>
              <w:t>FR-REG-01..10</w:t>
            </w:r>
          </w:p>
        </w:tc>
        <w:tc>
          <w:tcPr>
            <w:tcW w:type="dxa" w:w="1900"/>
          </w:tcPr>
          <w:p>
            <w:pPr>
              <w:pStyle w:val="TableText"/>
              <w:jc w:val="left"/>
            </w:pPr>
            <w:r>
              <w:rPr>
                <w:rFonts w:ascii="Calibri" w:hAnsi="Calibri" w:eastAsia="Calibri"/>
                <w:b w:val="0"/>
                <w:color w:val="20262E"/>
                <w:sz w:val="17"/>
              </w:rPr>
              <w:t>UAT-01..03</w:t>
            </w:r>
          </w:p>
        </w:tc>
        <w:tc>
          <w:tcPr>
            <w:tcW w:type="dxa" w:w="2260"/>
          </w:tcPr>
          <w:p>
            <w:pPr>
              <w:pStyle w:val="TableText"/>
              <w:jc w:val="left"/>
            </w:pPr>
            <w:r>
              <w:rPr>
                <w:rFonts w:ascii="Calibri" w:hAnsi="Calibri" w:eastAsia="Calibri"/>
                <w:b w:val="0"/>
                <w:color w:val="20262E"/>
                <w:sz w:val="17"/>
              </w:rPr>
              <w:t>KPI-01..03</w:t>
            </w:r>
          </w:p>
        </w:tc>
      </w:tr>
      <w:tr>
        <w:trPr>
          <w:cantSplit/>
        </w:trPr>
        <w:tc>
          <w:tcPr>
            <w:tcW w:type="dxa" w:w="2500"/>
            <w:shd w:fill="F8FAFC"/>
          </w:tcPr>
          <w:p>
            <w:pPr>
              <w:pStyle w:val="TableText"/>
              <w:jc w:val="left"/>
            </w:pPr>
            <w:r>
              <w:rPr>
                <w:rFonts w:ascii="Calibri" w:hAnsi="Calibri" w:eastAsia="Calibri"/>
                <w:b w:val="0"/>
                <w:color w:val="20262E"/>
                <w:sz w:val="17"/>
              </w:rPr>
              <w:t>Tư vấn có lịch và kết luận</w:t>
            </w:r>
          </w:p>
        </w:tc>
        <w:tc>
          <w:tcPr>
            <w:tcW w:type="dxa" w:w="2700"/>
            <w:shd w:fill="F8FAFC"/>
          </w:tcPr>
          <w:p>
            <w:pPr>
              <w:pStyle w:val="TableText"/>
              <w:jc w:val="left"/>
            </w:pPr>
            <w:r>
              <w:rPr>
                <w:rFonts w:ascii="Calibri" w:hAnsi="Calibri" w:eastAsia="Calibri"/>
                <w:b w:val="0"/>
                <w:color w:val="20262E"/>
                <w:sz w:val="17"/>
              </w:rPr>
              <w:t>FR-CAL-01..09</w:t>
            </w:r>
          </w:p>
        </w:tc>
        <w:tc>
          <w:tcPr>
            <w:tcW w:type="dxa" w:w="1900"/>
            <w:shd w:fill="F8FAFC"/>
          </w:tcPr>
          <w:p>
            <w:pPr>
              <w:pStyle w:val="TableText"/>
              <w:jc w:val="left"/>
            </w:pPr>
            <w:r>
              <w:rPr>
                <w:rFonts w:ascii="Calibri" w:hAnsi="Calibri" w:eastAsia="Calibri"/>
                <w:b w:val="0"/>
                <w:color w:val="20262E"/>
                <w:sz w:val="17"/>
              </w:rPr>
              <w:t>UAT-04..06</w:t>
            </w:r>
          </w:p>
        </w:tc>
        <w:tc>
          <w:tcPr>
            <w:tcW w:type="dxa" w:w="2260"/>
            <w:shd w:fill="F8FAFC"/>
          </w:tcPr>
          <w:p>
            <w:pPr>
              <w:pStyle w:val="TableText"/>
              <w:jc w:val="left"/>
            </w:pPr>
            <w:r>
              <w:rPr>
                <w:rFonts w:ascii="Calibri" w:hAnsi="Calibri" w:eastAsia="Calibri"/>
                <w:b w:val="0"/>
                <w:color w:val="20262E"/>
                <w:sz w:val="17"/>
              </w:rPr>
              <w:t>NFR-PERF-03</w:t>
            </w:r>
          </w:p>
        </w:tc>
      </w:tr>
      <w:tr>
        <w:trPr>
          <w:cantSplit/>
        </w:trPr>
        <w:tc>
          <w:tcPr>
            <w:tcW w:type="dxa" w:w="2500"/>
          </w:tcPr>
          <w:p>
            <w:pPr>
              <w:pStyle w:val="TableText"/>
              <w:jc w:val="left"/>
            </w:pPr>
            <w:r>
              <w:rPr>
                <w:rFonts w:ascii="Calibri" w:hAnsi="Calibri" w:eastAsia="Calibri"/>
                <w:b w:val="0"/>
                <w:color w:val="20262E"/>
                <w:sz w:val="17"/>
              </w:rPr>
              <w:t>Toàn cảnh 1 học sinh</w:t>
            </w:r>
          </w:p>
        </w:tc>
        <w:tc>
          <w:tcPr>
            <w:tcW w:type="dxa" w:w="2700"/>
          </w:tcPr>
          <w:p>
            <w:pPr>
              <w:pStyle w:val="TableText"/>
              <w:jc w:val="left"/>
            </w:pPr>
            <w:r>
              <w:rPr>
                <w:rFonts w:ascii="Calibri" w:hAnsi="Calibri" w:eastAsia="Calibri"/>
                <w:b w:val="0"/>
                <w:color w:val="20262E"/>
                <w:sz w:val="17"/>
              </w:rPr>
              <w:t>FR-STU-01..11</w:t>
            </w:r>
          </w:p>
        </w:tc>
        <w:tc>
          <w:tcPr>
            <w:tcW w:type="dxa" w:w="1900"/>
          </w:tcPr>
          <w:p>
            <w:pPr>
              <w:pStyle w:val="TableText"/>
              <w:jc w:val="left"/>
            </w:pPr>
            <w:r>
              <w:rPr>
                <w:rFonts w:ascii="Calibri" w:hAnsi="Calibri" w:eastAsia="Calibri"/>
                <w:b w:val="0"/>
                <w:color w:val="20262E"/>
                <w:sz w:val="17"/>
              </w:rPr>
              <w:t>UAT-07,20</w:t>
            </w:r>
          </w:p>
        </w:tc>
        <w:tc>
          <w:tcPr>
            <w:tcW w:type="dxa" w:w="2260"/>
          </w:tcPr>
          <w:p>
            <w:pPr>
              <w:pStyle w:val="TableText"/>
              <w:jc w:val="left"/>
            </w:pPr>
            <w:r>
              <w:rPr>
                <w:rFonts w:ascii="Calibri" w:hAnsi="Calibri" w:eastAsia="Calibri"/>
                <w:b w:val="0"/>
                <w:color w:val="20262E"/>
                <w:sz w:val="17"/>
              </w:rPr>
              <w:t>NFR-PERF-01..02</w:t>
            </w:r>
          </w:p>
        </w:tc>
      </w:tr>
      <w:tr>
        <w:trPr>
          <w:cantSplit/>
        </w:trPr>
        <w:tc>
          <w:tcPr>
            <w:tcW w:type="dxa" w:w="2500"/>
            <w:shd w:fill="F8FAFC"/>
          </w:tcPr>
          <w:p>
            <w:pPr>
              <w:pStyle w:val="TableText"/>
              <w:jc w:val="left"/>
            </w:pPr>
            <w:r>
              <w:rPr>
                <w:rFonts w:ascii="Calibri" w:hAnsi="Calibri" w:eastAsia="Calibri"/>
                <w:b w:val="0"/>
                <w:color w:val="20262E"/>
                <w:sz w:val="17"/>
              </w:rPr>
              <w:t>Dữ liệu học thuật tin cậy</w:t>
            </w:r>
          </w:p>
        </w:tc>
        <w:tc>
          <w:tcPr>
            <w:tcW w:type="dxa" w:w="2700"/>
            <w:shd w:fill="F8FAFC"/>
          </w:tcPr>
          <w:p>
            <w:pPr>
              <w:pStyle w:val="TableText"/>
              <w:jc w:val="left"/>
            </w:pPr>
            <w:r>
              <w:rPr>
                <w:rFonts w:ascii="Calibri" w:hAnsi="Calibri" w:eastAsia="Calibri"/>
                <w:b w:val="0"/>
                <w:color w:val="20262E"/>
                <w:sz w:val="17"/>
              </w:rPr>
              <w:t>FR-ACA-01..09</w:t>
            </w:r>
          </w:p>
        </w:tc>
        <w:tc>
          <w:tcPr>
            <w:tcW w:type="dxa" w:w="1900"/>
            <w:shd w:fill="F8FAFC"/>
          </w:tcPr>
          <w:p>
            <w:pPr>
              <w:pStyle w:val="TableText"/>
              <w:jc w:val="left"/>
            </w:pPr>
            <w:r>
              <w:rPr>
                <w:rFonts w:ascii="Calibri" w:hAnsi="Calibri" w:eastAsia="Calibri"/>
                <w:b w:val="0"/>
                <w:color w:val="20262E"/>
                <w:sz w:val="17"/>
              </w:rPr>
              <w:t>UAT-08..09</w:t>
            </w:r>
          </w:p>
        </w:tc>
        <w:tc>
          <w:tcPr>
            <w:tcW w:type="dxa" w:w="2260"/>
            <w:shd w:fill="F8FAFC"/>
          </w:tcPr>
          <w:p>
            <w:pPr>
              <w:pStyle w:val="TableText"/>
              <w:jc w:val="left"/>
            </w:pPr>
            <w:r>
              <w:rPr>
                <w:rFonts w:ascii="Calibri" w:hAnsi="Calibri" w:eastAsia="Calibri"/>
                <w:b w:val="0"/>
                <w:color w:val="20262E"/>
                <w:sz w:val="17"/>
              </w:rPr>
              <w:t>KPI-15</w:t>
            </w:r>
          </w:p>
        </w:tc>
      </w:tr>
      <w:tr>
        <w:trPr>
          <w:cantSplit/>
        </w:trPr>
        <w:tc>
          <w:tcPr>
            <w:tcW w:type="dxa" w:w="2500"/>
          </w:tcPr>
          <w:p>
            <w:pPr>
              <w:pStyle w:val="TableText"/>
              <w:jc w:val="left"/>
            </w:pPr>
            <w:r>
              <w:rPr>
                <w:rFonts w:ascii="Calibri" w:hAnsi="Calibri" w:eastAsia="Calibri"/>
                <w:b w:val="0"/>
                <w:color w:val="20262E"/>
                <w:sz w:val="17"/>
              </w:rPr>
              <w:t>Evidence đúng folder</w:t>
            </w:r>
          </w:p>
        </w:tc>
        <w:tc>
          <w:tcPr>
            <w:tcW w:type="dxa" w:w="2700"/>
          </w:tcPr>
          <w:p>
            <w:pPr>
              <w:pStyle w:val="TableText"/>
              <w:jc w:val="left"/>
            </w:pPr>
            <w:r>
              <w:rPr>
                <w:rFonts w:ascii="Calibri" w:hAnsi="Calibri" w:eastAsia="Calibri"/>
                <w:b w:val="0"/>
                <w:color w:val="20262E"/>
                <w:sz w:val="17"/>
              </w:rPr>
              <w:t>FR-EVI-01..10</w:t>
            </w:r>
          </w:p>
        </w:tc>
        <w:tc>
          <w:tcPr>
            <w:tcW w:type="dxa" w:w="1900"/>
          </w:tcPr>
          <w:p>
            <w:pPr>
              <w:pStyle w:val="TableText"/>
              <w:jc w:val="left"/>
            </w:pPr>
            <w:r>
              <w:rPr>
                <w:rFonts w:ascii="Calibri" w:hAnsi="Calibri" w:eastAsia="Calibri"/>
                <w:b w:val="0"/>
                <w:color w:val="20262E"/>
                <w:sz w:val="17"/>
              </w:rPr>
              <w:t>UAT-10..12</w:t>
            </w:r>
          </w:p>
        </w:tc>
        <w:tc>
          <w:tcPr>
            <w:tcW w:type="dxa" w:w="2260"/>
          </w:tcPr>
          <w:p>
            <w:pPr>
              <w:pStyle w:val="TableText"/>
              <w:jc w:val="left"/>
            </w:pPr>
            <w:r>
              <w:rPr>
                <w:rFonts w:ascii="Calibri" w:hAnsi="Calibri" w:eastAsia="Calibri"/>
                <w:b w:val="0"/>
                <w:color w:val="20262E"/>
                <w:sz w:val="17"/>
              </w:rPr>
              <w:t>NFR-SEC-03</w:t>
            </w:r>
          </w:p>
        </w:tc>
      </w:tr>
      <w:tr>
        <w:trPr>
          <w:cantSplit/>
        </w:trPr>
        <w:tc>
          <w:tcPr>
            <w:tcW w:type="dxa" w:w="2500"/>
            <w:shd w:fill="F8FAFC"/>
          </w:tcPr>
          <w:p>
            <w:pPr>
              <w:pStyle w:val="TableText"/>
              <w:jc w:val="left"/>
            </w:pPr>
            <w:r>
              <w:rPr>
                <w:rFonts w:ascii="Calibri" w:hAnsi="Calibri" w:eastAsia="Calibri"/>
                <w:b w:val="0"/>
                <w:color w:val="20262E"/>
                <w:sz w:val="17"/>
              </w:rPr>
              <w:t>Không bỏ lỡ deadline</w:t>
            </w:r>
          </w:p>
        </w:tc>
        <w:tc>
          <w:tcPr>
            <w:tcW w:type="dxa" w:w="2700"/>
            <w:shd w:fill="F8FAFC"/>
          </w:tcPr>
          <w:p>
            <w:pPr>
              <w:pStyle w:val="TableText"/>
              <w:jc w:val="left"/>
            </w:pPr>
            <w:r>
              <w:rPr>
                <w:rFonts w:ascii="Calibri" w:hAnsi="Calibri" w:eastAsia="Calibri"/>
                <w:b w:val="0"/>
                <w:color w:val="20262E"/>
                <w:sz w:val="17"/>
              </w:rPr>
              <w:t>FR-APP-01..12; FR-TSK-01..08</w:t>
            </w:r>
          </w:p>
        </w:tc>
        <w:tc>
          <w:tcPr>
            <w:tcW w:type="dxa" w:w="1900"/>
            <w:shd w:fill="F8FAFC"/>
          </w:tcPr>
          <w:p>
            <w:pPr>
              <w:pStyle w:val="TableText"/>
              <w:jc w:val="left"/>
            </w:pPr>
            <w:r>
              <w:rPr>
                <w:rFonts w:ascii="Calibri" w:hAnsi="Calibri" w:eastAsia="Calibri"/>
                <w:b w:val="0"/>
                <w:color w:val="20262E"/>
                <w:sz w:val="17"/>
              </w:rPr>
              <w:t>UAT-13..16</w:t>
            </w:r>
          </w:p>
        </w:tc>
        <w:tc>
          <w:tcPr>
            <w:tcW w:type="dxa" w:w="2260"/>
            <w:shd w:fill="F8FAFC"/>
          </w:tcPr>
          <w:p>
            <w:pPr>
              <w:pStyle w:val="TableText"/>
              <w:jc w:val="left"/>
            </w:pPr>
            <w:r>
              <w:rPr>
                <w:rFonts w:ascii="Calibri" w:hAnsi="Calibri" w:eastAsia="Calibri"/>
                <w:b w:val="0"/>
                <w:color w:val="20262E"/>
                <w:sz w:val="17"/>
              </w:rPr>
              <w:t>KPI-08; NFR-PERF-01</w:t>
            </w:r>
          </w:p>
        </w:tc>
      </w:tr>
      <w:tr>
        <w:trPr>
          <w:cantSplit/>
        </w:trPr>
        <w:tc>
          <w:tcPr>
            <w:tcW w:type="dxa" w:w="2500"/>
          </w:tcPr>
          <w:p>
            <w:pPr>
              <w:pStyle w:val="TableText"/>
              <w:jc w:val="left"/>
            </w:pPr>
            <w:r>
              <w:rPr>
                <w:rFonts w:ascii="Calibri" w:hAnsi="Calibri" w:eastAsia="Calibri"/>
                <w:b w:val="0"/>
                <w:color w:val="20262E"/>
                <w:sz w:val="17"/>
              </w:rPr>
              <w:t>Essay/tài liệu có version</w:t>
            </w:r>
          </w:p>
        </w:tc>
        <w:tc>
          <w:tcPr>
            <w:tcW w:type="dxa" w:w="2700"/>
          </w:tcPr>
          <w:p>
            <w:pPr>
              <w:pStyle w:val="TableText"/>
              <w:jc w:val="left"/>
            </w:pPr>
            <w:r>
              <w:rPr>
                <w:rFonts w:ascii="Calibri" w:hAnsi="Calibri" w:eastAsia="Calibri"/>
                <w:b w:val="0"/>
                <w:color w:val="20262E"/>
                <w:sz w:val="17"/>
              </w:rPr>
              <w:t>FR-DOC-01..13</w:t>
            </w:r>
          </w:p>
        </w:tc>
        <w:tc>
          <w:tcPr>
            <w:tcW w:type="dxa" w:w="1900"/>
          </w:tcPr>
          <w:p>
            <w:pPr>
              <w:pStyle w:val="TableText"/>
              <w:jc w:val="left"/>
            </w:pPr>
            <w:r>
              <w:rPr>
                <w:rFonts w:ascii="Calibri" w:hAnsi="Calibri" w:eastAsia="Calibri"/>
                <w:b w:val="0"/>
                <w:color w:val="20262E"/>
                <w:sz w:val="17"/>
              </w:rPr>
              <w:t>UAT-17..19</w:t>
            </w:r>
          </w:p>
        </w:tc>
        <w:tc>
          <w:tcPr>
            <w:tcW w:type="dxa" w:w="2260"/>
          </w:tcPr>
          <w:p>
            <w:pPr>
              <w:pStyle w:val="TableText"/>
              <w:jc w:val="left"/>
            </w:pPr>
            <w:r>
              <w:rPr>
                <w:rFonts w:ascii="Calibri" w:hAnsi="Calibri" w:eastAsia="Calibri"/>
                <w:b w:val="0"/>
                <w:color w:val="20262E"/>
                <w:sz w:val="17"/>
              </w:rPr>
              <w:t>KPI-07,14</w:t>
            </w:r>
          </w:p>
        </w:tc>
      </w:tr>
      <w:tr>
        <w:trPr>
          <w:cantSplit/>
        </w:trPr>
        <w:tc>
          <w:tcPr>
            <w:tcW w:type="dxa" w:w="2500"/>
            <w:shd w:fill="F8FAFC"/>
          </w:tcPr>
          <w:p>
            <w:pPr>
              <w:pStyle w:val="TableText"/>
              <w:jc w:val="left"/>
            </w:pPr>
            <w:r>
              <w:rPr>
                <w:rFonts w:ascii="Calibri" w:hAnsi="Calibri" w:eastAsia="Calibri"/>
                <w:b w:val="0"/>
                <w:color w:val="20262E"/>
                <w:sz w:val="17"/>
              </w:rPr>
              <w:t>Quyền và riêng tư</w:t>
            </w:r>
          </w:p>
        </w:tc>
        <w:tc>
          <w:tcPr>
            <w:tcW w:type="dxa" w:w="2700"/>
            <w:shd w:fill="F8FAFC"/>
          </w:tcPr>
          <w:p>
            <w:pPr>
              <w:pStyle w:val="TableText"/>
              <w:jc w:val="left"/>
            </w:pPr>
            <w:r>
              <w:rPr>
                <w:rFonts w:ascii="Calibri" w:hAnsi="Calibri" w:eastAsia="Calibri"/>
                <w:b w:val="0"/>
                <w:color w:val="20262E"/>
                <w:sz w:val="17"/>
              </w:rPr>
              <w:t>FR-AUT; FR-POR; mục 9</w:t>
            </w:r>
          </w:p>
        </w:tc>
        <w:tc>
          <w:tcPr>
            <w:tcW w:type="dxa" w:w="1900"/>
            <w:shd w:fill="F8FAFC"/>
          </w:tcPr>
          <w:p>
            <w:pPr>
              <w:pStyle w:val="TableText"/>
              <w:jc w:val="left"/>
            </w:pPr>
            <w:r>
              <w:rPr>
                <w:rFonts w:ascii="Calibri" w:hAnsi="Calibri" w:eastAsia="Calibri"/>
                <w:b w:val="0"/>
                <w:color w:val="20262E"/>
                <w:sz w:val="17"/>
              </w:rPr>
              <w:t>UAT-18,22</w:t>
            </w:r>
          </w:p>
        </w:tc>
        <w:tc>
          <w:tcPr>
            <w:tcW w:type="dxa" w:w="2260"/>
            <w:shd w:fill="F8FAFC"/>
          </w:tcPr>
          <w:p>
            <w:pPr>
              <w:pStyle w:val="TableText"/>
              <w:jc w:val="left"/>
            </w:pPr>
            <w:r>
              <w:rPr>
                <w:rFonts w:ascii="Calibri" w:hAnsi="Calibri" w:eastAsia="Calibri"/>
                <w:b w:val="0"/>
                <w:color w:val="20262E"/>
                <w:sz w:val="17"/>
              </w:rPr>
              <w:t>NFR-SEC/PRV/AUD</w:t>
            </w:r>
          </w:p>
        </w:tc>
      </w:tr>
      <w:tr>
        <w:trPr>
          <w:cantSplit/>
        </w:trPr>
        <w:tc>
          <w:tcPr>
            <w:tcW w:type="dxa" w:w="2500"/>
          </w:tcPr>
          <w:p>
            <w:pPr>
              <w:pStyle w:val="TableText"/>
              <w:jc w:val="left"/>
            </w:pPr>
            <w:r>
              <w:rPr>
                <w:rFonts w:ascii="Calibri" w:hAnsi="Calibri" w:eastAsia="Calibri"/>
                <w:b w:val="0"/>
                <w:color w:val="20262E"/>
                <w:sz w:val="17"/>
              </w:rPr>
              <w:t>Quản trị 1.000 hồ sơ</w:t>
            </w:r>
          </w:p>
        </w:tc>
        <w:tc>
          <w:tcPr>
            <w:tcW w:type="dxa" w:w="2700"/>
          </w:tcPr>
          <w:p>
            <w:pPr>
              <w:pStyle w:val="TableText"/>
              <w:jc w:val="left"/>
            </w:pPr>
            <w:r>
              <w:rPr>
                <w:rFonts w:ascii="Calibri" w:hAnsi="Calibri" w:eastAsia="Calibri"/>
                <w:b w:val="0"/>
                <w:color w:val="20262E"/>
                <w:sz w:val="17"/>
              </w:rPr>
              <w:t>FR-RPT; FR-ADM</w:t>
            </w:r>
          </w:p>
        </w:tc>
        <w:tc>
          <w:tcPr>
            <w:tcW w:type="dxa" w:w="1900"/>
          </w:tcPr>
          <w:p>
            <w:pPr>
              <w:pStyle w:val="TableText"/>
              <w:jc w:val="left"/>
            </w:pPr>
            <w:r>
              <w:rPr>
                <w:rFonts w:ascii="Calibri" w:hAnsi="Calibri" w:eastAsia="Calibri"/>
                <w:b w:val="0"/>
                <w:color w:val="20262E"/>
                <w:sz w:val="17"/>
              </w:rPr>
              <w:t>UAT-21,25</w:t>
            </w:r>
          </w:p>
        </w:tc>
        <w:tc>
          <w:tcPr>
            <w:tcW w:type="dxa" w:w="2260"/>
          </w:tcPr>
          <w:p>
            <w:pPr>
              <w:pStyle w:val="TableText"/>
              <w:jc w:val="left"/>
            </w:pPr>
            <w:r>
              <w:rPr>
                <w:rFonts w:ascii="Calibri" w:hAnsi="Calibri" w:eastAsia="Calibri"/>
                <w:b w:val="0"/>
                <w:color w:val="20262E"/>
                <w:sz w:val="17"/>
              </w:rPr>
              <w:t>KPI-04..15; NFR-SCL</w:t>
            </w:r>
          </w:p>
        </w:tc>
      </w:tr>
      <w:tr>
        <w:trPr>
          <w:cantSplit/>
        </w:trPr>
        <w:tc>
          <w:tcPr>
            <w:tcW w:type="dxa" w:w="2500"/>
            <w:shd w:fill="F8FAFC"/>
          </w:tcPr>
          <w:p>
            <w:pPr>
              <w:pStyle w:val="TableText"/>
              <w:jc w:val="left"/>
            </w:pPr>
            <w:r>
              <w:rPr>
                <w:rFonts w:ascii="Calibri" w:hAnsi="Calibri" w:eastAsia="Calibri"/>
                <w:b w:val="0"/>
                <w:color w:val="20262E"/>
                <w:sz w:val="17"/>
              </w:rPr>
              <w:t>Vận hành bền vững</w:t>
            </w:r>
          </w:p>
        </w:tc>
        <w:tc>
          <w:tcPr>
            <w:tcW w:type="dxa" w:w="2700"/>
            <w:shd w:fill="F8FAFC"/>
          </w:tcPr>
          <w:p>
            <w:pPr>
              <w:pStyle w:val="TableText"/>
              <w:jc w:val="left"/>
            </w:pPr>
            <w:r>
              <w:rPr>
                <w:rFonts w:ascii="Calibri" w:hAnsi="Calibri" w:eastAsia="Calibri"/>
                <w:b w:val="0"/>
                <w:color w:val="20262E"/>
                <w:sz w:val="17"/>
              </w:rPr>
              <w:t>FR-ADM; mục 7,12</w:t>
            </w:r>
          </w:p>
        </w:tc>
        <w:tc>
          <w:tcPr>
            <w:tcW w:type="dxa" w:w="1900"/>
            <w:shd w:fill="F8FAFC"/>
          </w:tcPr>
          <w:p>
            <w:pPr>
              <w:pStyle w:val="TableText"/>
              <w:jc w:val="left"/>
            </w:pPr>
            <w:r>
              <w:rPr>
                <w:rFonts w:ascii="Calibri" w:hAnsi="Calibri" w:eastAsia="Calibri"/>
                <w:b w:val="0"/>
                <w:color w:val="20262E"/>
                <w:sz w:val="17"/>
              </w:rPr>
              <w:t>UAT-23,24,26</w:t>
            </w:r>
          </w:p>
        </w:tc>
        <w:tc>
          <w:tcPr>
            <w:tcW w:type="dxa" w:w="2260"/>
            <w:shd w:fill="F8FAFC"/>
          </w:tcPr>
          <w:p>
            <w:pPr>
              <w:pStyle w:val="TableText"/>
              <w:jc w:val="left"/>
            </w:pPr>
            <w:r>
              <w:rPr>
                <w:rFonts w:ascii="Calibri" w:hAnsi="Calibri" w:eastAsia="Calibri"/>
                <w:b w:val="0"/>
                <w:color w:val="20262E"/>
                <w:sz w:val="17"/>
              </w:rPr>
              <w:t>NFR-AVL/DR/OBS/MNT</w:t>
            </w:r>
          </w:p>
        </w:tc>
      </w:tr>
    </w:tbl>
    <w:p>
      <w:pPr>
        <w:pStyle w:val="TableSpacing"/>
      </w:pPr>
    </w:p>
    <w:p>
      <w:pPr>
        <w:pStyle w:val="Callout"/>
        <w:shd w:fill="FFF7E6"/>
        <w:pBdr>
          <w:left w:val="single" w:sz="18" w:space="8" w:color="B7791F"/>
        </w:pBdr>
      </w:pPr>
      <w:r>
        <w:rPr>
          <w:rFonts w:ascii="Calibri" w:hAnsi="Calibri" w:eastAsia="Calibri"/>
          <w:b/>
          <w:color w:val="B7791F"/>
        </w:rPr>
        <w:t xml:space="preserve">Quản lý thay đổi: </w:t>
      </w:r>
      <w:r>
        <w:rPr>
          <w:rFonts w:ascii="Calibri" w:hAnsi="Calibri" w:eastAsia="Calibri"/>
          <w:color w:val="20262E"/>
        </w:rPr>
        <w:t>Khi thêm/sửa một Must FR, đội dự án phải cập nhật test case, data mapping, quyền, audit và tài liệu đào tạo liên quan trước khi phê duyệt release.</w:t>
      </w:r>
    </w:p>
    <w:p>
      <w:pPr>
        <w:pStyle w:val="Heading1"/>
        <w:keepNext/>
      </w:pPr>
      <w:r>
        <w:t>PHỤ LỤC C - CHECKLIST HỒ SƠ MẪU</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4000"/>
        <w:gridCol w:w="2100"/>
        <w:gridCol w:w="1460"/>
      </w:tblGrid>
      <w:tr>
        <w:trPr>
          <w:trHeight w:hRule="atLeast"/>
          <w:tblHeader w:val="true"/>
          <w:cantSplit/>
        </w:trPr>
        <w:tc>
          <w:tcPr>
            <w:tcW w:type="dxa" w:w="18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Nhóm</w:t>
            </w:r>
          </w:p>
        </w:tc>
        <w:tc>
          <w:tcPr>
            <w:tcW w:type="dxa" w:w="40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Hạng mục mẫu</w:t>
            </w:r>
          </w:p>
        </w:tc>
        <w:tc>
          <w:tcPr>
            <w:tcW w:type="dxa" w:w="210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Owner mặc định</w:t>
            </w:r>
          </w:p>
        </w:tc>
        <w:tc>
          <w:tcPr>
            <w:tcW w:type="dxa" w:w="1460"/>
            <w:tcMar>
              <w:top w:w="80" w:type="dxa"/>
              <w:start w:w="120" w:type="dxa"/>
              <w:bottom w:w="80" w:type="dxa"/>
              <w:end w:w="120" w:type="dxa"/>
            </w:tcMar>
            <w:vAlign w:val="center"/>
            <w:shd w:fill="E8EEF5"/>
          </w:tcPr>
          <w:p>
            <w:pPr>
              <w:pStyle w:val="TableText"/>
              <w:jc w:val="left"/>
            </w:pPr>
            <w:r>
              <w:rPr>
                <w:rFonts w:ascii="Calibri" w:hAnsi="Calibri" w:eastAsia="Calibri"/>
                <w:b/>
                <w:color w:val="0B2545"/>
                <w:sz w:val="17"/>
              </w:rPr>
              <w:t>Gate</w:t>
            </w:r>
          </w:p>
        </w:tc>
      </w:tr>
      <w:tr>
        <w:trPr>
          <w:cantSplit/>
        </w:trPr>
        <w:tc>
          <w:tcPr>
            <w:tcW w:type="dxa" w:w="1800"/>
          </w:tcPr>
          <w:p>
            <w:pPr>
              <w:pStyle w:val="TableText"/>
              <w:jc w:val="left"/>
            </w:pPr>
            <w:r>
              <w:rPr>
                <w:rFonts w:ascii="Calibri" w:hAnsi="Calibri" w:eastAsia="Calibri"/>
                <w:b w:val="0"/>
                <w:color w:val="20262E"/>
                <w:sz w:val="17"/>
              </w:rPr>
              <w:t>Academic</w:t>
            </w:r>
          </w:p>
        </w:tc>
        <w:tc>
          <w:tcPr>
            <w:tcW w:type="dxa" w:w="4000"/>
          </w:tcPr>
          <w:p>
            <w:pPr>
              <w:pStyle w:val="TableText"/>
              <w:jc w:val="left"/>
            </w:pPr>
            <w:r>
              <w:rPr>
                <w:rFonts w:ascii="Calibri" w:hAnsi="Calibri" w:eastAsia="Calibri"/>
                <w:b w:val="0"/>
                <w:color w:val="20262E"/>
                <w:sz w:val="17"/>
              </w:rPr>
              <w:t>Transcript/Học bạ; bảng điểm; school profile</w:t>
            </w:r>
          </w:p>
        </w:tc>
        <w:tc>
          <w:tcPr>
            <w:tcW w:type="dxa" w:w="2100"/>
          </w:tcPr>
          <w:p>
            <w:pPr>
              <w:pStyle w:val="TableText"/>
              <w:jc w:val="left"/>
            </w:pPr>
            <w:r>
              <w:rPr>
                <w:rFonts w:ascii="Calibri" w:hAnsi="Calibri" w:eastAsia="Calibri"/>
                <w:b w:val="0"/>
                <w:color w:val="20262E"/>
                <w:sz w:val="17"/>
              </w:rPr>
              <w:t>Nhà trường/Chuyên viên</w:t>
            </w:r>
          </w:p>
        </w:tc>
        <w:tc>
          <w:tcPr>
            <w:tcW w:type="dxa" w:w="1460"/>
          </w:tcPr>
          <w:p>
            <w:pPr>
              <w:pStyle w:val="TableText"/>
              <w:jc w:val="left"/>
            </w:pPr>
            <w:r>
              <w:rPr>
                <w:rFonts w:ascii="Calibri" w:hAnsi="Calibri" w:eastAsia="Calibri"/>
                <w:b w:val="0"/>
                <w:color w:val="20262E"/>
                <w:sz w:val="17"/>
              </w:rPr>
              <w:t>Required</w:t>
            </w:r>
          </w:p>
        </w:tc>
      </w:tr>
      <w:tr>
        <w:trPr>
          <w:cantSplit/>
        </w:trPr>
        <w:tc>
          <w:tcPr>
            <w:tcW w:type="dxa" w:w="1800"/>
            <w:shd w:fill="F8FAFC"/>
          </w:tcPr>
          <w:p>
            <w:pPr>
              <w:pStyle w:val="TableText"/>
              <w:jc w:val="left"/>
            </w:pPr>
            <w:r>
              <w:rPr>
                <w:rFonts w:ascii="Calibri" w:hAnsi="Calibri" w:eastAsia="Calibri"/>
                <w:b w:val="0"/>
                <w:color w:val="20262E"/>
                <w:sz w:val="17"/>
              </w:rPr>
              <w:t>Tests</w:t>
            </w:r>
          </w:p>
        </w:tc>
        <w:tc>
          <w:tcPr>
            <w:tcW w:type="dxa" w:w="4000"/>
            <w:shd w:fill="F8FAFC"/>
          </w:tcPr>
          <w:p>
            <w:pPr>
              <w:pStyle w:val="TableText"/>
              <w:jc w:val="left"/>
            </w:pPr>
            <w:r>
              <w:rPr>
                <w:rFonts w:ascii="Calibri" w:hAnsi="Calibri" w:eastAsia="Calibri"/>
                <w:b w:val="0"/>
                <w:color w:val="20262E"/>
                <w:sz w:val="17"/>
              </w:rPr>
              <w:t>IELTS/TOEFL; SAT/ACT; AP/HSK theo trường</w:t>
            </w:r>
          </w:p>
        </w:tc>
        <w:tc>
          <w:tcPr>
            <w:tcW w:type="dxa" w:w="2100"/>
            <w:shd w:fill="F8FAFC"/>
          </w:tcPr>
          <w:p>
            <w:pPr>
              <w:pStyle w:val="TableText"/>
              <w:jc w:val="left"/>
            </w:pPr>
            <w:r>
              <w:rPr>
                <w:rFonts w:ascii="Calibri" w:hAnsi="Calibri" w:eastAsia="Calibri"/>
                <w:b w:val="0"/>
                <w:color w:val="20262E"/>
                <w:sz w:val="17"/>
              </w:rPr>
              <w:t>Học sinh</w:t>
            </w:r>
          </w:p>
        </w:tc>
        <w:tc>
          <w:tcPr>
            <w:tcW w:type="dxa" w:w="1460"/>
            <w:shd w:fill="F8FAFC"/>
          </w:tcPr>
          <w:p>
            <w:pPr>
              <w:pStyle w:val="TableText"/>
              <w:jc w:val="left"/>
            </w:pPr>
            <w:r>
              <w:rPr>
                <w:rFonts w:ascii="Calibri" w:hAnsi="Calibri" w:eastAsia="Calibri"/>
                <w:b w:val="0"/>
                <w:color w:val="20262E"/>
                <w:sz w:val="17"/>
              </w:rPr>
              <w:t>Conditional</w:t>
            </w:r>
          </w:p>
        </w:tc>
      </w:tr>
      <w:tr>
        <w:trPr>
          <w:cantSplit/>
        </w:trPr>
        <w:tc>
          <w:tcPr>
            <w:tcW w:type="dxa" w:w="1800"/>
          </w:tcPr>
          <w:p>
            <w:pPr>
              <w:pStyle w:val="TableText"/>
              <w:jc w:val="left"/>
            </w:pPr>
            <w:r>
              <w:rPr>
                <w:rFonts w:ascii="Calibri" w:hAnsi="Calibri" w:eastAsia="Calibri"/>
                <w:b w:val="0"/>
                <w:color w:val="20262E"/>
                <w:sz w:val="17"/>
              </w:rPr>
              <w:t>Essays</w:t>
            </w:r>
          </w:p>
        </w:tc>
        <w:tc>
          <w:tcPr>
            <w:tcW w:type="dxa" w:w="4000"/>
          </w:tcPr>
          <w:p>
            <w:pPr>
              <w:pStyle w:val="TableText"/>
              <w:jc w:val="left"/>
            </w:pPr>
            <w:r>
              <w:rPr>
                <w:rFonts w:ascii="Calibri" w:hAnsi="Calibri" w:eastAsia="Calibri"/>
                <w:b w:val="0"/>
                <w:color w:val="20262E"/>
                <w:sz w:val="17"/>
              </w:rPr>
              <w:t>Personal Statement; Common App Essay; Supplemental Essays</w:t>
            </w:r>
          </w:p>
        </w:tc>
        <w:tc>
          <w:tcPr>
            <w:tcW w:type="dxa" w:w="2100"/>
          </w:tcPr>
          <w:p>
            <w:pPr>
              <w:pStyle w:val="TableText"/>
              <w:jc w:val="left"/>
            </w:pPr>
            <w:r>
              <w:rPr>
                <w:rFonts w:ascii="Calibri" w:hAnsi="Calibri" w:eastAsia="Calibri"/>
                <w:b w:val="0"/>
                <w:color w:val="20262E"/>
                <w:sz w:val="17"/>
              </w:rPr>
              <w:t>Học sinh + Chuyên viên</w:t>
            </w:r>
          </w:p>
        </w:tc>
        <w:tc>
          <w:tcPr>
            <w:tcW w:type="dxa" w:w="1460"/>
          </w:tcPr>
          <w:p>
            <w:pPr>
              <w:pStyle w:val="TableText"/>
              <w:jc w:val="left"/>
            </w:pPr>
            <w:r>
              <w:rPr>
                <w:rFonts w:ascii="Calibri" w:hAnsi="Calibri" w:eastAsia="Calibri"/>
                <w:b w:val="0"/>
                <w:color w:val="20262E"/>
                <w:sz w:val="17"/>
              </w:rPr>
              <w:t>Required</w:t>
            </w:r>
          </w:p>
        </w:tc>
      </w:tr>
      <w:tr>
        <w:trPr>
          <w:cantSplit/>
        </w:trPr>
        <w:tc>
          <w:tcPr>
            <w:tcW w:type="dxa" w:w="1800"/>
            <w:shd w:fill="F8FAFC"/>
          </w:tcPr>
          <w:p>
            <w:pPr>
              <w:pStyle w:val="TableText"/>
              <w:jc w:val="left"/>
            </w:pPr>
            <w:r>
              <w:rPr>
                <w:rFonts w:ascii="Calibri" w:hAnsi="Calibri" w:eastAsia="Calibri"/>
                <w:b w:val="0"/>
                <w:color w:val="20262E"/>
                <w:sz w:val="17"/>
              </w:rPr>
              <w:t>Recommendation</w:t>
            </w:r>
          </w:p>
        </w:tc>
        <w:tc>
          <w:tcPr>
            <w:tcW w:type="dxa" w:w="4000"/>
            <w:shd w:fill="F8FAFC"/>
          </w:tcPr>
          <w:p>
            <w:pPr>
              <w:pStyle w:val="TableText"/>
              <w:jc w:val="left"/>
            </w:pPr>
            <w:r>
              <w:rPr>
                <w:rFonts w:ascii="Calibri" w:hAnsi="Calibri" w:eastAsia="Calibri"/>
                <w:b w:val="0"/>
                <w:color w:val="20262E"/>
                <w:sz w:val="17"/>
              </w:rPr>
              <w:t>Counselor Letter; Teacher Letters</w:t>
            </w:r>
          </w:p>
        </w:tc>
        <w:tc>
          <w:tcPr>
            <w:tcW w:type="dxa" w:w="2100"/>
            <w:shd w:fill="F8FAFC"/>
          </w:tcPr>
          <w:p>
            <w:pPr>
              <w:pStyle w:val="TableText"/>
              <w:jc w:val="left"/>
            </w:pPr>
            <w:r>
              <w:rPr>
                <w:rFonts w:ascii="Calibri" w:hAnsi="Calibri" w:eastAsia="Calibri"/>
                <w:b w:val="0"/>
                <w:color w:val="20262E"/>
                <w:sz w:val="17"/>
              </w:rPr>
              <w:t>GV/Chuyên viên</w:t>
            </w:r>
          </w:p>
        </w:tc>
        <w:tc>
          <w:tcPr>
            <w:tcW w:type="dxa" w:w="1460"/>
            <w:shd w:fill="F8FAFC"/>
          </w:tcPr>
          <w:p>
            <w:pPr>
              <w:pStyle w:val="TableText"/>
              <w:jc w:val="left"/>
            </w:pPr>
            <w:r>
              <w:rPr>
                <w:rFonts w:ascii="Calibri" w:hAnsi="Calibri" w:eastAsia="Calibri"/>
                <w:b w:val="0"/>
                <w:color w:val="20262E"/>
                <w:sz w:val="17"/>
              </w:rPr>
              <w:t>Required/Confidential</w:t>
            </w:r>
          </w:p>
        </w:tc>
      </w:tr>
      <w:tr>
        <w:trPr>
          <w:cantSplit/>
        </w:trPr>
        <w:tc>
          <w:tcPr>
            <w:tcW w:type="dxa" w:w="1800"/>
          </w:tcPr>
          <w:p>
            <w:pPr>
              <w:pStyle w:val="TableText"/>
              <w:jc w:val="left"/>
            </w:pPr>
            <w:r>
              <w:rPr>
                <w:rFonts w:ascii="Calibri" w:hAnsi="Calibri" w:eastAsia="Calibri"/>
                <w:b w:val="0"/>
                <w:color w:val="20262E"/>
                <w:sz w:val="17"/>
              </w:rPr>
              <w:t>Identity</w:t>
            </w:r>
          </w:p>
        </w:tc>
        <w:tc>
          <w:tcPr>
            <w:tcW w:type="dxa" w:w="4000"/>
          </w:tcPr>
          <w:p>
            <w:pPr>
              <w:pStyle w:val="TableText"/>
              <w:jc w:val="left"/>
            </w:pPr>
            <w:r>
              <w:rPr>
                <w:rFonts w:ascii="Calibri" w:hAnsi="Calibri" w:eastAsia="Calibri"/>
                <w:b w:val="0"/>
                <w:color w:val="20262E"/>
                <w:sz w:val="17"/>
              </w:rPr>
              <w:t>Passport; ảnh; thông tin cá nhân</w:t>
            </w:r>
          </w:p>
        </w:tc>
        <w:tc>
          <w:tcPr>
            <w:tcW w:type="dxa" w:w="2100"/>
          </w:tcPr>
          <w:p>
            <w:pPr>
              <w:pStyle w:val="TableText"/>
              <w:jc w:val="left"/>
            </w:pPr>
            <w:r>
              <w:rPr>
                <w:rFonts w:ascii="Calibri" w:hAnsi="Calibri" w:eastAsia="Calibri"/>
                <w:b w:val="0"/>
                <w:color w:val="20262E"/>
                <w:sz w:val="17"/>
              </w:rPr>
              <w:t>Học sinh/CMHS</w:t>
            </w:r>
          </w:p>
        </w:tc>
        <w:tc>
          <w:tcPr>
            <w:tcW w:type="dxa" w:w="1460"/>
          </w:tcPr>
          <w:p>
            <w:pPr>
              <w:pStyle w:val="TableText"/>
              <w:jc w:val="left"/>
            </w:pPr>
            <w:r>
              <w:rPr>
                <w:rFonts w:ascii="Calibri" w:hAnsi="Calibri" w:eastAsia="Calibri"/>
                <w:b w:val="0"/>
                <w:color w:val="20262E"/>
                <w:sz w:val="17"/>
              </w:rPr>
              <w:t>Required</w:t>
            </w:r>
          </w:p>
        </w:tc>
      </w:tr>
      <w:tr>
        <w:trPr>
          <w:cantSplit/>
        </w:trPr>
        <w:tc>
          <w:tcPr>
            <w:tcW w:type="dxa" w:w="1800"/>
            <w:shd w:fill="F8FAFC"/>
          </w:tcPr>
          <w:p>
            <w:pPr>
              <w:pStyle w:val="TableText"/>
              <w:jc w:val="left"/>
            </w:pPr>
            <w:r>
              <w:rPr>
                <w:rFonts w:ascii="Calibri" w:hAnsi="Calibri" w:eastAsia="Calibri"/>
                <w:b w:val="0"/>
                <w:color w:val="20262E"/>
                <w:sz w:val="17"/>
              </w:rPr>
              <w:t>Financial</w:t>
            </w:r>
          </w:p>
        </w:tc>
        <w:tc>
          <w:tcPr>
            <w:tcW w:type="dxa" w:w="4000"/>
            <w:shd w:fill="F8FAFC"/>
          </w:tcPr>
          <w:p>
            <w:pPr>
              <w:pStyle w:val="TableText"/>
              <w:jc w:val="left"/>
            </w:pPr>
            <w:r>
              <w:rPr>
                <w:rFonts w:ascii="Calibri" w:hAnsi="Calibri" w:eastAsia="Calibri"/>
                <w:b w:val="0"/>
                <w:color w:val="20262E"/>
                <w:sz w:val="17"/>
              </w:rPr>
              <w:t>Financial statement; sponsorship; scholarship forms</w:t>
            </w:r>
          </w:p>
        </w:tc>
        <w:tc>
          <w:tcPr>
            <w:tcW w:type="dxa" w:w="2100"/>
            <w:shd w:fill="F8FAFC"/>
          </w:tcPr>
          <w:p>
            <w:pPr>
              <w:pStyle w:val="TableText"/>
              <w:jc w:val="left"/>
            </w:pPr>
            <w:r>
              <w:rPr>
                <w:rFonts w:ascii="Calibri" w:hAnsi="Calibri" w:eastAsia="Calibri"/>
                <w:b w:val="0"/>
                <w:color w:val="20262E"/>
                <w:sz w:val="17"/>
              </w:rPr>
              <w:t>CMHS</w:t>
            </w:r>
          </w:p>
        </w:tc>
        <w:tc>
          <w:tcPr>
            <w:tcW w:type="dxa" w:w="1460"/>
            <w:shd w:fill="F8FAFC"/>
          </w:tcPr>
          <w:p>
            <w:pPr>
              <w:pStyle w:val="TableText"/>
              <w:jc w:val="left"/>
            </w:pPr>
            <w:r>
              <w:rPr>
                <w:rFonts w:ascii="Calibri" w:hAnsi="Calibri" w:eastAsia="Calibri"/>
                <w:b w:val="0"/>
                <w:color w:val="20262E"/>
                <w:sz w:val="17"/>
              </w:rPr>
              <w:t>By school/country</w:t>
            </w:r>
          </w:p>
        </w:tc>
      </w:tr>
      <w:tr>
        <w:trPr>
          <w:cantSplit/>
        </w:trPr>
        <w:tc>
          <w:tcPr>
            <w:tcW w:type="dxa" w:w="1800"/>
          </w:tcPr>
          <w:p>
            <w:pPr>
              <w:pStyle w:val="TableText"/>
              <w:jc w:val="left"/>
            </w:pPr>
            <w:r>
              <w:rPr>
                <w:rFonts w:ascii="Calibri" w:hAnsi="Calibri" w:eastAsia="Calibri"/>
                <w:b w:val="0"/>
                <w:color w:val="20262E"/>
                <w:sz w:val="17"/>
              </w:rPr>
              <w:t>Application</w:t>
            </w:r>
          </w:p>
        </w:tc>
        <w:tc>
          <w:tcPr>
            <w:tcW w:type="dxa" w:w="4000"/>
          </w:tcPr>
          <w:p>
            <w:pPr>
              <w:pStyle w:val="TableText"/>
              <w:jc w:val="left"/>
            </w:pPr>
            <w:r>
              <w:rPr>
                <w:rFonts w:ascii="Calibri" w:hAnsi="Calibri" w:eastAsia="Calibri"/>
                <w:b w:val="0"/>
                <w:color w:val="20262E"/>
                <w:sz w:val="17"/>
              </w:rPr>
              <w:t>Form; fee/proof; submission receipt</w:t>
            </w:r>
          </w:p>
        </w:tc>
        <w:tc>
          <w:tcPr>
            <w:tcW w:type="dxa" w:w="2100"/>
          </w:tcPr>
          <w:p>
            <w:pPr>
              <w:pStyle w:val="TableText"/>
              <w:jc w:val="left"/>
            </w:pPr>
            <w:r>
              <w:rPr>
                <w:rFonts w:ascii="Calibri" w:hAnsi="Calibri" w:eastAsia="Calibri"/>
                <w:b w:val="0"/>
                <w:color w:val="20262E"/>
                <w:sz w:val="17"/>
              </w:rPr>
              <w:t>Học sinh + Chuyên viên</w:t>
            </w:r>
          </w:p>
        </w:tc>
        <w:tc>
          <w:tcPr>
            <w:tcW w:type="dxa" w:w="1460"/>
          </w:tcPr>
          <w:p>
            <w:pPr>
              <w:pStyle w:val="TableText"/>
              <w:jc w:val="left"/>
            </w:pPr>
            <w:r>
              <w:rPr>
                <w:rFonts w:ascii="Calibri" w:hAnsi="Calibri" w:eastAsia="Calibri"/>
                <w:b w:val="0"/>
                <w:color w:val="20262E"/>
                <w:sz w:val="17"/>
              </w:rPr>
              <w:t>Required</w:t>
            </w:r>
          </w:p>
        </w:tc>
      </w:tr>
      <w:tr>
        <w:trPr>
          <w:cantSplit/>
        </w:trPr>
        <w:tc>
          <w:tcPr>
            <w:tcW w:type="dxa" w:w="1800"/>
            <w:shd w:fill="F8FAFC"/>
          </w:tcPr>
          <w:p>
            <w:pPr>
              <w:pStyle w:val="TableText"/>
              <w:jc w:val="left"/>
            </w:pPr>
            <w:r>
              <w:rPr>
                <w:rFonts w:ascii="Calibri" w:hAnsi="Calibri" w:eastAsia="Calibri"/>
                <w:b w:val="0"/>
                <w:color w:val="20262E"/>
                <w:sz w:val="17"/>
              </w:rPr>
              <w:t>Interview</w:t>
            </w:r>
          </w:p>
        </w:tc>
        <w:tc>
          <w:tcPr>
            <w:tcW w:type="dxa" w:w="4000"/>
            <w:shd w:fill="F8FAFC"/>
          </w:tcPr>
          <w:p>
            <w:pPr>
              <w:pStyle w:val="TableText"/>
              <w:jc w:val="left"/>
            </w:pPr>
            <w:r>
              <w:rPr>
                <w:rFonts w:ascii="Calibri" w:hAnsi="Calibri" w:eastAsia="Calibri"/>
                <w:b w:val="0"/>
                <w:color w:val="20262E"/>
                <w:sz w:val="17"/>
              </w:rPr>
              <w:t>Lịch; preparation; feedback</w:t>
            </w:r>
          </w:p>
        </w:tc>
        <w:tc>
          <w:tcPr>
            <w:tcW w:type="dxa" w:w="2100"/>
            <w:shd w:fill="F8FAFC"/>
          </w:tcPr>
          <w:p>
            <w:pPr>
              <w:pStyle w:val="TableText"/>
              <w:jc w:val="left"/>
            </w:pPr>
            <w:r>
              <w:rPr>
                <w:rFonts w:ascii="Calibri" w:hAnsi="Calibri" w:eastAsia="Calibri"/>
                <w:b w:val="0"/>
                <w:color w:val="20262E"/>
                <w:sz w:val="17"/>
              </w:rPr>
              <w:t>Học sinh + Chuyên viên</w:t>
            </w:r>
          </w:p>
        </w:tc>
        <w:tc>
          <w:tcPr>
            <w:tcW w:type="dxa" w:w="1460"/>
            <w:shd w:fill="F8FAFC"/>
          </w:tcPr>
          <w:p>
            <w:pPr>
              <w:pStyle w:val="TableText"/>
              <w:jc w:val="left"/>
            </w:pPr>
            <w:r>
              <w:rPr>
                <w:rFonts w:ascii="Calibri" w:hAnsi="Calibri" w:eastAsia="Calibri"/>
                <w:b w:val="0"/>
                <w:color w:val="20262E"/>
                <w:sz w:val="17"/>
              </w:rPr>
              <w:t>If applicable</w:t>
            </w:r>
          </w:p>
        </w:tc>
      </w:tr>
      <w:tr>
        <w:trPr>
          <w:cantSplit/>
        </w:trPr>
        <w:tc>
          <w:tcPr>
            <w:tcW w:type="dxa" w:w="1800"/>
          </w:tcPr>
          <w:p>
            <w:pPr>
              <w:pStyle w:val="TableText"/>
              <w:jc w:val="left"/>
            </w:pPr>
            <w:r>
              <w:rPr>
                <w:rFonts w:ascii="Calibri" w:hAnsi="Calibri" w:eastAsia="Calibri"/>
                <w:b w:val="0"/>
                <w:color w:val="20262E"/>
                <w:sz w:val="17"/>
              </w:rPr>
              <w:t>Result</w:t>
            </w:r>
          </w:p>
        </w:tc>
        <w:tc>
          <w:tcPr>
            <w:tcW w:type="dxa" w:w="4000"/>
          </w:tcPr>
          <w:p>
            <w:pPr>
              <w:pStyle w:val="TableText"/>
              <w:jc w:val="left"/>
            </w:pPr>
            <w:r>
              <w:rPr>
                <w:rFonts w:ascii="Calibri" w:hAnsi="Calibri" w:eastAsia="Calibri"/>
                <w:b w:val="0"/>
                <w:color w:val="20262E"/>
                <w:sz w:val="17"/>
              </w:rPr>
              <w:t>Offer/reject/waitlist; scholarship; deposit; enrollment</w:t>
            </w:r>
          </w:p>
        </w:tc>
        <w:tc>
          <w:tcPr>
            <w:tcW w:type="dxa" w:w="2100"/>
          </w:tcPr>
          <w:p>
            <w:pPr>
              <w:pStyle w:val="TableText"/>
              <w:jc w:val="left"/>
            </w:pPr>
            <w:r>
              <w:rPr>
                <w:rFonts w:ascii="Calibri" w:hAnsi="Calibri" w:eastAsia="Calibri"/>
                <w:b w:val="0"/>
                <w:color w:val="20262E"/>
                <w:sz w:val="17"/>
              </w:rPr>
              <w:t>Chuyên viên</w:t>
            </w:r>
          </w:p>
        </w:tc>
        <w:tc>
          <w:tcPr>
            <w:tcW w:type="dxa" w:w="1460"/>
          </w:tcPr>
          <w:p>
            <w:pPr>
              <w:pStyle w:val="TableText"/>
              <w:jc w:val="left"/>
            </w:pPr>
            <w:r>
              <w:rPr>
                <w:rFonts w:ascii="Calibri" w:hAnsi="Calibri" w:eastAsia="Calibri"/>
                <w:b w:val="0"/>
                <w:color w:val="20262E"/>
                <w:sz w:val="17"/>
              </w:rPr>
              <w:t>Outcome</w:t>
            </w:r>
          </w:p>
        </w:tc>
      </w:tr>
    </w:tbl>
    <w:p>
      <w:pPr>
        <w:pStyle w:val="TableSpacing"/>
      </w:pPr>
    </w:p>
    <w:p>
      <w:pPr/>
      <w:r>
        <w:rPr>
          <w:rFonts w:ascii="Calibri" w:hAnsi="Calibri" w:eastAsia="Calibri"/>
          <w:color w:val="20262E"/>
        </w:rPr>
        <w:t>Checklist thực tế phải được version theo quốc gia/trường/chương trình/intake. Bảng trên chỉ là seed template để IT thiết kế cấu trúc, không phải danh sách pháp lý cố định.</w:t>
      </w:r>
    </w:p>
    <w:p>
      <w:pPr>
        <w:spacing w:before="480"/>
        <w:jc w:val="center"/>
      </w:pPr>
      <w:r>
        <w:rPr>
          <w:rFonts w:ascii="Calibri" w:hAnsi="Calibri" w:eastAsia="Calibri"/>
          <w:b/>
          <w:color w:val="0B2545"/>
          <w:sz w:val="24"/>
        </w:rPr>
        <w:t>HẾT TÀI LIỆU - SRS v3.0</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67085"/>
        <w:sz w:val="18"/>
      </w:rPr>
      <w:t xml:space="preserve">Nội bộ - Phòng Hợp tác Quốc tế | Trang </w:t>
    </w:r>
    <w:r>
      <w:rPr>
        <w:rFonts w:ascii="Calibri" w:hAnsi="Calibri" w:eastAsia="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667085"/>
        <w:sz w:val="17"/>
      </w:rPr>
      <w:t>NSHM | Hệ thống Quản lý Hồ sơ Du học</w:t>
    </w:r>
    <w:r>
      <w:rPr>
        <w:rFonts w:ascii="Calibri" w:hAnsi="Calibri" w:eastAsia="Calibri"/>
        <w:color w:val="667085"/>
        <w:sz w:val="17"/>
      </w:rPr>
      <w:tab/>
      <w:t>SRS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10">
    <w:abstractNumId w:val="10"/>
  </w:num>
  <w:abstractNum w:abstractNumId="1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6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before="0" w:after="0" w:line="252" w:lineRule="auto"/>
    </w:pPr>
    <w:rPr>
      <w:rFonts w:ascii="Calibri" w:hAnsi="Calibri" w:eastAsia="Calibri"/>
      <w:sz w:val="17"/>
    </w:rPr>
  </w:style>
  <w:style w:type="paragraph" w:customStyle="1" w:styleId="TableSpacing">
    <w:name w:val="Table Spacing"/>
    <w:basedOn w:val="Normal"/>
    <w:pPr>
      <w:spacing w:before="0" w:after="80" w:line="240" w:lineRule="auto"/>
    </w:pPr>
    <w:rPr>
      <w:rFonts w:ascii="Calibri" w:hAnsi="Calibri" w:eastAsia="Calibri"/>
      <w:sz w:val="4"/>
    </w:rPr>
  </w:style>
  <w:style w:type="paragraph" w:customStyle="1" w:styleId="Callout">
    <w:name w:val="Callout"/>
    <w:basedOn w:val="Normal"/>
    <w:pPr>
      <w:spacing w:before="0" w:after="160" w:line="276" w:lineRule="auto"/>
    </w:pPr>
    <w:rPr>
      <w:rFonts w:ascii="Calibri" w:hAnsi="Calibri" w:eastAsia="Calibri"/>
      <w:sz w:val="21"/>
    </w:rPr>
  </w:style>
  <w:style w:type="paragraph" w:customStyle="1" w:styleId="SRSBullet">
    <w:name w:val="SRS Bullet"/>
    <w:basedOn w:val="Normal"/>
    <w:pPr>
      <w:spacing w:before="0" w:after="80" w:line="300" w:lineRule="auto"/>
    </w:pPr>
    <w:rPr>
      <w:rFonts w:ascii="Calibri" w:hAnsi="Calibri" w:eastAsia="Calibri"/>
      <w:sz w:val="22"/>
    </w:rPr>
  </w:style>
  <w:style w:type="paragraph" w:customStyle="1" w:styleId="SRSNumber">
    <w:name w:val="SRS Number"/>
    <w:basedOn w:val="Normal"/>
    <w:pPr>
      <w:spacing w:before="0" w:after="80" w:line="300" w:lineRule="auto"/>
    </w:pPr>
    <w:rPr>
      <w:rFonts w:ascii="Calibri" w:hAnsi="Calibri" w:eastAsia="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Hồ sơ Du học NSHM v3.0</dc:title>
  <dc:subject>Software Requirements Specification</dc:subject>
  <dc:creator>Phòng Hợp tác Quốc tế - Trường Ngôi Sao Hoàng Mai</dc:creator>
  <cp:keywords>SRS, du học, hồ sơ, tư vấn, NSHM</cp:keywords>
  <dc:description>Baseline bàn giao cho đội IT</dc:description>
  <cp:lastModifiedBy/>
  <cp:revision>1</cp:revision>
  <dcterms:created xsi:type="dcterms:W3CDTF">2013-12-23T23:15:00Z</dcterms:created>
  <dcterms:modified xsi:type="dcterms:W3CDTF">2013-12-23T23:15:00Z</dcterms:modified>
  <cp:category/>
</cp:coreProperties>
</file>