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368"/>
      </w:tblGrid>
      <w:tr>
        <w:tc>
          <w:tcPr>
            <w:tcW w:type="dxa" w:w="10368"/>
            <w:shd w:fill="0B2244"/>
            <w:tcMar>
              <w:top w:w="500" w:type="dxa"/>
              <w:start w:w="300" w:type="dxa"/>
              <w:bottom w:w="500" w:type="dxa"/>
              <w:end w:w="300" w:type="dxa"/>
            </w:tcMar>
            <w:tcBorders>
              <w:top w:val="single" w:sz="4" w:space="0" w:color="0B2244"/>
              <w:left w:val="single" w:sz="4" w:space="0" w:color="0B2244"/>
              <w:bottom w:val="single" w:sz="4" w:space="0" w:color="0B2244"/>
              <w:right w:val="single" w:sz="4" w:space="0" w:color="0B2244"/>
            </w:tcBorders>
          </w:tcPr>
          <w:p>
            <w:pPr>
              <w:jc w:val="center"/>
            </w:pPr>
            <w:r>
              <w:rPr>
                <w:b/>
                <w:color w:val="FFFFFF"/>
                <w:sz w:val="44"/>
              </w:rPr>
              <w:t>Product Requirements Document</w:t>
            </w:r>
          </w:p>
          <w:p>
            <w:pPr>
              <w:jc w:val="center"/>
            </w:pPr>
            <w:r>
              <w:rPr>
                <w:b/>
                <w:color w:val="FFFFFF"/>
                <w:sz w:val="34"/>
              </w:rPr>
              <w:t>NPT Intelligence Dashboard for Drilling Operations</w:t>
            </w:r>
          </w:p>
          <w:p>
            <w:pPr>
              <w:jc w:val="center"/>
            </w:pPr>
            <w:r>
              <w:rPr>
                <w:color w:val="D2E1F5"/>
                <w:sz w:val="21"/>
              </w:rPr>
              <w:t>Digital solution for analyzing and minimizing Non Productive Time across offshore drilling rigs</w:t>
            </w:r>
          </w:p>
        </w:tc>
      </w:tr>
    </w:tbl>
    <w:p>
      <w:pPr>
        <w:spacing w:after="100" w:line="252" w:lineRule="auto"/>
      </w:pPr>
    </w:p>
    <w:tbl>
      <w:tblPr>
        <w:tblW w:type="auto" w:w="0"/>
        <w:jc w:val="center"/>
        <w:tblLayout w:type="autofit"/>
        <w:tblLook w:firstColumn="1" w:firstRow="1" w:lastColumn="0" w:lastRow="0" w:noHBand="0" w:noVBand="1" w:val="04A0"/>
      </w:tblPr>
      <w:tblGrid>
        <w:gridCol w:w="5184"/>
        <w:gridCol w:w="5184"/>
      </w:tblGrid>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Item</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Details</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Prepared For</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ONGC Drilling and Digital Solution Stakeholders</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Source Workbook</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Copy of ONGC_NPT_Workshop_Dataset.xlsx</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Reference Dataset</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Synthetic ONGC Drilling NPT Workshop Dataset, Jan-Jun 2024</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Technology Direction</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Django, PostgreSQL, Plotly, Pandas, Celery, Redis, Docker</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Document Purpose</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Concise PRD for MVP planning and stakeholder alignment</w:t>
            </w:r>
          </w:p>
        </w:tc>
      </w:tr>
    </w:tbl>
    <w:tbl>
      <w:tblPr>
        <w:tblW w:type="auto" w:w="0"/>
        <w:tblLook w:firstColumn="1" w:firstRow="1" w:lastColumn="0" w:lastRow="0" w:noHBand="0" w:noVBand="1" w:val="04A0"/>
      </w:tblPr>
      <w:tblGrid>
        <w:gridCol w:w="10368"/>
      </w:tblGrid>
      <w:tr>
        <w:tc>
          <w:tcPr>
            <w:tcW w:type="dxa" w:w="10368"/>
            <w:shd w:fill="E2F0D9"/>
            <w:tcBorders>
              <w:top w:val="single" w:sz="4" w:space="0" w:color="8EAADB"/>
              <w:left w:val="single" w:sz="4" w:space="0" w:color="8EAADB"/>
              <w:bottom w:val="single" w:sz="4" w:space="0" w:color="8EAADB"/>
              <w:right w:val="single" w:sz="4" w:space="0" w:color="8EAADB"/>
            </w:tcBorders>
            <w:tcMar>
              <w:top w:w="120" w:type="dxa"/>
              <w:start w:w="140" w:type="dxa"/>
              <w:bottom w:w="120" w:type="dxa"/>
              <w:end w:w="140" w:type="dxa"/>
            </w:tcMar>
          </w:tcPr>
          <w:p>
            <w:r>
              <w:rPr>
                <w:b/>
                <w:color w:val="0B2244"/>
                <w:sz w:val="21"/>
              </w:rPr>
              <w:t>Executive Summary</w:t>
            </w:r>
          </w:p>
          <w:p>
            <w:pPr>
              <w:spacing w:after="0"/>
            </w:pPr>
            <w:r>
              <w:rPr>
                <w:sz w:val="19"/>
              </w:rPr>
              <w:t>The proposed NPT Intelligence Dashboard will convert Excel-based NPT records into an enterprise-grade analytics application. The MVP will focus on visibility, Pareto-based prioritization, drill-down analysis, and management-ready reporting. Later phases may extend the platform into predictive NPT intelligence and workflow-based intervention tracking.</w:t>
            </w:r>
          </w:p>
        </w:tc>
      </w:tr>
    </w:tbl>
    <w:p>
      <w:pPr>
        <w:spacing w:after="100" w:line="252" w:lineRule="auto"/>
      </w:pPr>
    </w:p>
    <w:p>
      <w:pPr>
        <w:spacing w:after="100" w:line="252" w:lineRule="auto"/>
      </w:pPr>
      <w:r>
        <w:rPr>
          <w:rFonts w:ascii="Aptos" w:hAnsi="Aptos"/>
        </w:rPr>
        <w:br w:type="page"/>
      </w:r>
    </w:p>
    <w:p>
      <w:pPr>
        <w:pStyle w:val="Heading1"/>
        <w:spacing w:after="100" w:line="252" w:lineRule="auto"/>
      </w:pPr>
      <w:r>
        <w:rPr>
          <w:rFonts w:ascii="Aptos" w:hAnsi="Aptos"/>
        </w:rPr>
        <w:t>1. Product Vision</w:t>
      </w:r>
    </w:p>
    <w:p>
      <w:pPr>
        <w:spacing w:after="100" w:line="252" w:lineRule="auto"/>
      </w:pPr>
      <w:r>
        <w:rPr>
          <w:rFonts w:ascii="Aptos" w:hAnsi="Aptos"/>
        </w:rPr>
        <w:t>To develop a digital NPT Intelligence Dashboard that enables drilling, operations, maintenance, logistics, HSE, and management teams to identify, analyze, prioritize, and reduce Non Productive Time across offshore drilling rigs through data-driven insights.</w:t>
      </w:r>
    </w:p>
    <w:p>
      <w:pPr>
        <w:spacing w:after="100" w:line="252" w:lineRule="auto"/>
      </w:pPr>
      <w:r>
        <w:rPr>
          <w:rFonts w:ascii="Aptos" w:hAnsi="Aptos"/>
        </w:rPr>
        <w:t>The solution will transform raw NPT event records into actionable dashboards, trend analytics, root-cause visibility, and intervention recommendations for minimizing rig downtime and improving drilling efficiency.</w:t>
      </w:r>
    </w:p>
    <w:p>
      <w:pPr>
        <w:pStyle w:val="Heading1"/>
        <w:spacing w:after="100" w:line="252" w:lineRule="auto"/>
      </w:pPr>
      <w:r>
        <w:rPr>
          <w:rFonts w:ascii="Aptos" w:hAnsi="Aptos"/>
        </w:rPr>
        <w:t>2. Business Problem</w:t>
      </w:r>
    </w:p>
    <w:p>
      <w:pPr>
        <w:spacing w:after="100" w:line="252" w:lineRule="auto"/>
      </w:pPr>
      <w:r>
        <w:rPr>
          <w:rFonts w:ascii="Aptos" w:hAnsi="Aptos"/>
        </w:rPr>
        <w:t>Drilling operations experience recurring NPT due to Weather/Environment, Equipment Failure, Formation/Geological conditions, Well Control events, Logistics/Supply delays, HR/Crew issues, and Regulatory interruptions. The current data is available in Excel but is not yet structured as a dynamic decision-support system.</w:t>
      </w:r>
    </w:p>
    <w:tbl>
      <w:tblPr>
        <w:tblW w:type="auto" w:w="0"/>
        <w:tblLook w:firstColumn="1" w:firstRow="1" w:lastColumn="0" w:lastRow="0" w:noHBand="0" w:noVBand="1" w:val="04A0"/>
      </w:tblPr>
      <w:tblGrid>
        <w:gridCol w:w="10368"/>
      </w:tblGrid>
      <w:tr>
        <w:tc>
          <w:tcPr>
            <w:tcW w:type="dxa" w:w="10368"/>
            <w:shd w:fill="FFF2CC"/>
            <w:tcBorders>
              <w:top w:val="single" w:sz="4" w:space="0" w:color="8EAADB"/>
              <w:left w:val="single" w:sz="4" w:space="0" w:color="8EAADB"/>
              <w:bottom w:val="single" w:sz="4" w:space="0" w:color="8EAADB"/>
              <w:right w:val="single" w:sz="4" w:space="0" w:color="8EAADB"/>
            </w:tcBorders>
            <w:tcMar>
              <w:top w:w="120" w:type="dxa"/>
              <w:start w:w="140" w:type="dxa"/>
              <w:bottom w:w="120" w:type="dxa"/>
              <w:end w:w="140" w:type="dxa"/>
            </w:tcMar>
          </w:tcPr>
          <w:p>
            <w:r>
              <w:rPr>
                <w:b/>
                <w:color w:val="0B2244"/>
                <w:sz w:val="21"/>
              </w:rPr>
              <w:t>Reference Dataset Baseline</w:t>
            </w:r>
          </w:p>
          <w:p>
            <w:pPr>
              <w:spacing w:after="0"/>
            </w:pPr>
            <w:r>
              <w:rPr>
                <w:sz w:val="19"/>
              </w:rPr>
              <w:t>The workbook Summary_Stats sheet shows 545 NPT events and 8,984.9 total NPT hours during Jan-Jun 2024. Weather/Environment contributes 3,337.4 hours or 37.1 percent of total NPT, followed by Equipment Failure with 2,003.5 hours and Formation/Geological with 1,568.9 hours.</w:t>
            </w:r>
          </w:p>
        </w:tc>
      </w:tr>
    </w:tbl>
    <w:p>
      <w:pPr>
        <w:spacing w:after="100" w:line="252" w:lineRule="auto"/>
      </w:pPr>
    </w:p>
    <w:p>
      <w:pPr>
        <w:pStyle w:val="Heading1"/>
        <w:spacing w:after="100" w:line="252" w:lineRule="auto"/>
      </w:pPr>
      <w:r>
        <w:rPr>
          <w:rFonts w:ascii="Aptos" w:hAnsi="Aptos"/>
        </w:rPr>
        <w:t>3. Product Objective</w:t>
      </w:r>
    </w:p>
    <w:p>
      <w:pPr>
        <w:pStyle w:val="ListBullet"/>
        <w:spacing w:after="100" w:line="252" w:lineRule="auto"/>
      </w:pPr>
      <w:r>
        <w:rPr>
          <w:rFonts w:ascii="Aptos" w:hAnsi="Aptos"/>
        </w:rPr>
        <w:t>Identify top NPT contributors by cause category, cause detail, rig, contractor, well, phase, and month.</w:t>
      </w:r>
    </w:p>
    <w:p>
      <w:pPr>
        <w:pStyle w:val="ListBullet"/>
        <w:spacing w:after="100" w:line="252" w:lineRule="auto"/>
      </w:pPr>
      <w:r>
        <w:rPr>
          <w:rFonts w:ascii="Aptos" w:hAnsi="Aptos"/>
        </w:rPr>
        <w:t>Detect recurring pain points across drilling phases and rigs.</w:t>
      </w:r>
    </w:p>
    <w:p>
      <w:pPr>
        <w:pStyle w:val="ListBullet"/>
        <w:spacing w:after="100" w:line="252" w:lineRule="auto"/>
      </w:pPr>
      <w:r>
        <w:rPr>
          <w:rFonts w:ascii="Aptos" w:hAnsi="Aptos"/>
        </w:rPr>
        <w:t>Prioritize interventions based on Pareto analysis.</w:t>
      </w:r>
    </w:p>
    <w:p>
      <w:pPr>
        <w:pStyle w:val="ListBullet"/>
        <w:spacing w:after="100" w:line="252" w:lineRule="auto"/>
      </w:pPr>
      <w:r>
        <w:rPr>
          <w:rFonts w:ascii="Aptos" w:hAnsi="Aptos"/>
        </w:rPr>
        <w:t>Enable management review through clear KPIs and visual trends.</w:t>
      </w:r>
    </w:p>
    <w:p>
      <w:pPr>
        <w:pStyle w:val="ListBullet"/>
        <w:spacing w:after="100" w:line="252" w:lineRule="auto"/>
      </w:pPr>
      <w:r>
        <w:rPr>
          <w:rFonts w:ascii="Aptos" w:hAnsi="Aptos"/>
        </w:rPr>
        <w:t>Create a foundation for future predictive analytics and early-warning NPT prevention.</w:t>
      </w:r>
    </w:p>
    <w:p>
      <w:pPr>
        <w:pStyle w:val="Heading1"/>
        <w:spacing w:after="100" w:line="252" w:lineRule="auto"/>
      </w:pPr>
      <w:r>
        <w:rPr>
          <w:rFonts w:ascii="Aptos" w:hAnsi="Aptos"/>
        </w:rPr>
        <w:t>4. Target Users</w:t>
      </w:r>
    </w:p>
    <w:tbl>
      <w:tblPr>
        <w:tblW w:type="auto" w:w="0"/>
        <w:jc w:val="center"/>
        <w:tblLayout w:type="autofit"/>
        <w:tblLook w:firstColumn="1" w:firstRow="1" w:lastColumn="0" w:lastRow="0" w:noHBand="0" w:noVBand="1" w:val="04A0"/>
      </w:tblPr>
      <w:tblGrid>
        <w:gridCol w:w="5184"/>
        <w:gridCol w:w="5184"/>
      </w:tblGrid>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User Group</w:t>
            </w:r>
          </w:p>
        </w:tc>
        <w:tc>
          <w:tcPr>
            <w:tcW w:type="dxa" w:w="691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Primary Need</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Drilling Engineer</w:t>
            </w:r>
          </w:p>
        </w:tc>
        <w:tc>
          <w:tcPr>
            <w:tcW w:type="dxa" w:w="691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Identify top NPT causes and affected drilling phases.</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Rig Manager</w:t>
            </w:r>
          </w:p>
        </w:tc>
        <w:tc>
          <w:tcPr>
            <w:tcW w:type="dxa" w:w="691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Monitor rig-wise NPT and recurring issues.</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Maintenance Team</w:t>
            </w:r>
          </w:p>
        </w:tc>
        <w:tc>
          <w:tcPr>
            <w:tcW w:type="dxa" w:w="691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Track equipment failure patterns and failure-prone assets.</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Logistics Team</w:t>
            </w:r>
          </w:p>
        </w:tc>
        <w:tc>
          <w:tcPr>
            <w:tcW w:type="dxa" w:w="691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Analyze supply-chain delays by material, well, contractor, and phase.</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HSE and Well Control Team</w:t>
            </w:r>
          </w:p>
        </w:tc>
        <w:tc>
          <w:tcPr>
            <w:tcW w:type="dxa" w:w="691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Review well-control and safety-critical events.</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Senior Management</w:t>
            </w:r>
          </w:p>
        </w:tc>
        <w:tc>
          <w:tcPr>
            <w:tcW w:type="dxa" w:w="691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View fleet-wide KPIs, trends, and operational pain points.</w:t>
            </w:r>
          </w:p>
        </w:tc>
      </w:tr>
    </w:tbl>
    <w:p>
      <w:pPr>
        <w:pStyle w:val="Heading1"/>
        <w:spacing w:after="100" w:line="252" w:lineRule="auto"/>
      </w:pPr>
      <w:r>
        <w:rPr>
          <w:rFonts w:ascii="Aptos" w:hAnsi="Aptos"/>
        </w:rPr>
        <w:t>5. Dataset Scope</w:t>
      </w:r>
    </w:p>
    <w:p>
      <w:pPr>
        <w:spacing w:after="100" w:line="252" w:lineRule="auto"/>
      </w:pPr>
      <w:r>
        <w:rPr>
          <w:rFonts w:ascii="Aptos" w:hAnsi="Aptos"/>
        </w:rPr>
        <w:t>The current workbook includes NPT event records with date, rig name, well name, contractor, NPT hours, cause category, cause detail, drilling phase, month, and month number. It also includes data dictionary, cause reference, summary statistics, workshop guide, and rig profile sheets for validation and context.</w:t>
      </w:r>
    </w:p>
    <w:tbl>
      <w:tblPr>
        <w:tblW w:type="auto" w:w="0"/>
        <w:jc w:val="center"/>
        <w:tblLayout w:type="autofit"/>
        <w:tblLook w:firstColumn="1" w:firstRow="1" w:lastColumn="0" w:lastRow="0" w:noHBand="0" w:noVBand="1" w:val="04A0"/>
      </w:tblPr>
      <w:tblGrid>
        <w:gridCol w:w="5184"/>
        <w:gridCol w:w="5184"/>
      </w:tblGrid>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Current Workbook Sheet</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Use in PRD and Dashboard</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NPT_Data</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Primary transactional event dataset for dashboard and filters.</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Data_Dictionary</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Defines column purpose, accepted values, and examples.</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Cause_Reference</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Maps cause details to categories, typical duration ranges, and responsible party.</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Summary_Stats</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Validation baseline for KPIs and chart totals.</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Rig_Profiles</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Context for rig-wise interpretation and comparison.</w:t>
            </w:r>
          </w:p>
        </w:tc>
      </w:tr>
    </w:tbl>
    <w:p>
      <w:pPr>
        <w:pStyle w:val="Heading1"/>
        <w:spacing w:after="100" w:line="252" w:lineRule="auto"/>
      </w:pPr>
      <w:r>
        <w:rPr>
          <w:rFonts w:ascii="Aptos" w:hAnsi="Aptos"/>
        </w:rPr>
        <w:t>6. Key Insights from Current Dataset</w:t>
      </w:r>
    </w:p>
    <w:tbl>
      <w:tblPr>
        <w:tblW w:type="auto" w:w="0"/>
        <w:jc w:val="center"/>
        <w:tblLayout w:type="autofit"/>
        <w:tblLook w:firstColumn="1" w:firstRow="1" w:lastColumn="0" w:lastRow="0" w:noHBand="0" w:noVBand="1" w:val="04A0"/>
      </w:tblPr>
      <w:tblGrid>
        <w:gridCol w:w="5184"/>
        <w:gridCol w:w="5184"/>
      </w:tblGrid>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Insight Area</w:t>
            </w:r>
          </w:p>
        </w:tc>
        <w:tc>
          <w:tcPr>
            <w:tcW w:type="dxa" w:w="691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Observation</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Total NPT</w:t>
            </w:r>
          </w:p>
        </w:tc>
        <w:tc>
          <w:tcPr>
            <w:tcW w:type="dxa" w:w="691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8,984.9 hours across 545 events.</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Top Cause Category</w:t>
            </w:r>
          </w:p>
        </w:tc>
        <w:tc>
          <w:tcPr>
            <w:tcW w:type="dxa" w:w="691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Weather/Environment, 3,337.4 hours, 37.1 percent.</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Second Major Cause</w:t>
            </w:r>
          </w:p>
        </w:tc>
        <w:tc>
          <w:tcPr>
            <w:tcW w:type="dxa" w:w="691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Equipment Failure, 2,003.5 hours, 22.3 percent.</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Third Major Cause</w:t>
            </w:r>
          </w:p>
        </w:tc>
        <w:tc>
          <w:tcPr>
            <w:tcW w:type="dxa" w:w="691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Formation/Geological, 1,568.9 hours, 17.5 percent.</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Highest NPT Rig</w:t>
            </w:r>
          </w:p>
        </w:tc>
        <w:tc>
          <w:tcPr>
            <w:tcW w:type="dxa" w:w="691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Sagar Bhushan, 2,276.3 hours.</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Peak NPT Month</w:t>
            </w:r>
          </w:p>
        </w:tc>
        <w:tc>
          <w:tcPr>
            <w:tcW w:type="dxa" w:w="691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Jun-2024, 2,616.7 hours.</w:t>
            </w:r>
          </w:p>
        </w:tc>
      </w:tr>
      <w:tr>
        <w:tc>
          <w:tcPr>
            <w:tcW w:type="dxa" w:w="244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Major Spike</w:t>
            </w:r>
          </w:p>
        </w:tc>
        <w:tc>
          <w:tcPr>
            <w:tcW w:type="dxa" w:w="691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Jun-2024 shows +122.6 percent month-on-month change.</w:t>
            </w:r>
          </w:p>
        </w:tc>
      </w:tr>
    </w:tbl>
    <w:p>
      <w:pPr>
        <w:pStyle w:val="Heading1"/>
        <w:spacing w:after="100" w:line="252" w:lineRule="auto"/>
      </w:pPr>
      <w:r>
        <w:rPr>
          <w:rFonts w:ascii="Aptos" w:hAnsi="Aptos"/>
        </w:rPr>
        <w:t>7. Core Product Features</w:t>
      </w:r>
    </w:p>
    <w:tbl>
      <w:tblPr>
        <w:tblW w:type="auto" w:w="0"/>
        <w:jc w:val="center"/>
        <w:tblLayout w:type="autofit"/>
        <w:tblLook w:firstColumn="1" w:firstRow="1" w:lastColumn="0" w:lastRow="0" w:noHBand="0" w:noVBand="1" w:val="04A0"/>
      </w:tblPr>
      <w:tblGrid>
        <w:gridCol w:w="5184"/>
        <w:gridCol w:w="5184"/>
      </w:tblGrid>
      <w:tr>
        <w:tc>
          <w:tcPr>
            <w:tcW w:type="dxa" w:w="237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Feature</w:t>
            </w:r>
          </w:p>
        </w:tc>
        <w:tc>
          <w:tcPr>
            <w:tcW w:type="dxa" w:w="69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Description</w:t>
            </w:r>
          </w:p>
        </w:tc>
      </w:tr>
      <w:tr>
        <w:tc>
          <w:tcPr>
            <w:tcW w:type="dxa" w:w="237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Executive KPI Dashboard</w:t>
            </w:r>
          </w:p>
        </w:tc>
        <w:tc>
          <w:tcPr>
            <w:tcW w:type="dxa" w:w="69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Total NPT hours, events, average NPT per event, worst rig, top cause category, and peak month.</w:t>
            </w:r>
          </w:p>
        </w:tc>
      </w:tr>
      <w:tr>
        <w:tc>
          <w:tcPr>
            <w:tcW w:type="dxa" w:w="237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Pareto Analysis</w:t>
            </w:r>
          </w:p>
        </w:tc>
        <w:tc>
          <w:tcPr>
            <w:tcW w:type="dxa" w:w="69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Top contributors by cause category, cause detail, rig, contractor, and phase.</w:t>
            </w:r>
          </w:p>
        </w:tc>
      </w:tr>
      <w:tr>
        <w:tc>
          <w:tcPr>
            <w:tcW w:type="dxa" w:w="237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Trend Analytics</w:t>
            </w:r>
          </w:p>
        </w:tc>
        <w:tc>
          <w:tcPr>
            <w:tcW w:type="dxa" w:w="69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Monthly NPT trend, rig-wise trend, cause-wise trend, month-on-month movement, and spike detection.</w:t>
            </w:r>
          </w:p>
        </w:tc>
      </w:tr>
      <w:tr>
        <w:tc>
          <w:tcPr>
            <w:tcW w:type="dxa" w:w="237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Drill-down Analysis</w:t>
            </w:r>
          </w:p>
        </w:tc>
        <w:tc>
          <w:tcPr>
            <w:tcW w:type="dxa" w:w="69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Interactive filtering by rig, well, contractor, cause category, cause detail, drilling phase, month, and date range.</w:t>
            </w:r>
          </w:p>
        </w:tc>
      </w:tr>
      <w:tr>
        <w:tc>
          <w:tcPr>
            <w:tcW w:type="dxa" w:w="237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Rig Performance View</w:t>
            </w:r>
          </w:p>
        </w:tc>
        <w:tc>
          <w:tcPr>
            <w:tcW w:type="dxa" w:w="69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Total NPT, events, average per event, top cause, and rig ranking by NPT.</w:t>
            </w:r>
          </w:p>
        </w:tc>
      </w:tr>
      <w:tr>
        <w:tc>
          <w:tcPr>
            <w:tcW w:type="dxa" w:w="237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Cause Intelligence</w:t>
            </w:r>
          </w:p>
        </w:tc>
        <w:tc>
          <w:tcPr>
            <w:tcW w:type="dxa" w:w="69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Total NPT, event count, average NPT, affected rigs and phases, and responsible party mapping.</w:t>
            </w:r>
          </w:p>
        </w:tc>
      </w:tr>
      <w:tr>
        <w:tc>
          <w:tcPr>
            <w:tcW w:type="dxa" w:w="237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Pain Point Summary</w:t>
            </w:r>
          </w:p>
        </w:tc>
        <w:tc>
          <w:tcPr>
            <w:tcW w:type="dxa" w:w="69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Auto-generated summary of top causes, rigs needing attention, recurring phases, and abnormal months.</w:t>
            </w:r>
          </w:p>
        </w:tc>
      </w:tr>
    </w:tbl>
    <w:p>
      <w:pPr>
        <w:pStyle w:val="Heading1"/>
        <w:spacing w:after="100" w:line="252" w:lineRule="auto"/>
      </w:pPr>
      <w:r>
        <w:rPr>
          <w:rFonts w:ascii="Aptos" w:hAnsi="Aptos"/>
        </w:rPr>
        <w:t>8. Functional Requirements</w:t>
      </w:r>
    </w:p>
    <w:tbl>
      <w:tblPr>
        <w:tblW w:type="auto" w:w="0"/>
        <w:jc w:val="center"/>
        <w:tblLayout w:type="autofit"/>
        <w:tblLook w:firstColumn="1" w:firstRow="1" w:lastColumn="0" w:lastRow="0" w:noHBand="0" w:noVBand="1" w:val="04A0"/>
      </w:tblPr>
      <w:tblGrid>
        <w:gridCol w:w="5184"/>
        <w:gridCol w:w="5184"/>
      </w:tblGrid>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ID</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Requirement</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FR-01</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Upload Excel or CSV NPT data.</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FR-02</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Validate required columns before processing.</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FR-03</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Convert date fields and derive month and month number automatically.</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FR-04</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Display executive KPIs.</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FR-05</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Generate Pareto charts for top NPT contributors.</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FR-06</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Provide filters for rig, contractor, cause, phase, well, month, and date.</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FR-07</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Display raw filtered data table.</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FR-08</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Export filtered data and management summaries.</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FR-09</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Show warning if no data matches selected filters.</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FR-10</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Provide role-based access for admin, engineer, and viewer.</w:t>
            </w:r>
          </w:p>
        </w:tc>
      </w:tr>
    </w:tbl>
    <w:p>
      <w:pPr>
        <w:pStyle w:val="Heading1"/>
        <w:spacing w:after="100" w:line="252" w:lineRule="auto"/>
      </w:pPr>
      <w:r>
        <w:rPr>
          <w:rFonts w:ascii="Aptos" w:hAnsi="Aptos"/>
        </w:rPr>
        <w:t>9. Non-Functional Requirements</w:t>
      </w:r>
    </w:p>
    <w:tbl>
      <w:tblPr>
        <w:tblW w:type="auto" w:w="0"/>
        <w:jc w:val="center"/>
        <w:tblLayout w:type="autofit"/>
        <w:tblLook w:firstColumn="1" w:firstRow="1" w:lastColumn="0" w:lastRow="0" w:noHBand="0" w:noVBand="1" w:val="04A0"/>
      </w:tblPr>
      <w:tblGrid>
        <w:gridCol w:w="5184"/>
        <w:gridCol w:w="5184"/>
      </w:tblGrid>
      <w:tr>
        <w:tc>
          <w:tcPr>
            <w:tcW w:type="dxa" w:w="201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Area</w:t>
            </w:r>
          </w:p>
        </w:tc>
        <w:tc>
          <w:tcPr>
            <w:tcW w:type="dxa" w:w="73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Requirement</w:t>
            </w:r>
          </w:p>
        </w:tc>
      </w:tr>
      <w:tr>
        <w:tc>
          <w:tcPr>
            <w:tcW w:type="dxa" w:w="201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Performance</w:t>
            </w:r>
          </w:p>
        </w:tc>
        <w:tc>
          <w:tcPr>
            <w:tcW w:type="dxa" w:w="73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Dashboard should load filtered results quickly for operational review.</w:t>
            </w:r>
          </w:p>
        </w:tc>
      </w:tr>
      <w:tr>
        <w:tc>
          <w:tcPr>
            <w:tcW w:type="dxa" w:w="201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Usability</w:t>
            </w:r>
          </w:p>
        </w:tc>
        <w:tc>
          <w:tcPr>
            <w:tcW w:type="dxa" w:w="73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Simple layout with clear KPI cards, filters, and interactive charts.</w:t>
            </w:r>
          </w:p>
        </w:tc>
      </w:tr>
      <w:tr>
        <w:tc>
          <w:tcPr>
            <w:tcW w:type="dxa" w:w="201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Security</w:t>
            </w:r>
          </w:p>
        </w:tc>
        <w:tc>
          <w:tcPr>
            <w:tcW w:type="dxa" w:w="73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Authenticated login, role-based access, and audit trail.</w:t>
            </w:r>
          </w:p>
        </w:tc>
      </w:tr>
      <w:tr>
        <w:tc>
          <w:tcPr>
            <w:tcW w:type="dxa" w:w="201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Reliability</w:t>
            </w:r>
          </w:p>
        </w:tc>
        <w:tc>
          <w:tcPr>
            <w:tcW w:type="dxa" w:w="73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Should not crash for missing values, invalid uploads, or empty filters.</w:t>
            </w:r>
          </w:p>
        </w:tc>
      </w:tr>
      <w:tr>
        <w:tc>
          <w:tcPr>
            <w:tcW w:type="dxa" w:w="201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Scalability</w:t>
            </w:r>
          </w:p>
        </w:tc>
        <w:tc>
          <w:tcPr>
            <w:tcW w:type="dxa" w:w="73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Must support expansion from workshop Excel to enterprise database.</w:t>
            </w:r>
          </w:p>
        </w:tc>
      </w:tr>
      <w:tr>
        <w:tc>
          <w:tcPr>
            <w:tcW w:type="dxa" w:w="201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Maintainability</w:t>
            </w:r>
          </w:p>
        </w:tc>
        <w:tc>
          <w:tcPr>
            <w:tcW w:type="dxa" w:w="73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Modular Django code with reusable analytics services.</w:t>
            </w:r>
          </w:p>
        </w:tc>
      </w:tr>
      <w:tr>
        <w:tc>
          <w:tcPr>
            <w:tcW w:type="dxa" w:w="201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Data Quality</w:t>
            </w:r>
          </w:p>
        </w:tc>
        <w:tc>
          <w:tcPr>
            <w:tcW w:type="dxa" w:w="73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Column validation, missing value checks, and duplicate checks.</w:t>
            </w:r>
          </w:p>
        </w:tc>
      </w:tr>
    </w:tbl>
    <w:p>
      <w:pPr>
        <w:pStyle w:val="Heading1"/>
        <w:spacing w:after="100" w:line="252" w:lineRule="auto"/>
      </w:pPr>
      <w:r>
        <w:rPr>
          <w:rFonts w:ascii="Aptos" w:hAnsi="Aptos"/>
        </w:rPr>
        <w:t>10. Suggested Technology Stack</w:t>
      </w:r>
    </w:p>
    <w:tbl>
      <w:tblPr>
        <w:tblW w:type="auto" w:w="0"/>
        <w:jc w:val="center"/>
        <w:tblLayout w:type="autofit"/>
        <w:tblLook w:firstColumn="1" w:firstRow="1" w:lastColumn="0" w:lastRow="0" w:noHBand="0" w:noVBand="1" w:val="04A0"/>
      </w:tblPr>
      <w:tblGrid>
        <w:gridCol w:w="5184"/>
        <w:gridCol w:w="5184"/>
      </w:tblGrid>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Layer</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Recommended Stack</w:t>
            </w:r>
          </w:p>
        </w:tc>
      </w:tr>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Frontend</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Django Templates initially, React later if required.</w:t>
            </w:r>
          </w:p>
        </w:tc>
      </w:tr>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Backend</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Django.</w:t>
            </w:r>
          </w:p>
        </w:tc>
      </w:tr>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Database</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PostgreSQL.</w:t>
            </w:r>
          </w:p>
        </w:tc>
      </w:tr>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Analytics</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Pandas, NumPy.</w:t>
            </w:r>
          </w:p>
        </w:tc>
      </w:tr>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Visualization</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Plotly, Chart.js, or Apache ECharts.</w:t>
            </w:r>
          </w:p>
        </w:tc>
      </w:tr>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API Layer</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Django REST Framework.</w:t>
            </w:r>
          </w:p>
        </w:tc>
      </w:tr>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Background Jobs</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Celery with Redis.</w:t>
            </w:r>
          </w:p>
        </w:tc>
      </w:tr>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Authentication</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Django Auth, LDAP or Azure AD integration if required.</w:t>
            </w:r>
          </w:p>
        </w:tc>
      </w:tr>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Deployment</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Docker, Nginx, Gunicorn.</w:t>
            </w:r>
          </w:p>
        </w:tc>
      </w:tr>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Reporting</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Excel and PDF export using openpyxl and ReportLab.</w:t>
            </w:r>
          </w:p>
        </w:tc>
      </w:tr>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Future BI</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Power BI embedded or direct PostgreSQL connection.</w:t>
            </w:r>
          </w:p>
        </w:tc>
      </w:tr>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Future ML</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scikit-learn, XGBoost, MLflow.</w:t>
            </w:r>
          </w:p>
        </w:tc>
      </w:tr>
    </w:tbl>
    <w:p>
      <w:pPr>
        <w:pStyle w:val="Heading1"/>
        <w:spacing w:after="100" w:line="252" w:lineRule="auto"/>
      </w:pPr>
      <w:r>
        <w:rPr>
          <w:rFonts w:ascii="Aptos" w:hAnsi="Aptos"/>
        </w:rPr>
        <w:t>11. Proposed System Architecture</w:t>
      </w:r>
    </w:p>
    <w:p>
      <w:pPr>
        <w:pStyle w:val="ListNumber"/>
        <w:spacing w:after="100" w:line="252" w:lineRule="auto"/>
      </w:pPr>
      <w:r>
        <w:rPr>
          <w:rFonts w:ascii="Aptos" w:hAnsi="Aptos"/>
        </w:rPr>
        <w:t>User uploads NPT Excel or CSV file.</w:t>
      </w:r>
    </w:p>
    <w:p>
      <w:pPr>
        <w:pStyle w:val="ListNumber"/>
        <w:spacing w:after="100" w:line="252" w:lineRule="auto"/>
      </w:pPr>
      <w:r>
        <w:rPr>
          <w:rFonts w:ascii="Aptos" w:hAnsi="Aptos"/>
        </w:rPr>
        <w:t>Django backend validates schema and stores clean data in PostgreSQL.</w:t>
      </w:r>
    </w:p>
    <w:p>
      <w:pPr>
        <w:pStyle w:val="ListNumber"/>
        <w:spacing w:after="100" w:line="252" w:lineRule="auto"/>
      </w:pPr>
      <w:r>
        <w:rPr>
          <w:rFonts w:ascii="Aptos" w:hAnsi="Aptos"/>
        </w:rPr>
        <w:t>Analytics service computes KPIs, trends, Pareto ranking, and pain point summaries.</w:t>
      </w:r>
    </w:p>
    <w:p>
      <w:pPr>
        <w:pStyle w:val="ListNumber"/>
        <w:spacing w:after="100" w:line="252" w:lineRule="auto"/>
      </w:pPr>
      <w:r>
        <w:rPr>
          <w:rFonts w:ascii="Aptos" w:hAnsi="Aptos"/>
        </w:rPr>
        <w:t>Dashboard frontend displays interactive charts and filters.</w:t>
      </w:r>
    </w:p>
    <w:p>
      <w:pPr>
        <w:pStyle w:val="ListNumber"/>
        <w:spacing w:after="100" w:line="252" w:lineRule="auto"/>
      </w:pPr>
      <w:r>
        <w:rPr>
          <w:rFonts w:ascii="Aptos" w:hAnsi="Aptos"/>
        </w:rPr>
        <w:t>Users export filtered datasets and management reports.</w:t>
      </w:r>
    </w:p>
    <w:p>
      <w:pPr>
        <w:pStyle w:val="ListNumber"/>
        <w:spacing w:after="100" w:line="252" w:lineRule="auto"/>
      </w:pPr>
      <w:r>
        <w:rPr>
          <w:rFonts w:ascii="Aptos" w:hAnsi="Aptos"/>
        </w:rPr>
        <w:t>Future ML module predicts likely NPT risk based on historical and contextual factors.</w:t>
      </w:r>
    </w:p>
    <w:p>
      <w:pPr>
        <w:pStyle w:val="Heading1"/>
        <w:spacing w:after="100" w:line="252" w:lineRule="auto"/>
      </w:pPr>
      <w:r>
        <w:rPr>
          <w:rFonts w:ascii="Aptos" w:hAnsi="Aptos"/>
        </w:rPr>
        <w:t>12. Database Design</w:t>
      </w:r>
    </w:p>
    <w:p>
      <w:pPr>
        <w:pStyle w:val="Heading2"/>
        <w:spacing w:after="100" w:line="252" w:lineRule="auto"/>
      </w:pPr>
      <w:r>
        <w:rPr>
          <w:rFonts w:ascii="Aptos" w:hAnsi="Aptos"/>
        </w:rPr>
        <w:t>12.1 Core Table: npt_event</w:t>
      </w:r>
    </w:p>
    <w:tbl>
      <w:tblPr>
        <w:tblW w:type="auto" w:w="0"/>
        <w:jc w:val="center"/>
        <w:tblLayout w:type="autofit"/>
        <w:tblLook w:firstColumn="1" w:firstRow="1" w:lastColumn="0" w:lastRow="0" w:noHBand="0" w:noVBand="1" w:val="04A0"/>
      </w:tblPr>
      <w:tblGrid>
        <w:gridCol w:w="3456"/>
        <w:gridCol w:w="3456"/>
        <w:gridCol w:w="3456"/>
      </w:tblGrid>
      <w:tr>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Field</w:t>
            </w:r>
          </w:p>
        </w:tc>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Type</w:t>
            </w:r>
          </w:p>
        </w:tc>
        <w:tc>
          <w:tcPr>
            <w:tcW w:type="dxa" w:w="51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Purpose</w:t>
            </w:r>
          </w:p>
        </w:tc>
      </w:tr>
      <w:tr>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id</w:t>
            </w:r>
          </w:p>
        </w:tc>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AutoField / UUID</w:t>
            </w:r>
          </w:p>
        </w:tc>
        <w:tc>
          <w:tcPr>
            <w:tcW w:type="dxa" w:w="51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Primary key.</w:t>
            </w:r>
          </w:p>
        </w:tc>
      </w:tr>
      <w:tr>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event_date</w:t>
            </w:r>
          </w:p>
        </w:tc>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Date</w:t>
            </w:r>
          </w:p>
        </w:tc>
        <w:tc>
          <w:tcPr>
            <w:tcW w:type="dxa" w:w="51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Date of NPT occurrence.</w:t>
            </w:r>
          </w:p>
        </w:tc>
      </w:tr>
      <w:tr>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rig_name</w:t>
            </w:r>
          </w:p>
        </w:tc>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VARCHAR</w:t>
            </w:r>
          </w:p>
        </w:tc>
        <w:tc>
          <w:tcPr>
            <w:tcW w:type="dxa" w:w="51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Drilling rig name.</w:t>
            </w:r>
          </w:p>
        </w:tc>
      </w:tr>
      <w:tr>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well_name</w:t>
            </w:r>
          </w:p>
        </w:tc>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VARCHAR</w:t>
            </w:r>
          </w:p>
        </w:tc>
        <w:tc>
          <w:tcPr>
            <w:tcW w:type="dxa" w:w="51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Well identifier.</w:t>
            </w:r>
          </w:p>
        </w:tc>
      </w:tr>
      <w:tr>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contractor</w:t>
            </w:r>
          </w:p>
        </w:tc>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VARCHAR</w:t>
            </w:r>
          </w:p>
        </w:tc>
        <w:tc>
          <w:tcPr>
            <w:tcW w:type="dxa" w:w="51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Responsible contractor or ONGC Own.</w:t>
            </w:r>
          </w:p>
        </w:tc>
      </w:tr>
      <w:tr>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npt_hours</w:t>
            </w:r>
          </w:p>
        </w:tc>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DECIMAL</w:t>
            </w:r>
          </w:p>
        </w:tc>
        <w:tc>
          <w:tcPr>
            <w:tcW w:type="dxa" w:w="51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Duration of NPT event.</w:t>
            </w:r>
          </w:p>
        </w:tc>
      </w:tr>
      <w:tr>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cause_category</w:t>
            </w:r>
          </w:p>
        </w:tc>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VARCHAR</w:t>
            </w:r>
          </w:p>
        </w:tc>
        <w:tc>
          <w:tcPr>
            <w:tcW w:type="dxa" w:w="51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Top-level NPT category.</w:t>
            </w:r>
          </w:p>
        </w:tc>
      </w:tr>
      <w:tr>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cause_detail</w:t>
            </w:r>
          </w:p>
        </w:tc>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VARCHAR</w:t>
            </w:r>
          </w:p>
        </w:tc>
        <w:tc>
          <w:tcPr>
            <w:tcW w:type="dxa" w:w="51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Detailed NPT cause.</w:t>
            </w:r>
          </w:p>
        </w:tc>
      </w:tr>
      <w:tr>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drilling_phase</w:t>
            </w:r>
          </w:p>
        </w:tc>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VARCHAR</w:t>
            </w:r>
          </w:p>
        </w:tc>
        <w:tc>
          <w:tcPr>
            <w:tcW w:type="dxa" w:w="51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Phase during event.</w:t>
            </w:r>
          </w:p>
        </w:tc>
      </w:tr>
      <w:tr>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month</w:t>
            </w:r>
          </w:p>
        </w:tc>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VARCHAR</w:t>
            </w:r>
          </w:p>
        </w:tc>
        <w:tc>
          <w:tcPr>
            <w:tcW w:type="dxa" w:w="51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Derived display month.</w:t>
            </w:r>
          </w:p>
        </w:tc>
      </w:tr>
      <w:tr>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month_num</w:t>
            </w:r>
          </w:p>
        </w:tc>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INTEGER</w:t>
            </w:r>
          </w:p>
        </w:tc>
        <w:tc>
          <w:tcPr>
            <w:tcW w:type="dxa" w:w="51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Derived month sort order.</w:t>
            </w:r>
          </w:p>
        </w:tc>
      </w:tr>
      <w:tr>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uploaded_by</w:t>
            </w:r>
          </w:p>
        </w:tc>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User FK</w:t>
            </w:r>
          </w:p>
        </w:tc>
        <w:tc>
          <w:tcPr>
            <w:tcW w:type="dxa" w:w="51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Uploader.</w:t>
            </w:r>
          </w:p>
        </w:tc>
      </w:tr>
      <w:tr>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created_at</w:t>
            </w:r>
          </w:p>
        </w:tc>
        <w:tc>
          <w:tcPr>
            <w:tcW w:type="dxa" w:w="2088"/>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DateTime</w:t>
            </w:r>
          </w:p>
        </w:tc>
        <w:tc>
          <w:tcPr>
            <w:tcW w:type="dxa" w:w="51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System timestamp.</w:t>
            </w:r>
          </w:p>
        </w:tc>
      </w:tr>
    </w:tbl>
    <w:p>
      <w:pPr>
        <w:pStyle w:val="Heading2"/>
        <w:spacing w:after="100" w:line="252" w:lineRule="auto"/>
      </w:pPr>
      <w:r>
        <w:rPr>
          <w:rFonts w:ascii="Aptos" w:hAnsi="Aptos"/>
        </w:rPr>
        <w:t>12.2 Reference Tables</w:t>
      </w:r>
    </w:p>
    <w:tbl>
      <w:tblPr>
        <w:tblW w:type="auto" w:w="0"/>
        <w:jc w:val="center"/>
        <w:tblLayout w:type="autofit"/>
        <w:tblLook w:firstColumn="1" w:firstRow="1" w:lastColumn="0" w:lastRow="0" w:noHBand="0" w:noVBand="1" w:val="04A0"/>
      </w:tblPr>
      <w:tblGrid>
        <w:gridCol w:w="5184"/>
        <w:gridCol w:w="5184"/>
      </w:tblGrid>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Table</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Purpose</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rig_master</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Rig profile, type, location, asset, and primary contractor.</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cause_master</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Cause category, cause detail, responsible team, and standard mitigation action.</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contractor_master</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Contractor profile and service category.</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phase_master</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Standard drilling phase list.</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upload_log</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Uploaded file, validation status, user, timestamp, and duplicate flag.</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user_master</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Role, department, and access level.</w:t>
            </w:r>
          </w:p>
        </w:tc>
      </w:tr>
    </w:tbl>
    <w:p>
      <w:pPr>
        <w:pStyle w:val="Heading1"/>
        <w:spacing w:after="100" w:line="252" w:lineRule="auto"/>
      </w:pPr>
      <w:r>
        <w:rPr>
          <w:rFonts w:ascii="Aptos" w:hAnsi="Aptos"/>
        </w:rPr>
        <w:t>13. Analytics and Dashboard Modules</w:t>
      </w:r>
    </w:p>
    <w:tbl>
      <w:tblPr>
        <w:tblW w:type="auto" w:w="0"/>
        <w:jc w:val="center"/>
        <w:tblLayout w:type="autofit"/>
        <w:tblLook w:firstColumn="1" w:firstRow="1" w:lastColumn="0" w:lastRow="0" w:noHBand="0" w:noVBand="1" w:val="04A0"/>
      </w:tblPr>
      <w:tblGrid>
        <w:gridCol w:w="5184"/>
        <w:gridCol w:w="5184"/>
      </w:tblGrid>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Module</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Description</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KPI Engine</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Computes total NPT, events, average NPT, worst rig, and top cause.</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Pareto Engine</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Ranks top contributors by category, detail, rig, contractor, and phase.</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Trend Engine</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Calculates monthly movement, rig trend, and month-on-month change.</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Rig Intelligence</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Provides rig-wise performance, ranking, and top issue.</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Cause Intelligence</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Provides root cause patterns and responsible party mapping.</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Phase Analysis</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Analyzes NPT by drilling phase.</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Contractor Analysis</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Reviews contractor-wise NPT contribution.</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Pain Point Generator</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Auto-generates priority action areas for management review.</w:t>
            </w:r>
          </w:p>
        </w:tc>
      </w:tr>
    </w:tbl>
    <w:p>
      <w:pPr>
        <w:pStyle w:val="Heading1"/>
        <w:spacing w:after="100" w:line="252" w:lineRule="auto"/>
      </w:pPr>
      <w:r>
        <w:rPr>
          <w:rFonts w:ascii="Aptos" w:hAnsi="Aptos"/>
        </w:rPr>
        <w:t>14. Success Metrics</w:t>
      </w:r>
    </w:p>
    <w:tbl>
      <w:tblPr>
        <w:tblW w:type="auto" w:w="0"/>
        <w:jc w:val="center"/>
        <w:tblLayout w:type="autofit"/>
        <w:tblLook w:firstColumn="1" w:firstRow="1" w:lastColumn="0" w:lastRow="0" w:noHBand="0" w:noVBand="1" w:val="04A0"/>
      </w:tblPr>
      <w:tblGrid>
        <w:gridCol w:w="3456"/>
        <w:gridCol w:w="3456"/>
        <w:gridCol w:w="3456"/>
      </w:tblGrid>
      <w:tr>
        <w:tc>
          <w:tcPr>
            <w:tcW w:type="dxa" w:w="34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Metric</w:t>
            </w:r>
          </w:p>
        </w:tc>
        <w:tc>
          <w:tcPr>
            <w:tcW w:type="dxa" w:w="28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Current State</w:t>
            </w:r>
          </w:p>
        </w:tc>
        <w:tc>
          <w:tcPr>
            <w:tcW w:type="dxa" w:w="30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Target</w:t>
            </w:r>
          </w:p>
        </w:tc>
      </w:tr>
      <w:tr>
        <w:tc>
          <w:tcPr>
            <w:tcW w:type="dxa" w:w="34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Time to identify top NPT contributor</w:t>
            </w:r>
          </w:p>
        </w:tc>
        <w:tc>
          <w:tcPr>
            <w:tcW w:type="dxa" w:w="28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Manual Excel analysis</w:t>
            </w:r>
          </w:p>
        </w:tc>
        <w:tc>
          <w:tcPr>
            <w:tcW w:type="dxa" w:w="30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&lt; 10 seconds</w:t>
            </w:r>
          </w:p>
        </w:tc>
      </w:tr>
      <w:tr>
        <w:tc>
          <w:tcPr>
            <w:tcW w:type="dxa" w:w="34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Monthly NPT review preparation time</w:t>
            </w:r>
          </w:p>
        </w:tc>
        <w:tc>
          <w:tcPr>
            <w:tcW w:type="dxa" w:w="28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Manual compilation</w:t>
            </w:r>
          </w:p>
        </w:tc>
        <w:tc>
          <w:tcPr>
            <w:tcW w:type="dxa" w:w="30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&lt; 15 minutes</w:t>
            </w:r>
          </w:p>
        </w:tc>
      </w:tr>
      <w:tr>
        <w:tc>
          <w:tcPr>
            <w:tcW w:type="dxa" w:w="34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Effort in analyzing NPT trends</w:t>
            </w:r>
          </w:p>
        </w:tc>
        <w:tc>
          <w:tcPr>
            <w:tcW w:type="dxa" w:w="28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Manual</w:t>
            </w:r>
          </w:p>
        </w:tc>
        <w:tc>
          <w:tcPr>
            <w:tcW w:type="dxa" w:w="30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70 percent reduction</w:t>
            </w:r>
          </w:p>
        </w:tc>
      </w:tr>
      <w:tr>
        <w:tc>
          <w:tcPr>
            <w:tcW w:type="dxa" w:w="34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Visibility of top NPT causes</w:t>
            </w:r>
          </w:p>
        </w:tc>
        <w:tc>
          <w:tcPr>
            <w:tcW w:type="dxa" w:w="28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Limited</w:t>
            </w:r>
          </w:p>
        </w:tc>
        <w:tc>
          <w:tcPr>
            <w:tcW w:type="dxa" w:w="30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100 percent visibility</w:t>
            </w:r>
          </w:p>
        </w:tc>
      </w:tr>
      <w:tr>
        <w:tc>
          <w:tcPr>
            <w:tcW w:type="dxa" w:w="34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Identification of recurring NPT patterns</w:t>
            </w:r>
          </w:p>
        </w:tc>
        <w:tc>
          <w:tcPr>
            <w:tcW w:type="dxa" w:w="28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Reactive</w:t>
            </w:r>
          </w:p>
        </w:tc>
        <w:tc>
          <w:tcPr>
            <w:tcW w:type="dxa" w:w="30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Proactive</w:t>
            </w:r>
          </w:p>
        </w:tc>
      </w:tr>
      <w:tr>
        <w:tc>
          <w:tcPr>
            <w:tcW w:type="dxa" w:w="34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Data-driven intervention tracking</w:t>
            </w:r>
          </w:p>
        </w:tc>
        <w:tc>
          <w:tcPr>
            <w:tcW w:type="dxa" w:w="28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Not available</w:t>
            </w:r>
          </w:p>
        </w:tc>
        <w:tc>
          <w:tcPr>
            <w:tcW w:type="dxa" w:w="30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Available from Phase 2</w:t>
            </w:r>
          </w:p>
        </w:tc>
      </w:tr>
      <w:tr>
        <w:tc>
          <w:tcPr>
            <w:tcW w:type="dxa" w:w="34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Dashboard adoption by drilling teams</w:t>
            </w:r>
          </w:p>
        </w:tc>
        <w:tc>
          <w:tcPr>
            <w:tcW w:type="dxa" w:w="28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Not established</w:t>
            </w:r>
          </w:p>
        </w:tc>
        <w:tc>
          <w:tcPr>
            <w:tcW w:type="dxa" w:w="30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&gt; 80 percent active users</w:t>
            </w:r>
          </w:p>
        </w:tc>
      </w:tr>
      <w:tr>
        <w:tc>
          <w:tcPr>
            <w:tcW w:type="dxa" w:w="34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Reduction in controllable NPT</w:t>
            </w:r>
          </w:p>
        </w:tc>
        <w:tc>
          <w:tcPr>
            <w:tcW w:type="dxa" w:w="28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Baseline to be established</w:t>
            </w:r>
          </w:p>
        </w:tc>
        <w:tc>
          <w:tcPr>
            <w:tcW w:type="dxa" w:w="30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10-15 percent reduction in Year 1</w:t>
            </w:r>
          </w:p>
        </w:tc>
      </w:tr>
      <w:tr>
        <w:tc>
          <w:tcPr>
            <w:tcW w:type="dxa" w:w="34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Management reporting effort</w:t>
            </w:r>
          </w:p>
        </w:tc>
        <w:tc>
          <w:tcPr>
            <w:tcW w:type="dxa" w:w="28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Manual</w:t>
            </w:r>
          </w:p>
        </w:tc>
        <w:tc>
          <w:tcPr>
            <w:tcW w:type="dxa" w:w="30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One-click export</w:t>
            </w:r>
          </w:p>
        </w:tc>
      </w:tr>
      <w:tr>
        <w:tc>
          <w:tcPr>
            <w:tcW w:type="dxa" w:w="34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Data quality validation</w:t>
            </w:r>
          </w:p>
        </w:tc>
        <w:tc>
          <w:tcPr>
            <w:tcW w:type="dxa" w:w="28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Manual</w:t>
            </w:r>
          </w:p>
        </w:tc>
        <w:tc>
          <w:tcPr>
            <w:tcW w:type="dxa" w:w="30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Automated validation every upload</w:t>
            </w:r>
          </w:p>
        </w:tc>
      </w:tr>
    </w:tbl>
    <w:p>
      <w:pPr>
        <w:pStyle w:val="Heading1"/>
        <w:spacing w:after="100" w:line="252" w:lineRule="auto"/>
      </w:pPr>
      <w:r>
        <w:rPr>
          <w:rFonts w:ascii="Aptos" w:hAnsi="Aptos"/>
        </w:rPr>
        <w:t>15. User Stories</w:t>
      </w:r>
    </w:p>
    <w:tbl>
      <w:tblPr>
        <w:tblW w:type="auto" w:w="0"/>
        <w:jc w:val="center"/>
        <w:tblLayout w:type="autofit"/>
        <w:tblLook w:firstColumn="1" w:firstRow="1" w:lastColumn="0" w:lastRow="0" w:noHBand="0" w:noVBand="1" w:val="04A0"/>
      </w:tblPr>
      <w:tblGrid>
        <w:gridCol w:w="3456"/>
        <w:gridCol w:w="3456"/>
        <w:gridCol w:w="3456"/>
      </w:tblGrid>
      <w:tr>
        <w:tc>
          <w:tcPr>
            <w:tcW w:type="dxa" w:w="86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ID</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Persona</w:t>
            </w:r>
          </w:p>
        </w:tc>
        <w:tc>
          <w:tcPr>
            <w:tcW w:type="dxa" w:w="66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User Story</w:t>
            </w:r>
          </w:p>
        </w:tc>
      </w:tr>
      <w:tr>
        <w:tc>
          <w:tcPr>
            <w:tcW w:type="dxa" w:w="86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US-01</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Executive Management</w:t>
            </w:r>
          </w:p>
        </w:tc>
        <w:tc>
          <w:tcPr>
            <w:tcW w:type="dxa" w:w="66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As a Drilling Asset Manager, I want to view fleet-wide NPT KPIs, top contributing causes, and monthly trends so that I can prioritize intervention areas and track performance across rigs.</w:t>
            </w:r>
          </w:p>
        </w:tc>
      </w:tr>
      <w:tr>
        <w:tc>
          <w:tcPr>
            <w:tcW w:type="dxa" w:w="86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US-02</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Rig Manager</w:t>
            </w:r>
          </w:p>
        </w:tc>
        <w:tc>
          <w:tcPr>
            <w:tcW w:type="dxa" w:w="66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As a Rig Manager, I want to analyze rig-wise NPT patterns and recurring causes so that I can plan corrective actions and improve operational efficiency.</w:t>
            </w:r>
          </w:p>
        </w:tc>
      </w:tr>
      <w:tr>
        <w:tc>
          <w:tcPr>
            <w:tcW w:type="dxa" w:w="86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US-03</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Drilling Engineer</w:t>
            </w:r>
          </w:p>
        </w:tc>
        <w:tc>
          <w:tcPr>
            <w:tcW w:type="dxa" w:w="66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As a Drilling Engineer, I want to identify the highest contributing NPT causes by drilling phase so that I can focus preventive measures during upcoming operations.</w:t>
            </w:r>
          </w:p>
        </w:tc>
      </w:tr>
      <w:tr>
        <w:tc>
          <w:tcPr>
            <w:tcW w:type="dxa" w:w="86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US-04</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Maintenance Engineer</w:t>
            </w:r>
          </w:p>
        </w:tc>
        <w:tc>
          <w:tcPr>
            <w:tcW w:type="dxa" w:w="66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As a Maintenance Engineer, I want to monitor equipment-related failures across rigs and contractors so that I can improve maintenance planning and reduce breakdowns.</w:t>
            </w:r>
          </w:p>
        </w:tc>
      </w:tr>
      <w:tr>
        <w:tc>
          <w:tcPr>
            <w:tcW w:type="dxa" w:w="86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US-05</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Logistics Team</w:t>
            </w:r>
          </w:p>
        </w:tc>
        <w:tc>
          <w:tcPr>
            <w:tcW w:type="dxa" w:w="66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As a Supply Chain Coordinator, I want to analyze logistics-related delays and affected rigs so that I can improve material availability and contractor coordination.</w:t>
            </w:r>
          </w:p>
        </w:tc>
      </w:tr>
      <w:tr>
        <w:tc>
          <w:tcPr>
            <w:tcW w:type="dxa" w:w="86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US-06</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HSE and Well Control Team</w:t>
            </w:r>
          </w:p>
        </w:tc>
        <w:tc>
          <w:tcPr>
            <w:tcW w:type="dxa" w:w="66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As a Well Control Engineer, I want to review well control incidents and associated NPT hours so that I can identify recurring risks and strengthen preventive controls.</w:t>
            </w:r>
          </w:p>
        </w:tc>
      </w:tr>
      <w:tr>
        <w:tc>
          <w:tcPr>
            <w:tcW w:type="dxa" w:w="86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US-07</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Management Review Committee</w:t>
            </w:r>
          </w:p>
        </w:tc>
        <w:tc>
          <w:tcPr>
            <w:tcW w:type="dxa" w:w="66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As a Reviewer, I want the system to automatically highlight top pain points and recommended interventions so that I can take faster decisions during review meetings.</w:t>
            </w:r>
          </w:p>
        </w:tc>
      </w:tr>
    </w:tbl>
    <w:p>
      <w:pPr>
        <w:pStyle w:val="Heading1"/>
        <w:spacing w:after="100" w:line="252" w:lineRule="auto"/>
      </w:pPr>
      <w:r>
        <w:rPr>
          <w:rFonts w:ascii="Aptos" w:hAnsi="Aptos"/>
        </w:rPr>
        <w:t>16. Acceptance Criteria</w:t>
      </w:r>
    </w:p>
    <w:tbl>
      <w:tblPr>
        <w:tblW w:type="auto" w:w="0"/>
        <w:jc w:val="center"/>
        <w:tblLayout w:type="autofit"/>
        <w:tblLook w:firstColumn="1" w:firstRow="1" w:lastColumn="0" w:lastRow="0" w:noHBand="0" w:noVBand="1" w:val="04A0"/>
      </w:tblPr>
      <w:tblGrid>
        <w:gridCol w:w="5184"/>
        <w:gridCol w:w="5184"/>
      </w:tblGrid>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ID</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Acceptance Criteria</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AC-01</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Dashboard displays Total NPT Hours, Total NPT Events, Average NPT/Event, Worst Performing Rig, and Top Cause Category.</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AC-02</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For current reference data, system correctly displays 8,984.9 total NPT hours.</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AC-03</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For current reference data, system identifies Weather/Environment as the highest NPT contributor.</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AC-04</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Users can filter by rig, well, contractor, cause category, cause detail, phase, month, and date range.</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AC-05</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All KPIs and charts refresh dynamically after filters are applied.</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AC-06</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Dashboard does not crash when filter results are empty.</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AC-07</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System displays: No Data Available for Selected Filters when no records match.</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AC-08</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System provides Pareto analysis for cause category, cause detail, contractor, rig, and phase.</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AC-09</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System generates monthly trends and rig-wise comparisons.</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AC-10</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Users can identify top 10 NPT contributors within 10 seconds.</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AC-11</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System validates uploaded Excel files against mandatory schema.</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AC-12</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Invalid files return meaningful validation messages.</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AC-13</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Duplicate uploads are detected and flagged.</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AC-14</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Users can export filtered data to Excel.</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AC-15</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Users can export dashboard summaries to PDF.</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AC-16</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System generates printable Management Review reports.</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AC-17</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Only authenticated users can access the dashboard.</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AC-18</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Role-based access is supported.</w:t>
            </w:r>
          </w:p>
        </w:tc>
      </w:tr>
      <w:tr>
        <w:tc>
          <w:tcPr>
            <w:tcW w:type="dxa" w:w="10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AC-19</w:t>
            </w:r>
          </w:p>
        </w:tc>
        <w:tc>
          <w:tcPr>
            <w:tcW w:type="dxa" w:w="828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Upload history is maintained.</w:t>
            </w:r>
          </w:p>
        </w:tc>
      </w:tr>
    </w:tbl>
    <w:p>
      <w:pPr>
        <w:pStyle w:val="Heading1"/>
        <w:spacing w:after="100" w:line="252" w:lineRule="auto"/>
      </w:pPr>
      <w:r>
        <w:rPr>
          <w:rFonts w:ascii="Aptos" w:hAnsi="Aptos"/>
        </w:rPr>
        <w:t>17. Data Schema</w:t>
      </w:r>
    </w:p>
    <w:p>
      <w:pPr>
        <w:pStyle w:val="Heading2"/>
        <w:spacing w:after="100" w:line="252" w:lineRule="auto"/>
      </w:pPr>
      <w:r>
        <w:rPr>
          <w:rFonts w:ascii="Aptos" w:hAnsi="Aptos"/>
        </w:rPr>
        <w:t>17.1 Master Dataset: NPT Events</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19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Field Name</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Type</w:t>
            </w:r>
          </w:p>
        </w:tc>
        <w:tc>
          <w:tcPr>
            <w:tcW w:type="dxa" w:w="12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Mandatory</w:t>
            </w:r>
          </w:p>
        </w:tc>
        <w:tc>
          <w:tcPr>
            <w:tcW w:type="dxa" w:w="432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Description</w:t>
            </w:r>
          </w:p>
        </w:tc>
      </w:tr>
      <w:tr>
        <w:tc>
          <w:tcPr>
            <w:tcW w:type="dxa" w:w="19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id</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UUID / Auto</w:t>
            </w:r>
          </w:p>
        </w:tc>
        <w:tc>
          <w:tcPr>
            <w:tcW w:type="dxa" w:w="12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Yes</w:t>
            </w:r>
          </w:p>
        </w:tc>
        <w:tc>
          <w:tcPr>
            <w:tcW w:type="dxa" w:w="432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Primary key.</w:t>
            </w:r>
          </w:p>
        </w:tc>
      </w:tr>
      <w:tr>
        <w:tc>
          <w:tcPr>
            <w:tcW w:type="dxa" w:w="19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event_date</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Date</w:t>
            </w:r>
          </w:p>
        </w:tc>
        <w:tc>
          <w:tcPr>
            <w:tcW w:type="dxa" w:w="12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Yes</w:t>
            </w:r>
          </w:p>
        </w:tc>
        <w:tc>
          <w:tcPr>
            <w:tcW w:type="dxa" w:w="432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Date of NPT occurrence.</w:t>
            </w:r>
          </w:p>
        </w:tc>
      </w:tr>
      <w:tr>
        <w:tc>
          <w:tcPr>
            <w:tcW w:type="dxa" w:w="19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rig_name</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VARCHAR(100)</w:t>
            </w:r>
          </w:p>
        </w:tc>
        <w:tc>
          <w:tcPr>
            <w:tcW w:type="dxa" w:w="12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Yes</w:t>
            </w:r>
          </w:p>
        </w:tc>
        <w:tc>
          <w:tcPr>
            <w:tcW w:type="dxa" w:w="432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Rig name.</w:t>
            </w:r>
          </w:p>
        </w:tc>
      </w:tr>
      <w:tr>
        <w:tc>
          <w:tcPr>
            <w:tcW w:type="dxa" w:w="19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well_name</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VARCHAR(100)</w:t>
            </w:r>
          </w:p>
        </w:tc>
        <w:tc>
          <w:tcPr>
            <w:tcW w:type="dxa" w:w="12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Yes</w:t>
            </w:r>
          </w:p>
        </w:tc>
        <w:tc>
          <w:tcPr>
            <w:tcW w:type="dxa" w:w="432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Well identifier.</w:t>
            </w:r>
          </w:p>
        </w:tc>
      </w:tr>
      <w:tr>
        <w:tc>
          <w:tcPr>
            <w:tcW w:type="dxa" w:w="19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contractor</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VARCHAR(100)</w:t>
            </w:r>
          </w:p>
        </w:tc>
        <w:tc>
          <w:tcPr>
            <w:tcW w:type="dxa" w:w="12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Yes</w:t>
            </w:r>
          </w:p>
        </w:tc>
        <w:tc>
          <w:tcPr>
            <w:tcW w:type="dxa" w:w="432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Contractor or ONGC Own.</w:t>
            </w:r>
          </w:p>
        </w:tc>
      </w:tr>
      <w:tr>
        <w:tc>
          <w:tcPr>
            <w:tcW w:type="dxa" w:w="19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npt_hours</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Decimal</w:t>
            </w:r>
          </w:p>
        </w:tc>
        <w:tc>
          <w:tcPr>
            <w:tcW w:type="dxa" w:w="12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Yes</w:t>
            </w:r>
          </w:p>
        </w:tc>
        <w:tc>
          <w:tcPr>
            <w:tcW w:type="dxa" w:w="432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NPT duration in hours.</w:t>
            </w:r>
          </w:p>
        </w:tc>
      </w:tr>
      <w:tr>
        <w:tc>
          <w:tcPr>
            <w:tcW w:type="dxa" w:w="19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cause_category</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VARCHAR(100)</w:t>
            </w:r>
          </w:p>
        </w:tc>
        <w:tc>
          <w:tcPr>
            <w:tcW w:type="dxa" w:w="12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Yes</w:t>
            </w:r>
          </w:p>
        </w:tc>
        <w:tc>
          <w:tcPr>
            <w:tcW w:type="dxa" w:w="432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Top-level NPT category.</w:t>
            </w:r>
          </w:p>
        </w:tc>
      </w:tr>
      <w:tr>
        <w:tc>
          <w:tcPr>
            <w:tcW w:type="dxa" w:w="19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cause_detail</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VARCHAR(200)</w:t>
            </w:r>
          </w:p>
        </w:tc>
        <w:tc>
          <w:tcPr>
            <w:tcW w:type="dxa" w:w="12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Yes</w:t>
            </w:r>
          </w:p>
        </w:tc>
        <w:tc>
          <w:tcPr>
            <w:tcW w:type="dxa" w:w="432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Specific root cause.</w:t>
            </w:r>
          </w:p>
        </w:tc>
      </w:tr>
      <w:tr>
        <w:tc>
          <w:tcPr>
            <w:tcW w:type="dxa" w:w="19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drilling_phase</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VARCHAR(100)</w:t>
            </w:r>
          </w:p>
        </w:tc>
        <w:tc>
          <w:tcPr>
            <w:tcW w:type="dxa" w:w="12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Yes</w:t>
            </w:r>
          </w:p>
        </w:tc>
        <w:tc>
          <w:tcPr>
            <w:tcW w:type="dxa" w:w="432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Operational phase.</w:t>
            </w:r>
          </w:p>
        </w:tc>
      </w:tr>
      <w:tr>
        <w:tc>
          <w:tcPr>
            <w:tcW w:type="dxa" w:w="19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month</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VARCHAR(20)</w:t>
            </w:r>
          </w:p>
        </w:tc>
        <w:tc>
          <w:tcPr>
            <w:tcW w:type="dxa" w:w="12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Yes</w:t>
            </w:r>
          </w:p>
        </w:tc>
        <w:tc>
          <w:tcPr>
            <w:tcW w:type="dxa" w:w="432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Derived month label.</w:t>
            </w:r>
          </w:p>
        </w:tc>
      </w:tr>
      <w:tr>
        <w:tc>
          <w:tcPr>
            <w:tcW w:type="dxa" w:w="19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month_num</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Integer</w:t>
            </w:r>
          </w:p>
        </w:tc>
        <w:tc>
          <w:tcPr>
            <w:tcW w:type="dxa" w:w="12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Yes</w:t>
            </w:r>
          </w:p>
        </w:tc>
        <w:tc>
          <w:tcPr>
            <w:tcW w:type="dxa" w:w="432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Sorting index for trend charts.</w:t>
            </w:r>
          </w:p>
        </w:tc>
      </w:tr>
      <w:tr>
        <w:tc>
          <w:tcPr>
            <w:tcW w:type="dxa" w:w="19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uploaded_by</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User FK</w:t>
            </w:r>
          </w:p>
        </w:tc>
        <w:tc>
          <w:tcPr>
            <w:tcW w:type="dxa" w:w="12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Yes</w:t>
            </w:r>
          </w:p>
        </w:tc>
        <w:tc>
          <w:tcPr>
            <w:tcW w:type="dxa" w:w="432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Upload owner.</w:t>
            </w:r>
          </w:p>
        </w:tc>
      </w:tr>
      <w:tr>
        <w:tc>
          <w:tcPr>
            <w:tcW w:type="dxa" w:w="19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uploaded_on</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Timestamp</w:t>
            </w:r>
          </w:p>
        </w:tc>
        <w:tc>
          <w:tcPr>
            <w:tcW w:type="dxa" w:w="12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Yes</w:t>
            </w:r>
          </w:p>
        </w:tc>
        <w:tc>
          <w:tcPr>
            <w:tcW w:type="dxa" w:w="432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Upload timestamp.</w:t>
            </w:r>
          </w:p>
        </w:tc>
      </w:tr>
      <w:tr>
        <w:tc>
          <w:tcPr>
            <w:tcW w:type="dxa" w:w="194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remarks</w:t>
            </w:r>
          </w:p>
        </w:tc>
        <w:tc>
          <w:tcPr>
            <w:tcW w:type="dxa" w:w="1872"/>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Text</w:t>
            </w:r>
          </w:p>
        </w:tc>
        <w:tc>
          <w:tcPr>
            <w:tcW w:type="dxa" w:w="122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No</w:t>
            </w:r>
          </w:p>
        </w:tc>
        <w:tc>
          <w:tcPr>
            <w:tcW w:type="dxa" w:w="432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Additional comments.</w:t>
            </w:r>
          </w:p>
        </w:tc>
      </w:tr>
    </w:tbl>
    <w:p>
      <w:pPr>
        <w:pStyle w:val="Heading2"/>
        <w:spacing w:after="100" w:line="252" w:lineRule="auto"/>
      </w:pPr>
      <w:r>
        <w:rPr>
          <w:rFonts w:ascii="Aptos" w:hAnsi="Aptos"/>
        </w:rPr>
        <w:t>17.2 Cause Categories in Current Dataset</w:t>
      </w:r>
    </w:p>
    <w:p>
      <w:pPr>
        <w:pStyle w:val="ListBullet"/>
        <w:spacing w:after="100" w:line="252" w:lineRule="auto"/>
      </w:pPr>
      <w:r>
        <w:rPr>
          <w:rFonts w:ascii="Aptos" w:hAnsi="Aptos"/>
        </w:rPr>
        <w:t>Equipment Failure</w:t>
      </w:r>
    </w:p>
    <w:p>
      <w:pPr>
        <w:pStyle w:val="ListBullet"/>
        <w:spacing w:after="100" w:line="252" w:lineRule="auto"/>
      </w:pPr>
      <w:r>
        <w:rPr>
          <w:rFonts w:ascii="Aptos" w:hAnsi="Aptos"/>
        </w:rPr>
        <w:t>Formation/Geological</w:t>
      </w:r>
    </w:p>
    <w:p>
      <w:pPr>
        <w:pStyle w:val="ListBullet"/>
        <w:spacing w:after="100" w:line="252" w:lineRule="auto"/>
      </w:pPr>
      <w:r>
        <w:rPr>
          <w:rFonts w:ascii="Aptos" w:hAnsi="Aptos"/>
        </w:rPr>
        <w:t>Weather/Environment</w:t>
      </w:r>
    </w:p>
    <w:p>
      <w:pPr>
        <w:pStyle w:val="ListBullet"/>
        <w:spacing w:after="100" w:line="252" w:lineRule="auto"/>
      </w:pPr>
      <w:r>
        <w:rPr>
          <w:rFonts w:ascii="Aptos" w:hAnsi="Aptos"/>
        </w:rPr>
        <w:t>HR/Crew</w:t>
      </w:r>
    </w:p>
    <w:p>
      <w:pPr>
        <w:pStyle w:val="ListBullet"/>
        <w:spacing w:after="100" w:line="252" w:lineRule="auto"/>
      </w:pPr>
      <w:r>
        <w:rPr>
          <w:rFonts w:ascii="Aptos" w:hAnsi="Aptos"/>
        </w:rPr>
        <w:t>Logistics/Supply</w:t>
      </w:r>
    </w:p>
    <w:p>
      <w:pPr>
        <w:pStyle w:val="ListBullet"/>
        <w:spacing w:after="100" w:line="252" w:lineRule="auto"/>
      </w:pPr>
      <w:r>
        <w:rPr>
          <w:rFonts w:ascii="Aptos" w:hAnsi="Aptos"/>
        </w:rPr>
        <w:t>Well Control</w:t>
      </w:r>
    </w:p>
    <w:p>
      <w:pPr>
        <w:pStyle w:val="ListBullet"/>
        <w:spacing w:after="100" w:line="252" w:lineRule="auto"/>
      </w:pPr>
      <w:r>
        <w:rPr>
          <w:rFonts w:ascii="Aptos" w:hAnsi="Aptos"/>
        </w:rPr>
        <w:t>Third Party/Regulatory</w:t>
      </w:r>
    </w:p>
    <w:p>
      <w:pPr>
        <w:pStyle w:val="Heading1"/>
        <w:spacing w:after="100" w:line="252" w:lineRule="auto"/>
      </w:pPr>
      <w:r>
        <w:rPr>
          <w:rFonts w:ascii="Aptos" w:hAnsi="Aptos"/>
        </w:rPr>
        <w:t>18. Proposed Master Tables</w:t>
      </w:r>
    </w:p>
    <w:tbl>
      <w:tblPr>
        <w:tblW w:type="auto" w:w="0"/>
        <w:jc w:val="center"/>
        <w:tblLayout w:type="autofit"/>
        <w:tblLook w:firstColumn="1" w:firstRow="1" w:lastColumn="0" w:lastRow="0" w:noHBand="0" w:noVBand="1" w:val="04A0"/>
      </w:tblPr>
      <w:tblGrid>
        <w:gridCol w:w="5184"/>
        <w:gridCol w:w="5184"/>
      </w:tblGrid>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Master Table</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Recommended Columns</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Rig Master</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Rig ID, Rig Name, Rig Type, Asset, Location, Contractor.</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Cause Master</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Cause Category, Cause Detail, Responsible Team, Standard Mitigation Action.</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Contractor Master</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Contractor Name, Contract Type, Service Category.</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User Master</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User, Role, Department, Access Level.</w:t>
            </w:r>
          </w:p>
        </w:tc>
      </w:tr>
      <w:tr>
        <w:tc>
          <w:tcPr>
            <w:tcW w:type="dxa" w:w="230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Upload Log</w:t>
            </w:r>
          </w:p>
        </w:tc>
        <w:tc>
          <w:tcPr>
            <w:tcW w:type="dxa" w:w="705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File Name, Upload Date, Uploaded By, Status, Validation Remarks.</w:t>
            </w:r>
          </w:p>
        </w:tc>
      </w:tr>
    </w:tbl>
    <w:p>
      <w:pPr>
        <w:pStyle w:val="Heading1"/>
        <w:spacing w:after="100" w:line="252" w:lineRule="auto"/>
      </w:pPr>
      <w:r>
        <w:rPr>
          <w:rFonts w:ascii="Aptos" w:hAnsi="Aptos"/>
        </w:rPr>
        <w:t>19. Initial Pain Points and Digital Interventions</w:t>
      </w:r>
    </w:p>
    <w:tbl>
      <w:tblPr>
        <w:tblW w:type="auto" w:w="0"/>
        <w:jc w:val="center"/>
        <w:tblLayout w:type="autofit"/>
        <w:tblLook w:firstColumn="1" w:firstRow="1" w:lastColumn="0" w:lastRow="0" w:noHBand="0" w:noVBand="1" w:val="04A0"/>
      </w:tblPr>
      <w:tblGrid>
        <w:gridCol w:w="5184"/>
        <w:gridCol w:w="5184"/>
      </w:tblGrid>
      <w:tr>
        <w:tc>
          <w:tcPr>
            <w:tcW w:type="dxa" w:w="33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Pain Point</w:t>
            </w:r>
          </w:p>
        </w:tc>
        <w:tc>
          <w:tcPr>
            <w:tcW w:type="dxa" w:w="597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Suggested Digital Intervention</w:t>
            </w:r>
          </w:p>
        </w:tc>
      </w:tr>
      <w:tr>
        <w:tc>
          <w:tcPr>
            <w:tcW w:type="dxa" w:w="33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Weather/Environment is the largest NPT contributor.</w:t>
            </w:r>
          </w:p>
        </w:tc>
        <w:tc>
          <w:tcPr>
            <w:tcW w:type="dxa" w:w="597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Add weather trend correlation and weather early-warning dashboard in later phase.</w:t>
            </w:r>
          </w:p>
        </w:tc>
      </w:tr>
      <w:tr>
        <w:tc>
          <w:tcPr>
            <w:tcW w:type="dxa" w:w="33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Equipment Failure is a major controllable contributor.</w:t>
            </w:r>
          </w:p>
        </w:tc>
        <w:tc>
          <w:tcPr>
            <w:tcW w:type="dxa" w:w="597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Build equipment failure Pareto and maintenance action tracker.</w:t>
            </w:r>
          </w:p>
        </w:tc>
      </w:tr>
      <w:tr>
        <w:tc>
          <w:tcPr>
            <w:tcW w:type="dxa" w:w="33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Sagar Bhushan has highest NPT.</w:t>
            </w:r>
          </w:p>
        </w:tc>
        <w:tc>
          <w:tcPr>
            <w:tcW w:type="dxa" w:w="597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Create rig-specific deep-dive dashboard.</w:t>
            </w:r>
          </w:p>
        </w:tc>
      </w:tr>
      <w:tr>
        <w:tc>
          <w:tcPr>
            <w:tcW w:type="dxa" w:w="33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Jun-2024 shows a major NPT spike.</w:t>
            </w:r>
          </w:p>
        </w:tc>
        <w:tc>
          <w:tcPr>
            <w:tcW w:type="dxa" w:w="597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Add monthly anomaly detection.</w:t>
            </w:r>
          </w:p>
        </w:tc>
      </w:tr>
      <w:tr>
        <w:tc>
          <w:tcPr>
            <w:tcW w:type="dxa" w:w="33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Logistics delays are recurring.</w:t>
            </w:r>
          </w:p>
        </w:tc>
        <w:tc>
          <w:tcPr>
            <w:tcW w:type="dxa" w:w="597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Track supply delays by item, contractor, well, and phase.</w:t>
            </w:r>
          </w:p>
        </w:tc>
      </w:tr>
      <w:tr>
        <w:tc>
          <w:tcPr>
            <w:tcW w:type="dxa" w:w="33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HR/Crew causes are frequent but lower duration.</w:t>
            </w:r>
          </w:p>
        </w:tc>
        <w:tc>
          <w:tcPr>
            <w:tcW w:type="dxa" w:w="597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Monitor crew change, training, sickness, competency, and shift handover delays.</w:t>
            </w:r>
          </w:p>
        </w:tc>
      </w:tr>
      <w:tr>
        <w:tc>
          <w:tcPr>
            <w:tcW w:type="dxa" w:w="338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Excel-based review is static.</w:t>
            </w:r>
          </w:p>
        </w:tc>
        <w:tc>
          <w:tcPr>
            <w:tcW w:type="dxa" w:w="597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Move to PostgreSQL-backed dynamic dashboard.</w:t>
            </w:r>
          </w:p>
        </w:tc>
      </w:tr>
    </w:tbl>
    <w:p>
      <w:pPr>
        <w:pStyle w:val="Heading1"/>
        <w:spacing w:after="100" w:line="252" w:lineRule="auto"/>
      </w:pPr>
      <w:r>
        <w:rPr>
          <w:rFonts w:ascii="Aptos" w:hAnsi="Aptos"/>
        </w:rPr>
        <w:t>20. Recommended MVP Screen Layout</w:t>
      </w:r>
    </w:p>
    <w:p>
      <w:pPr>
        <w:pStyle w:val="ListNumber"/>
        <w:spacing w:after="100" w:line="252" w:lineRule="auto"/>
      </w:pPr>
      <w:r>
        <w:rPr>
          <w:rFonts w:ascii="Aptos" w:hAnsi="Aptos"/>
        </w:rPr>
        <w:t>Header: ONGC NPT Intelligence Dashboard.</w:t>
      </w:r>
    </w:p>
    <w:p>
      <w:pPr>
        <w:pStyle w:val="ListNumber"/>
        <w:spacing w:after="100" w:line="252" w:lineRule="auto"/>
      </w:pPr>
      <w:r>
        <w:rPr>
          <w:rFonts w:ascii="Aptos" w:hAnsi="Aptos"/>
        </w:rPr>
        <w:t>Filter panel: Date, Rig, Contractor, Cause Category, Cause Detail, Phase, Well, Month.</w:t>
      </w:r>
    </w:p>
    <w:p>
      <w:pPr>
        <w:pStyle w:val="ListNumber"/>
        <w:spacing w:after="100" w:line="252" w:lineRule="auto"/>
      </w:pPr>
      <w:r>
        <w:rPr>
          <w:rFonts w:ascii="Aptos" w:hAnsi="Aptos"/>
        </w:rPr>
        <w:t>KPI row: Total NPT Hours, Events, Avg NPT, Worst Rig, Top Cause, Peak Month.</w:t>
      </w:r>
    </w:p>
    <w:p>
      <w:pPr>
        <w:pStyle w:val="ListNumber"/>
        <w:spacing w:after="100" w:line="252" w:lineRule="auto"/>
      </w:pPr>
      <w:r>
        <w:rPr>
          <w:rFonts w:ascii="Aptos" w:hAnsi="Aptos"/>
        </w:rPr>
        <w:t>Charts row 1: NPT by Cause Category and NPT by Rig.</w:t>
      </w:r>
    </w:p>
    <w:p>
      <w:pPr>
        <w:pStyle w:val="ListNumber"/>
        <w:spacing w:after="100" w:line="252" w:lineRule="auto"/>
      </w:pPr>
      <w:r>
        <w:rPr>
          <w:rFonts w:ascii="Aptos" w:hAnsi="Aptos"/>
        </w:rPr>
        <w:t>Charts row 2: Monthly Trend and Top Cause Details Pareto.</w:t>
      </w:r>
    </w:p>
    <w:p>
      <w:pPr>
        <w:pStyle w:val="ListNumber"/>
        <w:spacing w:after="100" w:line="252" w:lineRule="auto"/>
      </w:pPr>
      <w:r>
        <w:rPr>
          <w:rFonts w:ascii="Aptos" w:hAnsi="Aptos"/>
        </w:rPr>
        <w:t>Drilldown section: Rig-wise, contractor-wise, and phase-wise table.</w:t>
      </w:r>
    </w:p>
    <w:p>
      <w:pPr>
        <w:pStyle w:val="ListNumber"/>
        <w:spacing w:after="100" w:line="252" w:lineRule="auto"/>
      </w:pPr>
      <w:r>
        <w:rPr>
          <w:rFonts w:ascii="Aptos" w:hAnsi="Aptos"/>
        </w:rPr>
        <w:t>Pain point summary: Auto-generated insights and priority actions.</w:t>
      </w:r>
    </w:p>
    <w:p>
      <w:pPr>
        <w:pStyle w:val="ListNumber"/>
        <w:spacing w:after="100" w:line="252" w:lineRule="auto"/>
      </w:pPr>
      <w:r>
        <w:rPr>
          <w:rFonts w:ascii="Aptos" w:hAnsi="Aptos"/>
        </w:rPr>
        <w:t>Export section: Download Excel and PDF.</w:t>
      </w:r>
    </w:p>
    <w:p>
      <w:pPr>
        <w:pStyle w:val="Heading1"/>
        <w:spacing w:after="100" w:line="252" w:lineRule="auto"/>
      </w:pPr>
      <w:r>
        <w:rPr>
          <w:rFonts w:ascii="Aptos" w:hAnsi="Aptos"/>
        </w:rPr>
        <w:t>21. Implementation Roadmap</w:t>
      </w:r>
    </w:p>
    <w:tbl>
      <w:tblPr>
        <w:tblW w:type="auto" w:w="0"/>
        <w:jc w:val="center"/>
        <w:tblLayout w:type="autofit"/>
        <w:tblLook w:firstColumn="1" w:firstRow="1" w:lastColumn="0" w:lastRow="0" w:noHBand="0" w:noVBand="1" w:val="04A0"/>
      </w:tblPr>
      <w:tblGrid>
        <w:gridCol w:w="5184"/>
        <w:gridCol w:w="5184"/>
      </w:tblGrid>
      <w:tr>
        <w:tc>
          <w:tcPr>
            <w:tcW w:type="dxa" w:w="266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Phase</w:t>
            </w:r>
          </w:p>
        </w:tc>
        <w:tc>
          <w:tcPr>
            <w:tcW w:type="dxa" w:w="669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Scope</w:t>
            </w:r>
          </w:p>
        </w:tc>
      </w:tr>
      <w:tr>
        <w:tc>
          <w:tcPr>
            <w:tcW w:type="dxa" w:w="266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Phase 1: MVP Dashboard</w:t>
            </w:r>
          </w:p>
        </w:tc>
        <w:tc>
          <w:tcPr>
            <w:tcW w:type="dxa" w:w="669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Excel upload, validation, KPI cards, Pareto charts, monthly trends, rig/cause filters, raw data table, Excel export.</w:t>
            </w:r>
          </w:p>
        </w:tc>
      </w:tr>
      <w:tr>
        <w:tc>
          <w:tcPr>
            <w:tcW w:type="dxa" w:w="266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Phase 2: Operational Analytics</w:t>
            </w:r>
          </w:p>
        </w:tc>
        <w:tc>
          <w:tcPr>
            <w:tcW w:type="dxa" w:w="669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PostgreSQL historical data, rig benchmarking, contractor analytics, phase heatmap, pain point summary, PDF report.</w:t>
            </w:r>
          </w:p>
        </w:tc>
      </w:tr>
      <w:tr>
        <w:tc>
          <w:tcPr>
            <w:tcW w:type="dxa" w:w="266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Phase 3: Management Dashboard</w:t>
            </w:r>
          </w:p>
        </w:tc>
        <w:tc>
          <w:tcPr>
            <w:tcW w:type="dxa" w:w="669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Role-based dashboards, executive view, monthly review pack, automated email report, upload audit trail.</w:t>
            </w:r>
          </w:p>
        </w:tc>
      </w:tr>
      <w:tr>
        <w:tc>
          <w:tcPr>
            <w:tcW w:type="dxa" w:w="2664"/>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Phase 4: Predictive NPT Intelligence</w:t>
            </w:r>
          </w:p>
        </w:tc>
        <w:tc>
          <w:tcPr>
            <w:tcW w:type="dxa" w:w="6696"/>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NPT risk scoring, pattern detection, early warning indicators, recommendation engine, integration with DDR, maintenance, logistics, and weather data.</w:t>
            </w:r>
          </w:p>
        </w:tc>
      </w:tr>
    </w:tbl>
    <w:p>
      <w:pPr>
        <w:pStyle w:val="Heading1"/>
        <w:spacing w:after="100" w:line="252" w:lineRule="auto"/>
      </w:pPr>
      <w:r>
        <w:rPr>
          <w:rFonts w:ascii="Aptos" w:hAnsi="Aptos"/>
        </w:rPr>
        <w:t>22. Out of Scope for Phase 1 MVP</w:t>
      </w:r>
    </w:p>
    <w:tbl>
      <w:tblPr>
        <w:tblW w:type="auto" w:w="0"/>
        <w:jc w:val="center"/>
        <w:tblLayout w:type="autofit"/>
        <w:tblLook w:firstColumn="1" w:firstRow="1" w:lastColumn="0" w:lastRow="0" w:noHBand="0" w:noVBand="1" w:val="04A0"/>
      </w:tblPr>
      <w:tblGrid>
        <w:gridCol w:w="5184"/>
        <w:gridCol w:w="5184"/>
      </w:tblGrid>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Area</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0B2244"/>
          </w:tcPr>
          <w:p>
            <w:pPr>
              <w:spacing w:after="0" w:line="252" w:lineRule="auto"/>
            </w:pPr>
            <w:r>
              <w:rPr>
                <w:rFonts w:ascii="Aptos" w:hAnsi="Aptos"/>
                <w:b/>
                <w:color w:val="FFFFFF"/>
                <w:sz w:val="17"/>
              </w:rPr>
              <w:t>Excluded from MVP</w:t>
            </w:r>
          </w:p>
        </w:tc>
      </w:tr>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Technology</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Mobile application, offline mode, real-time sensor integration, IoT device integration, SAP integration, ERP integration.</w:t>
            </w:r>
          </w:p>
        </w:tc>
      </w:tr>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Advanced Analytics</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AI-based root cause prediction, predictive NPT forecasting, digital twin modeling, equipment remaining life prediction, production loss estimation.</w:t>
            </w:r>
          </w:p>
        </w:tc>
      </w:tr>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External Integrations</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tcPr>
          <w:p>
            <w:pPr>
              <w:spacing w:after="0" w:line="252" w:lineRule="auto"/>
            </w:pPr>
            <w:r>
              <w:rPr>
                <w:rFonts w:ascii="Aptos" w:hAnsi="Aptos"/>
                <w:sz w:val="17"/>
              </w:rPr>
              <w:t>Weather API integration, contractor ERP integration, DGMS systems integration, CMMS integration.</w:t>
            </w:r>
          </w:p>
        </w:tc>
      </w:tr>
      <w:tr>
        <w:tc>
          <w:tcPr>
            <w:tcW w:type="dxa" w:w="216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Workflow Automation</w:t>
            </w:r>
          </w:p>
        </w:tc>
        <w:tc>
          <w:tcPr>
            <w:tcW w:type="dxa" w:w="7200"/>
            <w:vAlign w:val="center"/>
            <w:tcBorders>
              <w:top w:val="single" w:sz="4" w:space="0" w:color="BFBFBF"/>
              <w:left w:val="single" w:sz="4" w:space="0" w:color="BFBFBF"/>
              <w:bottom w:val="single" w:sz="4" w:space="0" w:color="BFBFBF"/>
              <w:right w:val="single" w:sz="4" w:space="0" w:color="BFBFBF"/>
            </w:tcBorders>
            <w:tcMar>
              <w:top w:w="80" w:type="dxa"/>
              <w:start w:w="80" w:type="dxa"/>
              <w:bottom w:w="80" w:type="dxa"/>
              <w:end w:w="80" w:type="dxa"/>
            </w:tcMar>
            <w:shd w:fill="F7FBFF"/>
          </w:tcPr>
          <w:p>
            <w:pPr>
              <w:spacing w:after="0" w:line="252" w:lineRule="auto"/>
            </w:pPr>
            <w:r>
              <w:rPr>
                <w:rFonts w:ascii="Aptos" w:hAnsi="Aptos"/>
                <w:sz w:val="17"/>
              </w:rPr>
              <w:t>Automatic work order generation, maintenance scheduling, inventory procurement automation, contractor performance management.</w:t>
            </w:r>
          </w:p>
        </w:tc>
      </w:tr>
    </w:tbl>
    <w:p>
      <w:pPr>
        <w:pStyle w:val="Heading1"/>
        <w:spacing w:after="100" w:line="252" w:lineRule="auto"/>
      </w:pPr>
      <w:r>
        <w:rPr>
          <w:rFonts w:ascii="Aptos" w:hAnsi="Aptos"/>
        </w:rPr>
        <w:t>23. Future Release Candidates</w:t>
      </w:r>
    </w:p>
    <w:p>
      <w:pPr>
        <w:pStyle w:val="ListBullet"/>
        <w:spacing w:after="100" w:line="252" w:lineRule="auto"/>
      </w:pPr>
      <w:r>
        <w:rPr>
          <w:rFonts w:ascii="Aptos" w:hAnsi="Aptos"/>
        </w:rPr>
        <w:t>Predictive NPT analytics and risk scoring.</w:t>
      </w:r>
    </w:p>
    <w:p>
      <w:pPr>
        <w:pStyle w:val="ListBullet"/>
        <w:spacing w:after="100" w:line="252" w:lineRule="auto"/>
      </w:pPr>
      <w:r>
        <w:rPr>
          <w:rFonts w:ascii="Aptos" w:hAnsi="Aptos"/>
        </w:rPr>
        <w:t>AI recommendation engine for preventive action.</w:t>
      </w:r>
    </w:p>
    <w:p>
      <w:pPr>
        <w:pStyle w:val="ListBullet"/>
        <w:spacing w:after="100" w:line="252" w:lineRule="auto"/>
      </w:pPr>
      <w:r>
        <w:rPr>
          <w:rFonts w:ascii="Aptos" w:hAnsi="Aptos"/>
        </w:rPr>
        <w:t>Early warning system for high-risk rigs and phases.</w:t>
      </w:r>
    </w:p>
    <w:p>
      <w:pPr>
        <w:pStyle w:val="ListBullet"/>
        <w:spacing w:after="100" w:line="252" w:lineRule="auto"/>
      </w:pPr>
      <w:r>
        <w:rPr>
          <w:rFonts w:ascii="Aptos" w:hAnsi="Aptos"/>
        </w:rPr>
        <w:t>Action tracking and accountability module.</w:t>
      </w:r>
    </w:p>
    <w:p>
      <w:pPr>
        <w:pStyle w:val="ListBullet"/>
        <w:spacing w:after="100" w:line="252" w:lineRule="auto"/>
      </w:pPr>
      <w:r>
        <w:rPr>
          <w:rFonts w:ascii="Aptos" w:hAnsi="Aptos"/>
        </w:rPr>
        <w:t>Lessons learned repository linked to cause categories.</w:t>
      </w:r>
    </w:p>
    <w:p>
      <w:pPr>
        <w:pStyle w:val="ListBullet"/>
        <w:spacing w:after="100" w:line="252" w:lineRule="auto"/>
      </w:pPr>
      <w:r>
        <w:rPr>
          <w:rFonts w:ascii="Aptos" w:hAnsi="Aptos"/>
        </w:rPr>
        <w:t>Integration with Daily Drilling Reports, maintenance, logistics, and weather data.</w:t>
      </w:r>
    </w:p>
    <w:p>
      <w:pPr>
        <w:pStyle w:val="ListBullet"/>
        <w:spacing w:after="100" w:line="252" w:lineRule="auto"/>
      </w:pPr>
      <w:r>
        <w:rPr>
          <w:rFonts w:ascii="Aptos" w:hAnsi="Aptos"/>
        </w:rPr>
        <w:t>Power BI executive cockpit.</w:t>
      </w:r>
    </w:p>
    <w:p>
      <w:pPr>
        <w:pStyle w:val="ListBullet"/>
        <w:spacing w:after="100" w:line="252" w:lineRule="auto"/>
      </w:pPr>
      <w:r>
        <w:rPr>
          <w:rFonts w:ascii="Aptos" w:hAnsi="Aptos"/>
        </w:rPr>
        <w:t>GenAI-based NPT root cause summarization.</w:t>
      </w:r>
    </w:p>
    <w:p>
      <w:pPr>
        <w:pStyle w:val="Heading1"/>
        <w:spacing w:after="100" w:line="252" w:lineRule="auto"/>
      </w:pPr>
      <w:r>
        <w:rPr>
          <w:rFonts w:ascii="Aptos" w:hAnsi="Aptos"/>
        </w:rPr>
        <w:t>24. Final Recommendation</w:t>
      </w:r>
    </w:p>
    <w:p>
      <w:pPr>
        <w:spacing w:after="100" w:line="252" w:lineRule="auto"/>
      </w:pPr>
      <w:r>
        <w:rPr>
          <w:rFonts w:ascii="Aptos" w:hAnsi="Aptos"/>
        </w:rPr>
        <w:t>Start with a Django and PostgreSQL based MVP rather than a standalone dashboard because the long-term requirement is not only visualization but also structured data storage, access control, upload governance, historical benchmarking, audit trail, reporting, and future ML-based NPT prediction.</w:t>
      </w:r>
    </w:p>
    <w:p>
      <w:pPr>
        <w:spacing w:after="100" w:line="252" w:lineRule="auto"/>
      </w:pPr>
      <w:r>
        <w:rPr>
          <w:rFonts w:ascii="Aptos" w:hAnsi="Aptos"/>
        </w:rPr>
        <w:t>For quick demonstration, a Streamlit prototype can be used. For an enterprise-grade ONGC digital solution, Django, PostgreSQL, Plotly, Pandas, Celery, Redis, Docker, and optional Power BI integration should be the preferred stack.</w:t>
      </w:r>
    </w:p>
    <w:tbl>
      <w:tblPr>
        <w:tblW w:type="auto" w:w="0"/>
        <w:tblLook w:firstColumn="1" w:firstRow="1" w:lastColumn="0" w:lastRow="0" w:noHBand="0" w:noVBand="1" w:val="04A0"/>
      </w:tblPr>
      <w:tblGrid>
        <w:gridCol w:w="10368"/>
      </w:tblGrid>
      <w:tr>
        <w:tc>
          <w:tcPr>
            <w:tcW w:type="dxa" w:w="10368"/>
            <w:shd w:fill="E2F0D9"/>
            <w:tcBorders>
              <w:top w:val="single" w:sz="4" w:space="0" w:color="8EAADB"/>
              <w:left w:val="single" w:sz="4" w:space="0" w:color="8EAADB"/>
              <w:bottom w:val="single" w:sz="4" w:space="0" w:color="8EAADB"/>
              <w:right w:val="single" w:sz="4" w:space="0" w:color="8EAADB"/>
            </w:tcBorders>
            <w:tcMar>
              <w:top w:w="120" w:type="dxa"/>
              <w:start w:w="140" w:type="dxa"/>
              <w:bottom w:w="120" w:type="dxa"/>
              <w:end w:w="140" w:type="dxa"/>
            </w:tcMar>
          </w:tcPr>
          <w:p>
            <w:r>
              <w:rPr>
                <w:b/>
                <w:color w:val="0B2244"/>
                <w:sz w:val="21"/>
              </w:rPr>
              <w:t>Recommended PRD Success Statement</w:t>
            </w:r>
          </w:p>
          <w:p>
            <w:pPr>
              <w:spacing w:after="0"/>
            </w:pPr>
            <w:r>
              <w:rPr>
                <w:sz w:val="19"/>
              </w:rPr>
              <w:t>The NPT Intelligence Dashboard shall enable ONGC drilling teams to identify the top contributors to Non Productive Time within 10 seconds, reduce manual analysis effort by at least 70 percent, provide clear visibility into recurring operational bottlenecks, and create the foundation for AI-driven NPT prediction and prevention.</w:t>
            </w:r>
          </w:p>
        </w:tc>
      </w:tr>
    </w:tbl>
    <w:p>
      <w:pPr>
        <w:spacing w:after="100" w:line="252" w:lineRule="auto"/>
      </w:pPr>
    </w:p>
    <w:p>
      <w:pPr>
        <w:pStyle w:val="Heading1"/>
        <w:spacing w:after="100" w:line="252" w:lineRule="auto"/>
      </w:pPr>
      <w:r>
        <w:rPr>
          <w:rFonts w:ascii="Aptos" w:hAnsi="Aptos"/>
        </w:rPr>
        <w:t>25. Source Note</w:t>
      </w:r>
    </w:p>
    <w:p>
      <w:pPr>
        <w:spacing w:after="100" w:line="252" w:lineRule="auto"/>
      </w:pPr>
      <w:r>
        <w:rPr>
          <w:rFonts w:ascii="Aptos" w:hAnsi="Aptos"/>
        </w:rPr>
        <w:t>This PRD is based on the attached workbook: Copy of ONGC_NPT_Workshop_Dataset.xlsx. Quantitative baselines were taken from the Summary_Stats sheet and schema references were taken from the Data_Dictionary and Cause_Reference sheets. The workbook states that the data is synthetic and generated for workshop purposes, and should not be used for operational decisions.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ONGC NPT Intelligence Dashboard PRD | Prepared for drilling NPT analytics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B2244"/>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Ajoy Lal Dutta</dc:creator>
  <keywords/>
  <dc:description>generated by python-docx</dc:description>
  <lastModifiedBy>Ajoy Lal Dutta</lastModifiedBy>
  <revision>1</revision>
  <dcterms:created xsi:type="dcterms:W3CDTF">2026-08-19T09:09:47.7750524Z</dcterms:created>
  <dcterms:modified xsi:type="dcterms:W3CDTF">2026-08-19T09:09:47.7750524Z</dcterms:modified>
  <category/>
</coreProperties>
</file>