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0105B">
      <w:pPr>
        <w:jc w:val="center"/>
        <w:rPr>
          <w:rFonts w:hint="eastAsia"/>
          <w:b/>
          <w:color w:val="094092"/>
          <w:sz w:val="40"/>
          <w:lang w:val="en-US" w:eastAsia="zh-CN"/>
        </w:rPr>
      </w:pPr>
      <w:bookmarkStart w:id="0" w:name="_GoBack"/>
      <w:bookmarkEnd w:id="0"/>
      <w:r>
        <w:rPr>
          <w:b/>
          <w:color w:val="094092"/>
          <w:sz w:val="40"/>
        </w:rPr>
        <w:t>客来宝官网内容策划 V3.</w:t>
      </w:r>
      <w:r>
        <w:rPr>
          <w:rFonts w:hint="eastAsia"/>
          <w:b/>
          <w:color w:val="094092"/>
          <w:sz w:val="40"/>
          <w:lang w:val="en-US" w:eastAsia="zh-CN"/>
        </w:rPr>
        <w:t>3</w:t>
      </w:r>
    </w:p>
    <w:p w14:paraId="382BCCBD">
      <w:pPr>
        <w:pStyle w:val="3"/>
      </w:pPr>
      <w:r>
        <w:rPr>
          <w:rFonts w:ascii="微软雅黑" w:hAnsi="微软雅黑" w:eastAsia="微软雅黑"/>
          <w:color w:val="094092"/>
        </w:rPr>
        <w:t>一、导航与站点信息</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7139"/>
      </w:tblGrid>
      <w:tr w14:paraId="3FE6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2" w:type="dxa"/>
            <w:shd w:val="clear" w:color="auto" w:fill="E8EEF7"/>
          </w:tcPr>
          <w:p w14:paraId="26226D24">
            <w:pPr>
              <w:spacing w:after="0" w:line="240" w:lineRule="auto"/>
            </w:pPr>
            <w:r>
              <w:rPr>
                <w:b/>
                <w:sz w:val="19"/>
              </w:rPr>
              <w:t>位置</w:t>
            </w:r>
          </w:p>
        </w:tc>
        <w:tc>
          <w:tcPr>
            <w:tcW w:w="7139" w:type="dxa"/>
            <w:shd w:val="clear" w:color="auto" w:fill="E8EEF7"/>
          </w:tcPr>
          <w:p w14:paraId="0EBC1A43">
            <w:pPr>
              <w:spacing w:after="0" w:line="240" w:lineRule="auto"/>
              <w:rPr>
                <w:rFonts w:hint="eastAsia" w:eastAsia="微软雅黑"/>
                <w:lang w:eastAsia="zh-CN"/>
              </w:rPr>
            </w:pPr>
            <w:r>
              <w:rPr>
                <w:b/>
                <w:sz w:val="19"/>
              </w:rPr>
              <w:t>V3.</w:t>
            </w:r>
            <w:r>
              <w:rPr>
                <w:rFonts w:hint="eastAsia"/>
                <w:b/>
                <w:sz w:val="19"/>
                <w:lang w:val="en-US" w:eastAsia="zh-CN"/>
              </w:rPr>
              <w:t>2</w:t>
            </w:r>
          </w:p>
        </w:tc>
      </w:tr>
      <w:tr w14:paraId="7649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2" w:type="dxa"/>
          </w:tcPr>
          <w:p w14:paraId="720C0C80">
            <w:pPr>
              <w:spacing w:after="0" w:line="240" w:lineRule="auto"/>
            </w:pPr>
            <w:r>
              <w:rPr>
                <w:sz w:val="19"/>
              </w:rPr>
              <w:t>LOGO 下方小字</w:t>
            </w:r>
          </w:p>
        </w:tc>
        <w:tc>
          <w:tcPr>
            <w:tcW w:w="7139" w:type="dxa"/>
          </w:tcPr>
          <w:p w14:paraId="32A9E35C">
            <w:pPr>
              <w:spacing w:after="0" w:line="240" w:lineRule="auto"/>
            </w:pPr>
            <w:r>
              <w:rPr>
                <w:sz w:val="19"/>
              </w:rPr>
              <w:t>K-Link 一站式拓客工具系统</w:t>
            </w:r>
          </w:p>
        </w:tc>
      </w:tr>
      <w:tr w14:paraId="6AEB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2" w:type="dxa"/>
          </w:tcPr>
          <w:p w14:paraId="0F176550">
            <w:pPr>
              <w:spacing w:after="0" w:line="240" w:lineRule="auto"/>
            </w:pPr>
            <w:r>
              <w:rPr>
                <w:sz w:val="19"/>
              </w:rPr>
              <w:t>导航栏</w:t>
            </w:r>
          </w:p>
        </w:tc>
        <w:tc>
          <w:tcPr>
            <w:tcW w:w="7139" w:type="dxa"/>
          </w:tcPr>
          <w:p w14:paraId="7759418B">
            <w:pPr>
              <w:spacing w:after="0" w:line="240" w:lineRule="auto"/>
            </w:pPr>
            <w:r>
              <w:rPr>
                <w:sz w:val="19"/>
              </w:rPr>
              <w:t>首页 / 核心工具 / 团队方案 / 媒体服务 / 新闻动态 / 关于我们</w:t>
            </w:r>
          </w:p>
        </w:tc>
      </w:tr>
    </w:tbl>
    <w:p w14:paraId="318E1EB0"/>
    <w:p w14:paraId="112AF192"/>
    <w:p w14:paraId="7B7292EE">
      <w:pPr>
        <w:pStyle w:val="4"/>
      </w:pPr>
      <w:r>
        <w:rPr>
          <w:rFonts w:ascii="微软雅黑" w:hAnsi="微软雅黑" w:eastAsia="微软雅黑"/>
          <w:color w:val="094092"/>
        </w:rPr>
        <w:t>1.1 SEO 后台配置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4"/>
        <w:gridCol w:w="7062"/>
      </w:tblGrid>
      <w:tr w14:paraId="64F59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4" w:type="dxa"/>
            <w:shd w:val="clear" w:color="auto" w:fill="E8EEF7"/>
          </w:tcPr>
          <w:p w14:paraId="4FE2769D">
            <w:pPr>
              <w:spacing w:after="0" w:line="240" w:lineRule="auto"/>
            </w:pPr>
            <w:r>
              <w:rPr>
                <w:b/>
                <w:sz w:val="19"/>
              </w:rPr>
              <w:t>配置项</w:t>
            </w:r>
          </w:p>
        </w:tc>
        <w:tc>
          <w:tcPr>
            <w:tcW w:w="7062" w:type="dxa"/>
            <w:shd w:val="clear" w:color="auto" w:fill="E8EEF7"/>
          </w:tcPr>
          <w:p w14:paraId="6F0DE921">
            <w:pPr>
              <w:spacing w:after="0" w:line="240" w:lineRule="auto"/>
            </w:pPr>
            <w:r>
              <w:rPr>
                <w:b/>
                <w:sz w:val="19"/>
              </w:rPr>
              <w:t>定稿内容</w:t>
            </w:r>
          </w:p>
        </w:tc>
      </w:tr>
      <w:tr w14:paraId="6CB9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4" w:type="dxa"/>
          </w:tcPr>
          <w:p w14:paraId="787AD832">
            <w:pPr>
              <w:spacing w:after="0" w:line="240" w:lineRule="auto"/>
            </w:pPr>
            <w:r>
              <w:rPr>
                <w:sz w:val="19"/>
              </w:rPr>
              <w:t>Title</w:t>
            </w:r>
          </w:p>
        </w:tc>
        <w:tc>
          <w:tcPr>
            <w:tcW w:w="7062" w:type="dxa"/>
          </w:tcPr>
          <w:p w14:paraId="27DF26D9">
            <w:pPr>
              <w:spacing w:after="0" w:line="240" w:lineRule="auto"/>
            </w:pPr>
            <w:r>
              <w:rPr>
                <w:sz w:val="19"/>
              </w:rPr>
              <w:t>客来宝 K-Link｜团队内容协同与</w:t>
            </w:r>
            <w:r>
              <w:rPr>
                <w:rFonts w:hint="eastAsia"/>
                <w:sz w:val="19"/>
                <w:lang w:val="en-US" w:eastAsia="zh-CN"/>
              </w:rPr>
              <w:t>微信社群获客</w:t>
            </w:r>
            <w:r>
              <w:rPr>
                <w:sz w:val="19"/>
              </w:rPr>
              <w:t>工具</w:t>
            </w:r>
          </w:p>
        </w:tc>
      </w:tr>
      <w:tr w14:paraId="13EA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4" w:type="dxa"/>
          </w:tcPr>
          <w:p w14:paraId="4DCB59E6">
            <w:pPr>
              <w:spacing w:after="0" w:line="240" w:lineRule="auto"/>
            </w:pPr>
            <w:r>
              <w:rPr>
                <w:sz w:val="19"/>
              </w:rPr>
              <w:t>Description</w:t>
            </w:r>
          </w:p>
        </w:tc>
        <w:tc>
          <w:tcPr>
            <w:tcW w:w="7062" w:type="dxa"/>
          </w:tcPr>
          <w:p w14:paraId="72FB8CEA">
            <w:pPr>
              <w:spacing w:after="0" w:line="240" w:lineRule="auto"/>
            </w:pPr>
            <w:r>
              <w:rPr>
                <w:sz w:val="19"/>
              </w:rPr>
              <w:t>客来宝 K-Link（klinktool.com）由小未来商务服务（深圳）有限公司技术运营，为带团队的经营者提供内容与工具服务：每天更新的内容库，转发时带上自己的数字名片，团队内容实时同步；以及人物专访、团队报道、活动发布等媒体发稿服务。系统坚守不采集隐私、不触碰团队、不干预业务三项中立原则，让每个人体面地持续被看见、被信任、被找到。</w:t>
            </w:r>
          </w:p>
        </w:tc>
      </w:tr>
      <w:tr w14:paraId="3B0E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4" w:type="dxa"/>
          </w:tcPr>
          <w:p w14:paraId="74F081BD">
            <w:pPr>
              <w:spacing w:after="0" w:line="240" w:lineRule="auto"/>
            </w:pPr>
            <w:r>
              <w:rPr>
                <w:sz w:val="19"/>
              </w:rPr>
              <w:t>Keywords</w:t>
            </w:r>
          </w:p>
        </w:tc>
        <w:tc>
          <w:tcPr>
            <w:tcW w:w="7062" w:type="dxa"/>
          </w:tcPr>
          <w:p w14:paraId="6D61956B">
            <w:pPr>
              <w:spacing w:after="0" w:line="240" w:lineRule="auto"/>
            </w:pPr>
            <w:r>
              <w:rPr>
                <w:sz w:val="19"/>
              </w:rPr>
              <w:t>微信社群获客、团队内容同步、数字名片、团队小程序、</w:t>
            </w:r>
            <w:r>
              <w:rPr>
                <w:rFonts w:hint="eastAsia"/>
                <w:sz w:val="19"/>
                <w:lang w:val="en-US" w:eastAsia="zh-CN"/>
              </w:rPr>
              <w:t>团队管理同步工具、</w:t>
            </w:r>
            <w:r>
              <w:rPr>
                <w:sz w:val="19"/>
              </w:rPr>
              <w:t>个人专访发稿、新闻稿发布、个人IP打造、带团队的工具、朋友圈内容素材、陌生拓客、</w:t>
            </w:r>
            <w:r>
              <w:rPr>
                <w:rFonts w:hint="eastAsia"/>
                <w:sz w:val="19"/>
                <w:lang w:val="en-US" w:eastAsia="zh-CN"/>
              </w:rPr>
              <w:t>直销获客、</w:t>
            </w:r>
            <w:r>
              <w:rPr>
                <w:sz w:val="19"/>
              </w:rPr>
              <w:t>获客工具</w:t>
            </w:r>
          </w:p>
        </w:tc>
      </w:tr>
    </w:tbl>
    <w:p w14:paraId="54B7D638">
      <w:pPr>
        <w:pStyle w:val="3"/>
      </w:pPr>
      <w:r>
        <w:rPr>
          <w:rFonts w:ascii="微软雅黑" w:hAnsi="微软雅黑" w:eastAsia="微软雅黑"/>
          <w:color w:val="094092"/>
        </w:rPr>
        <w:t>二、首页逐屏文案</w:t>
      </w:r>
    </w:p>
    <w:p w14:paraId="74BCCBC3">
      <w:pPr>
        <w:pStyle w:val="4"/>
      </w:pPr>
      <w:r>
        <w:rPr>
          <w:rFonts w:ascii="微软雅黑" w:hAnsi="微软雅黑" w:eastAsia="微软雅黑"/>
          <w:color w:val="094092"/>
        </w:rPr>
        <w:t>2.1 第一屏 Banner</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1"/>
        <w:gridCol w:w="7434"/>
      </w:tblGrid>
      <w:tr w14:paraId="5C0C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shd w:val="clear" w:color="auto" w:fill="E8EEF7"/>
          </w:tcPr>
          <w:p w14:paraId="47ED55F9">
            <w:pPr>
              <w:spacing w:after="0" w:line="240" w:lineRule="auto"/>
            </w:pPr>
            <w:r>
              <w:rPr>
                <w:b/>
                <w:sz w:val="19"/>
              </w:rPr>
              <w:t>位置</w:t>
            </w:r>
          </w:p>
        </w:tc>
        <w:tc>
          <w:tcPr>
            <w:tcW w:w="7434" w:type="dxa"/>
            <w:shd w:val="clear" w:color="auto" w:fill="E8EEF7"/>
          </w:tcPr>
          <w:p w14:paraId="120E96A9">
            <w:pPr>
              <w:spacing w:after="0" w:line="240" w:lineRule="auto"/>
              <w:rPr>
                <w:rFonts w:hint="eastAsia" w:eastAsia="微软雅黑"/>
                <w:lang w:val="en-US" w:eastAsia="zh-CN"/>
              </w:rPr>
            </w:pPr>
            <w:r>
              <w:rPr>
                <w:b/>
                <w:sz w:val="19"/>
              </w:rPr>
              <w:t>V3.</w:t>
            </w:r>
            <w:r>
              <w:rPr>
                <w:rFonts w:hint="eastAsia"/>
                <w:b/>
                <w:sz w:val="19"/>
                <w:lang w:val="en-US" w:eastAsia="zh-CN"/>
              </w:rPr>
              <w:t>2</w:t>
            </w:r>
          </w:p>
        </w:tc>
      </w:tr>
      <w:tr w14:paraId="78C4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325B2833">
            <w:pPr>
              <w:spacing w:after="0" w:line="240" w:lineRule="auto"/>
            </w:pPr>
            <w:r>
              <w:rPr>
                <w:sz w:val="19"/>
              </w:rPr>
              <w:t>主标 H1</w:t>
            </w:r>
          </w:p>
        </w:tc>
        <w:tc>
          <w:tcPr>
            <w:tcW w:w="7434" w:type="dxa"/>
          </w:tcPr>
          <w:p w14:paraId="0786183D">
            <w:pPr>
              <w:spacing w:after="0" w:line="240" w:lineRule="auto"/>
            </w:pPr>
            <w:r>
              <w:rPr>
                <w:sz w:val="19"/>
              </w:rPr>
              <w:t>一站式拓客与团队数智化工具系统</w:t>
            </w:r>
          </w:p>
        </w:tc>
      </w:tr>
      <w:tr w14:paraId="5899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06E80CFE">
            <w:pPr>
              <w:spacing w:after="0" w:line="240" w:lineRule="auto"/>
            </w:pPr>
            <w:r>
              <w:rPr>
                <w:sz w:val="19"/>
              </w:rPr>
              <w:t>副标 H2</w:t>
            </w:r>
          </w:p>
        </w:tc>
        <w:tc>
          <w:tcPr>
            <w:tcW w:w="7434" w:type="dxa"/>
          </w:tcPr>
          <w:p w14:paraId="2E414276">
            <w:pPr>
              <w:pStyle w:val="30"/>
              <w:keepNext w:val="0"/>
              <w:keepLines w:val="0"/>
              <w:widowControl/>
              <w:suppressLineNumbers w:val="0"/>
              <w:spacing w:before="0" w:beforeAutospacing="0" w:after="200" w:afterAutospacing="0" w:line="17" w:lineRule="atLeast"/>
              <w:ind w:left="0" w:right="0"/>
              <w:jc w:val="both"/>
              <w:rPr>
                <w:rFonts w:ascii="微软雅黑" w:hAnsi="微软雅黑" w:eastAsia="微软雅黑" w:cs="微软雅黑"/>
                <w:b w:val="0"/>
                <w:bCs w:val="0"/>
                <w:i w:val="0"/>
                <w:iCs w:val="0"/>
                <w:color w:val="000000"/>
                <w:spacing w:val="0"/>
                <w:w w:val="100"/>
                <w:sz w:val="21"/>
                <w:szCs w:val="21"/>
                <w:vertAlign w:val="baseline"/>
              </w:rPr>
            </w:pPr>
            <w:r>
              <w:rPr>
                <w:rFonts w:ascii="微软雅黑" w:hAnsi="微软雅黑" w:eastAsia="微软雅黑" w:cs="微软雅黑"/>
                <w:b w:val="0"/>
                <w:bCs w:val="0"/>
                <w:i w:val="0"/>
                <w:iCs w:val="0"/>
                <w:color w:val="000000"/>
                <w:spacing w:val="0"/>
                <w:w w:val="100"/>
                <w:sz w:val="21"/>
                <w:szCs w:val="21"/>
                <w:vertAlign w:val="baseline"/>
              </w:rPr>
              <w:t>每天有现成内容，转发就带上你</w:t>
            </w:r>
          </w:p>
          <w:p w14:paraId="11FE4FBE">
            <w:pPr>
              <w:pStyle w:val="30"/>
              <w:keepNext w:val="0"/>
              <w:keepLines w:val="0"/>
              <w:widowControl/>
              <w:suppressLineNumbers w:val="0"/>
              <w:spacing w:before="0" w:beforeAutospacing="0" w:after="200" w:afterAutospacing="0" w:line="17" w:lineRule="atLeast"/>
              <w:ind w:left="0" w:right="0"/>
              <w:jc w:val="both"/>
              <w:rPr>
                <w:sz w:val="19"/>
              </w:rPr>
            </w:pPr>
            <w:r>
              <w:rPr>
                <w:sz w:val="19"/>
              </w:rPr>
              <w:t>1分钟</w:t>
            </w:r>
            <w:r>
              <w:rPr>
                <w:rFonts w:hint="eastAsia"/>
                <w:sz w:val="19"/>
                <w:lang w:val="en-US" w:eastAsia="zh-CN"/>
              </w:rPr>
              <w:t>挑一条</w:t>
            </w:r>
            <w:r>
              <w:rPr>
                <w:sz w:val="19"/>
              </w:rPr>
              <w:t>，让群里的</w:t>
            </w:r>
            <w:r>
              <w:rPr>
                <w:rFonts w:hint="eastAsia"/>
                <w:sz w:val="19"/>
                <w:lang w:val="en-US" w:eastAsia="zh-CN"/>
              </w:rPr>
              <w:t>陌生</w:t>
            </w:r>
            <w:r>
              <w:rPr>
                <w:sz w:val="19"/>
              </w:rPr>
              <w:t>人记住你、找到你</w:t>
            </w:r>
          </w:p>
        </w:tc>
      </w:tr>
      <w:tr w14:paraId="4B6D2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3E4596F1">
            <w:pPr>
              <w:spacing w:after="0" w:line="240" w:lineRule="auto"/>
            </w:pPr>
            <w:r>
              <w:rPr>
                <w:sz w:val="19"/>
              </w:rPr>
              <w:t>按钮 1</w:t>
            </w:r>
          </w:p>
        </w:tc>
        <w:tc>
          <w:tcPr>
            <w:tcW w:w="7434" w:type="dxa"/>
          </w:tcPr>
          <w:p w14:paraId="017185FB">
            <w:pPr>
              <w:spacing w:after="0" w:line="240" w:lineRule="auto"/>
            </w:pPr>
            <w:r>
              <w:rPr>
                <w:sz w:val="19"/>
              </w:rPr>
              <w:t>先领10份发群资料</w:t>
            </w:r>
          </w:p>
        </w:tc>
      </w:tr>
    </w:tbl>
    <w:p w14:paraId="7CB461FC"/>
    <w:p w14:paraId="52059427">
      <w:pPr>
        <w:spacing w:after="80"/>
      </w:pPr>
      <w:r>
        <w:rPr>
          <w:b/>
          <w:sz w:val="21"/>
        </w:rPr>
        <w:t>左侧方框内四行字：</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5"/>
        <w:gridCol w:w="6911"/>
      </w:tblGrid>
      <w:tr w14:paraId="7882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45" w:type="dxa"/>
            <w:shd w:val="clear" w:color="auto" w:fill="E8EEF7"/>
          </w:tcPr>
          <w:p w14:paraId="516AE15F">
            <w:pPr>
              <w:spacing w:after="0" w:line="240" w:lineRule="auto"/>
            </w:pPr>
            <w:r>
              <w:rPr>
                <w:b/>
                <w:sz w:val="19"/>
              </w:rPr>
              <w:t>顺序</w:t>
            </w:r>
          </w:p>
        </w:tc>
        <w:tc>
          <w:tcPr>
            <w:tcW w:w="6911" w:type="dxa"/>
            <w:shd w:val="clear" w:color="auto" w:fill="E8EEF7"/>
          </w:tcPr>
          <w:p w14:paraId="06B52A0D">
            <w:pPr>
              <w:spacing w:after="0" w:line="240" w:lineRule="auto"/>
            </w:pPr>
            <w:r>
              <w:rPr>
                <w:b/>
                <w:sz w:val="19"/>
              </w:rPr>
              <w:t>文案</w:t>
            </w:r>
          </w:p>
        </w:tc>
      </w:tr>
      <w:tr w14:paraId="6A50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Pr>
          <w:p w14:paraId="4E38DEBA">
            <w:pPr>
              <w:spacing w:after="0" w:line="240" w:lineRule="auto"/>
            </w:pPr>
            <w:r>
              <w:rPr>
                <w:sz w:val="19"/>
              </w:rPr>
              <w:t>第一行</w:t>
            </w:r>
          </w:p>
        </w:tc>
        <w:tc>
          <w:tcPr>
            <w:tcW w:w="6911" w:type="dxa"/>
          </w:tcPr>
          <w:p w14:paraId="278E1797">
            <w:pPr>
              <w:spacing w:after="0" w:line="240" w:lineRule="auto"/>
            </w:pPr>
            <w:r>
              <w:rPr>
                <w:sz w:val="19"/>
              </w:rPr>
              <w:t>熟人名单总会用完，陌生人才是下一站</w:t>
            </w:r>
          </w:p>
        </w:tc>
      </w:tr>
      <w:tr w14:paraId="36F3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Pr>
          <w:p w14:paraId="47F01B6A">
            <w:pPr>
              <w:spacing w:after="0" w:line="240" w:lineRule="auto"/>
            </w:pPr>
            <w:r>
              <w:rPr>
                <w:sz w:val="19"/>
              </w:rPr>
              <w:t>第二行</w:t>
            </w:r>
          </w:p>
        </w:tc>
        <w:tc>
          <w:tcPr>
            <w:tcW w:w="6911" w:type="dxa"/>
          </w:tcPr>
          <w:p w14:paraId="0E1E60A8">
            <w:pPr>
              <w:pStyle w:val="30"/>
              <w:keepNext w:val="0"/>
              <w:keepLines w:val="0"/>
              <w:widowControl/>
              <w:suppressLineNumbers w:val="0"/>
              <w:spacing w:before="0" w:beforeAutospacing="0" w:after="40" w:afterAutospacing="0" w:line="17" w:lineRule="atLeast"/>
              <w:ind w:left="360" w:right="0" w:hanging="360"/>
              <w:jc w:val="both"/>
            </w:pPr>
            <w:r>
              <w:rPr>
                <w:rFonts w:hint="eastAsia"/>
                <w:sz w:val="19"/>
                <w:lang w:val="en-US" w:eastAsia="zh-CN"/>
              </w:rPr>
              <w:t>你手机里</w:t>
            </w:r>
            <w:r>
              <w:rPr>
                <w:sz w:val="19"/>
              </w:rPr>
              <w:t xml:space="preserve">均 80-150 个微信群 · </w:t>
            </w:r>
            <w:r>
              <w:rPr>
                <w:rFonts w:ascii="微软雅黑" w:hAnsi="微软雅黑" w:eastAsia="微软雅黑" w:cs="微软雅黑"/>
                <w:b w:val="0"/>
                <w:bCs w:val="0"/>
                <w:i w:val="0"/>
                <w:iCs w:val="0"/>
                <w:color w:val="000000"/>
                <w:spacing w:val="0"/>
                <w:w w:val="100"/>
                <w:sz w:val="21"/>
                <w:szCs w:val="21"/>
                <w:vertAlign w:val="baseline"/>
              </w:rPr>
              <w:t>常打开的不到 20 个</w:t>
            </w:r>
          </w:p>
        </w:tc>
      </w:tr>
      <w:tr w14:paraId="4D27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Pr>
          <w:p w14:paraId="01F287B2">
            <w:pPr>
              <w:spacing w:after="0" w:line="240" w:lineRule="auto"/>
            </w:pPr>
            <w:r>
              <w:rPr>
                <w:sz w:val="19"/>
              </w:rPr>
              <w:t>第三行</w:t>
            </w:r>
          </w:p>
        </w:tc>
        <w:tc>
          <w:tcPr>
            <w:tcW w:w="6911" w:type="dxa"/>
          </w:tcPr>
          <w:p w14:paraId="1008FE71">
            <w:pPr>
              <w:spacing w:after="0" w:line="240" w:lineRule="auto"/>
            </w:pPr>
            <w:r>
              <w:rPr>
                <w:rFonts w:hint="eastAsia"/>
                <w:sz w:val="19"/>
                <w:lang w:val="en-US" w:eastAsia="zh-CN"/>
              </w:rPr>
              <w:t>把人均约2万的微信群友，变成你的私域客户池</w:t>
            </w:r>
          </w:p>
        </w:tc>
      </w:tr>
      <w:tr w14:paraId="7F78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Pr>
          <w:p w14:paraId="024CB1CC">
            <w:pPr>
              <w:spacing w:after="0" w:line="240" w:lineRule="auto"/>
            </w:pPr>
            <w:r>
              <w:rPr>
                <w:sz w:val="19"/>
              </w:rPr>
              <w:t>第四</w:t>
            </w:r>
          </w:p>
        </w:tc>
        <w:tc>
          <w:tcPr>
            <w:tcW w:w="6911" w:type="dxa"/>
          </w:tcPr>
          <w:p w14:paraId="128AC63D">
            <w:pPr>
              <w:spacing w:after="0" w:line="240" w:lineRule="auto"/>
            </w:pPr>
            <w:r>
              <w:rPr>
                <w:sz w:val="19"/>
              </w:rPr>
              <w:t>「</w:t>
            </w:r>
            <w:r>
              <w:rPr>
                <w:rFonts w:hint="eastAsia"/>
                <w:sz w:val="19"/>
                <w:lang w:val="en-US" w:eastAsia="zh-CN"/>
              </w:rPr>
              <w:t>客来宝---</w:t>
            </w:r>
            <w:r>
              <w:rPr>
                <w:sz w:val="19"/>
              </w:rPr>
              <w:t>让更多潜在客户主动加你」</w:t>
            </w:r>
          </w:p>
        </w:tc>
      </w:tr>
    </w:tbl>
    <w:p w14:paraId="1A72ED06"/>
    <w:p w14:paraId="1664F960">
      <w:pPr>
        <w:pStyle w:val="4"/>
      </w:pPr>
      <w:r>
        <w:rPr>
          <w:rFonts w:ascii="微软雅黑" w:hAnsi="微软雅黑" w:eastAsia="微软雅黑"/>
          <w:color w:val="094092"/>
        </w:rPr>
        <w:t>2.2 第二屏｜全套工具</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6634"/>
      </w:tblGrid>
      <w:tr w14:paraId="4DC11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8" w:type="dxa"/>
            <w:shd w:val="clear" w:color="auto" w:fill="E8EEF7"/>
          </w:tcPr>
          <w:p w14:paraId="4E8044E3">
            <w:pPr>
              <w:spacing w:after="0" w:line="240" w:lineRule="auto"/>
            </w:pPr>
            <w:r>
              <w:rPr>
                <w:b/>
                <w:sz w:val="19"/>
              </w:rPr>
              <w:t>位置</w:t>
            </w:r>
          </w:p>
        </w:tc>
        <w:tc>
          <w:tcPr>
            <w:tcW w:w="6803" w:type="dxa"/>
            <w:shd w:val="clear" w:color="auto" w:fill="E8EEF7"/>
          </w:tcPr>
          <w:p w14:paraId="68ADBA16">
            <w:pPr>
              <w:spacing w:after="0" w:line="240" w:lineRule="auto"/>
            </w:pPr>
            <w:r>
              <w:rPr>
                <w:b/>
                <w:sz w:val="19"/>
              </w:rPr>
              <w:t>改为</w:t>
            </w:r>
          </w:p>
        </w:tc>
      </w:tr>
      <w:tr w14:paraId="7220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227C127">
            <w:pPr>
              <w:spacing w:after="0" w:line="240" w:lineRule="auto"/>
            </w:pPr>
            <w:r>
              <w:rPr>
                <w:sz w:val="19"/>
              </w:rPr>
              <w:t>区块导语</w:t>
            </w:r>
          </w:p>
        </w:tc>
        <w:tc>
          <w:tcPr>
            <w:tcW w:w="6803" w:type="dxa"/>
          </w:tcPr>
          <w:p w14:paraId="1A044F83">
            <w:pPr>
              <w:spacing w:after="0" w:line="240" w:lineRule="auto"/>
            </w:pPr>
            <w:r>
              <w:rPr>
                <w:sz w:val="19"/>
              </w:rPr>
              <w:t>内容、名片、雷达、团队协同——一个人能用，一支队伍也能用</w:t>
            </w:r>
          </w:p>
        </w:tc>
      </w:tr>
      <w:tr w14:paraId="26AA9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45A7123">
            <w:pPr>
              <w:spacing w:after="0" w:line="240" w:lineRule="auto"/>
            </w:pPr>
            <w:r>
              <w:rPr>
                <w:sz w:val="19"/>
              </w:rPr>
              <w:t>卡片名</w:t>
            </w:r>
          </w:p>
        </w:tc>
        <w:tc>
          <w:tcPr>
            <w:tcW w:w="6803" w:type="dxa"/>
          </w:tcPr>
          <w:p w14:paraId="65599426">
            <w:pPr>
              <w:spacing w:after="0" w:line="240" w:lineRule="auto"/>
            </w:pPr>
            <w:r>
              <w:rPr>
                <w:sz w:val="19"/>
              </w:rPr>
              <w:t xml:space="preserve">内容工具 / 展示工具 / </w:t>
            </w:r>
            <w:r>
              <w:rPr>
                <w:rFonts w:hint="eastAsia"/>
                <w:sz w:val="19"/>
                <w:lang w:val="en-US" w:eastAsia="zh-CN"/>
              </w:rPr>
              <w:t xml:space="preserve">效率工具 / </w:t>
            </w:r>
            <w:r>
              <w:rPr>
                <w:sz w:val="19"/>
              </w:rPr>
              <w:t>团队工具</w:t>
            </w:r>
          </w:p>
        </w:tc>
      </w:tr>
      <w:tr w14:paraId="5E3F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61DF4DA">
            <w:pPr>
              <w:spacing w:after="0" w:line="240" w:lineRule="auto"/>
            </w:pPr>
            <w:r>
              <w:rPr>
                <w:sz w:val="19"/>
              </w:rPr>
              <w:t>卡片底部（原工具名称全部删除）</w:t>
            </w:r>
          </w:p>
        </w:tc>
        <w:tc>
          <w:tcPr>
            <w:tcW w:w="6803" w:type="dxa"/>
          </w:tcPr>
          <w:p w14:paraId="203C8FCA">
            <w:pPr>
              <w:spacing w:after="0" w:line="240" w:lineRule="auto"/>
              <w:rPr>
                <w:rFonts w:hint="eastAsia"/>
                <w:sz w:val="19"/>
                <w:lang w:val="en-US" w:eastAsia="zh-CN"/>
              </w:rPr>
            </w:pPr>
            <w:r>
              <w:rPr>
                <w:sz w:val="19"/>
              </w:rPr>
              <w:t>改为每卡一句 8 字内说明：</w:t>
            </w:r>
            <w:r>
              <w:rPr>
                <w:sz w:val="19"/>
              </w:rPr>
              <w:br w:type="textWrapping"/>
            </w:r>
            <w:r>
              <w:rPr>
                <w:sz w:val="19"/>
              </w:rPr>
              <w:t>内容工具 → 每天更新，打开就能发</w:t>
            </w:r>
            <w:r>
              <w:rPr>
                <w:sz w:val="19"/>
              </w:rPr>
              <w:br w:type="textWrapping"/>
            </w:r>
            <w:r>
              <w:rPr>
                <w:sz w:val="19"/>
              </w:rPr>
              <w:t>展示工具 → 一页介绍，转发就带上</w:t>
            </w:r>
            <w:r>
              <w:rPr>
                <w:sz w:val="19"/>
              </w:rPr>
              <w:br w:type="textWrapping"/>
            </w:r>
            <w:r>
              <w:rPr>
                <w:rFonts w:hint="eastAsia"/>
                <w:sz w:val="19"/>
                <w:lang w:val="en-US" w:eastAsia="zh-CN"/>
              </w:rPr>
              <w:t>效率</w:t>
            </w:r>
            <w:r>
              <w:rPr>
                <w:sz w:val="19"/>
              </w:rPr>
              <w:t xml:space="preserve">工具 → </w:t>
            </w:r>
            <w:r>
              <w:rPr>
                <w:rFonts w:hint="eastAsia"/>
                <w:sz w:val="19"/>
                <w:lang w:val="en-US" w:eastAsia="zh-CN"/>
              </w:rPr>
              <w:t>高效雷达，被动引流</w:t>
            </w:r>
          </w:p>
          <w:p w14:paraId="7A9DB3C3">
            <w:pPr>
              <w:spacing w:after="0" w:line="240" w:lineRule="auto"/>
              <w:rPr>
                <w:rFonts w:hint="eastAsia"/>
                <w:sz w:val="19"/>
                <w:lang w:val="en-US" w:eastAsia="zh-CN"/>
              </w:rPr>
            </w:pPr>
            <w:r>
              <w:rPr>
                <w:sz w:val="19"/>
              </w:rPr>
              <w:t>团队工具 → 一次更新，全团同步</w:t>
            </w:r>
          </w:p>
        </w:tc>
      </w:tr>
      <w:tr w14:paraId="65BD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17FCBD7">
            <w:pPr>
              <w:spacing w:after="0" w:line="240" w:lineRule="auto"/>
            </w:pPr>
            <w:r>
              <w:rPr>
                <w:sz w:val="19"/>
              </w:rPr>
              <w:t>底色</w:t>
            </w:r>
          </w:p>
        </w:tc>
        <w:tc>
          <w:tcPr>
            <w:tcW w:w="6803" w:type="dxa"/>
          </w:tcPr>
          <w:p w14:paraId="2BECEE70">
            <w:pPr>
              <w:spacing w:after="0" w:line="240" w:lineRule="auto"/>
            </w:pPr>
            <w:r>
              <w:rPr>
                <w:sz w:val="19"/>
              </w:rPr>
              <w:t>删掉灰底，只保留四张卡各自的背景色</w:t>
            </w:r>
          </w:p>
        </w:tc>
      </w:tr>
    </w:tbl>
    <w:p w14:paraId="0FD3C696"/>
    <w:p w14:paraId="19B570E3">
      <w:pPr>
        <w:pStyle w:val="4"/>
      </w:pPr>
      <w:r>
        <w:rPr>
          <w:rFonts w:ascii="微软雅黑" w:hAnsi="微软雅黑" w:eastAsia="微软雅黑"/>
          <w:color w:val="094092"/>
        </w:rPr>
        <w:t>2.3 第三屏｜轻社交经营系统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6"/>
        <w:gridCol w:w="6640"/>
      </w:tblGrid>
      <w:tr w14:paraId="4C120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shd w:val="clear" w:color="auto" w:fill="E8EEF7"/>
          </w:tcPr>
          <w:p w14:paraId="1DD97457">
            <w:pPr>
              <w:spacing w:after="0" w:line="240" w:lineRule="auto"/>
            </w:pPr>
            <w:r>
              <w:rPr>
                <w:b/>
                <w:sz w:val="19"/>
              </w:rPr>
              <w:t>位置</w:t>
            </w:r>
          </w:p>
        </w:tc>
        <w:tc>
          <w:tcPr>
            <w:tcW w:w="6640" w:type="dxa"/>
            <w:shd w:val="clear" w:color="auto" w:fill="E8EEF7"/>
          </w:tcPr>
          <w:p w14:paraId="7E311F6B">
            <w:pPr>
              <w:spacing w:after="0" w:line="240" w:lineRule="auto"/>
            </w:pPr>
            <w:r>
              <w:rPr>
                <w:b/>
                <w:sz w:val="19"/>
              </w:rPr>
              <w:t>改为</w:t>
            </w:r>
          </w:p>
        </w:tc>
      </w:tr>
      <w:tr w14:paraId="663C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74771161">
            <w:pPr>
              <w:spacing w:after="0" w:line="240" w:lineRule="auto"/>
            </w:pPr>
            <w:r>
              <w:rPr>
                <w:sz w:val="19"/>
              </w:rPr>
              <w:t>区块主标</w:t>
            </w:r>
          </w:p>
        </w:tc>
        <w:tc>
          <w:tcPr>
            <w:tcW w:w="6640" w:type="dxa"/>
          </w:tcPr>
          <w:p w14:paraId="3AFBA68F">
            <w:pPr>
              <w:spacing w:after="0" w:line="240" w:lineRule="auto"/>
            </w:pPr>
            <w:r>
              <w:rPr>
                <w:sz w:val="19"/>
              </w:rPr>
              <w:t>专为</w:t>
            </w:r>
            <w:r>
              <w:rPr>
                <w:rFonts w:hint="eastAsia"/>
                <w:sz w:val="19"/>
                <w:lang w:val="en-US" w:eastAsia="zh-CN"/>
              </w:rPr>
              <w:t>营销</w:t>
            </w:r>
            <w:r>
              <w:rPr>
                <w:sz w:val="19"/>
              </w:rPr>
              <w:t>人，打造的轻社交经营系统</w:t>
            </w:r>
          </w:p>
        </w:tc>
      </w:tr>
      <w:tr w14:paraId="58390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464CC9F0">
            <w:pPr>
              <w:spacing w:after="0" w:line="240" w:lineRule="auto"/>
            </w:pPr>
            <w:r>
              <w:rPr>
                <w:sz w:val="19"/>
              </w:rPr>
              <w:t>区块副标</w:t>
            </w:r>
          </w:p>
        </w:tc>
        <w:tc>
          <w:tcPr>
            <w:tcW w:w="6640" w:type="dxa"/>
          </w:tcPr>
          <w:p w14:paraId="77F3A975">
            <w:pPr>
              <w:spacing w:after="0" w:line="240" w:lineRule="auto"/>
            </w:pPr>
            <w:r>
              <w:rPr>
                <w:sz w:val="19"/>
              </w:rPr>
              <w:t>从被人看见，到被人信任，再到被人主动找到</w:t>
            </w:r>
          </w:p>
        </w:tc>
      </w:tr>
      <w:tr w14:paraId="30CD7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409CDB25">
            <w:pPr>
              <w:spacing w:after="0" w:line="240" w:lineRule="auto"/>
            </w:pPr>
            <w:r>
              <w:rPr>
                <w:sz w:val="19"/>
              </w:rPr>
              <w:t>五个痛点问句</w:t>
            </w:r>
          </w:p>
        </w:tc>
        <w:tc>
          <w:tcPr>
            <w:tcW w:w="6640" w:type="dxa"/>
          </w:tcPr>
          <w:p w14:paraId="191C5D99">
            <w:pPr>
              <w:spacing w:after="0" w:line="240" w:lineRule="auto"/>
            </w:pPr>
            <w:r>
              <w:rPr>
                <w:sz w:val="19"/>
              </w:rPr>
              <w:t>不动，原样保留</w:t>
            </w:r>
          </w:p>
        </w:tc>
      </w:tr>
    </w:tbl>
    <w:p w14:paraId="5D4CC72B"/>
    <w:p w14:paraId="1B8DED53">
      <w:pPr>
        <w:pStyle w:val="4"/>
        <w:rPr>
          <w:rFonts w:hint="default" w:eastAsia="微软雅黑"/>
          <w:lang w:val="en-US" w:eastAsia="zh-CN"/>
        </w:rPr>
      </w:pPr>
      <w:r>
        <w:rPr>
          <w:rFonts w:ascii="微软雅黑" w:hAnsi="微软雅黑" w:eastAsia="微软雅黑"/>
          <w:color w:val="094092"/>
        </w:rPr>
        <w:t>2.4 第四屏｜</w:t>
      </w:r>
      <w:r>
        <w:rPr>
          <w:rFonts w:hint="eastAsia" w:ascii="微软雅黑" w:hAnsi="微软雅黑" w:eastAsia="微软雅黑"/>
          <w:color w:val="094092"/>
          <w:lang w:val="en-US" w:eastAsia="zh-CN"/>
        </w:rPr>
        <w:t>重构你的展业效率</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7437"/>
      </w:tblGrid>
      <w:tr w14:paraId="0B6B9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8" w:type="dxa"/>
            <w:shd w:val="clear" w:color="auto" w:fill="E8EEF7"/>
          </w:tcPr>
          <w:p w14:paraId="7A3F8393">
            <w:pPr>
              <w:spacing w:after="0" w:line="240" w:lineRule="auto"/>
            </w:pPr>
            <w:r>
              <w:rPr>
                <w:b/>
                <w:sz w:val="19"/>
              </w:rPr>
              <w:t>位置</w:t>
            </w:r>
          </w:p>
        </w:tc>
        <w:tc>
          <w:tcPr>
            <w:tcW w:w="7437" w:type="dxa"/>
            <w:shd w:val="clear" w:color="auto" w:fill="E8EEF7"/>
          </w:tcPr>
          <w:p w14:paraId="03FD0962">
            <w:pPr>
              <w:spacing w:after="0" w:line="240" w:lineRule="auto"/>
              <w:rPr>
                <w:rFonts w:hint="default" w:eastAsia="微软雅黑"/>
                <w:lang w:val="en-US" w:eastAsia="zh-CN"/>
              </w:rPr>
            </w:pPr>
            <w:r>
              <w:rPr>
                <w:rFonts w:hint="eastAsia"/>
                <w:lang w:val="en-US" w:eastAsia="zh-CN"/>
              </w:rPr>
              <w:t>改为</w:t>
            </w:r>
          </w:p>
        </w:tc>
      </w:tr>
      <w:tr w14:paraId="61B4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079EE99D">
            <w:pPr>
              <w:spacing w:after="0" w:line="240" w:lineRule="auto"/>
            </w:pPr>
            <w:r>
              <w:rPr>
                <w:sz w:val="19"/>
              </w:rPr>
              <w:t>区块主标</w:t>
            </w:r>
          </w:p>
        </w:tc>
        <w:tc>
          <w:tcPr>
            <w:tcW w:w="7437" w:type="dxa"/>
          </w:tcPr>
          <w:p w14:paraId="4787EE99">
            <w:pPr>
              <w:spacing w:after="0" w:line="240" w:lineRule="auto"/>
              <w:rPr>
                <w:rFonts w:hint="default" w:eastAsia="微软雅黑"/>
                <w:lang w:val="en-US" w:eastAsia="zh-CN"/>
              </w:rPr>
            </w:pPr>
            <w:r>
              <w:rPr>
                <w:rFonts w:hint="eastAsia"/>
                <w:lang w:val="en-US" w:eastAsia="zh-CN"/>
              </w:rPr>
              <w:t>重构你的展业效率</w:t>
            </w:r>
          </w:p>
        </w:tc>
      </w:tr>
      <w:tr w14:paraId="3033C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4F906909">
            <w:pPr>
              <w:spacing w:after="0" w:line="240" w:lineRule="auto"/>
            </w:pPr>
            <w:r>
              <w:rPr>
                <w:sz w:val="19"/>
              </w:rPr>
              <w:t>区块导语</w:t>
            </w:r>
          </w:p>
        </w:tc>
        <w:tc>
          <w:tcPr>
            <w:tcW w:w="7437" w:type="dxa"/>
          </w:tcPr>
          <w:p w14:paraId="031DB086">
            <w:pPr>
              <w:spacing w:after="0" w:line="240" w:lineRule="auto"/>
            </w:pPr>
            <w:r>
              <w:rPr>
                <w:sz w:val="19"/>
              </w:rPr>
              <w:t>把每天</w:t>
            </w:r>
            <w:r>
              <w:rPr>
                <w:rFonts w:hint="eastAsia"/>
                <w:sz w:val="19"/>
                <w:lang w:val="en-US" w:eastAsia="zh-CN"/>
              </w:rPr>
              <w:t>至少</w:t>
            </w:r>
            <w:r>
              <w:rPr>
                <w:sz w:val="19"/>
              </w:rPr>
              <w:t>1小时的重复</w:t>
            </w:r>
            <w:r>
              <w:rPr>
                <w:rFonts w:hint="eastAsia"/>
                <w:sz w:val="19"/>
                <w:lang w:val="en-US" w:eastAsia="zh-CN"/>
              </w:rPr>
              <w:t>工作</w:t>
            </w:r>
            <w:r>
              <w:rPr>
                <w:sz w:val="19"/>
              </w:rPr>
              <w:t>，变成1分钟</w:t>
            </w:r>
          </w:p>
        </w:tc>
      </w:tr>
      <w:tr w14:paraId="4688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519C6F48">
            <w:pPr>
              <w:spacing w:after="0" w:line="240" w:lineRule="auto"/>
            </w:pPr>
            <w:r>
              <w:rPr>
                <w:sz w:val="19"/>
              </w:rPr>
              <w:t>模块一</w:t>
            </w:r>
          </w:p>
        </w:tc>
        <w:tc>
          <w:tcPr>
            <w:tcW w:w="7437" w:type="dxa"/>
          </w:tcPr>
          <w:p w14:paraId="6F2B9218">
            <w:pPr>
              <w:spacing w:after="0" w:line="240" w:lineRule="auto"/>
              <w:rPr>
                <w:rFonts w:hint="eastAsia" w:eastAsia="微软雅黑"/>
                <w:lang w:eastAsia="zh-CN"/>
              </w:rPr>
            </w:pPr>
            <w:r>
              <w:rPr>
                <w:rFonts w:hint="eastAsia"/>
                <w:sz w:val="19"/>
                <w:lang w:val="en-US" w:eastAsia="zh-CN"/>
              </w:rPr>
              <w:t>保持</w:t>
            </w:r>
          </w:p>
        </w:tc>
      </w:tr>
      <w:tr w14:paraId="716CA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4AD87374">
            <w:pPr>
              <w:spacing w:after="0" w:line="240" w:lineRule="auto"/>
            </w:pPr>
            <w:r>
              <w:rPr>
                <w:sz w:val="19"/>
              </w:rPr>
              <w:t>模块二</w:t>
            </w:r>
          </w:p>
        </w:tc>
        <w:tc>
          <w:tcPr>
            <w:tcW w:w="7437" w:type="dxa"/>
          </w:tcPr>
          <w:p w14:paraId="33FC9DD2">
            <w:pPr>
              <w:spacing w:after="0" w:line="240" w:lineRule="auto"/>
              <w:rPr>
                <w:rFonts w:hint="default"/>
                <w:lang w:val="en-US"/>
              </w:rPr>
            </w:pPr>
            <w:r>
              <w:rPr>
                <w:rFonts w:hint="eastAsia"/>
                <w:sz w:val="19"/>
                <w:lang w:val="en-US" w:eastAsia="zh-CN"/>
              </w:rPr>
              <w:t>精准获客</w:t>
            </w:r>
            <w:r>
              <w:rPr>
                <w:sz w:val="19"/>
              </w:rPr>
              <w:t xml:space="preserve"> / </w:t>
            </w:r>
            <w:r>
              <w:rPr>
                <w:rFonts w:hint="eastAsia"/>
                <w:sz w:val="19"/>
                <w:lang w:val="en-US" w:eastAsia="zh-CN"/>
              </w:rPr>
              <w:t xml:space="preserve"> 从链接到转化，我们持续进化</w:t>
            </w:r>
          </w:p>
        </w:tc>
      </w:tr>
      <w:tr w14:paraId="3297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3C8FA306">
            <w:pPr>
              <w:spacing w:after="0" w:line="240" w:lineRule="auto"/>
            </w:pPr>
            <w:r>
              <w:rPr>
                <w:sz w:val="19"/>
              </w:rPr>
              <w:t>模块三</w:t>
            </w:r>
          </w:p>
        </w:tc>
        <w:tc>
          <w:tcPr>
            <w:tcW w:w="7437" w:type="dxa"/>
          </w:tcPr>
          <w:p w14:paraId="594F0B23">
            <w:pPr>
              <w:spacing w:after="0" w:line="240" w:lineRule="auto"/>
              <w:rPr>
                <w:rFonts w:hint="eastAsia" w:eastAsia="微软雅黑"/>
                <w:lang w:val="en-US" w:eastAsia="zh-CN"/>
              </w:rPr>
            </w:pPr>
            <w:r>
              <w:rPr>
                <w:rFonts w:hint="eastAsia"/>
                <w:lang w:val="en-US" w:eastAsia="zh-CN"/>
              </w:rPr>
              <w:t>保持</w:t>
            </w:r>
          </w:p>
        </w:tc>
      </w:tr>
      <w:tr w14:paraId="1E8F3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1552F0E">
            <w:pPr>
              <w:spacing w:after="0" w:line="240" w:lineRule="auto"/>
            </w:pPr>
            <w:r>
              <w:rPr>
                <w:sz w:val="19"/>
              </w:rPr>
              <w:t>模块四</w:t>
            </w:r>
          </w:p>
        </w:tc>
        <w:tc>
          <w:tcPr>
            <w:tcW w:w="7437" w:type="dxa"/>
          </w:tcPr>
          <w:p w14:paraId="120BE425">
            <w:pPr>
              <w:spacing w:after="0" w:line="240" w:lineRule="auto"/>
              <w:rPr>
                <w:rFonts w:hint="eastAsia" w:eastAsia="微软雅黑"/>
                <w:lang w:eastAsia="zh-CN"/>
              </w:rPr>
            </w:pPr>
            <w:r>
              <w:rPr>
                <w:rFonts w:hint="eastAsia"/>
                <w:sz w:val="19"/>
                <w:lang w:val="en-US" w:eastAsia="zh-CN"/>
              </w:rPr>
              <w:t>保持</w:t>
            </w:r>
          </w:p>
        </w:tc>
      </w:tr>
    </w:tbl>
    <w:p w14:paraId="015A20AA"/>
    <w:p w14:paraId="27A097F4">
      <w:pPr>
        <w:pStyle w:val="4"/>
        <w:rPr>
          <w:rFonts w:hint="default" w:eastAsia="微软雅黑"/>
          <w:lang w:val="en-US" w:eastAsia="zh-CN"/>
        </w:rPr>
      </w:pPr>
      <w:r>
        <w:rPr>
          <w:rFonts w:ascii="微软雅黑" w:hAnsi="微软雅黑" w:eastAsia="微软雅黑"/>
          <w:color w:val="094092"/>
        </w:rPr>
        <w:t>2.5 第五屏｜媒体服务</w:t>
      </w:r>
      <w:r>
        <w:rPr>
          <w:rFonts w:hint="eastAsia" w:ascii="微软雅黑" w:hAnsi="微软雅黑" w:eastAsia="微软雅黑"/>
          <w:color w:val="094092"/>
          <w:lang w:eastAsia="zh-CN"/>
        </w:rPr>
        <w:t>，</w:t>
      </w:r>
      <w:r>
        <w:rPr>
          <w:rFonts w:hint="eastAsia" w:ascii="微软雅黑" w:hAnsi="微软雅黑" w:eastAsia="微软雅黑"/>
          <w:color w:val="094092"/>
          <w:lang w:val="en-US" w:eastAsia="zh-CN"/>
        </w:rPr>
        <w:t>一篇能用很久</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9"/>
        <w:gridCol w:w="6917"/>
      </w:tblGrid>
      <w:tr w14:paraId="141C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4" w:type="dxa"/>
            <w:shd w:val="clear" w:color="auto" w:fill="E8EEF7"/>
          </w:tcPr>
          <w:p w14:paraId="751CF829">
            <w:pPr>
              <w:spacing w:after="0" w:line="240" w:lineRule="auto"/>
            </w:pPr>
            <w:r>
              <w:rPr>
                <w:b/>
                <w:sz w:val="19"/>
              </w:rPr>
              <w:t>位置</w:t>
            </w:r>
          </w:p>
        </w:tc>
        <w:tc>
          <w:tcPr>
            <w:tcW w:w="7087" w:type="dxa"/>
            <w:shd w:val="clear" w:color="auto" w:fill="E8EEF7"/>
          </w:tcPr>
          <w:p w14:paraId="46552FF2">
            <w:pPr>
              <w:spacing w:after="0" w:line="240" w:lineRule="auto"/>
            </w:pPr>
            <w:r>
              <w:rPr>
                <w:b/>
                <w:sz w:val="19"/>
              </w:rPr>
              <w:t>改为</w:t>
            </w:r>
          </w:p>
        </w:tc>
      </w:tr>
      <w:tr w14:paraId="5D70F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37FFCCC">
            <w:pPr>
              <w:spacing w:after="0" w:line="240" w:lineRule="auto"/>
            </w:pPr>
            <w:r>
              <w:rPr>
                <w:sz w:val="19"/>
              </w:rPr>
              <w:t>区块主标</w:t>
            </w:r>
          </w:p>
        </w:tc>
        <w:tc>
          <w:tcPr>
            <w:tcW w:w="7087" w:type="dxa"/>
          </w:tcPr>
          <w:p w14:paraId="7B13A66A">
            <w:pPr>
              <w:spacing w:after="0" w:line="240" w:lineRule="auto"/>
            </w:pPr>
            <w:r>
              <w:rPr>
                <w:rFonts w:hint="eastAsia"/>
                <w:sz w:val="19"/>
                <w:lang w:val="en-US" w:eastAsia="zh-CN"/>
              </w:rPr>
              <w:t>媒体服务，</w:t>
            </w:r>
            <w:r>
              <w:rPr>
                <w:sz w:val="19"/>
              </w:rPr>
              <w:t>一篇能用很久</w:t>
            </w:r>
          </w:p>
        </w:tc>
      </w:tr>
      <w:tr w14:paraId="3256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A425C2F">
            <w:pPr>
              <w:spacing w:after="0" w:line="240" w:lineRule="auto"/>
            </w:pPr>
            <w:r>
              <w:rPr>
                <w:sz w:val="19"/>
              </w:rPr>
              <w:t>区块副标</w:t>
            </w:r>
          </w:p>
        </w:tc>
        <w:tc>
          <w:tcPr>
            <w:tcW w:w="7087" w:type="dxa"/>
          </w:tcPr>
          <w:p w14:paraId="02A8236E">
            <w:pPr>
              <w:spacing w:after="0" w:line="240" w:lineRule="auto"/>
              <w:rPr>
                <w:sz w:val="19"/>
              </w:rPr>
            </w:pPr>
            <w:r>
              <w:rPr>
                <w:sz w:val="19"/>
              </w:rPr>
              <w:t>发朋友圈 · 发群里 · 给团队看 · 给</w:t>
            </w:r>
            <w:r>
              <w:rPr>
                <w:rFonts w:hint="eastAsia"/>
                <w:sz w:val="19"/>
                <w:lang w:val="en-US" w:eastAsia="zh-CN"/>
              </w:rPr>
              <w:t>意向用户</w:t>
            </w:r>
            <w:r>
              <w:rPr>
                <w:sz w:val="19"/>
              </w:rPr>
              <w:t>看</w:t>
            </w:r>
          </w:p>
          <w:p w14:paraId="5F568DE6">
            <w:pPr>
              <w:spacing w:after="0" w:line="240" w:lineRule="auto"/>
              <w:rPr>
                <w:rFonts w:hint="eastAsia" w:eastAsia="微软雅黑"/>
                <w:sz w:val="19"/>
                <w:lang w:eastAsia="zh-CN"/>
              </w:rPr>
            </w:pPr>
            <w:r>
              <w:rPr>
                <w:rFonts w:hint="eastAsia"/>
                <w:sz w:val="19"/>
                <w:lang w:eastAsia="zh-CN"/>
              </w:rPr>
              <w:t>（</w:t>
            </w:r>
            <w:r>
              <w:rPr>
                <w:sz w:val="19"/>
              </w:rPr>
              <w:t>个人专访 · 团队报道 · 活动发布 · 全国品宣</w:t>
            </w:r>
            <w:r>
              <w:rPr>
                <w:rFonts w:hint="eastAsia"/>
                <w:sz w:val="19"/>
                <w:lang w:eastAsia="zh-CN"/>
              </w:rPr>
              <w:t>）</w:t>
            </w:r>
          </w:p>
        </w:tc>
      </w:tr>
      <w:tr w14:paraId="5146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838E352">
            <w:pPr>
              <w:spacing w:after="0" w:line="240" w:lineRule="auto"/>
              <w:rPr>
                <w:rFonts w:hint="default" w:eastAsia="微软雅黑"/>
                <w:lang w:val="en-US" w:eastAsia="zh-CN"/>
              </w:rPr>
            </w:pPr>
            <w:r>
              <w:rPr>
                <w:rFonts w:hint="eastAsia"/>
                <w:sz w:val="19"/>
                <w:lang w:val="en-US" w:eastAsia="zh-CN"/>
              </w:rPr>
              <w:t>4个方块保留</w:t>
            </w:r>
          </w:p>
        </w:tc>
        <w:tc>
          <w:tcPr>
            <w:tcW w:w="7087" w:type="dxa"/>
          </w:tcPr>
          <w:p w14:paraId="5EFB9813">
            <w:pPr>
              <w:spacing w:after="0" w:line="240" w:lineRule="auto"/>
              <w:rPr>
                <w:rFonts w:hint="eastAsia" w:eastAsia="微软雅黑"/>
                <w:lang w:eastAsia="zh-CN"/>
              </w:rPr>
            </w:pPr>
            <w:r>
              <w:rPr>
                <w:rFonts w:hint="eastAsia"/>
                <w:sz w:val="19"/>
                <w:lang w:val="en-US" w:eastAsia="zh-CN"/>
              </w:rPr>
              <w:t>保留</w:t>
            </w:r>
          </w:p>
        </w:tc>
      </w:tr>
      <w:tr w14:paraId="6873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5D30852">
            <w:pPr>
              <w:spacing w:after="0" w:line="240" w:lineRule="auto"/>
            </w:pPr>
            <w:r>
              <w:rPr>
                <w:sz w:val="19"/>
              </w:rPr>
              <w:t>底部按钮</w:t>
            </w:r>
          </w:p>
        </w:tc>
        <w:tc>
          <w:tcPr>
            <w:tcW w:w="7087" w:type="dxa"/>
          </w:tcPr>
          <w:p w14:paraId="5D1A83BA">
            <w:pPr>
              <w:spacing w:after="0" w:line="240" w:lineRule="auto"/>
            </w:pPr>
            <w:r>
              <w:rPr>
                <w:sz w:val="19"/>
              </w:rPr>
              <w:t>查看媒体发稿（链到 /media）</w:t>
            </w:r>
          </w:p>
        </w:tc>
      </w:tr>
    </w:tbl>
    <w:p w14:paraId="17879C76"/>
    <w:p w14:paraId="44A41330"/>
    <w:p w14:paraId="4F7A9132">
      <w:pPr>
        <w:pStyle w:val="4"/>
      </w:pPr>
      <w:r>
        <w:rPr>
          <w:rFonts w:ascii="微软雅黑" w:hAnsi="微软雅黑" w:eastAsia="微软雅黑"/>
          <w:color w:val="094092"/>
        </w:rPr>
        <w:t>2.6 底部 CTA 与页脚</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6905"/>
      </w:tblGrid>
      <w:tr w14:paraId="279A0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51" w:type="dxa"/>
            <w:shd w:val="clear" w:color="auto" w:fill="E8EEF7"/>
          </w:tcPr>
          <w:p w14:paraId="4BA9891F">
            <w:pPr>
              <w:spacing w:after="0" w:line="240" w:lineRule="auto"/>
            </w:pPr>
            <w:r>
              <w:rPr>
                <w:b/>
                <w:sz w:val="19"/>
              </w:rPr>
              <w:t>位置</w:t>
            </w:r>
          </w:p>
        </w:tc>
        <w:tc>
          <w:tcPr>
            <w:tcW w:w="6905" w:type="dxa"/>
            <w:shd w:val="clear" w:color="auto" w:fill="E8EEF7"/>
          </w:tcPr>
          <w:p w14:paraId="27510071">
            <w:pPr>
              <w:spacing w:after="0" w:line="240" w:lineRule="auto"/>
            </w:pPr>
            <w:r>
              <w:rPr>
                <w:b/>
                <w:sz w:val="19"/>
              </w:rPr>
              <w:t>改为</w:t>
            </w:r>
          </w:p>
        </w:tc>
      </w:tr>
      <w:tr w14:paraId="7ECC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3F5DF00E">
            <w:pPr>
              <w:spacing w:after="0" w:line="240" w:lineRule="auto"/>
            </w:pPr>
            <w:r>
              <w:rPr>
                <w:sz w:val="19"/>
              </w:rPr>
              <w:t>CTA 主标</w:t>
            </w:r>
          </w:p>
        </w:tc>
        <w:tc>
          <w:tcPr>
            <w:tcW w:w="6905" w:type="dxa"/>
          </w:tcPr>
          <w:p w14:paraId="63FF3E2D">
            <w:pPr>
              <w:spacing w:after="0" w:line="240" w:lineRule="auto"/>
            </w:pPr>
            <w:r>
              <w:rPr>
                <w:sz w:val="19"/>
              </w:rPr>
              <w:t>开启你的社群</w:t>
            </w:r>
            <w:r>
              <w:rPr>
                <w:rFonts w:hint="eastAsia"/>
                <w:sz w:val="19"/>
                <w:lang w:val="en-US" w:eastAsia="zh-CN"/>
              </w:rPr>
              <w:t>获客</w:t>
            </w:r>
            <w:r>
              <w:rPr>
                <w:sz w:val="19"/>
              </w:rPr>
              <w:t>助手</w:t>
            </w:r>
          </w:p>
        </w:tc>
      </w:tr>
      <w:tr w14:paraId="075B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1FA0FEB6">
            <w:pPr>
              <w:spacing w:after="0" w:line="240" w:lineRule="auto"/>
            </w:pPr>
            <w:r>
              <w:rPr>
                <w:sz w:val="19"/>
              </w:rPr>
              <w:t>CTA 副标</w:t>
            </w:r>
          </w:p>
        </w:tc>
        <w:tc>
          <w:tcPr>
            <w:tcW w:w="6905" w:type="dxa"/>
          </w:tcPr>
          <w:p w14:paraId="66CBB49B">
            <w:pPr>
              <w:spacing w:after="0" w:line="240" w:lineRule="auto"/>
            </w:pPr>
            <w:r>
              <w:rPr>
                <w:sz w:val="19"/>
              </w:rPr>
              <w:t>从熟人介绍，到信任经营</w:t>
            </w:r>
          </w:p>
        </w:tc>
      </w:tr>
      <w:tr w14:paraId="0828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65DB1ABC">
            <w:pPr>
              <w:spacing w:after="0" w:line="240" w:lineRule="auto"/>
            </w:pPr>
            <w:r>
              <w:rPr>
                <w:sz w:val="19"/>
              </w:rPr>
              <w:t>CTA 正文</w:t>
            </w:r>
          </w:p>
        </w:tc>
        <w:tc>
          <w:tcPr>
            <w:tcW w:w="6905" w:type="dxa"/>
          </w:tcPr>
          <w:p w14:paraId="01FB9717">
            <w:pPr>
              <w:spacing w:after="0" w:line="240" w:lineRule="auto"/>
            </w:pPr>
            <w:r>
              <w:rPr>
                <w:sz w:val="19"/>
              </w:rPr>
              <w:t>客来宝帮</w:t>
            </w:r>
            <w:r>
              <w:rPr>
                <w:rFonts w:hint="eastAsia"/>
                <w:sz w:val="19"/>
                <w:lang w:val="en-US" w:eastAsia="zh-CN"/>
              </w:rPr>
              <w:t>你</w:t>
            </w:r>
            <w:r>
              <w:rPr>
                <w:sz w:val="19"/>
              </w:rPr>
              <w:t>激活微信社群，建立个人影响力，持续获得自然连接。</w:t>
            </w:r>
          </w:p>
        </w:tc>
      </w:tr>
      <w:tr w14:paraId="5408C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338B29FD">
            <w:pPr>
              <w:spacing w:after="0" w:line="240" w:lineRule="auto"/>
            </w:pPr>
            <w:r>
              <w:rPr>
                <w:sz w:val="19"/>
              </w:rPr>
              <w:t>CTA 尾句</w:t>
            </w:r>
          </w:p>
        </w:tc>
        <w:tc>
          <w:tcPr>
            <w:tcW w:w="6905" w:type="dxa"/>
          </w:tcPr>
          <w:p w14:paraId="757DA1D1">
            <w:pPr>
              <w:spacing w:after="0" w:line="240" w:lineRule="auto"/>
            </w:pPr>
            <w:r>
              <w:rPr>
                <w:sz w:val="19"/>
              </w:rPr>
              <w:t>让每一次分享，都成为一次有效连接</w:t>
            </w:r>
          </w:p>
        </w:tc>
      </w:tr>
      <w:tr w14:paraId="599F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672432CD">
            <w:pPr>
              <w:spacing w:after="0" w:line="240" w:lineRule="auto"/>
            </w:pPr>
            <w:r>
              <w:rPr>
                <w:sz w:val="19"/>
              </w:rPr>
              <w:t>按钮</w:t>
            </w:r>
          </w:p>
        </w:tc>
        <w:tc>
          <w:tcPr>
            <w:tcW w:w="6905" w:type="dxa"/>
          </w:tcPr>
          <w:p w14:paraId="06D4D960">
            <w:pPr>
              <w:spacing w:after="0" w:line="240" w:lineRule="auto"/>
            </w:pPr>
            <w:r>
              <w:rPr>
                <w:sz w:val="19"/>
              </w:rPr>
              <w:t>立即申请免费体验会员</w:t>
            </w:r>
          </w:p>
        </w:tc>
      </w:tr>
      <w:tr w14:paraId="4A7A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7BFE4DEB">
            <w:pPr>
              <w:spacing w:after="0" w:line="240" w:lineRule="auto"/>
              <w:rPr>
                <w:rFonts w:hint="default" w:eastAsia="微软雅黑"/>
                <w:sz w:val="19"/>
                <w:lang w:val="en-US" w:eastAsia="zh-CN"/>
              </w:rPr>
            </w:pPr>
            <w:r>
              <w:rPr>
                <w:rFonts w:hint="eastAsia"/>
                <w:sz w:val="19"/>
                <w:lang w:val="en-US" w:eastAsia="zh-CN"/>
              </w:rPr>
              <w:t>安全与承诺</w:t>
            </w:r>
          </w:p>
        </w:tc>
        <w:tc>
          <w:tcPr>
            <w:tcW w:w="6905" w:type="dxa"/>
          </w:tcPr>
          <w:p w14:paraId="5C112253">
            <w:pPr>
              <w:spacing w:after="0" w:line="240" w:lineRule="auto"/>
              <w:rPr>
                <w:rFonts w:hint="default" w:eastAsia="微软雅黑"/>
                <w:sz w:val="19"/>
                <w:lang w:val="en-US" w:eastAsia="zh-CN"/>
              </w:rPr>
            </w:pPr>
            <w:r>
              <w:rPr>
                <w:sz w:val="19"/>
              </w:rPr>
              <w:t>0 隐私采集</w:t>
            </w:r>
            <w:r>
              <w:rPr>
                <w:rFonts w:hint="eastAsia"/>
                <w:sz w:val="19"/>
                <w:lang w:val="en-US" w:eastAsia="zh-CN"/>
              </w:rPr>
              <w:t xml:space="preserve">   I    </w:t>
            </w:r>
            <w:r>
              <w:rPr>
                <w:sz w:val="19"/>
              </w:rPr>
              <w:t>0 业务干预</w:t>
            </w:r>
            <w:r>
              <w:rPr>
                <w:rFonts w:hint="eastAsia"/>
                <w:sz w:val="19"/>
                <w:lang w:val="en-US" w:eastAsia="zh-CN"/>
              </w:rPr>
              <w:t xml:space="preserve">   I   私域资产完全归你</w:t>
            </w:r>
          </w:p>
        </w:tc>
      </w:tr>
      <w:tr w14:paraId="683B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65024C42">
            <w:pPr>
              <w:spacing w:after="0" w:line="240" w:lineRule="auto"/>
            </w:pPr>
            <w:r>
              <w:rPr>
                <w:sz w:val="19"/>
              </w:rPr>
              <w:t>页脚栏目</w:t>
            </w:r>
          </w:p>
        </w:tc>
        <w:tc>
          <w:tcPr>
            <w:tcW w:w="6905" w:type="dxa"/>
          </w:tcPr>
          <w:p w14:paraId="4F354C35">
            <w:pPr>
              <w:spacing w:after="0" w:line="240" w:lineRule="auto"/>
              <w:rPr>
                <w:rFonts w:hint="default" w:eastAsia="微软雅黑"/>
                <w:lang w:val="en-US" w:eastAsia="zh-CN"/>
              </w:rPr>
            </w:pPr>
            <w:r>
              <w:rPr>
                <w:rFonts w:hint="eastAsia"/>
                <w:sz w:val="19"/>
                <w:lang w:val="en-US" w:eastAsia="zh-CN"/>
              </w:rPr>
              <w:t>去掉直销二字（如直销团队方案，改团队方案）</w:t>
            </w:r>
          </w:p>
        </w:tc>
      </w:tr>
    </w:tbl>
    <w:p w14:paraId="779D81EF"/>
    <w:p w14:paraId="7FA39E0D">
      <w:r>
        <w:br w:type="page"/>
      </w:r>
    </w:p>
    <w:p w14:paraId="28C29690">
      <w:pPr>
        <w:pStyle w:val="3"/>
      </w:pPr>
      <w:r>
        <w:rPr>
          <w:rFonts w:ascii="微软雅黑" w:hAnsi="微软雅黑" w:eastAsia="微软雅黑"/>
          <w:color w:val="094092"/>
        </w:rPr>
        <w:t>三、/features 核心工具页</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7189"/>
      </w:tblGrid>
      <w:tr w14:paraId="75F2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shd w:val="clear" w:color="auto" w:fill="E8EEF7"/>
          </w:tcPr>
          <w:p w14:paraId="1CDE5B83">
            <w:pPr>
              <w:spacing w:after="0" w:line="240" w:lineRule="auto"/>
            </w:pPr>
            <w:r>
              <w:rPr>
                <w:b/>
                <w:sz w:val="19"/>
              </w:rPr>
              <w:t>位置</w:t>
            </w:r>
          </w:p>
        </w:tc>
        <w:tc>
          <w:tcPr>
            <w:tcW w:w="7189" w:type="dxa"/>
            <w:shd w:val="clear" w:color="auto" w:fill="E8EEF7"/>
          </w:tcPr>
          <w:p w14:paraId="7F4A33A3">
            <w:pPr>
              <w:spacing w:after="0" w:line="240" w:lineRule="auto"/>
            </w:pPr>
            <w:r>
              <w:rPr>
                <w:b/>
                <w:sz w:val="19"/>
              </w:rPr>
              <w:t>改为</w:t>
            </w:r>
          </w:p>
        </w:tc>
      </w:tr>
      <w:tr w14:paraId="63A3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tcPr>
          <w:p w14:paraId="03A6B5CC">
            <w:pPr>
              <w:spacing w:after="0" w:line="240" w:lineRule="auto"/>
            </w:pPr>
            <w:r>
              <w:rPr>
                <w:sz w:val="19"/>
              </w:rPr>
              <w:t>页面 H1</w:t>
            </w:r>
          </w:p>
        </w:tc>
        <w:tc>
          <w:tcPr>
            <w:tcW w:w="7189" w:type="dxa"/>
          </w:tcPr>
          <w:p w14:paraId="40445DA1">
            <w:pPr>
              <w:spacing w:after="0" w:line="240" w:lineRule="auto"/>
            </w:pPr>
            <w:r>
              <w:rPr>
                <w:sz w:val="19"/>
              </w:rPr>
              <w:t>从被看见，到被找到</w:t>
            </w:r>
          </w:p>
        </w:tc>
      </w:tr>
      <w:tr w14:paraId="4589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tcPr>
          <w:p w14:paraId="59110329">
            <w:pPr>
              <w:spacing w:after="0" w:line="240" w:lineRule="auto"/>
            </w:pPr>
            <w:r>
              <w:rPr>
                <w:sz w:val="19"/>
              </w:rPr>
              <w:t>页面副标</w:t>
            </w:r>
          </w:p>
        </w:tc>
        <w:tc>
          <w:tcPr>
            <w:tcW w:w="7189" w:type="dxa"/>
          </w:tcPr>
          <w:p w14:paraId="6F738F96">
            <w:pPr>
              <w:spacing w:after="0" w:line="240" w:lineRule="auto"/>
            </w:pPr>
            <w:r>
              <w:rPr>
                <w:sz w:val="19"/>
              </w:rPr>
              <w:t>围绕「每天发什么、发给谁、谁在看、怎么带团队」来设计</w:t>
            </w:r>
          </w:p>
        </w:tc>
      </w:tr>
      <w:tr w14:paraId="1B5A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tcPr>
          <w:p w14:paraId="2128B04D">
            <w:pPr>
              <w:spacing w:after="0" w:line="240" w:lineRule="auto"/>
              <w:rPr>
                <w:rFonts w:hint="eastAsia" w:eastAsia="微软雅黑"/>
                <w:lang w:val="en-US" w:eastAsia="zh-CN"/>
              </w:rPr>
            </w:pPr>
            <w:r>
              <w:rPr>
                <w:rFonts w:hint="eastAsia"/>
                <w:sz w:val="19"/>
                <w:lang w:val="en-US" w:eastAsia="zh-CN"/>
              </w:rPr>
              <w:t>5个</w:t>
            </w:r>
            <w:r>
              <w:rPr>
                <w:sz w:val="19"/>
              </w:rPr>
              <w:t>卡片</w:t>
            </w:r>
            <w:r>
              <w:rPr>
                <w:rFonts w:hint="eastAsia"/>
                <w:sz w:val="19"/>
                <w:lang w:val="en-US" w:eastAsia="zh-CN"/>
              </w:rPr>
              <w:t>图</w:t>
            </w:r>
          </w:p>
        </w:tc>
        <w:tc>
          <w:tcPr>
            <w:tcW w:w="7189" w:type="dxa"/>
          </w:tcPr>
          <w:p w14:paraId="5082783A">
            <w:pPr>
              <w:spacing w:after="0" w:line="240" w:lineRule="auto"/>
              <w:rPr>
                <w:rFonts w:hint="eastAsia" w:eastAsia="微软雅黑"/>
                <w:lang w:val="en-US" w:eastAsia="zh-CN"/>
              </w:rPr>
            </w:pPr>
            <w:r>
              <w:rPr>
                <w:rFonts w:hint="eastAsia"/>
                <w:lang w:val="en-US" w:eastAsia="zh-CN"/>
              </w:rPr>
              <w:t>保持</w:t>
            </w:r>
          </w:p>
        </w:tc>
      </w:tr>
    </w:tbl>
    <w:p w14:paraId="7AEDDA30"/>
    <w:p w14:paraId="56723F77">
      <w:pPr>
        <w:rPr>
          <w:rFonts w:hint="eastAsia"/>
          <w:lang w:val="en-US" w:eastAsia="zh-CN"/>
        </w:rPr>
      </w:pPr>
      <w:r>
        <w:rPr>
          <w:rFonts w:hint="eastAsia"/>
          <w:lang w:val="en-US" w:eastAsia="zh-CN"/>
        </w:rPr>
        <w:t>每个工具介绍页去掉，改成如下：</w:t>
      </w:r>
    </w:p>
    <w:tbl>
      <w:tblPr>
        <w:tblStyle w:val="34"/>
        <w:tblW w:w="88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032"/>
      </w:tblGrid>
      <w:tr w14:paraId="70B8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67" w:type="dxa"/>
            <w:gridSpan w:val="2"/>
            <w:shd w:val="clear" w:color="auto" w:fill="E8EEF7"/>
          </w:tcPr>
          <w:p w14:paraId="628E48CB">
            <w:pPr>
              <w:spacing w:after="0" w:line="240" w:lineRule="auto"/>
              <w:rPr>
                <w:rFonts w:hint="default" w:ascii="微软雅黑" w:hAnsi="微软雅黑" w:eastAsia="微软雅黑" w:cstheme="minorBidi"/>
                <w:sz w:val="21"/>
                <w:szCs w:val="22"/>
                <w:lang w:val="en-US" w:eastAsia="zh-CN" w:bidi="ar-SA"/>
              </w:rPr>
            </w:pPr>
            <w:r>
              <w:rPr>
                <w:rFonts w:hint="eastAsia"/>
                <w:b/>
                <w:sz w:val="21"/>
                <w:lang w:val="en-US" w:eastAsia="zh-CN"/>
              </w:rPr>
              <w:t>客来宝(K-Link Future)</w:t>
            </w:r>
            <w:r>
              <w:rPr>
                <w:b/>
                <w:sz w:val="21"/>
              </w:rPr>
              <w:t>会员</w:t>
            </w:r>
            <w:r>
              <w:rPr>
                <w:rFonts w:hint="eastAsia"/>
                <w:b/>
                <w:sz w:val="21"/>
                <w:lang w:val="en-US" w:eastAsia="zh-CN"/>
              </w:rPr>
              <w:t>能获得什么</w:t>
            </w:r>
          </w:p>
        </w:tc>
      </w:tr>
      <w:tr w14:paraId="4B0D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D62AD2E">
            <w:pPr>
              <w:spacing w:after="0" w:line="240" w:lineRule="auto"/>
              <w:rPr>
                <w:rFonts w:hint="eastAsia" w:eastAsia="微软雅黑"/>
                <w:lang w:val="en-US" w:eastAsia="zh-CN"/>
              </w:rPr>
            </w:pPr>
            <w:r>
              <w:rPr>
                <w:sz w:val="19"/>
              </w:rPr>
              <w:t>每天能发</w:t>
            </w:r>
            <w:r>
              <w:rPr>
                <w:rFonts w:hint="eastAsia"/>
                <w:sz w:val="19"/>
                <w:lang w:val="en-US" w:eastAsia="zh-CN"/>
              </w:rPr>
              <w:t>各类内容</w:t>
            </w:r>
          </w:p>
        </w:tc>
        <w:tc>
          <w:tcPr>
            <w:tcW w:w="6032" w:type="dxa"/>
          </w:tcPr>
          <w:p w14:paraId="43BFCDD3">
            <w:pPr>
              <w:spacing w:after="0" w:line="240" w:lineRule="auto"/>
            </w:pPr>
            <w:r>
              <w:rPr>
                <w:sz w:val="19"/>
              </w:rPr>
              <w:t>13 条+</w:t>
            </w:r>
          </w:p>
        </w:tc>
      </w:tr>
      <w:tr w14:paraId="1EFB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391D81B2">
            <w:pPr>
              <w:spacing w:after="0" w:line="240" w:lineRule="auto"/>
            </w:pPr>
            <w:r>
              <w:rPr>
                <w:sz w:val="19"/>
              </w:rPr>
              <w:t>转发带上你的联系方式</w:t>
            </w:r>
          </w:p>
        </w:tc>
        <w:tc>
          <w:tcPr>
            <w:tcW w:w="6032" w:type="dxa"/>
          </w:tcPr>
          <w:p w14:paraId="04F873B6">
            <w:pPr>
              <w:spacing w:after="0" w:line="240" w:lineRule="auto"/>
            </w:pPr>
            <w:r>
              <w:rPr>
                <w:sz w:val="19"/>
              </w:rPr>
              <w:t>所有可转发内容</w:t>
            </w:r>
          </w:p>
        </w:tc>
      </w:tr>
      <w:tr w14:paraId="007EB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0B7ADCB">
            <w:pPr>
              <w:spacing w:after="0" w:line="240" w:lineRule="auto"/>
            </w:pPr>
            <w:r>
              <w:rPr>
                <w:sz w:val="19"/>
              </w:rPr>
              <w:t>数字名片</w:t>
            </w:r>
          </w:p>
        </w:tc>
        <w:tc>
          <w:tcPr>
            <w:tcW w:w="6032" w:type="dxa"/>
          </w:tcPr>
          <w:p w14:paraId="13645EEE">
            <w:pPr>
              <w:spacing w:after="0" w:line="240" w:lineRule="auto"/>
            </w:pPr>
            <w:r>
              <w:rPr>
                <w:sz w:val="19"/>
              </w:rPr>
              <w:t>完整展示自己</w:t>
            </w:r>
          </w:p>
        </w:tc>
      </w:tr>
      <w:tr w14:paraId="4D1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6B71134">
            <w:pPr>
              <w:spacing w:after="0" w:line="240" w:lineRule="auto"/>
              <w:rPr>
                <w:rFonts w:hint="default" w:eastAsia="微软雅黑"/>
                <w:lang w:val="en-US" w:eastAsia="zh-CN"/>
              </w:rPr>
            </w:pPr>
            <w:r>
              <w:rPr>
                <w:rFonts w:hint="eastAsia"/>
                <w:lang w:val="en-US" w:eastAsia="zh-CN"/>
              </w:rPr>
              <w:t>被动获客</w:t>
            </w:r>
          </w:p>
        </w:tc>
        <w:tc>
          <w:tcPr>
            <w:tcW w:w="6032" w:type="dxa"/>
          </w:tcPr>
          <w:p w14:paraId="20BD8100">
            <w:pPr>
              <w:spacing w:after="0" w:line="240" w:lineRule="auto"/>
              <w:rPr>
                <w:rFonts w:hint="default" w:eastAsia="微软雅黑"/>
                <w:lang w:val="en-US" w:eastAsia="zh-CN"/>
              </w:rPr>
            </w:pPr>
            <w:r>
              <w:rPr>
                <w:rFonts w:hint="eastAsia"/>
                <w:lang w:val="en-US" w:eastAsia="zh-CN"/>
              </w:rPr>
              <w:t>建立自己社群入口</w:t>
            </w:r>
          </w:p>
        </w:tc>
      </w:tr>
      <w:tr w14:paraId="748C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top"/>
          </w:tcPr>
          <w:p w14:paraId="2DB555C3">
            <w:pPr>
              <w:spacing w:after="0" w:line="240" w:lineRule="auto"/>
            </w:pPr>
            <w:r>
              <w:rPr>
                <w:rFonts w:hint="eastAsia"/>
                <w:lang w:val="en-US" w:eastAsia="zh-CN"/>
              </w:rPr>
              <w:t>我的私域</w:t>
            </w:r>
          </w:p>
        </w:tc>
        <w:tc>
          <w:tcPr>
            <w:tcW w:w="6032" w:type="dxa"/>
            <w:vAlign w:val="top"/>
          </w:tcPr>
          <w:p w14:paraId="24B1C4ED">
            <w:pPr>
              <w:spacing w:after="0" w:line="240" w:lineRule="auto"/>
              <w:rPr>
                <w:rFonts w:hint="default" w:eastAsia="微软雅黑"/>
                <w:lang w:val="en-US" w:eastAsia="zh-CN"/>
              </w:rPr>
            </w:pPr>
            <w:r>
              <w:rPr>
                <w:rFonts w:hint="eastAsia"/>
                <w:sz w:val="19"/>
                <w:lang w:val="en-US" w:eastAsia="zh-CN"/>
              </w:rPr>
              <w:t>知道</w:t>
            </w:r>
            <w:r>
              <w:rPr>
                <w:sz w:val="19"/>
              </w:rPr>
              <w:t>是谁</w:t>
            </w:r>
            <w:r>
              <w:rPr>
                <w:rFonts w:hint="eastAsia"/>
                <w:sz w:val="19"/>
                <w:lang w:val="en-US" w:eastAsia="zh-CN"/>
              </w:rPr>
              <w:t>看过我</w:t>
            </w:r>
          </w:p>
        </w:tc>
      </w:tr>
      <w:tr w14:paraId="4C1C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top"/>
          </w:tcPr>
          <w:p w14:paraId="2F1DC962">
            <w:pPr>
              <w:spacing w:after="0" w:line="240" w:lineRule="auto"/>
              <w:rPr>
                <w:rFonts w:hint="default" w:eastAsia="微软雅黑"/>
                <w:lang w:val="en-US" w:eastAsia="zh-CN"/>
              </w:rPr>
            </w:pPr>
            <w:r>
              <w:rPr>
                <w:sz w:val="19"/>
              </w:rPr>
              <w:t>行业专刊</w:t>
            </w:r>
          </w:p>
        </w:tc>
        <w:tc>
          <w:tcPr>
            <w:tcW w:w="6032" w:type="dxa"/>
            <w:vAlign w:val="top"/>
          </w:tcPr>
          <w:p w14:paraId="648A024E">
            <w:pPr>
              <w:spacing w:after="0" w:line="240" w:lineRule="auto"/>
              <w:rPr>
                <w:rFonts w:hint="eastAsia" w:eastAsia="微软雅黑"/>
                <w:lang w:val="en-US" w:eastAsia="zh-CN"/>
              </w:rPr>
            </w:pPr>
            <w:r>
              <w:rPr>
                <w:rFonts w:hint="eastAsia"/>
                <w:lang w:val="en-US" w:eastAsia="zh-CN"/>
              </w:rPr>
              <w:t>多行业内容，可添加</w:t>
            </w:r>
          </w:p>
        </w:tc>
      </w:tr>
      <w:tr w14:paraId="5D7D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top"/>
          </w:tcPr>
          <w:p w14:paraId="7E6FB9CA">
            <w:pPr>
              <w:spacing w:after="0" w:line="240" w:lineRule="auto"/>
            </w:pPr>
            <w:r>
              <w:rPr>
                <w:sz w:val="19"/>
              </w:rPr>
              <w:t>团队小程序</w:t>
            </w:r>
          </w:p>
        </w:tc>
        <w:tc>
          <w:tcPr>
            <w:tcW w:w="6032" w:type="dxa"/>
            <w:vAlign w:val="top"/>
          </w:tcPr>
          <w:p w14:paraId="1E2724FA">
            <w:pPr>
              <w:spacing w:after="0" w:line="240" w:lineRule="auto"/>
            </w:pPr>
            <w:r>
              <w:rPr>
                <w:sz w:val="19"/>
              </w:rPr>
              <w:t>开通</w:t>
            </w:r>
            <w:r>
              <w:rPr>
                <w:rFonts w:hint="eastAsia"/>
                <w:sz w:val="19"/>
                <w:lang w:val="en-US" w:eastAsia="zh-CN"/>
              </w:rPr>
              <w:t>免微信实名认证费300元</w:t>
            </w:r>
          </w:p>
        </w:tc>
      </w:tr>
      <w:tr w14:paraId="6946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top"/>
          </w:tcPr>
          <w:p w14:paraId="67695FE0">
            <w:pPr>
              <w:spacing w:after="0" w:line="240" w:lineRule="auto"/>
              <w:rPr>
                <w:sz w:val="19"/>
              </w:rPr>
            </w:pPr>
            <w:r>
              <w:rPr>
                <w:sz w:val="19"/>
              </w:rPr>
              <w:t>媒体发稿</w:t>
            </w:r>
            <w:r>
              <w:rPr>
                <w:rFonts w:hint="eastAsia"/>
                <w:sz w:val="19"/>
                <w:lang w:val="en-US" w:eastAsia="zh-CN"/>
              </w:rPr>
              <w:t>套餐</w:t>
            </w:r>
          </w:p>
        </w:tc>
        <w:tc>
          <w:tcPr>
            <w:tcW w:w="6032" w:type="dxa"/>
            <w:vAlign w:val="top"/>
          </w:tcPr>
          <w:p w14:paraId="27BB78FA">
            <w:pPr>
              <w:spacing w:after="0" w:line="240" w:lineRule="auto"/>
              <w:rPr>
                <w:rFonts w:hint="default" w:eastAsia="微软雅黑"/>
                <w:sz w:val="19"/>
                <w:lang w:val="en-US" w:eastAsia="zh-CN"/>
              </w:rPr>
            </w:pPr>
            <w:r>
              <w:rPr>
                <w:sz w:val="19"/>
              </w:rPr>
              <w:t>会员专享</w:t>
            </w:r>
            <w:r>
              <w:rPr>
                <w:rFonts w:hint="eastAsia"/>
                <w:sz w:val="19"/>
                <w:lang w:val="en-US" w:eastAsia="zh-CN"/>
              </w:rPr>
              <w:t>补贴，高达50%</w:t>
            </w:r>
          </w:p>
        </w:tc>
      </w:tr>
      <w:tr w14:paraId="6857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top"/>
          </w:tcPr>
          <w:p w14:paraId="24F4749A">
            <w:pPr>
              <w:spacing w:after="0" w:line="240" w:lineRule="auto"/>
              <w:rPr>
                <w:rFonts w:hint="default" w:eastAsia="微软雅黑"/>
                <w:sz w:val="19"/>
                <w:lang w:val="en-US" w:eastAsia="zh-CN"/>
              </w:rPr>
            </w:pPr>
            <w:r>
              <w:rPr>
                <w:rFonts w:hint="eastAsia"/>
                <w:sz w:val="19"/>
                <w:lang w:val="en-US" w:eastAsia="zh-CN"/>
              </w:rPr>
              <w:t>免费升级</w:t>
            </w:r>
          </w:p>
        </w:tc>
        <w:tc>
          <w:tcPr>
            <w:tcW w:w="6032" w:type="dxa"/>
            <w:vAlign w:val="top"/>
          </w:tcPr>
          <w:p w14:paraId="0A9E423F">
            <w:pPr>
              <w:spacing w:after="0" w:line="240" w:lineRule="auto"/>
              <w:rPr>
                <w:rFonts w:hint="default" w:eastAsia="微软雅黑"/>
                <w:sz w:val="19"/>
                <w:lang w:val="en-US" w:eastAsia="zh-CN"/>
              </w:rPr>
            </w:pPr>
            <w:r>
              <w:rPr>
                <w:rFonts w:hint="eastAsia"/>
                <w:sz w:val="19"/>
                <w:lang w:val="en-US" w:eastAsia="zh-CN"/>
              </w:rPr>
              <w:t>新工具，新功能，免费使用</w:t>
            </w:r>
          </w:p>
        </w:tc>
      </w:tr>
    </w:tbl>
    <w:p w14:paraId="07A0DA21">
      <w:pPr>
        <w:rPr>
          <w:rFonts w:hint="eastAsia"/>
          <w:lang w:val="en-US" w:eastAsia="zh-CN"/>
        </w:rPr>
      </w:pPr>
    </w:p>
    <w:p w14:paraId="3017BBF6">
      <w:pPr>
        <w:rPr>
          <w:rFonts w:hint="eastAsia"/>
          <w:lang w:val="en-US" w:eastAsia="zh-CN"/>
        </w:rPr>
      </w:pPr>
      <w:r>
        <w:rPr>
          <w:rFonts w:hint="eastAsia"/>
          <w:lang w:val="en-US" w:eastAsia="zh-CN"/>
        </w:rPr>
        <w:t>放置一个小程序的二维码，提示，扫码可见所有工具，可体验</w:t>
      </w:r>
    </w:p>
    <w:p w14:paraId="51C8B95D">
      <w:pPr>
        <w:rPr>
          <w:rFonts w:hint="default"/>
          <w:lang w:val="en-US" w:eastAsia="zh-CN"/>
        </w:rPr>
      </w:pPr>
    </w:p>
    <w:p w14:paraId="7078C183"/>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7189"/>
      </w:tblGrid>
      <w:tr w14:paraId="11EF2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shd w:val="clear" w:color="auto" w:fill="E8EEF7"/>
          </w:tcPr>
          <w:p w14:paraId="6C71EFE1">
            <w:pPr>
              <w:spacing w:after="0" w:line="240" w:lineRule="auto"/>
            </w:pPr>
            <w:r>
              <w:rPr>
                <w:b/>
                <w:sz w:val="19"/>
              </w:rPr>
              <w:t>位置</w:t>
            </w:r>
          </w:p>
        </w:tc>
        <w:tc>
          <w:tcPr>
            <w:tcW w:w="7189" w:type="dxa"/>
            <w:shd w:val="clear" w:color="auto" w:fill="E8EEF7"/>
          </w:tcPr>
          <w:p w14:paraId="2BC6FD75">
            <w:pPr>
              <w:spacing w:after="0" w:line="240" w:lineRule="auto"/>
            </w:pPr>
            <w:r>
              <w:rPr>
                <w:b/>
                <w:sz w:val="19"/>
              </w:rPr>
              <w:t>改为</w:t>
            </w:r>
          </w:p>
        </w:tc>
      </w:tr>
      <w:tr w14:paraId="0672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tcPr>
          <w:p w14:paraId="388A7930">
            <w:pPr>
              <w:spacing w:after="0" w:line="240" w:lineRule="auto"/>
              <w:rPr>
                <w:rFonts w:hint="default"/>
                <w:lang w:val="en-US"/>
              </w:rPr>
            </w:pPr>
            <w:r>
              <w:rPr>
                <w:rFonts w:hint="eastAsia"/>
                <w:sz w:val="19"/>
                <w:lang w:val="en-US" w:eastAsia="zh-CN"/>
              </w:rPr>
              <w:t>页面尾部标语</w:t>
            </w:r>
          </w:p>
        </w:tc>
        <w:tc>
          <w:tcPr>
            <w:tcW w:w="7189" w:type="dxa"/>
          </w:tcPr>
          <w:p w14:paraId="4E6D3C59">
            <w:pPr>
              <w:spacing w:after="0" w:line="240" w:lineRule="auto"/>
            </w:pPr>
            <w:r>
              <w:rPr>
                <w:sz w:val="19"/>
              </w:rPr>
              <w:t xml:space="preserve">内容 · 展示 · </w:t>
            </w:r>
            <w:r>
              <w:rPr>
                <w:rFonts w:hint="eastAsia"/>
                <w:sz w:val="19"/>
                <w:lang w:val="en-US" w:eastAsia="zh-CN"/>
              </w:rPr>
              <w:t>高效</w:t>
            </w:r>
            <w:r>
              <w:rPr>
                <w:sz w:val="19"/>
              </w:rPr>
              <w:t xml:space="preserve"> · 团队</w:t>
            </w:r>
          </w:p>
        </w:tc>
      </w:tr>
      <w:tr w14:paraId="7E1A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tcPr>
          <w:p w14:paraId="38AF5724">
            <w:pPr>
              <w:spacing w:after="0" w:line="240" w:lineRule="auto"/>
            </w:pPr>
            <w:r>
              <w:rPr>
                <w:sz w:val="19"/>
              </w:rPr>
              <w:t>页面收尾</w:t>
            </w:r>
          </w:p>
        </w:tc>
        <w:tc>
          <w:tcPr>
            <w:tcW w:w="7189" w:type="dxa"/>
          </w:tcPr>
          <w:p w14:paraId="0667B50D">
            <w:pPr>
              <w:spacing w:after="0" w:line="240" w:lineRule="auto"/>
            </w:pPr>
            <w:r>
              <w:rPr>
                <w:sz w:val="19"/>
              </w:rPr>
              <w:t>客来宝不是把功能堆在一起，而是把内容、连接、信任、记录串成一条能跑通的线。</w:t>
            </w:r>
          </w:p>
        </w:tc>
      </w:tr>
    </w:tbl>
    <w:p w14:paraId="5CDF365E">
      <w:r>
        <w:br w:type="page"/>
      </w:r>
    </w:p>
    <w:p w14:paraId="2D00111E">
      <w:pPr>
        <w:pStyle w:val="3"/>
      </w:pPr>
      <w:r>
        <w:rPr>
          <w:rFonts w:ascii="微软雅黑" w:hAnsi="微软雅黑" w:eastAsia="微软雅黑"/>
          <w:color w:val="094092"/>
        </w:rPr>
        <w:t>四、/team 团队方案页（</w:t>
      </w:r>
      <w:r>
        <w:rPr>
          <w:rFonts w:hint="eastAsia" w:ascii="微软雅黑" w:hAnsi="微软雅黑" w:eastAsia="微软雅黑"/>
          <w:color w:val="094092"/>
          <w:lang w:val="en-US" w:eastAsia="zh-CN"/>
        </w:rPr>
        <w:t>仅改Banner</w:t>
      </w:r>
      <w:r>
        <w:rPr>
          <w:rFonts w:ascii="微软雅黑" w:hAnsi="微软雅黑" w:eastAsia="微软雅黑"/>
          <w:color w:val="094092"/>
        </w:rPr>
        <w:t>）</w:t>
      </w:r>
    </w:p>
    <w:p w14:paraId="54DF3E32">
      <w:pPr>
        <w:pStyle w:val="4"/>
      </w:pPr>
      <w:r>
        <w:rPr>
          <w:rFonts w:ascii="微软雅黑" w:hAnsi="微软雅黑" w:eastAsia="微软雅黑"/>
          <w:color w:val="094092"/>
        </w:rPr>
        <w:t>4.1 页头</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7188"/>
      </w:tblGrid>
      <w:tr w14:paraId="6C44B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1" w:type="dxa"/>
            <w:shd w:val="clear" w:color="auto" w:fill="E8EEF7"/>
          </w:tcPr>
          <w:p w14:paraId="675802D3">
            <w:pPr>
              <w:spacing w:after="0" w:line="240" w:lineRule="auto"/>
            </w:pPr>
            <w:r>
              <w:rPr>
                <w:b/>
                <w:sz w:val="19"/>
              </w:rPr>
              <w:t>位置</w:t>
            </w:r>
          </w:p>
        </w:tc>
        <w:tc>
          <w:tcPr>
            <w:tcW w:w="7370" w:type="dxa"/>
            <w:shd w:val="clear" w:color="auto" w:fill="E8EEF7"/>
          </w:tcPr>
          <w:p w14:paraId="5E8A8A0C">
            <w:pPr>
              <w:spacing w:after="0" w:line="240" w:lineRule="auto"/>
            </w:pPr>
            <w:r>
              <w:rPr>
                <w:b/>
                <w:sz w:val="19"/>
              </w:rPr>
              <w:t>文案</w:t>
            </w:r>
          </w:p>
        </w:tc>
      </w:tr>
      <w:tr w14:paraId="4E03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0E6F27E">
            <w:pPr>
              <w:spacing w:after="0" w:line="240" w:lineRule="auto"/>
              <w:rPr>
                <w:rFonts w:hint="default" w:eastAsia="微软雅黑"/>
                <w:sz w:val="19"/>
                <w:lang w:val="en-US" w:eastAsia="zh-CN"/>
              </w:rPr>
            </w:pPr>
            <w:r>
              <w:rPr>
                <w:rFonts w:hint="eastAsia"/>
                <w:sz w:val="19"/>
                <w:lang w:val="en-US" w:eastAsia="zh-CN"/>
              </w:rPr>
              <w:t>提示语</w:t>
            </w:r>
          </w:p>
        </w:tc>
        <w:tc>
          <w:tcPr>
            <w:tcW w:w="7370" w:type="dxa"/>
          </w:tcPr>
          <w:p w14:paraId="3CB830AF">
            <w:pPr>
              <w:spacing w:after="0" w:line="240" w:lineRule="auto"/>
              <w:rPr>
                <w:rFonts w:hint="default" w:eastAsia="微软雅黑"/>
                <w:sz w:val="19"/>
                <w:lang w:val="en-US" w:eastAsia="zh-CN"/>
              </w:rPr>
            </w:pPr>
            <w:r>
              <w:rPr>
                <w:rFonts w:hint="eastAsia"/>
                <w:sz w:val="19"/>
                <w:lang w:val="en-US" w:eastAsia="zh-CN"/>
              </w:rPr>
              <w:t>——专为带团队的人打造</w:t>
            </w:r>
          </w:p>
        </w:tc>
      </w:tr>
      <w:tr w14:paraId="4910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7B63A5E">
            <w:pPr>
              <w:spacing w:after="0" w:line="240" w:lineRule="auto"/>
            </w:pPr>
            <w:r>
              <w:rPr>
                <w:sz w:val="19"/>
              </w:rPr>
              <w:t>主标 H1</w:t>
            </w:r>
          </w:p>
        </w:tc>
        <w:tc>
          <w:tcPr>
            <w:tcW w:w="7370" w:type="dxa"/>
          </w:tcPr>
          <w:p w14:paraId="0C348D85">
            <w:pPr>
              <w:spacing w:after="0" w:line="240" w:lineRule="auto"/>
            </w:pPr>
            <w:r>
              <w:rPr>
                <w:rFonts w:hint="eastAsia"/>
                <w:sz w:val="19"/>
                <w:lang w:val="en-US" w:eastAsia="zh-CN"/>
              </w:rPr>
              <w:t>为团队提供省时间、提效率、高复制的专属团队小程序</w:t>
            </w:r>
          </w:p>
        </w:tc>
      </w:tr>
      <w:tr w14:paraId="13318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00FBC45">
            <w:pPr>
              <w:spacing w:after="0" w:line="240" w:lineRule="auto"/>
            </w:pPr>
            <w:r>
              <w:rPr>
                <w:sz w:val="19"/>
              </w:rPr>
              <w:t>副标 H2</w:t>
            </w:r>
          </w:p>
        </w:tc>
        <w:tc>
          <w:tcPr>
            <w:tcW w:w="7370" w:type="dxa"/>
          </w:tcPr>
          <w:p w14:paraId="3A15F33D">
            <w:pPr>
              <w:spacing w:after="0" w:line="240" w:lineRule="auto"/>
            </w:pPr>
            <w:r>
              <w:rPr>
                <w:rFonts w:hint="eastAsia"/>
                <w:sz w:val="19"/>
                <w:lang w:val="en-US" w:eastAsia="zh-CN"/>
              </w:rPr>
              <w:t>你的一次搭建，全团共用，谁用就是谁的联系方式。</w:t>
            </w:r>
          </w:p>
        </w:tc>
      </w:tr>
      <w:tr w14:paraId="1569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B356E60">
            <w:pPr>
              <w:spacing w:after="0" w:line="240" w:lineRule="auto"/>
              <w:rPr>
                <w:rFonts w:hint="default" w:eastAsia="微软雅黑"/>
                <w:sz w:val="19"/>
                <w:lang w:val="en-US" w:eastAsia="zh-CN"/>
              </w:rPr>
            </w:pPr>
            <w:r>
              <w:rPr>
                <w:rFonts w:hint="eastAsia"/>
                <w:sz w:val="19"/>
                <w:lang w:val="en-US" w:eastAsia="zh-CN"/>
              </w:rPr>
              <w:t>补充说明行</w:t>
            </w:r>
          </w:p>
        </w:tc>
        <w:tc>
          <w:tcPr>
            <w:tcW w:w="7370" w:type="dxa"/>
          </w:tcPr>
          <w:p w14:paraId="27F4C431">
            <w:pPr>
              <w:spacing w:after="0" w:line="240" w:lineRule="auto"/>
              <w:rPr>
                <w:rFonts w:hint="default" w:eastAsia="微软雅黑"/>
                <w:sz w:val="19"/>
                <w:lang w:val="en-US" w:eastAsia="zh-CN"/>
              </w:rPr>
            </w:pPr>
            <w:r>
              <w:rPr>
                <w:rFonts w:hint="eastAsia"/>
                <w:sz w:val="19"/>
                <w:lang w:val="en-US" w:eastAsia="zh-CN"/>
              </w:rPr>
              <w:t>激活老队员，带动新人，团队步调一致，拓客倍增</w:t>
            </w:r>
          </w:p>
        </w:tc>
      </w:tr>
      <w:tr w14:paraId="61C3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7540D81">
            <w:pPr>
              <w:spacing w:after="0" w:line="240" w:lineRule="auto"/>
            </w:pPr>
            <w:r>
              <w:rPr>
                <w:sz w:val="19"/>
              </w:rPr>
              <w:t>按钮</w:t>
            </w:r>
          </w:p>
        </w:tc>
        <w:tc>
          <w:tcPr>
            <w:tcW w:w="7370" w:type="dxa"/>
          </w:tcPr>
          <w:p w14:paraId="5CE8E823">
            <w:pPr>
              <w:spacing w:after="0" w:line="240" w:lineRule="auto"/>
            </w:pPr>
            <w:r>
              <w:rPr>
                <w:rFonts w:hint="eastAsia"/>
                <w:sz w:val="19"/>
                <w:lang w:val="en-US" w:eastAsia="zh-CN"/>
              </w:rPr>
              <w:t>免费体验k-link</w:t>
            </w:r>
            <w:r>
              <w:rPr>
                <w:sz w:val="19"/>
              </w:rPr>
              <w:t>　</w:t>
            </w:r>
          </w:p>
        </w:tc>
      </w:tr>
    </w:tbl>
    <w:p w14:paraId="62A38649">
      <w:pPr>
        <w:rPr>
          <w:rFonts w:hint="default"/>
          <w:lang w:val="en-US" w:eastAsia="zh-CN"/>
        </w:rPr>
      </w:pPr>
      <w:r>
        <w:rPr>
          <w:rFonts w:hint="eastAsia"/>
          <w:lang w:val="en-US" w:eastAsia="zh-CN"/>
        </w:rPr>
        <w:t>其他保持原样</w:t>
      </w:r>
    </w:p>
    <w:p w14:paraId="466A88A5">
      <w:pPr>
        <w:pStyle w:val="3"/>
        <w:numPr>
          <w:ilvl w:val="0"/>
          <w:numId w:val="7"/>
        </w:numPr>
        <w:rPr>
          <w:rFonts w:hint="eastAsia" w:ascii="微软雅黑" w:hAnsi="微软雅黑" w:eastAsia="微软雅黑"/>
          <w:color w:val="094092"/>
          <w:lang w:val="en-US" w:eastAsia="zh-CN"/>
        </w:rPr>
      </w:pPr>
      <w:r>
        <w:rPr>
          <w:rFonts w:ascii="微软雅黑" w:hAnsi="微软雅黑" w:eastAsia="微软雅黑"/>
          <w:color w:val="094092"/>
        </w:rPr>
        <w:t>/media 媒体服务页</w:t>
      </w:r>
      <w:r>
        <w:rPr>
          <w:rFonts w:hint="eastAsia" w:ascii="微软雅黑" w:hAnsi="微软雅黑" w:eastAsia="微软雅黑"/>
          <w:color w:val="094092"/>
          <w:lang w:val="en-US" w:eastAsia="zh-CN"/>
        </w:rPr>
        <w:t xml:space="preserve"> </w:t>
      </w:r>
    </w:p>
    <w:p w14:paraId="19C2A88F">
      <w:pPr>
        <w:pStyle w:val="30"/>
        <w:keepNext w:val="0"/>
        <w:keepLines w:val="0"/>
        <w:widowControl/>
        <w:suppressLineNumbers w:val="0"/>
        <w:spacing w:before="0" w:beforeAutospacing="0" w:after="80" w:afterAutospacing="0" w:line="17" w:lineRule="atLeast"/>
        <w:ind w:left="0" w:right="0"/>
        <w:jc w:val="both"/>
      </w:pPr>
      <w:r>
        <w:rPr>
          <w:rFonts w:ascii="微软雅黑" w:hAnsi="微软雅黑" w:eastAsia="微软雅黑" w:cs="微软雅黑"/>
          <w:b/>
          <w:bCs/>
          <w:i w:val="0"/>
          <w:iCs w:val="0"/>
          <w:color w:val="000000"/>
          <w:spacing w:val="0"/>
          <w:w w:val="100"/>
          <w:sz w:val="22"/>
          <w:szCs w:val="22"/>
          <w:vertAlign w:val="baseline"/>
        </w:rPr>
        <w:t xml:space="preserve">5.1 </w:t>
      </w:r>
      <w:r>
        <w:rPr>
          <w:rFonts w:hint="eastAsia" w:cs="微软雅黑"/>
          <w:b/>
          <w:bCs/>
          <w:i w:val="0"/>
          <w:iCs w:val="0"/>
          <w:color w:val="000000"/>
          <w:spacing w:val="0"/>
          <w:w w:val="100"/>
          <w:sz w:val="22"/>
          <w:szCs w:val="22"/>
          <w:vertAlign w:val="baseline"/>
          <w:lang w:val="en-US" w:eastAsia="zh-CN"/>
        </w:rPr>
        <w:t>原banner的内容改为如下的</w:t>
      </w:r>
      <w:r>
        <w:rPr>
          <w:rFonts w:ascii="微软雅黑" w:hAnsi="微软雅黑" w:eastAsia="微软雅黑" w:cs="微软雅黑"/>
          <w:b/>
          <w:bCs/>
          <w:i w:val="0"/>
          <w:iCs w:val="0"/>
          <w:color w:val="000000"/>
          <w:spacing w:val="0"/>
          <w:w w:val="100"/>
          <w:sz w:val="22"/>
          <w:szCs w:val="22"/>
          <w:vertAlign w:val="baseline"/>
        </w:rPr>
        <w:t>页头</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320"/>
        <w:gridCol w:w="4320"/>
      </w:tblGrid>
      <w:tr w14:paraId="245E3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0F1F3D"/>
            <w:tcMar>
              <w:top w:w="0" w:type="dxa"/>
              <w:left w:w="108" w:type="dxa"/>
              <w:bottom w:w="0" w:type="dxa"/>
              <w:right w:w="108" w:type="dxa"/>
            </w:tcMar>
            <w:vAlign w:val="top"/>
          </w:tcPr>
          <w:p w14:paraId="42396C03">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FFFFFF"/>
                <w:spacing w:val="0"/>
                <w:w w:val="100"/>
                <w:sz w:val="21"/>
                <w:szCs w:val="21"/>
                <w:vertAlign w:val="baseline"/>
              </w:rPr>
              <w:t>位置</w:t>
            </w:r>
          </w:p>
        </w:tc>
        <w:tc>
          <w:tcPr>
            <w:tcW w:w="4320" w:type="dxa"/>
            <w:tcBorders>
              <w:top w:val="single" w:color="auto" w:sz="4" w:space="0"/>
              <w:left w:val="single" w:color="auto" w:sz="4" w:space="0"/>
              <w:bottom w:val="single" w:color="auto" w:sz="4" w:space="0"/>
              <w:right w:val="single" w:color="auto" w:sz="4" w:space="0"/>
            </w:tcBorders>
            <w:shd w:val="clear" w:color="auto" w:fill="0F1F3D"/>
            <w:tcMar>
              <w:top w:w="0" w:type="dxa"/>
              <w:left w:w="108" w:type="dxa"/>
              <w:bottom w:w="0" w:type="dxa"/>
              <w:right w:w="108" w:type="dxa"/>
            </w:tcMar>
            <w:vAlign w:val="top"/>
          </w:tcPr>
          <w:p w14:paraId="19926470">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FFFFFF"/>
                <w:spacing w:val="0"/>
                <w:w w:val="100"/>
                <w:sz w:val="21"/>
                <w:szCs w:val="21"/>
                <w:vertAlign w:val="baseline"/>
              </w:rPr>
              <w:t>文案</w:t>
            </w:r>
          </w:p>
        </w:tc>
      </w:tr>
      <w:tr w14:paraId="232B0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9AD552D">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主标</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5FA5E06">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发一篇，能用很久</w:t>
            </w:r>
          </w:p>
        </w:tc>
      </w:tr>
      <w:tr w14:paraId="454AC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17FEBF5">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副标</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E603337">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个人专访 · 团队报道 · 活动发布 · 全国品宣——一次发稿，朋友圈、群、团队、新人都能用</w:t>
            </w:r>
          </w:p>
        </w:tc>
      </w:tr>
    </w:tbl>
    <w:p w14:paraId="04DB7494">
      <w:pPr>
        <w:pStyle w:val="30"/>
        <w:keepNext w:val="0"/>
        <w:keepLines w:val="0"/>
        <w:widowControl/>
        <w:suppressLineNumbers w:val="0"/>
        <w:spacing w:before="0" w:beforeAutospacing="0" w:after="40" w:afterAutospacing="0" w:line="17" w:lineRule="atLeast"/>
        <w:ind w:left="0" w:right="0"/>
        <w:jc w:val="both"/>
        <w:rPr>
          <w:rFonts w:hint="eastAsia" w:ascii="微软雅黑" w:hAnsi="微软雅黑" w:eastAsia="微软雅黑" w:cs="微软雅黑"/>
          <w:b w:val="0"/>
          <w:bCs w:val="0"/>
          <w:i w:val="0"/>
          <w:iCs w:val="0"/>
          <w:color w:val="000000"/>
          <w:spacing w:val="0"/>
          <w:w w:val="100"/>
          <w:sz w:val="21"/>
          <w:szCs w:val="21"/>
          <w:vertAlign w:val="baseline"/>
          <w:lang w:val="en-US"/>
        </w:rPr>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54912687">
      <w:pPr>
        <w:pStyle w:val="30"/>
        <w:keepNext w:val="0"/>
        <w:keepLines w:val="0"/>
        <w:widowControl/>
        <w:suppressLineNumbers w:val="0"/>
        <w:spacing w:before="0" w:beforeAutospacing="0" w:after="80" w:afterAutospacing="0" w:line="17" w:lineRule="atLeast"/>
        <w:ind w:left="0" w:right="0"/>
        <w:jc w:val="both"/>
        <w:rPr>
          <w:rFonts w:hint="default" w:ascii="微软雅黑" w:hAnsi="微软雅黑" w:eastAsia="微软雅黑" w:cs="微软雅黑"/>
          <w:b/>
          <w:bCs/>
          <w:i w:val="0"/>
          <w:iCs w:val="0"/>
          <w:color w:val="000000"/>
          <w:spacing w:val="0"/>
          <w:w w:val="100"/>
          <w:sz w:val="22"/>
          <w:szCs w:val="22"/>
          <w:vertAlign w:val="baseline"/>
          <w:lang w:val="en-US" w:eastAsia="zh-CN"/>
        </w:rPr>
      </w:pPr>
      <w:r>
        <w:rPr>
          <w:rFonts w:hint="eastAsia" w:ascii="微软雅黑" w:hAnsi="微软雅黑" w:eastAsia="微软雅黑" w:cs="微软雅黑"/>
          <w:b/>
          <w:bCs/>
          <w:i w:val="0"/>
          <w:iCs w:val="0"/>
          <w:color w:val="000000"/>
          <w:spacing w:val="0"/>
          <w:w w:val="100"/>
          <w:sz w:val="22"/>
          <w:szCs w:val="22"/>
          <w:vertAlign w:val="baseline"/>
          <w:lang w:val="en-US" w:eastAsia="zh-CN"/>
        </w:rPr>
        <w:t>5.2 你为什么需要媒体背书？（保持）</w:t>
      </w:r>
    </w:p>
    <w:p w14:paraId="193BCA3A">
      <w:pPr>
        <w:pStyle w:val="30"/>
        <w:keepNext w:val="0"/>
        <w:keepLines w:val="0"/>
        <w:widowControl/>
        <w:suppressLineNumbers w:val="0"/>
        <w:spacing w:before="0" w:beforeAutospacing="0" w:after="40" w:afterAutospacing="0" w:line="17" w:lineRule="atLeast"/>
        <w:ind w:left="0" w:right="0"/>
        <w:jc w:val="both"/>
        <w:rPr>
          <w:rFonts w:hint="eastAsia" w:ascii="微软雅黑" w:hAnsi="微软雅黑" w:eastAsia="微软雅黑" w:cs="微软雅黑"/>
          <w:b w:val="0"/>
          <w:bCs w:val="0"/>
          <w:i w:val="0"/>
          <w:iCs w:val="0"/>
          <w:color w:val="000000"/>
          <w:spacing w:val="0"/>
          <w:w w:val="100"/>
          <w:sz w:val="21"/>
          <w:szCs w:val="21"/>
          <w:vertAlign w:val="baseline"/>
          <w:lang w:val="en-US"/>
        </w:rPr>
      </w:pPr>
    </w:p>
    <w:p w14:paraId="18B9C279">
      <w:pPr>
        <w:pStyle w:val="30"/>
        <w:keepNext w:val="0"/>
        <w:keepLines w:val="0"/>
        <w:widowControl/>
        <w:suppressLineNumbers w:val="0"/>
        <w:spacing w:before="0" w:beforeAutospacing="0" w:after="80" w:afterAutospacing="0" w:line="17" w:lineRule="atLeast"/>
        <w:ind w:left="0" w:right="0"/>
        <w:jc w:val="both"/>
        <w:rPr>
          <w:rFonts w:hint="default" w:eastAsia="微软雅黑"/>
          <w:lang w:val="en-US" w:eastAsia="zh-CN"/>
        </w:rPr>
      </w:pPr>
      <w:r>
        <w:rPr>
          <w:rFonts w:hint="eastAsia" w:ascii="微软雅黑" w:hAnsi="微软雅黑" w:eastAsia="微软雅黑" w:cs="微软雅黑"/>
          <w:b/>
          <w:bCs/>
          <w:i w:val="0"/>
          <w:iCs w:val="0"/>
          <w:color w:val="000000"/>
          <w:spacing w:val="0"/>
          <w:w w:val="100"/>
          <w:sz w:val="22"/>
          <w:szCs w:val="22"/>
          <w:vertAlign w:val="baseline"/>
        </w:rPr>
        <w:t>5.</w:t>
      </w:r>
      <w:r>
        <w:rPr>
          <w:rFonts w:hint="eastAsia" w:cs="微软雅黑"/>
          <w:b/>
          <w:bCs/>
          <w:i w:val="0"/>
          <w:iCs w:val="0"/>
          <w:color w:val="000000"/>
          <w:spacing w:val="0"/>
          <w:w w:val="100"/>
          <w:sz w:val="22"/>
          <w:szCs w:val="22"/>
          <w:vertAlign w:val="baseline"/>
          <w:lang w:val="en-US" w:eastAsia="zh-CN"/>
        </w:rPr>
        <w:t>3</w:t>
      </w:r>
      <w:r>
        <w:rPr>
          <w:rFonts w:hint="eastAsia" w:ascii="微软雅黑" w:hAnsi="微软雅黑" w:eastAsia="微软雅黑" w:cs="微软雅黑"/>
          <w:b/>
          <w:bCs/>
          <w:i w:val="0"/>
          <w:iCs w:val="0"/>
          <w:color w:val="000000"/>
          <w:spacing w:val="0"/>
          <w:w w:val="100"/>
          <w:sz w:val="22"/>
          <w:szCs w:val="22"/>
          <w:vertAlign w:val="baseline"/>
        </w:rPr>
        <w:t xml:space="preserve"> 为什么带团队的人需要媒体发稿</w:t>
      </w:r>
      <w:r>
        <w:rPr>
          <w:rFonts w:hint="eastAsia" w:cs="微软雅黑"/>
          <w:b w:val="0"/>
          <w:bCs w:val="0"/>
          <w:i w:val="0"/>
          <w:iCs w:val="0"/>
          <w:color w:val="000000"/>
          <w:spacing w:val="0"/>
          <w:w w:val="100"/>
          <w:sz w:val="20"/>
          <w:szCs w:val="20"/>
          <w:vertAlign w:val="baseline"/>
          <w:lang w:eastAsia="zh-CN"/>
        </w:rPr>
        <w:t>（</w:t>
      </w:r>
      <w:r>
        <w:rPr>
          <w:rFonts w:hint="eastAsia" w:cs="微软雅黑"/>
          <w:b w:val="0"/>
          <w:bCs w:val="0"/>
          <w:i w:val="0"/>
          <w:iCs w:val="0"/>
          <w:color w:val="000000"/>
          <w:spacing w:val="0"/>
          <w:w w:val="100"/>
          <w:sz w:val="20"/>
          <w:szCs w:val="20"/>
          <w:vertAlign w:val="baseline"/>
          <w:lang w:val="en-US" w:eastAsia="zh-CN"/>
        </w:rPr>
        <w:t>替换全节点内容：不只是简单发稿，二是建立长期影响力）</w:t>
      </w:r>
    </w:p>
    <w:p w14:paraId="2067ED78">
      <w:pPr>
        <w:pStyle w:val="30"/>
        <w:keepNext w:val="0"/>
        <w:keepLines w:val="0"/>
        <w:widowControl/>
        <w:numPr>
          <w:ilvl w:val="0"/>
          <w:numId w:val="8"/>
        </w:numPr>
        <w:suppressLineNumbers w:val="0"/>
        <w:spacing w:before="0" w:beforeAutospacing="0" w:after="40" w:afterAutospacing="0" w:line="17" w:lineRule="atLeast"/>
        <w:ind w:left="360" w:right="0" w:hanging="360"/>
        <w:jc w:val="both"/>
      </w:pPr>
      <w:r>
        <w:rPr>
          <w:rFonts w:hint="eastAsia" w:ascii="微软雅黑" w:hAnsi="微软雅黑" w:eastAsia="微软雅黑" w:cs="微软雅黑"/>
          <w:b w:val="0"/>
          <w:bCs w:val="0"/>
          <w:i w:val="0"/>
          <w:iCs w:val="0"/>
          <w:color w:val="000000"/>
          <w:spacing w:val="0"/>
          <w:w w:val="100"/>
          <w:sz w:val="21"/>
          <w:szCs w:val="21"/>
          <w:vertAlign w:val="baseline"/>
        </w:rPr>
        <w:t>不是广告，是第三方说你：媒体上的你，比自己说更有分量</w:t>
      </w:r>
    </w:p>
    <w:p w14:paraId="59E0CC67">
      <w:pPr>
        <w:pStyle w:val="30"/>
        <w:keepNext w:val="0"/>
        <w:keepLines w:val="0"/>
        <w:widowControl/>
        <w:numPr>
          <w:ilvl w:val="0"/>
          <w:numId w:val="8"/>
        </w:numPr>
        <w:suppressLineNumbers w:val="0"/>
        <w:spacing w:before="0" w:beforeAutospacing="0" w:after="40" w:afterAutospacing="0" w:line="17" w:lineRule="atLeast"/>
        <w:ind w:left="360" w:right="0" w:hanging="360"/>
        <w:jc w:val="both"/>
      </w:pPr>
      <w:r>
        <w:rPr>
          <w:rFonts w:hint="eastAsia" w:ascii="微软雅黑" w:hAnsi="微软雅黑" w:eastAsia="微软雅黑" w:cs="微软雅黑"/>
          <w:b w:val="0"/>
          <w:bCs w:val="0"/>
          <w:i w:val="0"/>
          <w:iCs w:val="0"/>
          <w:color w:val="000000"/>
          <w:spacing w:val="0"/>
          <w:w w:val="100"/>
          <w:sz w:val="21"/>
          <w:szCs w:val="21"/>
          <w:vertAlign w:val="baseline"/>
        </w:rPr>
        <w:t>一篇顶很久：发在媒体上的内容，搜得到、转得动、用半年</w:t>
      </w:r>
    </w:p>
    <w:p w14:paraId="790CC694">
      <w:pPr>
        <w:pStyle w:val="30"/>
        <w:keepNext w:val="0"/>
        <w:keepLines w:val="0"/>
        <w:widowControl/>
        <w:numPr>
          <w:ilvl w:val="0"/>
          <w:numId w:val="8"/>
        </w:numPr>
        <w:suppressLineNumbers w:val="0"/>
        <w:spacing w:before="0" w:beforeAutospacing="0" w:after="40" w:afterAutospacing="0" w:line="17" w:lineRule="atLeast"/>
        <w:ind w:left="360" w:right="0" w:hanging="360"/>
        <w:jc w:val="both"/>
      </w:pPr>
      <w:r>
        <w:rPr>
          <w:rFonts w:hint="eastAsia" w:ascii="微软雅黑" w:hAnsi="微软雅黑" w:eastAsia="微软雅黑" w:cs="微软雅黑"/>
          <w:b w:val="0"/>
          <w:bCs w:val="0"/>
          <w:i w:val="0"/>
          <w:iCs w:val="0"/>
          <w:color w:val="000000"/>
          <w:spacing w:val="0"/>
          <w:w w:val="100"/>
          <w:sz w:val="21"/>
          <w:szCs w:val="21"/>
          <w:vertAlign w:val="baseline"/>
        </w:rPr>
        <w:t>会员更省：客来宝会员发稿，享标准价 50% 补贴</w:t>
      </w:r>
      <w:r>
        <w:rPr>
          <w:rFonts w:hint="eastAsia" w:cs="微软雅黑"/>
          <w:b w:val="0"/>
          <w:bCs w:val="0"/>
          <w:i w:val="0"/>
          <w:iCs w:val="0"/>
          <w:color w:val="000000"/>
          <w:spacing w:val="0"/>
          <w:w w:val="100"/>
          <w:sz w:val="21"/>
          <w:szCs w:val="21"/>
          <w:vertAlign w:val="baseline"/>
          <w:lang w:eastAsia="zh-CN"/>
        </w:rPr>
        <w:t>（</w:t>
      </w:r>
      <w:r>
        <w:rPr>
          <w:rFonts w:hint="eastAsia" w:cs="微软雅黑"/>
          <w:b w:val="0"/>
          <w:bCs w:val="0"/>
          <w:i w:val="0"/>
          <w:iCs w:val="0"/>
          <w:color w:val="000000"/>
          <w:spacing w:val="0"/>
          <w:w w:val="100"/>
          <w:sz w:val="21"/>
          <w:szCs w:val="21"/>
          <w:vertAlign w:val="baseline"/>
          <w:lang w:val="en-US" w:eastAsia="zh-CN"/>
        </w:rPr>
        <w:t>限时）</w:t>
      </w:r>
    </w:p>
    <w:p w14:paraId="5D6CEE68">
      <w:pPr>
        <w:pStyle w:val="30"/>
        <w:keepNext w:val="0"/>
        <w:keepLines w:val="0"/>
        <w:widowControl/>
        <w:numPr>
          <w:ilvl w:val="0"/>
          <w:numId w:val="0"/>
        </w:numPr>
        <w:suppressLineNumbers w:val="0"/>
        <w:spacing w:before="0" w:beforeAutospacing="0" w:after="40" w:afterAutospacing="0" w:line="17" w:lineRule="atLeast"/>
        <w:ind w:leftChars="0" w:right="0" w:rightChars="0"/>
        <w:jc w:val="both"/>
      </w:pPr>
    </w:p>
    <w:p w14:paraId="5204BB1E">
      <w:pPr>
        <w:pStyle w:val="30"/>
        <w:keepNext w:val="0"/>
        <w:keepLines w:val="0"/>
        <w:widowControl/>
        <w:numPr>
          <w:ilvl w:val="0"/>
          <w:numId w:val="0"/>
        </w:numPr>
        <w:suppressLineNumbers w:val="0"/>
        <w:spacing w:before="0" w:beforeAutospacing="0" w:after="40" w:afterAutospacing="0" w:line="17" w:lineRule="atLeast"/>
        <w:ind w:leftChars="0" w:right="0" w:rightChars="0"/>
        <w:jc w:val="both"/>
        <w:rPr>
          <w:rFonts w:hint="eastAsia"/>
          <w:lang w:val="en-US" w:eastAsia="zh-CN"/>
        </w:rPr>
      </w:pPr>
      <w:r>
        <w:rPr>
          <w:rFonts w:hint="eastAsia"/>
          <w:lang w:val="en-US" w:eastAsia="zh-CN"/>
        </w:rPr>
        <w:t>删除：从“社交曝光”到媒体背书的转变 全节点内容</w:t>
      </w:r>
    </w:p>
    <w:p w14:paraId="65FE8DA2">
      <w:pPr>
        <w:pStyle w:val="30"/>
        <w:keepNext w:val="0"/>
        <w:keepLines w:val="0"/>
        <w:widowControl/>
        <w:numPr>
          <w:ilvl w:val="0"/>
          <w:numId w:val="0"/>
        </w:numPr>
        <w:suppressLineNumbers w:val="0"/>
        <w:spacing w:before="0" w:beforeAutospacing="0" w:after="40" w:afterAutospacing="0" w:line="17" w:lineRule="atLeast"/>
        <w:ind w:leftChars="0" w:right="0" w:rightChars="0"/>
        <w:jc w:val="both"/>
        <w:rPr>
          <w:rFonts w:hint="eastAsia"/>
          <w:lang w:val="en-US" w:eastAsia="zh-CN"/>
        </w:rPr>
      </w:pPr>
      <w:r>
        <w:rPr>
          <w:rFonts w:hint="eastAsia"/>
          <w:lang w:val="en-US" w:eastAsia="zh-CN"/>
        </w:rPr>
        <w:t>删除：核心价值 全节点内容</w:t>
      </w:r>
    </w:p>
    <w:p w14:paraId="1181BB16">
      <w:pPr>
        <w:pStyle w:val="30"/>
        <w:keepNext w:val="0"/>
        <w:keepLines w:val="0"/>
        <w:widowControl/>
        <w:numPr>
          <w:ilvl w:val="0"/>
          <w:numId w:val="0"/>
        </w:numPr>
        <w:suppressLineNumbers w:val="0"/>
        <w:spacing w:before="0" w:beforeAutospacing="0" w:after="40" w:afterAutospacing="0" w:line="17" w:lineRule="atLeast"/>
        <w:ind w:leftChars="0" w:right="0" w:rightChars="0"/>
        <w:jc w:val="both"/>
        <w:rPr>
          <w:rFonts w:hint="eastAsia" w:cs="微软雅黑"/>
          <w:b/>
          <w:bCs/>
          <w:i w:val="0"/>
          <w:iCs w:val="0"/>
          <w:color w:val="000000"/>
          <w:spacing w:val="0"/>
          <w:w w:val="100"/>
          <w:sz w:val="22"/>
          <w:szCs w:val="22"/>
          <w:vertAlign w:val="baseline"/>
          <w:lang w:val="en-US" w:eastAsia="zh-CN"/>
        </w:rPr>
      </w:pPr>
      <w:r>
        <w:rPr>
          <w:rFonts w:hint="eastAsia"/>
          <w:lang w:val="en-US" w:eastAsia="zh-CN"/>
        </w:rPr>
        <w:br w:type="textWrapping"/>
      </w:r>
      <w:r>
        <w:rPr>
          <w:rFonts w:hint="eastAsia" w:ascii="微软雅黑" w:hAnsi="微软雅黑" w:eastAsia="微软雅黑" w:cs="微软雅黑"/>
          <w:b/>
          <w:bCs/>
          <w:i w:val="0"/>
          <w:iCs w:val="0"/>
          <w:color w:val="000000"/>
          <w:spacing w:val="0"/>
          <w:w w:val="100"/>
          <w:sz w:val="22"/>
          <w:szCs w:val="22"/>
          <w:vertAlign w:val="baseline"/>
        </w:rPr>
        <w:t>5.</w:t>
      </w:r>
      <w:r>
        <w:rPr>
          <w:rFonts w:hint="eastAsia" w:cs="微软雅黑"/>
          <w:b/>
          <w:bCs/>
          <w:i w:val="0"/>
          <w:iCs w:val="0"/>
          <w:color w:val="000000"/>
          <w:spacing w:val="0"/>
          <w:w w:val="100"/>
          <w:sz w:val="22"/>
          <w:szCs w:val="22"/>
          <w:vertAlign w:val="baseline"/>
          <w:lang w:val="en-US" w:eastAsia="zh-CN"/>
        </w:rPr>
        <w:t>4</w:t>
      </w:r>
      <w:r>
        <w:rPr>
          <w:rFonts w:hint="eastAsia" w:ascii="微软雅黑" w:hAnsi="微软雅黑" w:eastAsia="微软雅黑" w:cs="微软雅黑"/>
          <w:b/>
          <w:bCs/>
          <w:i w:val="0"/>
          <w:iCs w:val="0"/>
          <w:color w:val="000000"/>
          <w:spacing w:val="0"/>
          <w:w w:val="100"/>
          <w:sz w:val="22"/>
          <w:szCs w:val="22"/>
          <w:vertAlign w:val="baseline"/>
        </w:rPr>
        <w:t xml:space="preserve"> </w:t>
      </w:r>
      <w:r>
        <w:rPr>
          <w:rFonts w:hint="eastAsia" w:cs="微软雅黑"/>
          <w:b/>
          <w:bCs/>
          <w:i w:val="0"/>
          <w:iCs w:val="0"/>
          <w:color w:val="000000"/>
          <w:spacing w:val="0"/>
          <w:w w:val="100"/>
          <w:sz w:val="22"/>
          <w:szCs w:val="22"/>
          <w:vertAlign w:val="baseline"/>
          <w:lang w:val="en-US" w:eastAsia="zh-CN"/>
        </w:rPr>
        <w:t>让个人和团队一起被看见 （保持）</w:t>
      </w:r>
    </w:p>
    <w:p w14:paraId="4A8924EA">
      <w:pPr>
        <w:pStyle w:val="30"/>
        <w:keepNext w:val="0"/>
        <w:keepLines w:val="0"/>
        <w:widowControl/>
        <w:numPr>
          <w:ilvl w:val="0"/>
          <w:numId w:val="0"/>
        </w:numPr>
        <w:suppressLineNumbers w:val="0"/>
        <w:spacing w:before="0" w:beforeAutospacing="0" w:after="40" w:afterAutospacing="0" w:line="17" w:lineRule="atLeast"/>
        <w:ind w:leftChars="0" w:right="0" w:rightChars="0"/>
        <w:jc w:val="both"/>
        <w:rPr>
          <w:rFonts w:hint="eastAsia" w:cs="微软雅黑"/>
          <w:b/>
          <w:bCs/>
          <w:i w:val="0"/>
          <w:iCs w:val="0"/>
          <w:color w:val="000000"/>
          <w:spacing w:val="0"/>
          <w:w w:val="100"/>
          <w:sz w:val="22"/>
          <w:szCs w:val="22"/>
          <w:vertAlign w:val="baseline"/>
          <w:lang w:val="en-US" w:eastAsia="zh-CN"/>
        </w:rPr>
      </w:pPr>
      <w:r>
        <w:rPr>
          <w:rFonts w:hint="eastAsia" w:ascii="微软雅黑" w:hAnsi="微软雅黑" w:eastAsia="微软雅黑" w:cs="微软雅黑"/>
          <w:b/>
          <w:bCs/>
          <w:i w:val="0"/>
          <w:iCs w:val="0"/>
          <w:color w:val="000000"/>
          <w:spacing w:val="0"/>
          <w:w w:val="100"/>
          <w:sz w:val="22"/>
          <w:szCs w:val="22"/>
          <w:vertAlign w:val="baseline"/>
        </w:rPr>
        <w:t>5.</w:t>
      </w:r>
      <w:r>
        <w:rPr>
          <w:rFonts w:hint="eastAsia" w:cs="微软雅黑"/>
          <w:b/>
          <w:bCs/>
          <w:i w:val="0"/>
          <w:iCs w:val="0"/>
          <w:color w:val="000000"/>
          <w:spacing w:val="0"/>
          <w:w w:val="100"/>
          <w:sz w:val="22"/>
          <w:szCs w:val="22"/>
          <w:vertAlign w:val="baseline"/>
          <w:lang w:val="en-US" w:eastAsia="zh-CN"/>
        </w:rPr>
        <w:t>5</w:t>
      </w:r>
      <w:r>
        <w:rPr>
          <w:rFonts w:hint="eastAsia" w:ascii="微软雅黑" w:hAnsi="微软雅黑" w:eastAsia="微软雅黑" w:cs="微软雅黑"/>
          <w:b/>
          <w:bCs/>
          <w:i w:val="0"/>
          <w:iCs w:val="0"/>
          <w:color w:val="000000"/>
          <w:spacing w:val="0"/>
          <w:w w:val="100"/>
          <w:sz w:val="22"/>
          <w:szCs w:val="22"/>
          <w:vertAlign w:val="baseline"/>
        </w:rPr>
        <w:t xml:space="preserve"> </w:t>
      </w:r>
      <w:r>
        <w:rPr>
          <w:rFonts w:hint="eastAsia" w:cs="微软雅黑"/>
          <w:b/>
          <w:bCs/>
          <w:i w:val="0"/>
          <w:iCs w:val="0"/>
          <w:color w:val="000000"/>
          <w:spacing w:val="0"/>
          <w:w w:val="100"/>
          <w:sz w:val="22"/>
          <w:szCs w:val="22"/>
          <w:vertAlign w:val="baseline"/>
          <w:lang w:val="en-US" w:eastAsia="zh-CN"/>
        </w:rPr>
        <w:t>一站式发稿服务 （保持）</w:t>
      </w:r>
    </w:p>
    <w:p w14:paraId="241774D8">
      <w:pPr>
        <w:pStyle w:val="30"/>
        <w:keepNext w:val="0"/>
        <w:keepLines w:val="0"/>
        <w:widowControl/>
        <w:numPr>
          <w:ilvl w:val="0"/>
          <w:numId w:val="0"/>
        </w:numPr>
        <w:suppressLineNumbers w:val="0"/>
        <w:spacing w:before="0" w:beforeAutospacing="0" w:after="40" w:afterAutospacing="0" w:line="17" w:lineRule="atLeast"/>
        <w:ind w:leftChars="0" w:right="0" w:rightChars="0"/>
        <w:jc w:val="both"/>
        <w:rPr>
          <w:rFonts w:hint="eastAsia" w:cs="微软雅黑"/>
          <w:b/>
          <w:bCs/>
          <w:i w:val="0"/>
          <w:iCs w:val="0"/>
          <w:color w:val="000000"/>
          <w:spacing w:val="0"/>
          <w:w w:val="100"/>
          <w:sz w:val="22"/>
          <w:szCs w:val="22"/>
          <w:vertAlign w:val="baseline"/>
          <w:lang w:val="en-US" w:eastAsia="zh-CN"/>
        </w:rPr>
      </w:pPr>
    </w:p>
    <w:p w14:paraId="6787A8D6">
      <w:pPr>
        <w:pStyle w:val="30"/>
        <w:keepNext w:val="0"/>
        <w:keepLines w:val="0"/>
        <w:widowControl/>
        <w:numPr>
          <w:ilvl w:val="0"/>
          <w:numId w:val="0"/>
        </w:numPr>
        <w:suppressLineNumbers w:val="0"/>
        <w:spacing w:before="0" w:beforeAutospacing="0" w:after="40" w:afterAutospacing="0" w:line="17" w:lineRule="atLeast"/>
        <w:ind w:leftChars="0" w:right="0" w:rightChars="0"/>
        <w:jc w:val="both"/>
        <w:rPr>
          <w:rFonts w:hint="default" w:cs="微软雅黑"/>
          <w:b/>
          <w:bCs/>
          <w:i w:val="0"/>
          <w:iCs w:val="0"/>
          <w:color w:val="000000"/>
          <w:spacing w:val="0"/>
          <w:w w:val="100"/>
          <w:sz w:val="22"/>
          <w:szCs w:val="22"/>
          <w:vertAlign w:val="baseline"/>
          <w:lang w:val="en-US" w:eastAsia="zh-CN"/>
        </w:rPr>
      </w:pPr>
      <w:r>
        <w:rPr>
          <w:rFonts w:hint="eastAsia" w:ascii="微软雅黑" w:hAnsi="微软雅黑" w:eastAsia="微软雅黑" w:cs="微软雅黑"/>
          <w:b/>
          <w:bCs/>
          <w:i w:val="0"/>
          <w:iCs w:val="0"/>
          <w:color w:val="000000"/>
          <w:spacing w:val="0"/>
          <w:w w:val="100"/>
          <w:sz w:val="22"/>
          <w:szCs w:val="22"/>
          <w:vertAlign w:val="baseline"/>
        </w:rPr>
        <w:t>5.</w:t>
      </w:r>
      <w:r>
        <w:rPr>
          <w:rFonts w:hint="eastAsia" w:cs="微软雅黑"/>
          <w:b/>
          <w:bCs/>
          <w:i w:val="0"/>
          <w:iCs w:val="0"/>
          <w:color w:val="000000"/>
          <w:spacing w:val="0"/>
          <w:w w:val="100"/>
          <w:sz w:val="22"/>
          <w:szCs w:val="22"/>
          <w:vertAlign w:val="baseline"/>
          <w:lang w:val="en-US" w:eastAsia="zh-CN"/>
        </w:rPr>
        <w:t>6</w:t>
      </w:r>
      <w:r>
        <w:rPr>
          <w:rFonts w:hint="eastAsia" w:ascii="微软雅黑" w:hAnsi="微软雅黑" w:eastAsia="微软雅黑" w:cs="微软雅黑"/>
          <w:b/>
          <w:bCs/>
          <w:i w:val="0"/>
          <w:iCs w:val="0"/>
          <w:color w:val="000000"/>
          <w:spacing w:val="0"/>
          <w:w w:val="100"/>
          <w:sz w:val="22"/>
          <w:szCs w:val="22"/>
          <w:vertAlign w:val="baseline"/>
        </w:rPr>
        <w:t xml:space="preserve"> </w:t>
      </w:r>
      <w:r>
        <w:rPr>
          <w:rFonts w:hint="eastAsia" w:cs="微软雅黑"/>
          <w:b/>
          <w:bCs/>
          <w:i w:val="0"/>
          <w:iCs w:val="0"/>
          <w:color w:val="000000"/>
          <w:spacing w:val="0"/>
          <w:w w:val="100"/>
          <w:sz w:val="22"/>
          <w:szCs w:val="22"/>
          <w:vertAlign w:val="baseline"/>
          <w:lang w:val="en-US" w:eastAsia="zh-CN"/>
        </w:rPr>
        <w:t>百家主流媒体全覆盖（保持）</w:t>
      </w:r>
    </w:p>
    <w:p w14:paraId="682C6EDC">
      <w:pPr>
        <w:pStyle w:val="30"/>
        <w:keepNext w:val="0"/>
        <w:keepLines w:val="0"/>
        <w:widowControl/>
        <w:numPr>
          <w:ilvl w:val="0"/>
          <w:numId w:val="0"/>
        </w:numPr>
        <w:suppressLineNumbers w:val="0"/>
        <w:spacing w:before="0" w:beforeAutospacing="0" w:after="40" w:afterAutospacing="0" w:line="17" w:lineRule="atLeast"/>
        <w:ind w:leftChars="0" w:right="0" w:rightChars="0"/>
        <w:jc w:val="both"/>
        <w:rPr>
          <w:rFonts w:hint="default" w:cs="微软雅黑"/>
          <w:b/>
          <w:bCs/>
          <w:i w:val="0"/>
          <w:iCs w:val="0"/>
          <w:color w:val="000000"/>
          <w:spacing w:val="0"/>
          <w:w w:val="100"/>
          <w:sz w:val="22"/>
          <w:szCs w:val="22"/>
          <w:vertAlign w:val="baseline"/>
          <w:lang w:val="en-US" w:eastAsia="zh-CN"/>
        </w:rPr>
      </w:pPr>
    </w:p>
    <w:p w14:paraId="10D3B7E5">
      <w:pPr>
        <w:pStyle w:val="30"/>
        <w:keepNext w:val="0"/>
        <w:keepLines w:val="0"/>
        <w:widowControl/>
        <w:suppressLineNumbers w:val="0"/>
        <w:spacing w:before="0" w:beforeAutospacing="0" w:after="80" w:afterAutospacing="0" w:line="17" w:lineRule="atLeast"/>
        <w:ind w:left="0" w:right="0"/>
        <w:jc w:val="both"/>
        <w:rPr>
          <w:rFonts w:hint="default" w:eastAsia="微软雅黑"/>
          <w:lang w:val="en-US" w:eastAsia="zh-CN"/>
        </w:rPr>
      </w:pPr>
      <w:r>
        <w:rPr>
          <w:rFonts w:hint="eastAsia" w:ascii="微软雅黑" w:hAnsi="微软雅黑" w:eastAsia="微软雅黑" w:cs="微软雅黑"/>
          <w:b/>
          <w:bCs/>
          <w:i w:val="0"/>
          <w:iCs w:val="0"/>
          <w:color w:val="000000"/>
          <w:spacing w:val="0"/>
          <w:w w:val="100"/>
          <w:sz w:val="22"/>
          <w:szCs w:val="22"/>
          <w:vertAlign w:val="baseline"/>
        </w:rPr>
        <w:t>5.</w:t>
      </w:r>
      <w:r>
        <w:rPr>
          <w:rFonts w:hint="eastAsia" w:cs="微软雅黑"/>
          <w:b/>
          <w:bCs/>
          <w:i w:val="0"/>
          <w:iCs w:val="0"/>
          <w:color w:val="000000"/>
          <w:spacing w:val="0"/>
          <w:w w:val="100"/>
          <w:sz w:val="22"/>
          <w:szCs w:val="22"/>
          <w:vertAlign w:val="baseline"/>
          <w:lang w:val="en-US" w:eastAsia="zh-CN"/>
        </w:rPr>
        <w:t>7</w:t>
      </w:r>
      <w:r>
        <w:rPr>
          <w:rFonts w:hint="eastAsia" w:ascii="微软雅黑" w:hAnsi="微软雅黑" w:eastAsia="微软雅黑" w:cs="微软雅黑"/>
          <w:b/>
          <w:bCs/>
          <w:i w:val="0"/>
          <w:iCs w:val="0"/>
          <w:color w:val="000000"/>
          <w:spacing w:val="0"/>
          <w:w w:val="100"/>
          <w:sz w:val="22"/>
          <w:szCs w:val="22"/>
          <w:vertAlign w:val="baseline"/>
        </w:rPr>
        <w:t xml:space="preserve"> 四套会员专享套餐（客来宝 K-Link 媒体套餐）</w:t>
      </w:r>
      <w:r>
        <w:rPr>
          <w:rFonts w:hint="eastAsia" w:cs="微软雅黑"/>
          <w:b/>
          <w:bCs/>
          <w:i w:val="0"/>
          <w:iCs w:val="0"/>
          <w:color w:val="000000"/>
          <w:spacing w:val="0"/>
          <w:w w:val="100"/>
          <w:sz w:val="22"/>
          <w:szCs w:val="22"/>
          <w:vertAlign w:val="baseline"/>
          <w:lang w:eastAsia="zh-CN"/>
        </w:rPr>
        <w:t>，</w:t>
      </w:r>
      <w:r>
        <w:rPr>
          <w:rFonts w:hint="eastAsia" w:cs="微软雅黑"/>
          <w:b/>
          <w:bCs/>
          <w:i w:val="0"/>
          <w:iCs w:val="0"/>
          <w:color w:val="000000"/>
          <w:spacing w:val="0"/>
          <w:w w:val="100"/>
          <w:sz w:val="22"/>
          <w:szCs w:val="22"/>
          <w:vertAlign w:val="baseline"/>
          <w:lang w:val="en-US" w:eastAsia="zh-CN"/>
        </w:rPr>
        <w:t>可以放在第三级页面中（客来宝小程序中的媒体报价，也链接到这个页面）</w:t>
      </w:r>
    </w:p>
    <w:p w14:paraId="4CB2ABDB">
      <w:pPr>
        <w:pStyle w:val="30"/>
        <w:keepNext w:val="0"/>
        <w:keepLines w:val="0"/>
        <w:widowControl/>
        <w:suppressLineNumbers w:val="0"/>
        <w:spacing w:before="0" w:beforeAutospacing="0" w:after="80" w:afterAutospacing="0" w:line="17" w:lineRule="atLeast"/>
        <w:ind w:left="0" w:right="0"/>
        <w:jc w:val="both"/>
      </w:pPr>
      <w:r>
        <w:rPr>
          <w:rFonts w:hint="eastAsia" w:ascii="微软雅黑" w:hAnsi="微软雅黑" w:eastAsia="微软雅黑" w:cs="微软雅黑"/>
          <w:b/>
          <w:bCs/>
          <w:i w:val="0"/>
          <w:iCs w:val="0"/>
          <w:color w:val="000000"/>
          <w:spacing w:val="0"/>
          <w:w w:val="100"/>
          <w:sz w:val="21"/>
          <w:szCs w:val="21"/>
          <w:vertAlign w:val="baseline"/>
        </w:rPr>
        <w:t>套餐一｜个人 IP 背书</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320"/>
        <w:gridCol w:w="4320"/>
      </w:tblGrid>
      <w:tr w14:paraId="54DA6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0F1F3D"/>
            <w:tcMar>
              <w:top w:w="0" w:type="dxa"/>
              <w:left w:w="108" w:type="dxa"/>
              <w:bottom w:w="0" w:type="dxa"/>
              <w:right w:w="108" w:type="dxa"/>
            </w:tcMar>
            <w:vAlign w:val="top"/>
          </w:tcPr>
          <w:p w14:paraId="42573053">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FFFFFF"/>
                <w:spacing w:val="0"/>
                <w:w w:val="100"/>
                <w:sz w:val="21"/>
                <w:szCs w:val="21"/>
                <w:vertAlign w:val="baseline"/>
              </w:rPr>
              <w:t>字段</w:t>
            </w:r>
          </w:p>
        </w:tc>
        <w:tc>
          <w:tcPr>
            <w:tcW w:w="4320" w:type="dxa"/>
            <w:tcBorders>
              <w:top w:val="single" w:color="auto" w:sz="4" w:space="0"/>
              <w:left w:val="single" w:color="auto" w:sz="4" w:space="0"/>
              <w:bottom w:val="single" w:color="auto" w:sz="4" w:space="0"/>
              <w:right w:val="single" w:color="auto" w:sz="4" w:space="0"/>
            </w:tcBorders>
            <w:shd w:val="clear" w:color="auto" w:fill="0F1F3D"/>
            <w:tcMar>
              <w:top w:w="0" w:type="dxa"/>
              <w:left w:w="108" w:type="dxa"/>
              <w:bottom w:w="0" w:type="dxa"/>
              <w:right w:w="108" w:type="dxa"/>
            </w:tcMar>
            <w:vAlign w:val="top"/>
          </w:tcPr>
          <w:p w14:paraId="0BDB774C">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FFFFFF"/>
                <w:spacing w:val="0"/>
                <w:w w:val="100"/>
                <w:sz w:val="21"/>
                <w:szCs w:val="21"/>
                <w:vertAlign w:val="baseline"/>
              </w:rPr>
              <w:t>内容</w:t>
            </w:r>
          </w:p>
        </w:tc>
      </w:tr>
      <w:tr w14:paraId="19433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3FDA640">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适合谁</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3287CDB">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高阶顾问、保险 / 美业等自雇人群、创业者</w:t>
            </w:r>
          </w:p>
        </w:tc>
      </w:tr>
      <w:tr w14:paraId="02CA9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2A83B34">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用来做什么</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69DB3D3">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讲个人创业故事、行业访谈、达人专访，立住人设</w:t>
            </w:r>
          </w:p>
        </w:tc>
      </w:tr>
      <w:tr w14:paraId="5D97F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2D8B840">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媒体怎么发</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2E2654F">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1 家主流门户（腾讯 / 新浪 / 网易 / 搜狐 / 头条 / 凤凰等）作新闻源 + 1 家地方媒体 + 3 家行业媒体 + 5 家全网转载</w:t>
            </w:r>
          </w:p>
        </w:tc>
      </w:tr>
      <w:tr w14:paraId="4E175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9A26ED1">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会员价</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4629594">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标准价 ¥698/次，会员专享 ¥349（补贴 50%，含修稿审稿）</w:t>
            </w:r>
          </w:p>
        </w:tc>
      </w:tr>
    </w:tbl>
    <w:p w14:paraId="1C8B92FD">
      <w:pPr>
        <w:pStyle w:val="30"/>
        <w:keepNext w:val="0"/>
        <w:keepLines w:val="0"/>
        <w:widowControl/>
        <w:suppressLineNumbers w:val="0"/>
        <w:spacing w:before="0" w:beforeAutospacing="0" w:after="40" w:afterAutospacing="0" w:line="17" w:lineRule="atLeast"/>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3CBCE0A6">
      <w:pPr>
        <w:pStyle w:val="30"/>
        <w:keepNext w:val="0"/>
        <w:keepLines w:val="0"/>
        <w:widowControl/>
        <w:suppressLineNumbers w:val="0"/>
        <w:spacing w:before="0" w:beforeAutospacing="0" w:after="80" w:afterAutospacing="0" w:line="17" w:lineRule="atLeast"/>
        <w:ind w:left="0" w:right="0"/>
        <w:jc w:val="both"/>
      </w:pPr>
      <w:r>
        <w:rPr>
          <w:rFonts w:hint="eastAsia" w:ascii="微软雅黑" w:hAnsi="微软雅黑" w:eastAsia="微软雅黑" w:cs="微软雅黑"/>
          <w:b/>
          <w:bCs/>
          <w:i w:val="0"/>
          <w:iCs w:val="0"/>
          <w:color w:val="000000"/>
          <w:spacing w:val="0"/>
          <w:w w:val="100"/>
          <w:sz w:val="21"/>
          <w:szCs w:val="21"/>
          <w:vertAlign w:val="baseline"/>
        </w:rPr>
        <w:t>套餐二｜团队招商</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320"/>
        <w:gridCol w:w="4320"/>
      </w:tblGrid>
      <w:tr w14:paraId="44779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0F1F3D"/>
            <w:tcMar>
              <w:top w:w="0" w:type="dxa"/>
              <w:left w:w="108" w:type="dxa"/>
              <w:bottom w:w="0" w:type="dxa"/>
              <w:right w:w="108" w:type="dxa"/>
            </w:tcMar>
            <w:vAlign w:val="top"/>
          </w:tcPr>
          <w:p w14:paraId="57EA8D68">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FFFFFF"/>
                <w:spacing w:val="0"/>
                <w:w w:val="100"/>
                <w:sz w:val="21"/>
                <w:szCs w:val="21"/>
                <w:vertAlign w:val="baseline"/>
              </w:rPr>
              <w:t>字段</w:t>
            </w:r>
          </w:p>
        </w:tc>
        <w:tc>
          <w:tcPr>
            <w:tcW w:w="4320" w:type="dxa"/>
            <w:tcBorders>
              <w:top w:val="single" w:color="auto" w:sz="4" w:space="0"/>
              <w:left w:val="single" w:color="auto" w:sz="4" w:space="0"/>
              <w:bottom w:val="single" w:color="auto" w:sz="4" w:space="0"/>
              <w:right w:val="single" w:color="auto" w:sz="4" w:space="0"/>
            </w:tcBorders>
            <w:shd w:val="clear" w:color="auto" w:fill="0F1F3D"/>
            <w:tcMar>
              <w:top w:w="0" w:type="dxa"/>
              <w:left w:w="108" w:type="dxa"/>
              <w:bottom w:w="0" w:type="dxa"/>
              <w:right w:w="108" w:type="dxa"/>
            </w:tcMar>
            <w:vAlign w:val="top"/>
          </w:tcPr>
          <w:p w14:paraId="70157388">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FFFFFF"/>
                <w:spacing w:val="0"/>
                <w:w w:val="100"/>
                <w:sz w:val="21"/>
                <w:szCs w:val="21"/>
                <w:vertAlign w:val="baseline"/>
              </w:rPr>
              <w:t>内容</w:t>
            </w:r>
          </w:p>
        </w:tc>
      </w:tr>
      <w:tr w14:paraId="5A6EC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836AF23">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适合谁</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9C3B8DB">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大健康 / 美业 / 社群电商的大团队主理人、核心组织者</w:t>
            </w:r>
          </w:p>
        </w:tc>
      </w:tr>
      <w:tr w14:paraId="23596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DF4E332">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用来做什么</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7BE062E">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团队风采、招商政策、月度 / 年度榜单、项目报道、全员造势</w:t>
            </w:r>
          </w:p>
        </w:tc>
      </w:tr>
      <w:tr w14:paraId="4D23E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C20C0EE">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媒体怎么发</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05F73A3">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1 家财经 / 创业垂直媒体 + 1 家地方主流新闻网（覆盖搜索首页） + 10 家全网转载</w:t>
            </w:r>
          </w:p>
        </w:tc>
      </w:tr>
      <w:tr w14:paraId="3B2A6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B4BFCA0">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会员价</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7834430">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标准价 ¥798/次，会员专享 ¥399（补贴 50%，含拟稿审稿）</w:t>
            </w:r>
          </w:p>
        </w:tc>
      </w:tr>
    </w:tbl>
    <w:p w14:paraId="01323DEC">
      <w:pPr>
        <w:pStyle w:val="30"/>
        <w:keepNext w:val="0"/>
        <w:keepLines w:val="0"/>
        <w:widowControl/>
        <w:suppressLineNumbers w:val="0"/>
        <w:spacing w:before="0" w:beforeAutospacing="0" w:after="40" w:afterAutospacing="0" w:line="17" w:lineRule="atLeast"/>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03D7E8B7">
      <w:pPr>
        <w:pStyle w:val="30"/>
        <w:keepNext w:val="0"/>
        <w:keepLines w:val="0"/>
        <w:widowControl/>
        <w:suppressLineNumbers w:val="0"/>
        <w:spacing w:before="0" w:beforeAutospacing="0" w:after="80" w:afterAutospacing="0" w:line="17" w:lineRule="atLeast"/>
        <w:ind w:left="0" w:right="0"/>
        <w:jc w:val="both"/>
      </w:pPr>
      <w:r>
        <w:rPr>
          <w:rFonts w:hint="eastAsia" w:ascii="微软雅黑" w:hAnsi="微软雅黑" w:eastAsia="微软雅黑" w:cs="微软雅黑"/>
          <w:b/>
          <w:bCs/>
          <w:i w:val="0"/>
          <w:iCs w:val="0"/>
          <w:color w:val="000000"/>
          <w:spacing w:val="0"/>
          <w:w w:val="100"/>
          <w:sz w:val="21"/>
          <w:szCs w:val="21"/>
          <w:vertAlign w:val="baseline"/>
        </w:rPr>
        <w:t>套餐三｜品牌与项目</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320"/>
        <w:gridCol w:w="4320"/>
      </w:tblGrid>
      <w:tr w14:paraId="3B2BB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0F1F3D"/>
            <w:tcMar>
              <w:top w:w="0" w:type="dxa"/>
              <w:left w:w="108" w:type="dxa"/>
              <w:bottom w:w="0" w:type="dxa"/>
              <w:right w:w="108" w:type="dxa"/>
            </w:tcMar>
            <w:vAlign w:val="top"/>
          </w:tcPr>
          <w:p w14:paraId="158D58E4">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FFFFFF"/>
                <w:spacing w:val="0"/>
                <w:w w:val="100"/>
                <w:sz w:val="21"/>
                <w:szCs w:val="21"/>
                <w:vertAlign w:val="baseline"/>
              </w:rPr>
              <w:t>字段</w:t>
            </w:r>
          </w:p>
        </w:tc>
        <w:tc>
          <w:tcPr>
            <w:tcW w:w="4320" w:type="dxa"/>
            <w:tcBorders>
              <w:top w:val="single" w:color="auto" w:sz="4" w:space="0"/>
              <w:left w:val="single" w:color="auto" w:sz="4" w:space="0"/>
              <w:bottom w:val="single" w:color="auto" w:sz="4" w:space="0"/>
              <w:right w:val="single" w:color="auto" w:sz="4" w:space="0"/>
            </w:tcBorders>
            <w:shd w:val="clear" w:color="auto" w:fill="0F1F3D"/>
            <w:tcMar>
              <w:top w:w="0" w:type="dxa"/>
              <w:left w:w="108" w:type="dxa"/>
              <w:bottom w:w="0" w:type="dxa"/>
              <w:right w:w="108" w:type="dxa"/>
            </w:tcMar>
            <w:vAlign w:val="top"/>
          </w:tcPr>
          <w:p w14:paraId="4DBFAA3E">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FFFFFF"/>
                <w:spacing w:val="0"/>
                <w:w w:val="100"/>
                <w:sz w:val="21"/>
                <w:szCs w:val="21"/>
                <w:vertAlign w:val="baseline"/>
              </w:rPr>
              <w:t>内容</w:t>
            </w:r>
          </w:p>
        </w:tc>
      </w:tr>
      <w:tr w14:paraId="0287D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FC1CCF3">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适合谁</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0259AEE">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有自建产品 / 独家代理项目的创业团队、大健康与抗衰美业运营者</w:t>
            </w:r>
          </w:p>
        </w:tc>
      </w:tr>
      <w:tr w14:paraId="78CFE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46EF458">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用来做什么</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5EBAD7A">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新品发布、科普教育、品牌故事、资质技术认可</w:t>
            </w:r>
          </w:p>
        </w:tc>
      </w:tr>
      <w:tr w14:paraId="06E88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9C2A0D9">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媒体怎么发</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1A1D0D6">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12–15 家健康 / 消费 / 时尚类专业媒体（含公众号 / 头条号全网铺发）</w:t>
            </w:r>
          </w:p>
        </w:tc>
      </w:tr>
      <w:tr w14:paraId="2B257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DA0D50C">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会员价</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0DC688A">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标准价 ¥898/次，会员专享 ¥449（补贴 50%，含拟稿审稿）</w:t>
            </w:r>
          </w:p>
        </w:tc>
      </w:tr>
    </w:tbl>
    <w:p w14:paraId="19F18112">
      <w:pPr>
        <w:pStyle w:val="30"/>
        <w:keepNext w:val="0"/>
        <w:keepLines w:val="0"/>
        <w:widowControl/>
        <w:suppressLineNumbers w:val="0"/>
        <w:spacing w:before="0" w:beforeAutospacing="0" w:after="40" w:afterAutospacing="0" w:line="17" w:lineRule="atLeast"/>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19B4A78E">
      <w:pPr>
        <w:pStyle w:val="30"/>
        <w:keepNext w:val="0"/>
        <w:keepLines w:val="0"/>
        <w:widowControl/>
        <w:suppressLineNumbers w:val="0"/>
        <w:spacing w:before="0" w:beforeAutospacing="0" w:after="80" w:afterAutospacing="0" w:line="17" w:lineRule="atLeast"/>
        <w:ind w:left="0" w:right="0"/>
        <w:jc w:val="both"/>
      </w:pPr>
      <w:r>
        <w:rPr>
          <w:rFonts w:hint="eastAsia" w:ascii="微软雅黑" w:hAnsi="微软雅黑" w:eastAsia="微软雅黑" w:cs="微软雅黑"/>
          <w:b/>
          <w:bCs/>
          <w:i w:val="0"/>
          <w:iCs w:val="0"/>
          <w:color w:val="000000"/>
          <w:spacing w:val="0"/>
          <w:w w:val="100"/>
          <w:sz w:val="21"/>
          <w:szCs w:val="21"/>
          <w:vertAlign w:val="baseline"/>
        </w:rPr>
        <w:t>套餐四｜线下活动热播</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320"/>
        <w:gridCol w:w="4320"/>
      </w:tblGrid>
      <w:tr w14:paraId="18CB4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0F1F3D"/>
            <w:tcMar>
              <w:top w:w="0" w:type="dxa"/>
              <w:left w:w="108" w:type="dxa"/>
              <w:bottom w:w="0" w:type="dxa"/>
              <w:right w:w="108" w:type="dxa"/>
            </w:tcMar>
            <w:vAlign w:val="top"/>
          </w:tcPr>
          <w:p w14:paraId="0516672F">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FFFFFF"/>
                <w:spacing w:val="0"/>
                <w:w w:val="100"/>
                <w:sz w:val="21"/>
                <w:szCs w:val="21"/>
                <w:vertAlign w:val="baseline"/>
              </w:rPr>
              <w:t>字段</w:t>
            </w:r>
          </w:p>
        </w:tc>
        <w:tc>
          <w:tcPr>
            <w:tcW w:w="4320" w:type="dxa"/>
            <w:tcBorders>
              <w:top w:val="single" w:color="auto" w:sz="4" w:space="0"/>
              <w:left w:val="single" w:color="auto" w:sz="4" w:space="0"/>
              <w:bottom w:val="single" w:color="auto" w:sz="4" w:space="0"/>
              <w:right w:val="single" w:color="auto" w:sz="4" w:space="0"/>
            </w:tcBorders>
            <w:shd w:val="clear" w:color="auto" w:fill="0F1F3D"/>
            <w:tcMar>
              <w:top w:w="0" w:type="dxa"/>
              <w:left w:w="108" w:type="dxa"/>
              <w:bottom w:w="0" w:type="dxa"/>
              <w:right w:w="108" w:type="dxa"/>
            </w:tcMar>
            <w:vAlign w:val="top"/>
          </w:tcPr>
          <w:p w14:paraId="5CDA97E0">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FFFFFF"/>
                <w:spacing w:val="0"/>
                <w:w w:val="100"/>
                <w:sz w:val="21"/>
                <w:szCs w:val="21"/>
                <w:vertAlign w:val="baseline"/>
              </w:rPr>
              <w:t>内容</w:t>
            </w:r>
          </w:p>
        </w:tc>
      </w:tr>
      <w:tr w14:paraId="0B681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68400A8">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适合谁</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51EB89E">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办线下研讨会、周年庆、表彰大会、新品发布的大型团队与机构</w:t>
            </w:r>
          </w:p>
        </w:tc>
      </w:tr>
      <w:tr w14:paraId="731D1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B16F12F">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用来做什么</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8824CBE">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活动预热、现场盛况、峰会回顾、全国品宣</w:t>
            </w:r>
          </w:p>
        </w:tc>
      </w:tr>
      <w:tr w14:paraId="09D1A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B002666">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媒体怎么发</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CA3F9F7">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20+ 家全网核心媒体矩阵 + 搜索引擎新闻源强收录</w:t>
            </w:r>
          </w:p>
        </w:tc>
      </w:tr>
      <w:tr w14:paraId="3003C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E84F7DE">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会员价</w:t>
            </w:r>
          </w:p>
        </w:tc>
        <w:tc>
          <w:tcPr>
            <w:tcW w:w="432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8AD922D">
            <w:pPr>
              <w:pStyle w:val="30"/>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rPr>
              <w:t>标准价 ¥1,776/次，会员专享 ¥888（补贴 50%，含拟稿审稿）</w:t>
            </w:r>
          </w:p>
        </w:tc>
      </w:tr>
    </w:tbl>
    <w:p w14:paraId="191FD398">
      <w:pPr>
        <w:pStyle w:val="30"/>
        <w:keepNext w:val="0"/>
        <w:keepLines w:val="0"/>
        <w:widowControl/>
        <w:suppressLineNumbers w:val="0"/>
        <w:spacing w:before="0" w:beforeAutospacing="0" w:after="40" w:afterAutospacing="0" w:line="17" w:lineRule="atLeast"/>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1DC3C822">
      <w:pPr>
        <w:pStyle w:val="30"/>
        <w:keepNext w:val="0"/>
        <w:keepLines w:val="0"/>
        <w:widowControl/>
        <w:suppressLineNumbers w:val="0"/>
        <w:spacing w:before="0" w:beforeAutospacing="0" w:after="80" w:afterAutospacing="0" w:line="17" w:lineRule="atLeast"/>
        <w:ind w:left="0" w:right="0"/>
        <w:jc w:val="both"/>
      </w:pPr>
      <w:r>
        <w:rPr>
          <w:rFonts w:hint="eastAsia" w:ascii="微软雅黑" w:hAnsi="微软雅黑" w:eastAsia="微软雅黑" w:cs="微软雅黑"/>
          <w:b/>
          <w:bCs/>
          <w:i w:val="0"/>
          <w:iCs w:val="0"/>
          <w:color w:val="000000"/>
          <w:spacing w:val="0"/>
          <w:w w:val="100"/>
          <w:sz w:val="22"/>
          <w:szCs w:val="22"/>
          <w:vertAlign w:val="baseline"/>
        </w:rPr>
        <w:t>5.</w:t>
      </w:r>
      <w:r>
        <w:rPr>
          <w:rFonts w:hint="eastAsia" w:cs="微软雅黑"/>
          <w:b/>
          <w:bCs/>
          <w:i w:val="0"/>
          <w:iCs w:val="0"/>
          <w:color w:val="000000"/>
          <w:spacing w:val="0"/>
          <w:w w:val="100"/>
          <w:sz w:val="22"/>
          <w:szCs w:val="22"/>
          <w:vertAlign w:val="baseline"/>
          <w:lang w:val="en-US" w:eastAsia="zh-CN"/>
        </w:rPr>
        <w:t>8</w:t>
      </w:r>
      <w:r>
        <w:rPr>
          <w:rFonts w:hint="eastAsia" w:ascii="微软雅黑" w:hAnsi="微软雅黑" w:eastAsia="微软雅黑" w:cs="微软雅黑"/>
          <w:b/>
          <w:bCs/>
          <w:i w:val="0"/>
          <w:iCs w:val="0"/>
          <w:color w:val="000000"/>
          <w:spacing w:val="0"/>
          <w:w w:val="100"/>
          <w:sz w:val="22"/>
          <w:szCs w:val="22"/>
          <w:vertAlign w:val="baseline"/>
        </w:rPr>
        <w:t xml:space="preserve"> 底部 CTA</w:t>
      </w:r>
    </w:p>
    <w:p w14:paraId="48D84D50">
      <w:pPr>
        <w:pStyle w:val="30"/>
        <w:keepNext w:val="0"/>
        <w:keepLines w:val="0"/>
        <w:widowControl/>
        <w:suppressLineNumbers w:val="0"/>
        <w:spacing w:before="0" w:beforeAutospacing="0" w:after="60" w:afterAutospacing="0" w:line="17" w:lineRule="atLeast"/>
        <w:ind w:left="0" w:right="0"/>
        <w:jc w:val="both"/>
        <w:rPr>
          <w:rFonts w:hint="default" w:eastAsia="微软雅黑"/>
          <w:lang w:val="en-US" w:eastAsia="zh-CN"/>
        </w:rPr>
      </w:pPr>
      <w:r>
        <w:rPr>
          <w:rFonts w:hint="eastAsia" w:ascii="微软雅黑" w:hAnsi="微软雅黑" w:eastAsia="微软雅黑" w:cs="微软雅黑"/>
          <w:b w:val="0"/>
          <w:bCs w:val="0"/>
          <w:i w:val="0"/>
          <w:iCs w:val="0"/>
          <w:color w:val="000000"/>
          <w:spacing w:val="0"/>
          <w:w w:val="100"/>
          <w:sz w:val="21"/>
          <w:szCs w:val="21"/>
          <w:vertAlign w:val="baseline"/>
        </w:rPr>
        <w:t>主文案：</w:t>
      </w:r>
      <w:r>
        <w:rPr>
          <w:rFonts w:hint="eastAsia" w:cs="微软雅黑"/>
          <w:b w:val="0"/>
          <w:bCs w:val="0"/>
          <w:i w:val="0"/>
          <w:iCs w:val="0"/>
          <w:color w:val="000000"/>
          <w:spacing w:val="0"/>
          <w:w w:val="100"/>
          <w:sz w:val="21"/>
          <w:szCs w:val="21"/>
          <w:vertAlign w:val="baseline"/>
          <w:lang w:val="en-US" w:eastAsia="zh-CN"/>
        </w:rPr>
        <w:t>开启你的媒体背书之路</w:t>
      </w:r>
    </w:p>
    <w:p w14:paraId="21D69F23">
      <w:pPr>
        <w:pStyle w:val="30"/>
        <w:keepNext w:val="0"/>
        <w:keepLines w:val="0"/>
        <w:widowControl/>
        <w:suppressLineNumbers w:val="0"/>
        <w:spacing w:before="0" w:beforeAutospacing="0" w:after="60" w:afterAutospacing="0" w:line="17" w:lineRule="atLeast"/>
        <w:ind w:left="0" w:right="0"/>
        <w:jc w:val="both"/>
        <w:rPr>
          <w:rFonts w:hint="default" w:eastAsia="微软雅黑"/>
          <w:lang w:val="en-US" w:eastAsia="zh-CN"/>
        </w:rPr>
      </w:pPr>
      <w:r>
        <w:rPr>
          <w:rFonts w:hint="eastAsia" w:ascii="微软雅黑" w:hAnsi="微软雅黑" w:eastAsia="微软雅黑" w:cs="微软雅黑"/>
          <w:b w:val="0"/>
          <w:bCs w:val="0"/>
          <w:i w:val="0"/>
          <w:iCs w:val="0"/>
          <w:color w:val="000000"/>
          <w:spacing w:val="0"/>
          <w:w w:val="100"/>
          <w:sz w:val="21"/>
          <w:szCs w:val="21"/>
          <w:vertAlign w:val="baseline"/>
        </w:rPr>
        <w:t>按钮：</w:t>
      </w:r>
      <w:r>
        <w:rPr>
          <w:rFonts w:hint="eastAsia" w:cs="微软雅黑"/>
          <w:b w:val="0"/>
          <w:bCs w:val="0"/>
          <w:i w:val="0"/>
          <w:iCs w:val="0"/>
          <w:color w:val="000000"/>
          <w:spacing w:val="0"/>
          <w:w w:val="100"/>
          <w:sz w:val="21"/>
          <w:szCs w:val="21"/>
          <w:vertAlign w:val="baseline"/>
          <w:lang w:val="en-US" w:eastAsia="zh-CN"/>
        </w:rPr>
        <w:t>咨询媒体报道</w:t>
      </w:r>
    </w:p>
    <w:p w14:paraId="2271A4A0">
      <w:pPr>
        <w:pStyle w:val="30"/>
        <w:keepNext w:val="0"/>
        <w:keepLines w:val="0"/>
        <w:widowControl/>
        <w:suppressLineNumbers w:val="0"/>
        <w:spacing w:before="0" w:beforeAutospacing="0" w:after="60" w:afterAutospacing="0" w:line="17" w:lineRule="atLeast"/>
        <w:ind w:left="432" w:right="0"/>
        <w:jc w:val="both"/>
      </w:pPr>
    </w:p>
    <w:p w14:paraId="0F78AA5F">
      <w:pPr>
        <w:numPr>
          <w:ilvl w:val="0"/>
          <w:numId w:val="0"/>
        </w:numPr>
        <w:spacing w:after="200" w:line="276" w:lineRule="auto"/>
      </w:pPr>
    </w:p>
    <w:p w14:paraId="4DDDA8FC">
      <w:pPr>
        <w:numPr>
          <w:ilvl w:val="0"/>
          <w:numId w:val="0"/>
        </w:numPr>
        <w:spacing w:after="200" w:line="276" w:lineRule="auto"/>
      </w:pPr>
    </w:p>
    <w:p w14:paraId="3565775C">
      <w:pPr>
        <w:pStyle w:val="3"/>
        <w:numPr>
          <w:ilvl w:val="0"/>
          <w:numId w:val="7"/>
        </w:numPr>
        <w:ind w:left="0" w:leftChars="0" w:firstLine="0" w:firstLineChars="0"/>
        <w:rPr>
          <w:rFonts w:hint="eastAsia" w:ascii="微软雅黑" w:hAnsi="微软雅黑" w:eastAsia="微软雅黑"/>
          <w:color w:val="094092"/>
          <w:lang w:val="en-US" w:eastAsia="zh-CN"/>
        </w:rPr>
      </w:pPr>
      <w:r>
        <w:rPr>
          <w:rFonts w:ascii="微软雅黑" w:hAnsi="微软雅黑" w:eastAsia="微软雅黑"/>
          <w:color w:val="094092"/>
        </w:rPr>
        <w:t>/news 新闻动态</w:t>
      </w:r>
      <w:r>
        <w:rPr>
          <w:rFonts w:hint="eastAsia" w:ascii="微软雅黑" w:hAnsi="微软雅黑" w:eastAsia="微软雅黑"/>
          <w:color w:val="094092"/>
          <w:lang w:val="en-US" w:eastAsia="zh-CN"/>
        </w:rPr>
        <w:t xml:space="preserve"> （保持） 后台发稿链接</w:t>
      </w:r>
    </w:p>
    <w:p w14:paraId="14759052">
      <w:pPr>
        <w:numPr>
          <w:ilvl w:val="0"/>
          <w:numId w:val="0"/>
        </w:numPr>
        <w:ind w:leftChars="0"/>
        <w:rPr>
          <w:rFonts w:hint="default"/>
          <w:lang w:val="en-US" w:eastAsia="zh-CN"/>
        </w:rPr>
      </w:pPr>
    </w:p>
    <w:p w14:paraId="0654A6CD">
      <w:pPr>
        <w:pStyle w:val="3"/>
      </w:pPr>
      <w:r>
        <w:rPr>
          <w:rFonts w:ascii="微软雅黑" w:hAnsi="微软雅黑" w:eastAsia="微软雅黑"/>
          <w:color w:val="094092"/>
        </w:rPr>
        <w:t>七、/about 关于我们</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7565"/>
      </w:tblGrid>
      <w:tr w14:paraId="22EF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shd w:val="clear" w:color="auto" w:fill="E8EEF7"/>
          </w:tcPr>
          <w:p w14:paraId="49614CDA">
            <w:pPr>
              <w:spacing w:after="0" w:line="240" w:lineRule="auto"/>
            </w:pPr>
            <w:r>
              <w:rPr>
                <w:b/>
                <w:sz w:val="19"/>
              </w:rPr>
              <w:t>位置</w:t>
            </w:r>
          </w:p>
        </w:tc>
        <w:tc>
          <w:tcPr>
            <w:tcW w:w="7565" w:type="dxa"/>
            <w:shd w:val="clear" w:color="auto" w:fill="E8EEF7"/>
          </w:tcPr>
          <w:p w14:paraId="235035B2">
            <w:pPr>
              <w:spacing w:after="0" w:line="240" w:lineRule="auto"/>
            </w:pPr>
            <w:r>
              <w:rPr>
                <w:b/>
                <w:sz w:val="19"/>
              </w:rPr>
              <w:t>改为</w:t>
            </w:r>
          </w:p>
        </w:tc>
      </w:tr>
      <w:tr w14:paraId="162BD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419981D3">
            <w:pPr>
              <w:spacing w:after="0" w:line="240" w:lineRule="auto"/>
            </w:pPr>
            <w:r>
              <w:rPr>
                <w:sz w:val="19"/>
              </w:rPr>
              <w:t>页面副标</w:t>
            </w:r>
          </w:p>
        </w:tc>
        <w:tc>
          <w:tcPr>
            <w:tcW w:w="7565" w:type="dxa"/>
          </w:tcPr>
          <w:p w14:paraId="7FAD0930">
            <w:pPr>
              <w:spacing w:after="0" w:line="240" w:lineRule="auto"/>
            </w:pPr>
            <w:r>
              <w:rPr>
                <w:rFonts w:hint="eastAsia"/>
                <w:sz w:val="19"/>
                <w:lang w:val="en-US" w:eastAsia="zh-CN"/>
              </w:rPr>
              <w:t>一款好用的微信社群/私域</w:t>
            </w:r>
            <w:r>
              <w:rPr>
                <w:sz w:val="19"/>
              </w:rPr>
              <w:t>经营工具，让个人获客与团队协同更专业、更高效、更可持续。</w:t>
            </w:r>
          </w:p>
        </w:tc>
      </w:tr>
      <w:tr w14:paraId="594D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123F6A3E">
            <w:pPr>
              <w:spacing w:after="0" w:line="240" w:lineRule="auto"/>
            </w:pPr>
            <w:r>
              <w:rPr>
                <w:sz w:val="19"/>
              </w:rPr>
              <w:t xml:space="preserve">公司介绍 </w:t>
            </w:r>
          </w:p>
        </w:tc>
        <w:tc>
          <w:tcPr>
            <w:tcW w:w="7565" w:type="dxa"/>
          </w:tcPr>
          <w:p w14:paraId="376EA219">
            <w:pPr>
              <w:spacing w:after="0" w:line="240" w:lineRule="auto"/>
              <w:rPr>
                <w:sz w:val="19"/>
              </w:rPr>
            </w:pPr>
            <w:r>
              <w:rPr>
                <w:sz w:val="19"/>
              </w:rPr>
              <w:t>客来宝专注私域经营工具的研发，为带团队的经营者、大健康与成长型销售团队提供内容协同与客户经营工具。</w:t>
            </w:r>
          </w:p>
          <w:p w14:paraId="1F37BBB0">
            <w:pPr>
              <w:spacing w:after="0" w:line="240" w:lineRule="auto"/>
              <w:rPr>
                <w:sz w:val="19"/>
              </w:rPr>
            </w:pPr>
            <w:r>
              <w:rPr>
                <w:sz w:val="19"/>
              </w:rPr>
              <w:t>由资深互联网软件技术专家与长期深耕微信社群经营场景的顾问联合打造。</w:t>
            </w:r>
          </w:p>
          <w:p w14:paraId="5EF785D0">
            <w:pPr>
              <w:spacing w:after="0" w:line="240" w:lineRule="auto"/>
              <w:rPr>
                <w:sz w:val="19"/>
              </w:rPr>
            </w:pPr>
            <w:r>
              <w:rPr>
                <w:sz w:val="19"/>
              </w:rPr>
              <w:t>客来宝旗下小程序K-Link将内容、数据与团队运营能力深度结合</w:t>
            </w:r>
            <w:r>
              <w:rPr>
                <w:rFonts w:hint="eastAsia"/>
                <w:sz w:val="19"/>
                <w:lang w:eastAsia="zh-CN"/>
              </w:rPr>
              <w:t>，</w:t>
            </w:r>
            <w:r>
              <w:rPr>
                <w:sz w:val="19"/>
              </w:rPr>
              <w:t>帮助个人提升专业度与获客效率，帮助团队建立统一、可复制、可沉淀的运营体系。</w:t>
            </w:r>
          </w:p>
          <w:p w14:paraId="448016B5">
            <w:pPr>
              <w:spacing w:after="0" w:line="240" w:lineRule="auto"/>
              <w:rPr>
                <w:sz w:val="19"/>
              </w:rPr>
            </w:pPr>
            <w:r>
              <w:rPr>
                <w:sz w:val="19"/>
              </w:rPr>
              <w:t>从个人拓客到团队运营，从内容传播到客户沉淀，客来宝始终坚持：让每一次连接都</w:t>
            </w:r>
            <w:r>
              <w:rPr>
                <w:rFonts w:hint="eastAsia"/>
                <w:sz w:val="19"/>
                <w:lang w:val="en-US" w:eastAsia="zh-CN"/>
              </w:rPr>
              <w:t>能体现</w:t>
            </w:r>
            <w:r>
              <w:rPr>
                <w:sz w:val="19"/>
              </w:rPr>
              <w:t>专业、</w:t>
            </w:r>
            <w:r>
              <w:rPr>
                <w:rFonts w:hint="eastAsia"/>
                <w:sz w:val="19"/>
                <w:lang w:val="en-US" w:eastAsia="zh-CN"/>
              </w:rPr>
              <w:t>建立人设</w:t>
            </w:r>
            <w:r>
              <w:rPr>
                <w:sz w:val="19"/>
              </w:rPr>
              <w:t>。</w:t>
            </w:r>
          </w:p>
        </w:tc>
      </w:tr>
      <w:tr w14:paraId="6463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1EE81E9C">
            <w:pPr>
              <w:spacing w:after="0" w:line="240" w:lineRule="auto"/>
              <w:rPr>
                <w:rFonts w:hint="default" w:eastAsia="微软雅黑"/>
                <w:lang w:val="en-US" w:eastAsia="zh-CN"/>
              </w:rPr>
            </w:pPr>
            <w:r>
              <w:rPr>
                <w:rFonts w:hint="eastAsia"/>
                <w:sz w:val="19"/>
                <w:lang w:val="en-US" w:eastAsia="zh-CN"/>
              </w:rPr>
              <w:t>三个方块改直销</w:t>
            </w:r>
          </w:p>
        </w:tc>
        <w:tc>
          <w:tcPr>
            <w:tcW w:w="7565" w:type="dxa"/>
          </w:tcPr>
          <w:p w14:paraId="75C9FD84">
            <w:pPr>
              <w:spacing w:after="0" w:line="240" w:lineRule="auto"/>
              <w:rPr>
                <w:rFonts w:hint="eastAsia"/>
                <w:lang w:val="en-US" w:eastAsia="zh-CN"/>
              </w:rPr>
            </w:pPr>
            <w:r>
              <w:rPr>
                <w:rFonts w:hint="eastAsia"/>
                <w:lang w:val="en-US" w:eastAsia="zh-CN"/>
              </w:rPr>
              <w:t>100+/服务团队 /  覆盖多行业私域团队长</w:t>
            </w:r>
          </w:p>
          <w:p w14:paraId="40F6535F">
            <w:pPr>
              <w:spacing w:after="0" w:line="240" w:lineRule="auto"/>
              <w:rPr>
                <w:rFonts w:hint="eastAsia"/>
                <w:lang w:val="en-US" w:eastAsia="zh-CN"/>
              </w:rPr>
            </w:pPr>
            <w:r>
              <w:rPr>
                <w:rFonts w:hint="eastAsia"/>
                <w:lang w:val="en-US" w:eastAsia="zh-CN"/>
              </w:rPr>
              <w:t>10万+/赋能一线人员 /  帮助网商伙伴更轻松拓客</w:t>
            </w:r>
          </w:p>
          <w:p w14:paraId="18AF03CF">
            <w:pPr>
              <w:spacing w:after="0" w:line="240" w:lineRule="auto"/>
              <w:rPr>
                <w:rFonts w:hint="default"/>
                <w:lang w:val="en-US" w:eastAsia="zh-CN"/>
              </w:rPr>
            </w:pPr>
            <w:r>
              <w:rPr>
                <w:rFonts w:hint="eastAsia"/>
                <w:lang w:val="en-US" w:eastAsia="zh-CN"/>
              </w:rPr>
              <w:t>100万+ 保持</w:t>
            </w:r>
          </w:p>
        </w:tc>
      </w:tr>
      <w:tr w14:paraId="4BF03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4771EE60">
            <w:pPr>
              <w:spacing w:after="0" w:line="240" w:lineRule="auto"/>
              <w:rPr>
                <w:rFonts w:hint="default" w:eastAsia="微软雅黑"/>
                <w:lang w:val="en-US" w:eastAsia="zh-CN"/>
              </w:rPr>
            </w:pPr>
            <w:r>
              <w:rPr>
                <w:rFonts w:hint="eastAsia"/>
                <w:lang w:val="en-US" w:eastAsia="zh-CN"/>
              </w:rPr>
              <w:t>企业文化</w:t>
            </w:r>
          </w:p>
        </w:tc>
        <w:tc>
          <w:tcPr>
            <w:tcW w:w="7565" w:type="dxa"/>
          </w:tcPr>
          <w:p w14:paraId="3EBAD5FE">
            <w:pPr>
              <w:spacing w:after="0" w:line="240" w:lineRule="auto"/>
              <w:rPr>
                <w:rFonts w:hint="eastAsia" w:eastAsia="微软雅黑"/>
                <w:lang w:val="en-US" w:eastAsia="zh-CN"/>
              </w:rPr>
            </w:pPr>
            <w:r>
              <w:rPr>
                <w:rFonts w:hint="eastAsia"/>
                <w:lang w:val="en-US" w:eastAsia="zh-CN"/>
              </w:rPr>
              <w:t>改为</w:t>
            </w:r>
          </w:p>
        </w:tc>
      </w:tr>
      <w:tr w14:paraId="08C3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4D80D0D8">
            <w:pPr>
              <w:spacing w:after="0" w:line="240" w:lineRule="auto"/>
            </w:pPr>
            <w:r>
              <w:rPr>
                <w:sz w:val="19"/>
              </w:rPr>
              <w:t>品牌愿景</w:t>
            </w:r>
          </w:p>
        </w:tc>
        <w:tc>
          <w:tcPr>
            <w:tcW w:w="7565" w:type="dxa"/>
          </w:tcPr>
          <w:p w14:paraId="4C3F5D61">
            <w:pPr>
              <w:spacing w:after="0" w:line="240" w:lineRule="auto"/>
            </w:pPr>
            <w:r>
              <w:rPr>
                <w:sz w:val="19"/>
              </w:rPr>
              <w:t>成为带团队的人长期可信赖的经营伙伴。</w:t>
            </w:r>
          </w:p>
        </w:tc>
      </w:tr>
      <w:tr w14:paraId="2151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6ACBFA7C">
            <w:pPr>
              <w:spacing w:after="0" w:line="240" w:lineRule="auto"/>
            </w:pPr>
            <w:r>
              <w:rPr>
                <w:sz w:val="19"/>
              </w:rPr>
              <w:t>核心理念</w:t>
            </w:r>
          </w:p>
        </w:tc>
        <w:tc>
          <w:tcPr>
            <w:tcW w:w="7565" w:type="dxa"/>
          </w:tcPr>
          <w:p w14:paraId="7307D59A">
            <w:pPr>
              <w:spacing w:after="0" w:line="240" w:lineRule="auto"/>
            </w:pPr>
            <w:r>
              <w:rPr>
                <w:sz w:val="19"/>
              </w:rPr>
              <w:t>用工具降低获客门槛，用内容提升专业表达，用数据驱动团队增长。</w:t>
            </w:r>
          </w:p>
        </w:tc>
      </w:tr>
      <w:tr w14:paraId="54021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5AD98AA0">
            <w:pPr>
              <w:spacing w:after="0" w:line="240" w:lineRule="auto"/>
            </w:pPr>
            <w:r>
              <w:rPr>
                <w:sz w:val="19"/>
              </w:rPr>
              <w:t>团队使命</w:t>
            </w:r>
          </w:p>
        </w:tc>
        <w:tc>
          <w:tcPr>
            <w:tcW w:w="7565" w:type="dxa"/>
          </w:tcPr>
          <w:p w14:paraId="4C70A9E9">
            <w:pPr>
              <w:spacing w:after="0" w:line="240" w:lineRule="auto"/>
            </w:pPr>
            <w:r>
              <w:rPr>
                <w:sz w:val="19"/>
              </w:rPr>
              <w:t>让优秀经验实现规模化复制，让团队增长更加稳定、长久、可持续。</w:t>
            </w:r>
          </w:p>
        </w:tc>
      </w:tr>
    </w:tbl>
    <w:p w14:paraId="717741C7">
      <w:pPr>
        <w:pStyle w:val="4"/>
        <w:rPr>
          <w:color w:val="808080" w:themeColor="text1" w:themeTint="80"/>
          <w:sz w:val="22"/>
          <w:szCs w:val="22"/>
          <w14:textFill>
            <w14:solidFill>
              <w14:schemeClr w14:val="tx1">
                <w14:lumMod w14:val="50000"/>
                <w14:lumOff w14:val="50000"/>
              </w14:schemeClr>
            </w14:solidFill>
          </w14:textFill>
        </w:rPr>
      </w:pPr>
      <w:r>
        <w:rPr>
          <w:rFonts w:hint="eastAsia" w:ascii="微软雅黑" w:hAnsi="微软雅黑" w:eastAsia="微软雅黑"/>
          <w:color w:val="808080" w:themeColor="text1" w:themeTint="80"/>
          <w:sz w:val="22"/>
          <w:szCs w:val="22"/>
          <w:lang w:val="en-US" w:eastAsia="zh-CN"/>
          <w14:textFill>
            <w14:solidFill>
              <w14:schemeClr w14:val="tx1">
                <w14:lumMod w14:val="50000"/>
                <w14:lumOff w14:val="50000"/>
              </w14:schemeClr>
            </w14:solidFill>
          </w14:textFill>
        </w:rPr>
        <w:t>其他均保持</w:t>
      </w:r>
    </w:p>
    <w:p w14:paraId="3B3FF6A2"/>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B288F9B"/>
    <w:multiLevelType w:val="singleLevel"/>
    <w:tmpl w:val="7B288F9B"/>
    <w:lvl w:ilvl="0" w:tentative="0">
      <w:start w:val="5"/>
      <w:numFmt w:val="chineseCounting"/>
      <w:suff w:val="nothing"/>
      <w:lvlText w:val="%1、"/>
      <w:lvlJc w:val="left"/>
      <w:rPr>
        <w:rFonts w:hint="eastAsia"/>
      </w:rPr>
    </w:lvl>
  </w:abstractNum>
  <w:abstractNum w:abstractNumId="7">
    <w:nsid w:val="7E20F25E"/>
    <w:multiLevelType w:val="multilevel"/>
    <w:tmpl w:val="7E20F25E"/>
    <w:lvl w:ilvl="0" w:tentative="0">
      <w:start w:val="1"/>
      <w:numFmt w:val="bullet"/>
      <w:lvlText w:val=""/>
      <w:lvlJc w:val="left"/>
      <w:pPr>
        <w:ind w:left="720"/>
      </w:pPr>
      <w:rPr>
        <w:rFonts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B75D3F"/>
    <w:rsid w:val="470C606C"/>
    <w:rsid w:val="52370288"/>
    <w:rsid w:val="7EFA53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723</Words>
  <Characters>810</Characters>
  <Lines>0</Lines>
  <Paragraphs>0</Paragraphs>
  <TotalTime>1620</TotalTime>
  <ScaleCrop>false</ScaleCrop>
  <LinksUpToDate>false</LinksUpToDate>
  <CharactersWithSpaces>856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徐磊</cp:lastModifiedBy>
  <dcterms:modified xsi:type="dcterms:W3CDTF">2026-09-14T12:42:16Z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eyJoZGlkIjoiNmNjZTM1MDFjMzExNDU2NzczODQ3N2YzYWY2MmYxMWEiLCJ1c2VySWQiOiIyMzgwNDQ1NjEifQ==</vt:lpwstr>
  </property>
  <property fmtid="{D5CDD505-2E9C-101B-9397-08002B2CF9AE}" pid="3" name="KSOProductBuildVer">
    <vt:lpwstr>2052-12.1.0.28505</vt:lpwstr>
  </property>
  <property fmtid="{D5CDD505-2E9C-101B-9397-08002B2CF9AE}" pid="4" name="ICV">
    <vt:lpwstr>71BC0BAB1DBD4C1C84B67523F39EA984_13</vt:lpwstr>
  </property>
</Properties>
</file>